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E658C" w14:textId="3D860EFE" w:rsidR="00C72101" w:rsidRPr="00A116F0" w:rsidRDefault="00687035" w:rsidP="00B517C7">
      <w:bookmarkStart w:id="0" w:name="_Toc69826420"/>
      <w:r>
        <w:t xml:space="preserve">   </w:t>
      </w:r>
    </w:p>
    <w:p w14:paraId="1F5C9D31" w14:textId="07672AA5" w:rsidR="00C72101" w:rsidRPr="00A116F0" w:rsidRDefault="002B4CC3" w:rsidP="002B4CC3">
      <w:pPr>
        <w:jc w:val="center"/>
        <w:rPr>
          <w:sz w:val="28"/>
        </w:rPr>
      </w:pPr>
      <w:r w:rsidRPr="002B4CC3">
        <w:rPr>
          <w:b/>
          <w:sz w:val="28"/>
          <w:szCs w:val="28"/>
          <w:lang w:eastAsia="zh-CN"/>
        </w:rPr>
        <w:t>Модернизация среднего образования</w:t>
      </w:r>
    </w:p>
    <w:p w14:paraId="7AA81D66" w14:textId="354B5ECD" w:rsidR="00B517C7" w:rsidRPr="00A116F0" w:rsidRDefault="00B517C7" w:rsidP="00B517C7"/>
    <w:p w14:paraId="582D98D4" w14:textId="5CBC2FAC" w:rsidR="00C72101" w:rsidRPr="00A116F0" w:rsidRDefault="00B517C7" w:rsidP="00B517C7">
      <w:pPr>
        <w:jc w:val="center"/>
      </w:pPr>
      <w:r w:rsidRPr="00A116F0">
        <w:rPr>
          <w:noProof/>
        </w:rPr>
        <w:drawing>
          <wp:inline distT="0" distB="0" distL="0" distR="0" wp14:anchorId="0E436B6E" wp14:editId="524D9C0A">
            <wp:extent cx="4477536" cy="4179035"/>
            <wp:effectExtent l="0" t="0" r="5715" b="0"/>
            <wp:docPr id="3" name="Picture 3" descr="Inclusive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nclusive Educ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7854" cy="4235332"/>
                    </a:xfrm>
                    <a:prstGeom prst="rect">
                      <a:avLst/>
                    </a:prstGeom>
                    <a:noFill/>
                    <a:ln>
                      <a:noFill/>
                    </a:ln>
                  </pic:spPr>
                </pic:pic>
              </a:graphicData>
            </a:graphic>
          </wp:inline>
        </w:drawing>
      </w:r>
    </w:p>
    <w:p w14:paraId="36655E01" w14:textId="77777777" w:rsidR="00B517C7" w:rsidRPr="00A116F0" w:rsidRDefault="00B517C7" w:rsidP="00B517C7">
      <w:pPr>
        <w:rPr>
          <w:bCs/>
          <w:sz w:val="36"/>
          <w:szCs w:val="36"/>
        </w:rPr>
      </w:pPr>
    </w:p>
    <w:p w14:paraId="4B68BD35" w14:textId="77777777" w:rsidR="006A4F86" w:rsidRPr="00A116F0" w:rsidRDefault="006A4F86" w:rsidP="00B517C7">
      <w:pPr>
        <w:rPr>
          <w:b/>
          <w:sz w:val="28"/>
          <w:szCs w:val="28"/>
        </w:rPr>
      </w:pPr>
    </w:p>
    <w:p w14:paraId="23080E59" w14:textId="4A9A6891" w:rsidR="002B4CC3" w:rsidRPr="00EC1EE8" w:rsidRDefault="002B4CC3" w:rsidP="002B4CC3">
      <w:pPr>
        <w:spacing w:after="60" w:line="276" w:lineRule="auto"/>
        <w:jc w:val="center"/>
        <w:rPr>
          <w:b/>
          <w:sz w:val="28"/>
          <w:szCs w:val="28"/>
          <w:lang w:val="ru-RU"/>
        </w:rPr>
      </w:pPr>
      <w:r>
        <w:rPr>
          <w:b/>
          <w:sz w:val="28"/>
          <w:szCs w:val="28"/>
          <w:lang w:val="ru-RU"/>
        </w:rPr>
        <w:t>М</w:t>
      </w:r>
      <w:r w:rsidRPr="00606C31">
        <w:rPr>
          <w:b/>
          <w:sz w:val="28"/>
          <w:szCs w:val="28"/>
          <w:lang w:val="ru-RU"/>
        </w:rPr>
        <w:t>одел</w:t>
      </w:r>
      <w:r>
        <w:rPr>
          <w:b/>
          <w:sz w:val="28"/>
          <w:szCs w:val="28"/>
          <w:lang w:val="ru-RU"/>
        </w:rPr>
        <w:t>ь</w:t>
      </w:r>
      <w:r w:rsidRPr="00606C31">
        <w:rPr>
          <w:b/>
          <w:sz w:val="28"/>
          <w:szCs w:val="28"/>
          <w:lang w:val="ru-RU"/>
        </w:rPr>
        <w:t xml:space="preserve"> инклюзивного образования</w:t>
      </w:r>
    </w:p>
    <w:p w14:paraId="071B28CE" w14:textId="5EE95F62" w:rsidR="002B4CC3" w:rsidRPr="002B4CC3" w:rsidRDefault="002B4CC3" w:rsidP="002B4CC3">
      <w:pPr>
        <w:spacing w:after="60" w:line="276" w:lineRule="auto"/>
        <w:jc w:val="center"/>
        <w:rPr>
          <w:sz w:val="28"/>
          <w:szCs w:val="28"/>
          <w:lang w:val="ru-RU"/>
        </w:rPr>
      </w:pPr>
      <w:r>
        <w:rPr>
          <w:sz w:val="28"/>
          <w:szCs w:val="28"/>
          <w:lang w:val="ru-RU"/>
        </w:rPr>
        <w:t>Контракт №</w:t>
      </w:r>
      <w:r w:rsidRPr="002B4CC3">
        <w:rPr>
          <w:sz w:val="28"/>
          <w:szCs w:val="28"/>
          <w:lang w:val="ru-RU"/>
        </w:rPr>
        <w:t>#</w:t>
      </w:r>
      <w:r w:rsidRPr="00A116F0">
        <w:rPr>
          <w:sz w:val="28"/>
          <w:szCs w:val="28"/>
        </w:rPr>
        <w:t>KZEMP</w:t>
      </w:r>
      <w:r w:rsidRPr="002B4CC3">
        <w:rPr>
          <w:sz w:val="28"/>
          <w:szCs w:val="28"/>
          <w:lang w:val="ru-RU"/>
        </w:rPr>
        <w:t>/</w:t>
      </w:r>
      <w:r w:rsidRPr="00A116F0">
        <w:rPr>
          <w:sz w:val="28"/>
          <w:szCs w:val="28"/>
        </w:rPr>
        <w:t>QCBS</w:t>
      </w:r>
      <w:r w:rsidRPr="002B4CC3">
        <w:rPr>
          <w:sz w:val="28"/>
          <w:szCs w:val="28"/>
          <w:lang w:val="ru-RU"/>
        </w:rPr>
        <w:t>-12</w:t>
      </w:r>
    </w:p>
    <w:p w14:paraId="2E6309E0" w14:textId="287E9E3C" w:rsidR="006A4F86" w:rsidRPr="002B4CC3" w:rsidRDefault="006A4F86" w:rsidP="00B517C7">
      <w:pPr>
        <w:rPr>
          <w:color w:val="44546A" w:themeColor="text2"/>
          <w:sz w:val="28"/>
          <w:lang w:val="ru-RU"/>
        </w:rPr>
      </w:pPr>
    </w:p>
    <w:tbl>
      <w:tblPr>
        <w:tblStyle w:val="ae"/>
        <w:tblpPr w:leftFromText="181" w:rightFromText="181" w:tblpYSpec="bottom"/>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6A4F86" w:rsidRPr="00A116F0" w14:paraId="5652E5E3" w14:textId="77777777" w:rsidTr="00A116F0">
        <w:trPr>
          <w:trHeight w:val="845"/>
        </w:trPr>
        <w:tc>
          <w:tcPr>
            <w:tcW w:w="2500" w:type="pct"/>
          </w:tcPr>
          <w:p w14:paraId="12057A50" w14:textId="5A90486A" w:rsidR="006A4F86" w:rsidRPr="00A116F0" w:rsidRDefault="006A4F86" w:rsidP="00AF7F5E">
            <w:pPr>
              <w:jc w:val="center"/>
              <w:rPr>
                <w:sz w:val="28"/>
              </w:rPr>
            </w:pPr>
            <w:r w:rsidRPr="00A116F0">
              <w:rPr>
                <w:noProof/>
                <w14:ligatures w14:val="standardContextual"/>
              </w:rPr>
              <w:drawing>
                <wp:inline distT="0" distB="0" distL="0" distR="0" wp14:anchorId="6C36F7D3" wp14:editId="13CE5A62">
                  <wp:extent cx="1444625" cy="575945"/>
                  <wp:effectExtent l="0" t="0" r="3175" b="0"/>
                  <wp:docPr id="7" name="Picture 7" descr="C:\Users\User\Documents\3. LOGO\SAVVY-BUSINESS-logo-mail-signatute.jpg"/>
                  <wp:cNvGraphicFramePr/>
                  <a:graphic xmlns:a="http://schemas.openxmlformats.org/drawingml/2006/main">
                    <a:graphicData uri="http://schemas.openxmlformats.org/drawingml/2006/picture">
                      <pic:pic xmlns:pic="http://schemas.openxmlformats.org/drawingml/2006/picture">
                        <pic:nvPicPr>
                          <pic:cNvPr id="7" name="Picture 7" descr="C:\Users\User\Documents\3. LOGO\SAVVY-BUSINESS-logo-mail-signatute.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4625" cy="575945"/>
                          </a:xfrm>
                          <a:prstGeom prst="rect">
                            <a:avLst/>
                          </a:prstGeom>
                          <a:noFill/>
                          <a:ln>
                            <a:noFill/>
                          </a:ln>
                        </pic:spPr>
                      </pic:pic>
                    </a:graphicData>
                  </a:graphic>
                </wp:inline>
              </w:drawing>
            </w:r>
          </w:p>
        </w:tc>
        <w:tc>
          <w:tcPr>
            <w:tcW w:w="2500" w:type="pct"/>
          </w:tcPr>
          <w:p w14:paraId="77320E13" w14:textId="211DD265" w:rsidR="006A4F86" w:rsidRPr="00A116F0" w:rsidRDefault="006A4F86" w:rsidP="00AF7F5E">
            <w:pPr>
              <w:jc w:val="center"/>
              <w:rPr>
                <w:sz w:val="28"/>
              </w:rPr>
            </w:pPr>
            <w:r w:rsidRPr="00A116F0">
              <w:rPr>
                <w:noProof/>
                <w14:ligatures w14:val="standardContextual"/>
              </w:rPr>
              <w:drawing>
                <wp:inline distT="0" distB="0" distL="0" distR="0" wp14:anchorId="101D280A" wp14:editId="4995B5B7">
                  <wp:extent cx="2143160" cy="576000"/>
                  <wp:effectExtent l="0" t="0" r="0" b="0"/>
                  <wp:docPr id="5" name="Picture 5" descr="cid:D04DDC9D-E64C-4D67-AE21-75C5CE29F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id:D04DDC9D-E64C-4D67-AE21-75C5CE29FDDF"/>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143160" cy="576000"/>
                          </a:xfrm>
                          <a:prstGeom prst="rect">
                            <a:avLst/>
                          </a:prstGeom>
                          <a:noFill/>
                          <a:ln>
                            <a:noFill/>
                          </a:ln>
                        </pic:spPr>
                      </pic:pic>
                    </a:graphicData>
                  </a:graphic>
                </wp:inline>
              </w:drawing>
            </w:r>
          </w:p>
        </w:tc>
      </w:tr>
    </w:tbl>
    <w:p w14:paraId="6E7943A3" w14:textId="77777777" w:rsidR="00867837" w:rsidRDefault="00867837" w:rsidP="009658AE">
      <w:pPr>
        <w:jc w:val="center"/>
        <w:rPr>
          <w:b/>
          <w:bCs/>
          <w:sz w:val="28"/>
        </w:rPr>
      </w:pPr>
    </w:p>
    <w:p w14:paraId="1EEF0A12" w14:textId="77777777" w:rsidR="00A116F0" w:rsidRPr="00A116F0" w:rsidRDefault="00A116F0" w:rsidP="00A116F0">
      <w:pPr>
        <w:rPr>
          <w:sz w:val="28"/>
        </w:rPr>
      </w:pPr>
    </w:p>
    <w:p w14:paraId="5EFD2C42" w14:textId="77777777" w:rsidR="00AD2EF9" w:rsidRDefault="00AD2EF9" w:rsidP="006A4F86">
      <w:pPr>
        <w:jc w:val="center"/>
        <w:rPr>
          <w:sz w:val="28"/>
        </w:rPr>
      </w:pPr>
    </w:p>
    <w:p w14:paraId="26A06301" w14:textId="77777777" w:rsidR="00AD2EF9" w:rsidRDefault="00AD2EF9" w:rsidP="006A4F86">
      <w:pPr>
        <w:jc w:val="center"/>
        <w:rPr>
          <w:sz w:val="28"/>
        </w:rPr>
      </w:pPr>
    </w:p>
    <w:p w14:paraId="1895CCA9" w14:textId="49808F3C" w:rsidR="00F46BCC" w:rsidRDefault="00CE516A" w:rsidP="00F46BCC">
      <w:pPr>
        <w:jc w:val="center"/>
        <w:rPr>
          <w:sz w:val="28"/>
          <w:lang w:val="ru-RU"/>
        </w:rPr>
      </w:pPr>
      <w:r>
        <w:rPr>
          <w:sz w:val="28"/>
          <w:lang w:val="el-GR"/>
        </w:rPr>
        <w:t>19</w:t>
      </w:r>
      <w:r w:rsidR="002B4CC3" w:rsidRPr="002B4CC3">
        <w:rPr>
          <w:sz w:val="28"/>
        </w:rPr>
        <w:t xml:space="preserve"> </w:t>
      </w:r>
      <w:r w:rsidRPr="00CE516A">
        <w:rPr>
          <w:sz w:val="28"/>
          <w:lang w:val="ru-RU"/>
        </w:rPr>
        <w:t>Июнь</w:t>
      </w:r>
      <w:r>
        <w:rPr>
          <w:sz w:val="28"/>
        </w:rPr>
        <w:t xml:space="preserve"> </w:t>
      </w:r>
      <w:r w:rsidR="002B4CC3" w:rsidRPr="002B4CC3">
        <w:rPr>
          <w:sz w:val="28"/>
        </w:rPr>
        <w:t xml:space="preserve">2024 </w:t>
      </w:r>
      <w:r w:rsidR="002B4CC3">
        <w:rPr>
          <w:sz w:val="28"/>
          <w:lang w:val="ru-RU"/>
        </w:rPr>
        <w:t>года</w:t>
      </w:r>
      <w:r w:rsidR="000D64DB">
        <w:rPr>
          <w:sz w:val="28"/>
          <w:lang w:val="ru-RU"/>
        </w:rPr>
        <w:t xml:space="preserve"> </w:t>
      </w:r>
    </w:p>
    <w:p w14:paraId="6403BECC" w14:textId="545E54DD" w:rsidR="000D64DB" w:rsidRPr="002B4CC3" w:rsidRDefault="000D64DB" w:rsidP="00F46BCC">
      <w:pPr>
        <w:jc w:val="center"/>
        <w:rPr>
          <w:sz w:val="28"/>
        </w:rPr>
      </w:pPr>
      <w:r>
        <w:rPr>
          <w:sz w:val="28"/>
          <w:lang w:val="ru-RU"/>
        </w:rPr>
        <w:t xml:space="preserve">Редактирована 04.12.2024 ГУП </w:t>
      </w:r>
    </w:p>
    <w:p w14:paraId="0C791211" w14:textId="428FC66B" w:rsidR="00C72101" w:rsidRPr="00B517C7" w:rsidRDefault="00C72101" w:rsidP="00B517C7">
      <w:pPr>
        <w:rPr>
          <w:rStyle w:val="60"/>
          <w:rFonts w:ascii="Montserrat" w:hAnsi="Montserrat"/>
          <w:sz w:val="28"/>
          <w:szCs w:val="28"/>
        </w:rPr>
      </w:pPr>
      <w:r w:rsidRPr="00B517C7">
        <w:rPr>
          <w:rStyle w:val="60"/>
          <w:rFonts w:ascii="Montserrat" w:hAnsi="Montserrat"/>
          <w:sz w:val="28"/>
          <w:szCs w:val="28"/>
        </w:rPr>
        <w:br w:type="page"/>
      </w:r>
    </w:p>
    <w:sdt>
      <w:sdtPr>
        <w:rPr>
          <w:b/>
          <w:smallCaps/>
          <w:sz w:val="24"/>
          <w:szCs w:val="24"/>
        </w:rPr>
        <w:id w:val="687034068"/>
        <w:docPartObj>
          <w:docPartGallery w:val="Table of Contents"/>
          <w:docPartUnique/>
        </w:docPartObj>
      </w:sdtPr>
      <w:sdtEndPr>
        <w:rPr>
          <w:bCs/>
          <w:smallCaps w:val="0"/>
          <w:noProof/>
        </w:rPr>
      </w:sdtEndPr>
      <w:sdtContent>
        <w:p w14:paraId="60BFCAB4" w14:textId="5CF5011E" w:rsidR="00747B83" w:rsidRPr="00A72951" w:rsidRDefault="00A72951" w:rsidP="00851D95">
          <w:pPr>
            <w:pStyle w:val="bodytext"/>
            <w:rPr>
              <w:rStyle w:val="bodytextChar"/>
              <w:b/>
              <w:bCs/>
              <w:lang w:val="ru-RU"/>
            </w:rPr>
          </w:pPr>
          <w:r>
            <w:rPr>
              <w:rStyle w:val="bodytextChar"/>
              <w:b/>
              <w:bCs/>
              <w:lang w:val="ru-RU"/>
            </w:rPr>
            <w:t>Содержание</w:t>
          </w:r>
        </w:p>
        <w:p w14:paraId="4A0C0ECB" w14:textId="3D99B4B0" w:rsidR="0022521F" w:rsidRDefault="00A116F0">
          <w:pPr>
            <w:pStyle w:val="12"/>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169806418" w:history="1">
            <w:r w:rsidR="0022521F" w:rsidRPr="00611F09">
              <w:rPr>
                <w:rStyle w:val="af0"/>
                <w:noProof/>
              </w:rPr>
              <w:t>1.</w:t>
            </w:r>
            <w:r w:rsidR="0022521F">
              <w:rPr>
                <w:rFonts w:asciiTheme="minorHAnsi" w:eastAsiaTheme="minorEastAsia" w:hAnsiTheme="minorHAnsi" w:cstheme="minorBidi"/>
                <w:noProof/>
                <w:kern w:val="2"/>
                <w:sz w:val="24"/>
                <w:szCs w:val="24"/>
                <w:lang w:eastAsia="en-GB"/>
                <w14:ligatures w14:val="standardContextual"/>
              </w:rPr>
              <w:tab/>
            </w:r>
            <w:r w:rsidR="0022521F" w:rsidRPr="00611F09">
              <w:rPr>
                <w:rStyle w:val="af0"/>
                <w:noProof/>
              </w:rPr>
              <w:t>ОСНОВНАЯ ЦЕЛЬ МОДЕЛИ</w:t>
            </w:r>
            <w:r w:rsidR="0022521F">
              <w:rPr>
                <w:noProof/>
                <w:webHidden/>
              </w:rPr>
              <w:tab/>
            </w:r>
            <w:r w:rsidR="0022521F">
              <w:rPr>
                <w:noProof/>
                <w:webHidden/>
              </w:rPr>
              <w:fldChar w:fldCharType="begin"/>
            </w:r>
            <w:r w:rsidR="0022521F">
              <w:rPr>
                <w:noProof/>
                <w:webHidden/>
              </w:rPr>
              <w:instrText xml:space="preserve"> PAGEREF _Toc169806418 \h </w:instrText>
            </w:r>
            <w:r w:rsidR="0022521F">
              <w:rPr>
                <w:noProof/>
                <w:webHidden/>
              </w:rPr>
            </w:r>
            <w:r w:rsidR="0022521F">
              <w:rPr>
                <w:noProof/>
                <w:webHidden/>
              </w:rPr>
              <w:fldChar w:fldCharType="separate"/>
            </w:r>
            <w:r w:rsidR="00C42EE1">
              <w:rPr>
                <w:noProof/>
                <w:webHidden/>
              </w:rPr>
              <w:t>3</w:t>
            </w:r>
            <w:r w:rsidR="0022521F">
              <w:rPr>
                <w:noProof/>
                <w:webHidden/>
              </w:rPr>
              <w:fldChar w:fldCharType="end"/>
            </w:r>
          </w:hyperlink>
        </w:p>
        <w:p w14:paraId="4BA06926" w14:textId="62715414"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19" w:history="1">
            <w:r w:rsidR="0022521F" w:rsidRPr="00611F09">
              <w:rPr>
                <w:rStyle w:val="af0"/>
                <w:noProof/>
              </w:rPr>
              <w:t>2.</w:t>
            </w:r>
            <w:r w:rsidR="0022521F">
              <w:rPr>
                <w:rFonts w:asciiTheme="minorHAnsi" w:eastAsiaTheme="minorEastAsia" w:hAnsiTheme="minorHAnsi" w:cstheme="minorBidi"/>
                <w:noProof/>
                <w:kern w:val="2"/>
                <w:sz w:val="24"/>
                <w:szCs w:val="24"/>
                <w:lang w:eastAsia="en-GB"/>
                <w14:ligatures w14:val="standardContextual"/>
              </w:rPr>
              <w:tab/>
            </w:r>
            <w:r w:rsidR="0022521F" w:rsidRPr="00611F09">
              <w:rPr>
                <w:rStyle w:val="af0"/>
                <w:noProof/>
              </w:rPr>
              <w:t>ЗНАЧИМОСТЬ МОДЕЛИ ДЛЯ КАЗАХСТАНА</w:t>
            </w:r>
            <w:r w:rsidR="0022521F">
              <w:rPr>
                <w:noProof/>
                <w:webHidden/>
              </w:rPr>
              <w:tab/>
            </w:r>
            <w:r w:rsidR="0022521F">
              <w:rPr>
                <w:noProof/>
                <w:webHidden/>
              </w:rPr>
              <w:fldChar w:fldCharType="begin"/>
            </w:r>
            <w:r w:rsidR="0022521F">
              <w:rPr>
                <w:noProof/>
                <w:webHidden/>
              </w:rPr>
              <w:instrText xml:space="preserve"> PAGEREF _Toc169806419 \h </w:instrText>
            </w:r>
            <w:r w:rsidR="0022521F">
              <w:rPr>
                <w:noProof/>
                <w:webHidden/>
              </w:rPr>
            </w:r>
            <w:r w:rsidR="0022521F">
              <w:rPr>
                <w:noProof/>
                <w:webHidden/>
              </w:rPr>
              <w:fldChar w:fldCharType="separate"/>
            </w:r>
            <w:r w:rsidR="00C42EE1">
              <w:rPr>
                <w:noProof/>
                <w:webHidden/>
              </w:rPr>
              <w:t>3</w:t>
            </w:r>
            <w:r w:rsidR="0022521F">
              <w:rPr>
                <w:noProof/>
                <w:webHidden/>
              </w:rPr>
              <w:fldChar w:fldCharType="end"/>
            </w:r>
          </w:hyperlink>
        </w:p>
        <w:p w14:paraId="63EEA3C1" w14:textId="70CA6FA5"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20" w:history="1">
            <w:r w:rsidR="0022521F" w:rsidRPr="00611F09">
              <w:rPr>
                <w:rStyle w:val="af0"/>
                <w:noProof/>
              </w:rPr>
              <w:t>3.</w:t>
            </w:r>
            <w:r w:rsidR="0022521F">
              <w:rPr>
                <w:rFonts w:asciiTheme="minorHAnsi" w:eastAsiaTheme="minorEastAsia" w:hAnsiTheme="minorHAnsi" w:cstheme="minorBidi"/>
                <w:noProof/>
                <w:kern w:val="2"/>
                <w:sz w:val="24"/>
                <w:szCs w:val="24"/>
                <w:lang w:eastAsia="en-GB"/>
                <w14:ligatures w14:val="standardContextual"/>
              </w:rPr>
              <w:tab/>
            </w:r>
            <w:r w:rsidR="0022521F" w:rsidRPr="00611F09">
              <w:rPr>
                <w:rStyle w:val="af0"/>
                <w:rFonts w:eastAsia="Calibri"/>
                <w:noProof/>
                <w:lang w:val="ru-RU"/>
              </w:rPr>
              <w:t>ГЛОССАРИЙ</w:t>
            </w:r>
            <w:r w:rsidR="0022521F">
              <w:rPr>
                <w:noProof/>
                <w:webHidden/>
              </w:rPr>
              <w:tab/>
            </w:r>
            <w:r w:rsidR="0022521F">
              <w:rPr>
                <w:noProof/>
                <w:webHidden/>
              </w:rPr>
              <w:fldChar w:fldCharType="begin"/>
            </w:r>
            <w:r w:rsidR="0022521F">
              <w:rPr>
                <w:noProof/>
                <w:webHidden/>
              </w:rPr>
              <w:instrText xml:space="preserve"> PAGEREF _Toc169806420 \h </w:instrText>
            </w:r>
            <w:r w:rsidR="0022521F">
              <w:rPr>
                <w:noProof/>
                <w:webHidden/>
              </w:rPr>
            </w:r>
            <w:r w:rsidR="0022521F">
              <w:rPr>
                <w:noProof/>
                <w:webHidden/>
              </w:rPr>
              <w:fldChar w:fldCharType="separate"/>
            </w:r>
            <w:r w:rsidR="00C42EE1">
              <w:rPr>
                <w:noProof/>
                <w:webHidden/>
              </w:rPr>
              <w:t>6</w:t>
            </w:r>
            <w:r w:rsidR="0022521F">
              <w:rPr>
                <w:noProof/>
                <w:webHidden/>
              </w:rPr>
              <w:fldChar w:fldCharType="end"/>
            </w:r>
          </w:hyperlink>
        </w:p>
        <w:p w14:paraId="550D11DB" w14:textId="6210FB2C"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21" w:history="1">
            <w:r w:rsidR="0022521F" w:rsidRPr="00611F09">
              <w:rPr>
                <w:rStyle w:val="af0"/>
                <w:noProof/>
                <w:lang w:val="ru-RU"/>
              </w:rPr>
              <w:t>4. Отчет о целостной оценке ситуации и содержания инклюзивного образования в Казахстане</w:t>
            </w:r>
            <w:r w:rsidR="0022521F">
              <w:rPr>
                <w:noProof/>
                <w:webHidden/>
              </w:rPr>
              <w:tab/>
            </w:r>
            <w:r w:rsidR="0022521F">
              <w:rPr>
                <w:noProof/>
                <w:webHidden/>
              </w:rPr>
              <w:fldChar w:fldCharType="begin"/>
            </w:r>
            <w:r w:rsidR="0022521F">
              <w:rPr>
                <w:noProof/>
                <w:webHidden/>
              </w:rPr>
              <w:instrText xml:space="preserve"> PAGEREF _Toc169806421 \h </w:instrText>
            </w:r>
            <w:r w:rsidR="0022521F">
              <w:rPr>
                <w:noProof/>
                <w:webHidden/>
              </w:rPr>
            </w:r>
            <w:r w:rsidR="0022521F">
              <w:rPr>
                <w:noProof/>
                <w:webHidden/>
              </w:rPr>
              <w:fldChar w:fldCharType="separate"/>
            </w:r>
            <w:r w:rsidR="00C42EE1">
              <w:rPr>
                <w:noProof/>
                <w:webHidden/>
              </w:rPr>
              <w:t>12</w:t>
            </w:r>
            <w:r w:rsidR="0022521F">
              <w:rPr>
                <w:noProof/>
                <w:webHidden/>
              </w:rPr>
              <w:fldChar w:fldCharType="end"/>
            </w:r>
          </w:hyperlink>
        </w:p>
        <w:p w14:paraId="7172EA3A" w14:textId="26C83539"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22" w:history="1">
            <w:r w:rsidR="0022521F" w:rsidRPr="00611F09">
              <w:rPr>
                <w:rStyle w:val="af0"/>
                <w:noProof/>
                <w:lang w:val="ru-RU"/>
              </w:rPr>
              <w:t>1.</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Описание главы</w:t>
            </w:r>
            <w:r w:rsidR="0022521F">
              <w:rPr>
                <w:noProof/>
                <w:webHidden/>
              </w:rPr>
              <w:tab/>
            </w:r>
            <w:r w:rsidR="0022521F">
              <w:rPr>
                <w:noProof/>
                <w:webHidden/>
              </w:rPr>
              <w:fldChar w:fldCharType="begin"/>
            </w:r>
            <w:r w:rsidR="0022521F">
              <w:rPr>
                <w:noProof/>
                <w:webHidden/>
              </w:rPr>
              <w:instrText xml:space="preserve"> PAGEREF _Toc169806422 \h </w:instrText>
            </w:r>
            <w:r w:rsidR="0022521F">
              <w:rPr>
                <w:noProof/>
                <w:webHidden/>
              </w:rPr>
            </w:r>
            <w:r w:rsidR="0022521F">
              <w:rPr>
                <w:noProof/>
                <w:webHidden/>
              </w:rPr>
              <w:fldChar w:fldCharType="separate"/>
            </w:r>
            <w:r w:rsidR="00C42EE1">
              <w:rPr>
                <w:noProof/>
                <w:webHidden/>
              </w:rPr>
              <w:t>12</w:t>
            </w:r>
            <w:r w:rsidR="0022521F">
              <w:rPr>
                <w:noProof/>
                <w:webHidden/>
              </w:rPr>
              <w:fldChar w:fldCharType="end"/>
            </w:r>
          </w:hyperlink>
        </w:p>
        <w:p w14:paraId="6090B3F2" w14:textId="6B796462"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23" w:history="1">
            <w:r w:rsidR="0022521F" w:rsidRPr="00611F09">
              <w:rPr>
                <w:rStyle w:val="af0"/>
                <w:noProof/>
                <w:lang w:val="ru-RU"/>
              </w:rPr>
              <w:t>2.</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Контекст и законодательная база инклюзивного образования в Казахстане</w:t>
            </w:r>
            <w:r w:rsidR="0022521F">
              <w:rPr>
                <w:noProof/>
                <w:webHidden/>
              </w:rPr>
              <w:tab/>
            </w:r>
            <w:r w:rsidR="0022521F">
              <w:rPr>
                <w:noProof/>
                <w:webHidden/>
              </w:rPr>
              <w:fldChar w:fldCharType="begin"/>
            </w:r>
            <w:r w:rsidR="0022521F">
              <w:rPr>
                <w:noProof/>
                <w:webHidden/>
              </w:rPr>
              <w:instrText xml:space="preserve"> PAGEREF _Toc169806423 \h </w:instrText>
            </w:r>
            <w:r w:rsidR="0022521F">
              <w:rPr>
                <w:noProof/>
                <w:webHidden/>
              </w:rPr>
            </w:r>
            <w:r w:rsidR="0022521F">
              <w:rPr>
                <w:noProof/>
                <w:webHidden/>
              </w:rPr>
              <w:fldChar w:fldCharType="separate"/>
            </w:r>
            <w:r w:rsidR="00C42EE1">
              <w:rPr>
                <w:noProof/>
                <w:webHidden/>
              </w:rPr>
              <w:t>13</w:t>
            </w:r>
            <w:r w:rsidR="0022521F">
              <w:rPr>
                <w:noProof/>
                <w:webHidden/>
              </w:rPr>
              <w:fldChar w:fldCharType="end"/>
            </w:r>
          </w:hyperlink>
        </w:p>
        <w:p w14:paraId="2A5434F0" w14:textId="0C0AA059" w:rsidR="0022521F" w:rsidRPr="00C17512" w:rsidRDefault="00482C19">
          <w:pPr>
            <w:pStyle w:val="31"/>
            <w:tabs>
              <w:tab w:val="left" w:pos="960"/>
              <w:tab w:val="right" w:leader="dot" w:pos="10790"/>
            </w:tabs>
            <w:rPr>
              <w:rFonts w:asciiTheme="minorHAnsi" w:eastAsiaTheme="minorEastAsia" w:hAnsiTheme="minorHAnsi" w:cstheme="minorBidi"/>
              <w:strike/>
              <w:noProof/>
              <w:kern w:val="2"/>
              <w:sz w:val="24"/>
              <w:lang w:val="ru-RU" w:eastAsia="en-GB"/>
              <w14:ligatures w14:val="standardContextual"/>
            </w:rPr>
          </w:pPr>
          <w:hyperlink w:anchor="_Toc169806424" w:history="1">
            <w:r w:rsidR="0022521F" w:rsidRPr="00C17512">
              <w:rPr>
                <w:rStyle w:val="af0"/>
                <w:strike/>
                <w:noProof/>
                <w:lang w:val="ru-RU"/>
              </w:rPr>
              <w:t>3.</w:t>
            </w:r>
            <w:r w:rsidR="0022521F" w:rsidRPr="00C17512">
              <w:rPr>
                <w:rFonts w:asciiTheme="minorHAnsi" w:eastAsiaTheme="minorEastAsia" w:hAnsiTheme="minorHAnsi" w:cstheme="minorBidi"/>
                <w:strike/>
                <w:noProof/>
                <w:kern w:val="2"/>
                <w:sz w:val="24"/>
                <w:lang w:eastAsia="en-GB"/>
                <w14:ligatures w14:val="standardContextual"/>
              </w:rPr>
              <w:tab/>
            </w:r>
            <w:r w:rsidR="0022521F" w:rsidRPr="00C17512">
              <w:rPr>
                <w:rStyle w:val="af0"/>
                <w:strike/>
                <w:noProof/>
                <w:lang w:val="ru-RU"/>
              </w:rPr>
              <w:t>Институциональная основа инклюзивного образования в Казахстане</w:t>
            </w:r>
            <w:r w:rsidR="0022521F" w:rsidRPr="00C17512">
              <w:rPr>
                <w:strike/>
                <w:noProof/>
                <w:webHidden/>
              </w:rPr>
              <w:tab/>
            </w:r>
            <w:r w:rsidR="0022521F" w:rsidRPr="00C17512">
              <w:rPr>
                <w:strike/>
                <w:noProof/>
                <w:webHidden/>
              </w:rPr>
              <w:fldChar w:fldCharType="begin"/>
            </w:r>
            <w:r w:rsidR="0022521F" w:rsidRPr="00C17512">
              <w:rPr>
                <w:strike/>
                <w:noProof/>
                <w:webHidden/>
              </w:rPr>
              <w:instrText xml:space="preserve"> PAGEREF _Toc169806424 \h </w:instrText>
            </w:r>
            <w:r w:rsidR="0022521F" w:rsidRPr="00C17512">
              <w:rPr>
                <w:strike/>
                <w:noProof/>
                <w:webHidden/>
              </w:rPr>
            </w:r>
            <w:r w:rsidR="0022521F" w:rsidRPr="00C17512">
              <w:rPr>
                <w:strike/>
                <w:noProof/>
                <w:webHidden/>
              </w:rPr>
              <w:fldChar w:fldCharType="separate"/>
            </w:r>
            <w:r w:rsidR="00C42EE1" w:rsidRPr="00C17512">
              <w:rPr>
                <w:strike/>
                <w:noProof/>
                <w:webHidden/>
              </w:rPr>
              <w:t>16</w:t>
            </w:r>
            <w:r w:rsidR="0022521F" w:rsidRPr="00C17512">
              <w:rPr>
                <w:strike/>
                <w:noProof/>
                <w:webHidden/>
              </w:rPr>
              <w:fldChar w:fldCharType="end"/>
            </w:r>
          </w:hyperlink>
          <w:r w:rsidR="00C17512">
            <w:rPr>
              <w:strike/>
              <w:noProof/>
            </w:rPr>
            <w:t xml:space="preserve"> - </w:t>
          </w:r>
          <w:r w:rsidR="00C17512">
            <w:rPr>
              <w:strike/>
              <w:noProof/>
              <w:lang w:val="ru-RU"/>
            </w:rPr>
            <w:t>исключена</w:t>
          </w:r>
        </w:p>
        <w:p w14:paraId="7B7FB5D9" w14:textId="2205D3F5"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25" w:history="1">
            <w:r w:rsidR="00C17512">
              <w:rPr>
                <w:rStyle w:val="af0"/>
                <w:noProof/>
              </w:rPr>
              <w:t>3</w:t>
            </w:r>
            <w:r w:rsidR="0022521F" w:rsidRPr="00611F09">
              <w:rPr>
                <w:rStyle w:val="af0"/>
                <w:noProof/>
                <w:lang w:val="ru-RU"/>
              </w:rPr>
              <w:t>.</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Организация инклюзивного образования на всех уровнях в Республике Казахстан</w:t>
            </w:r>
            <w:r w:rsidR="0022521F">
              <w:rPr>
                <w:noProof/>
                <w:webHidden/>
              </w:rPr>
              <w:tab/>
            </w:r>
            <w:r w:rsidR="0022521F">
              <w:rPr>
                <w:noProof/>
                <w:webHidden/>
              </w:rPr>
              <w:fldChar w:fldCharType="begin"/>
            </w:r>
            <w:r w:rsidR="0022521F">
              <w:rPr>
                <w:noProof/>
                <w:webHidden/>
              </w:rPr>
              <w:instrText xml:space="preserve"> PAGEREF _Toc169806425 \h </w:instrText>
            </w:r>
            <w:r w:rsidR="0022521F">
              <w:rPr>
                <w:noProof/>
                <w:webHidden/>
              </w:rPr>
            </w:r>
            <w:r w:rsidR="0022521F">
              <w:rPr>
                <w:noProof/>
                <w:webHidden/>
              </w:rPr>
              <w:fldChar w:fldCharType="separate"/>
            </w:r>
            <w:r w:rsidR="00C42EE1">
              <w:rPr>
                <w:noProof/>
                <w:webHidden/>
              </w:rPr>
              <w:t>20</w:t>
            </w:r>
            <w:r w:rsidR="0022521F">
              <w:rPr>
                <w:noProof/>
                <w:webHidden/>
              </w:rPr>
              <w:fldChar w:fldCharType="end"/>
            </w:r>
          </w:hyperlink>
        </w:p>
        <w:p w14:paraId="6D703DCA" w14:textId="68457995"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26" w:history="1">
            <w:r w:rsidR="00C17512">
              <w:rPr>
                <w:rStyle w:val="af0"/>
                <w:noProof/>
              </w:rPr>
              <w:t>4</w:t>
            </w:r>
            <w:r w:rsidR="0022521F" w:rsidRPr="00611F09">
              <w:rPr>
                <w:rStyle w:val="af0"/>
                <w:noProof/>
                <w:lang w:val="ru-RU"/>
              </w:rPr>
              <w:t>.</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Факторы, препятствующие эффективному развитию инклюзивного образования</w:t>
            </w:r>
            <w:r w:rsidR="0022521F">
              <w:rPr>
                <w:noProof/>
                <w:webHidden/>
              </w:rPr>
              <w:tab/>
            </w:r>
            <w:r w:rsidR="0022521F">
              <w:rPr>
                <w:noProof/>
                <w:webHidden/>
              </w:rPr>
              <w:fldChar w:fldCharType="begin"/>
            </w:r>
            <w:r w:rsidR="0022521F">
              <w:rPr>
                <w:noProof/>
                <w:webHidden/>
              </w:rPr>
              <w:instrText xml:space="preserve"> PAGEREF _Toc169806426 \h </w:instrText>
            </w:r>
            <w:r w:rsidR="0022521F">
              <w:rPr>
                <w:noProof/>
                <w:webHidden/>
              </w:rPr>
            </w:r>
            <w:r w:rsidR="0022521F">
              <w:rPr>
                <w:noProof/>
                <w:webHidden/>
              </w:rPr>
              <w:fldChar w:fldCharType="separate"/>
            </w:r>
            <w:r w:rsidR="00C42EE1">
              <w:rPr>
                <w:noProof/>
                <w:webHidden/>
              </w:rPr>
              <w:t>23</w:t>
            </w:r>
            <w:r w:rsidR="0022521F">
              <w:rPr>
                <w:noProof/>
                <w:webHidden/>
              </w:rPr>
              <w:fldChar w:fldCharType="end"/>
            </w:r>
          </w:hyperlink>
        </w:p>
        <w:p w14:paraId="05FF673F" w14:textId="629DD708"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27" w:history="1">
            <w:r w:rsidR="00C17512">
              <w:rPr>
                <w:rStyle w:val="af0"/>
                <w:noProof/>
              </w:rPr>
              <w:t>5</w:t>
            </w:r>
            <w:r w:rsidR="0022521F" w:rsidRPr="00611F09">
              <w:rPr>
                <w:rStyle w:val="af0"/>
                <w:noProof/>
                <w:lang w:val="ru-RU"/>
              </w:rPr>
              <w:t>.</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Обобщенный анализ в форме SWOT</w:t>
            </w:r>
            <w:r w:rsidR="0022521F">
              <w:rPr>
                <w:noProof/>
                <w:webHidden/>
              </w:rPr>
              <w:tab/>
            </w:r>
            <w:r w:rsidR="0022521F">
              <w:rPr>
                <w:noProof/>
                <w:webHidden/>
              </w:rPr>
              <w:fldChar w:fldCharType="begin"/>
            </w:r>
            <w:r w:rsidR="0022521F">
              <w:rPr>
                <w:noProof/>
                <w:webHidden/>
              </w:rPr>
              <w:instrText xml:space="preserve"> PAGEREF _Toc169806427 \h </w:instrText>
            </w:r>
            <w:r w:rsidR="0022521F">
              <w:rPr>
                <w:noProof/>
                <w:webHidden/>
              </w:rPr>
            </w:r>
            <w:r w:rsidR="0022521F">
              <w:rPr>
                <w:noProof/>
                <w:webHidden/>
              </w:rPr>
              <w:fldChar w:fldCharType="separate"/>
            </w:r>
            <w:r w:rsidR="00C42EE1">
              <w:rPr>
                <w:noProof/>
                <w:webHidden/>
              </w:rPr>
              <w:t>25</w:t>
            </w:r>
            <w:r w:rsidR="0022521F">
              <w:rPr>
                <w:noProof/>
                <w:webHidden/>
              </w:rPr>
              <w:fldChar w:fldCharType="end"/>
            </w:r>
          </w:hyperlink>
        </w:p>
        <w:p w14:paraId="32288EEA" w14:textId="3D6DD1E8"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28" w:history="1">
            <w:r w:rsidR="00C17512">
              <w:rPr>
                <w:rStyle w:val="af0"/>
                <w:noProof/>
              </w:rPr>
              <w:t>6</w:t>
            </w:r>
            <w:r w:rsidR="0022521F" w:rsidRPr="00611F09">
              <w:rPr>
                <w:rStyle w:val="af0"/>
                <w:noProof/>
                <w:lang w:val="ru-RU"/>
              </w:rPr>
              <w:t>.</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Предложения</w:t>
            </w:r>
            <w:r w:rsidR="0022521F">
              <w:rPr>
                <w:noProof/>
                <w:webHidden/>
              </w:rPr>
              <w:tab/>
            </w:r>
            <w:r w:rsidR="0022521F">
              <w:rPr>
                <w:noProof/>
                <w:webHidden/>
              </w:rPr>
              <w:fldChar w:fldCharType="begin"/>
            </w:r>
            <w:r w:rsidR="0022521F">
              <w:rPr>
                <w:noProof/>
                <w:webHidden/>
              </w:rPr>
              <w:instrText xml:space="preserve"> PAGEREF _Toc169806428 \h </w:instrText>
            </w:r>
            <w:r w:rsidR="0022521F">
              <w:rPr>
                <w:noProof/>
                <w:webHidden/>
              </w:rPr>
            </w:r>
            <w:r w:rsidR="0022521F">
              <w:rPr>
                <w:noProof/>
                <w:webHidden/>
              </w:rPr>
              <w:fldChar w:fldCharType="separate"/>
            </w:r>
            <w:r w:rsidR="00C42EE1">
              <w:rPr>
                <w:noProof/>
                <w:webHidden/>
              </w:rPr>
              <w:t>27</w:t>
            </w:r>
            <w:r w:rsidR="0022521F">
              <w:rPr>
                <w:noProof/>
                <w:webHidden/>
              </w:rPr>
              <w:fldChar w:fldCharType="end"/>
            </w:r>
          </w:hyperlink>
        </w:p>
        <w:p w14:paraId="58FF753B" w14:textId="421E6D8F"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29" w:history="1">
            <w:r w:rsidR="0022521F" w:rsidRPr="00611F09">
              <w:rPr>
                <w:rStyle w:val="af0"/>
                <w:noProof/>
                <w:lang w:val="ru-RU"/>
              </w:rPr>
              <w:t>5.</w:t>
            </w:r>
            <w:r w:rsidR="0022521F">
              <w:rPr>
                <w:rFonts w:asciiTheme="minorHAnsi" w:eastAsiaTheme="minorEastAsia" w:hAnsiTheme="minorHAnsi" w:cstheme="minorBidi"/>
                <w:noProof/>
                <w:kern w:val="2"/>
                <w:sz w:val="24"/>
                <w:szCs w:val="24"/>
                <w:lang w:eastAsia="en-GB"/>
                <w14:ligatures w14:val="standardContextual"/>
              </w:rPr>
              <w:tab/>
            </w:r>
            <w:r w:rsidR="0022521F" w:rsidRPr="00611F09">
              <w:rPr>
                <w:rStyle w:val="af0"/>
                <w:noProof/>
                <w:lang w:val="ru-RU"/>
              </w:rPr>
              <w:t>ИНКЛЮЗИВНОЕ ОБРАЗОВАНИЕ</w:t>
            </w:r>
            <w:r w:rsidR="0022521F">
              <w:rPr>
                <w:noProof/>
                <w:webHidden/>
              </w:rPr>
              <w:tab/>
            </w:r>
            <w:r w:rsidR="0022521F">
              <w:rPr>
                <w:noProof/>
                <w:webHidden/>
              </w:rPr>
              <w:fldChar w:fldCharType="begin"/>
            </w:r>
            <w:r w:rsidR="0022521F">
              <w:rPr>
                <w:noProof/>
                <w:webHidden/>
              </w:rPr>
              <w:instrText xml:space="preserve"> PAGEREF _Toc169806429 \h </w:instrText>
            </w:r>
            <w:r w:rsidR="0022521F">
              <w:rPr>
                <w:noProof/>
                <w:webHidden/>
              </w:rPr>
            </w:r>
            <w:r w:rsidR="0022521F">
              <w:rPr>
                <w:noProof/>
                <w:webHidden/>
              </w:rPr>
              <w:fldChar w:fldCharType="separate"/>
            </w:r>
            <w:r w:rsidR="00C42EE1">
              <w:rPr>
                <w:noProof/>
                <w:webHidden/>
              </w:rPr>
              <w:t>29</w:t>
            </w:r>
            <w:r w:rsidR="0022521F">
              <w:rPr>
                <w:noProof/>
                <w:webHidden/>
              </w:rPr>
              <w:fldChar w:fldCharType="end"/>
            </w:r>
          </w:hyperlink>
        </w:p>
        <w:p w14:paraId="5B414A8C" w14:textId="42DB5C28"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30" w:history="1">
            <w:r w:rsidR="0022521F" w:rsidRPr="00611F09">
              <w:rPr>
                <w:rStyle w:val="af0"/>
                <w:noProof/>
                <w:lang w:val="ru-RU"/>
              </w:rPr>
              <w:t>1.</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Инклюзивное образование в дошкольном возрасте [дошкольные организации] (ИОДВ)</w:t>
            </w:r>
            <w:r w:rsidR="0022521F">
              <w:rPr>
                <w:noProof/>
                <w:webHidden/>
              </w:rPr>
              <w:tab/>
            </w:r>
            <w:r w:rsidR="0022521F">
              <w:rPr>
                <w:noProof/>
                <w:webHidden/>
              </w:rPr>
              <w:fldChar w:fldCharType="begin"/>
            </w:r>
            <w:r w:rsidR="0022521F">
              <w:rPr>
                <w:noProof/>
                <w:webHidden/>
              </w:rPr>
              <w:instrText xml:space="preserve"> PAGEREF _Toc169806430 \h </w:instrText>
            </w:r>
            <w:r w:rsidR="0022521F">
              <w:rPr>
                <w:noProof/>
                <w:webHidden/>
              </w:rPr>
            </w:r>
            <w:r w:rsidR="0022521F">
              <w:rPr>
                <w:noProof/>
                <w:webHidden/>
              </w:rPr>
              <w:fldChar w:fldCharType="separate"/>
            </w:r>
            <w:r w:rsidR="00C42EE1">
              <w:rPr>
                <w:noProof/>
                <w:webHidden/>
              </w:rPr>
              <w:t>29</w:t>
            </w:r>
            <w:r w:rsidR="0022521F">
              <w:rPr>
                <w:noProof/>
                <w:webHidden/>
              </w:rPr>
              <w:fldChar w:fldCharType="end"/>
            </w:r>
          </w:hyperlink>
        </w:p>
        <w:p w14:paraId="72D5CF32" w14:textId="501F99B8"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31" w:history="1">
            <w:r w:rsidR="0022521F" w:rsidRPr="00611F09">
              <w:rPr>
                <w:rStyle w:val="af0"/>
                <w:noProof/>
                <w:lang w:val="ru-RU"/>
              </w:rPr>
              <w:t>2.</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Переход (переходы)</w:t>
            </w:r>
            <w:r w:rsidR="0022521F">
              <w:rPr>
                <w:noProof/>
                <w:webHidden/>
              </w:rPr>
              <w:tab/>
            </w:r>
            <w:r w:rsidR="0022521F">
              <w:rPr>
                <w:noProof/>
                <w:webHidden/>
              </w:rPr>
              <w:fldChar w:fldCharType="begin"/>
            </w:r>
            <w:r w:rsidR="0022521F">
              <w:rPr>
                <w:noProof/>
                <w:webHidden/>
              </w:rPr>
              <w:instrText xml:space="preserve"> PAGEREF _Toc169806431 \h </w:instrText>
            </w:r>
            <w:r w:rsidR="0022521F">
              <w:rPr>
                <w:noProof/>
                <w:webHidden/>
              </w:rPr>
            </w:r>
            <w:r w:rsidR="0022521F">
              <w:rPr>
                <w:noProof/>
                <w:webHidden/>
              </w:rPr>
              <w:fldChar w:fldCharType="separate"/>
            </w:r>
            <w:r w:rsidR="00C42EE1">
              <w:rPr>
                <w:noProof/>
                <w:webHidden/>
              </w:rPr>
              <w:t>35</w:t>
            </w:r>
            <w:r w:rsidR="0022521F">
              <w:rPr>
                <w:noProof/>
                <w:webHidden/>
              </w:rPr>
              <w:fldChar w:fldCharType="end"/>
            </w:r>
          </w:hyperlink>
        </w:p>
        <w:p w14:paraId="0F7AB86A" w14:textId="5FBBC48D"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32" w:history="1">
            <w:r w:rsidR="0022521F" w:rsidRPr="00611F09">
              <w:rPr>
                <w:rStyle w:val="af0"/>
                <w:noProof/>
                <w:lang w:val="ru-RU"/>
              </w:rPr>
              <w:t>3.</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Индивидуальные учебные программы [ИУП]</w:t>
            </w:r>
            <w:r w:rsidR="0022521F">
              <w:rPr>
                <w:noProof/>
                <w:webHidden/>
              </w:rPr>
              <w:tab/>
            </w:r>
            <w:r w:rsidR="0022521F">
              <w:rPr>
                <w:noProof/>
                <w:webHidden/>
              </w:rPr>
              <w:fldChar w:fldCharType="begin"/>
            </w:r>
            <w:r w:rsidR="0022521F">
              <w:rPr>
                <w:noProof/>
                <w:webHidden/>
              </w:rPr>
              <w:instrText xml:space="preserve"> PAGEREF _Toc169806432 \h </w:instrText>
            </w:r>
            <w:r w:rsidR="0022521F">
              <w:rPr>
                <w:noProof/>
                <w:webHidden/>
              </w:rPr>
            </w:r>
            <w:r w:rsidR="0022521F">
              <w:rPr>
                <w:noProof/>
                <w:webHidden/>
              </w:rPr>
              <w:fldChar w:fldCharType="separate"/>
            </w:r>
            <w:r w:rsidR="00C42EE1">
              <w:rPr>
                <w:noProof/>
                <w:webHidden/>
              </w:rPr>
              <w:t>43</w:t>
            </w:r>
            <w:r w:rsidR="0022521F">
              <w:rPr>
                <w:noProof/>
                <w:webHidden/>
              </w:rPr>
              <w:fldChar w:fldCharType="end"/>
            </w:r>
          </w:hyperlink>
        </w:p>
        <w:p w14:paraId="720168BC" w14:textId="09BE73FC"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33" w:history="1">
            <w:r w:rsidR="0022521F" w:rsidRPr="00611F09">
              <w:rPr>
                <w:rStyle w:val="af0"/>
                <w:noProof/>
                <w:lang w:val="ru-RU"/>
              </w:rPr>
              <w:t>4.</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Индивидуальные планы инклюзии [ИПИ]</w:t>
            </w:r>
            <w:r w:rsidR="0022521F">
              <w:rPr>
                <w:noProof/>
                <w:webHidden/>
              </w:rPr>
              <w:tab/>
            </w:r>
            <w:r w:rsidR="0022521F">
              <w:rPr>
                <w:noProof/>
                <w:webHidden/>
              </w:rPr>
              <w:fldChar w:fldCharType="begin"/>
            </w:r>
            <w:r w:rsidR="0022521F">
              <w:rPr>
                <w:noProof/>
                <w:webHidden/>
              </w:rPr>
              <w:instrText xml:space="preserve"> PAGEREF _Toc169806433 \h </w:instrText>
            </w:r>
            <w:r w:rsidR="0022521F">
              <w:rPr>
                <w:noProof/>
                <w:webHidden/>
              </w:rPr>
            </w:r>
            <w:r w:rsidR="0022521F">
              <w:rPr>
                <w:noProof/>
                <w:webHidden/>
              </w:rPr>
              <w:fldChar w:fldCharType="separate"/>
            </w:r>
            <w:r w:rsidR="00C42EE1">
              <w:rPr>
                <w:noProof/>
                <w:webHidden/>
              </w:rPr>
              <w:t>44</w:t>
            </w:r>
            <w:r w:rsidR="0022521F">
              <w:rPr>
                <w:noProof/>
                <w:webHidden/>
              </w:rPr>
              <w:fldChar w:fldCharType="end"/>
            </w:r>
          </w:hyperlink>
        </w:p>
        <w:p w14:paraId="3B1BF746" w14:textId="0A312A33"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34" w:history="1">
            <w:r w:rsidR="0022521F" w:rsidRPr="00611F09">
              <w:rPr>
                <w:rStyle w:val="af0"/>
                <w:smallCaps/>
                <w:noProof/>
                <w:lang w:val="ru-RU"/>
              </w:rPr>
              <w:t>6.</w:t>
            </w:r>
            <w:r w:rsidR="0022521F">
              <w:rPr>
                <w:rFonts w:asciiTheme="minorHAnsi" w:eastAsiaTheme="minorEastAsia" w:hAnsiTheme="minorHAnsi" w:cstheme="minorBidi"/>
                <w:noProof/>
                <w:kern w:val="2"/>
                <w:sz w:val="24"/>
                <w:szCs w:val="24"/>
                <w:lang w:eastAsia="en-GB"/>
                <w14:ligatures w14:val="standardContextual"/>
              </w:rPr>
              <w:tab/>
            </w:r>
            <w:r w:rsidR="0022521F" w:rsidRPr="00611F09">
              <w:rPr>
                <w:rStyle w:val="af0"/>
                <w:smallCaps/>
                <w:noProof/>
                <w:lang w:val="ru-RU"/>
              </w:rPr>
              <w:t>ФОРМЫ ВЗАИМОДЕЙСТВИЯ И КООРДИНАЦИЯ ДЕЯТЕЛЬНОСТИ ПЕДАГОГОВ, РОДИТЕЛЕЙ И СПЕЦИАЛИСТОВ</w:t>
            </w:r>
            <w:r w:rsidR="0022521F">
              <w:rPr>
                <w:noProof/>
                <w:webHidden/>
              </w:rPr>
              <w:tab/>
            </w:r>
            <w:r w:rsidR="0022521F">
              <w:rPr>
                <w:noProof/>
                <w:webHidden/>
              </w:rPr>
              <w:fldChar w:fldCharType="begin"/>
            </w:r>
            <w:r w:rsidR="0022521F">
              <w:rPr>
                <w:noProof/>
                <w:webHidden/>
              </w:rPr>
              <w:instrText xml:space="preserve"> PAGEREF _Toc169806434 \h </w:instrText>
            </w:r>
            <w:r w:rsidR="0022521F">
              <w:rPr>
                <w:noProof/>
                <w:webHidden/>
              </w:rPr>
            </w:r>
            <w:r w:rsidR="0022521F">
              <w:rPr>
                <w:noProof/>
                <w:webHidden/>
              </w:rPr>
              <w:fldChar w:fldCharType="separate"/>
            </w:r>
            <w:r w:rsidR="00C42EE1">
              <w:rPr>
                <w:noProof/>
                <w:webHidden/>
              </w:rPr>
              <w:t>46</w:t>
            </w:r>
            <w:r w:rsidR="0022521F">
              <w:rPr>
                <w:noProof/>
                <w:webHidden/>
              </w:rPr>
              <w:fldChar w:fldCharType="end"/>
            </w:r>
          </w:hyperlink>
        </w:p>
        <w:p w14:paraId="3AE9FF63" w14:textId="1728C08A"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35" w:history="1">
            <w:r w:rsidR="0022521F" w:rsidRPr="00611F09">
              <w:rPr>
                <w:rStyle w:val="af0"/>
                <w:noProof/>
                <w:lang w:val="ru-RU"/>
              </w:rPr>
              <w:t>1.</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Модели взаимодействия - сотрудничества учителя и специалиста</w:t>
            </w:r>
            <w:r w:rsidR="0022521F">
              <w:rPr>
                <w:noProof/>
                <w:webHidden/>
              </w:rPr>
              <w:tab/>
            </w:r>
            <w:r w:rsidR="0022521F">
              <w:rPr>
                <w:noProof/>
                <w:webHidden/>
              </w:rPr>
              <w:fldChar w:fldCharType="begin"/>
            </w:r>
            <w:r w:rsidR="0022521F">
              <w:rPr>
                <w:noProof/>
                <w:webHidden/>
              </w:rPr>
              <w:instrText xml:space="preserve"> PAGEREF _Toc169806435 \h </w:instrText>
            </w:r>
            <w:r w:rsidR="0022521F">
              <w:rPr>
                <w:noProof/>
                <w:webHidden/>
              </w:rPr>
            </w:r>
            <w:r w:rsidR="0022521F">
              <w:rPr>
                <w:noProof/>
                <w:webHidden/>
              </w:rPr>
              <w:fldChar w:fldCharType="separate"/>
            </w:r>
            <w:r w:rsidR="00C42EE1">
              <w:rPr>
                <w:noProof/>
                <w:webHidden/>
              </w:rPr>
              <w:t>46</w:t>
            </w:r>
            <w:r w:rsidR="0022521F">
              <w:rPr>
                <w:noProof/>
                <w:webHidden/>
              </w:rPr>
              <w:fldChar w:fldCharType="end"/>
            </w:r>
          </w:hyperlink>
        </w:p>
        <w:p w14:paraId="3DF75354" w14:textId="73518256"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36" w:history="1">
            <w:r w:rsidR="0022521F" w:rsidRPr="00611F09">
              <w:rPr>
                <w:rStyle w:val="af0"/>
                <w:noProof/>
                <w:lang w:val="ru-RU"/>
              </w:rPr>
              <w:t>2.</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Модели взаимодействия команды специалистов</w:t>
            </w:r>
            <w:r w:rsidR="0022521F">
              <w:rPr>
                <w:noProof/>
                <w:webHidden/>
              </w:rPr>
              <w:tab/>
            </w:r>
            <w:r w:rsidR="0022521F">
              <w:rPr>
                <w:noProof/>
                <w:webHidden/>
              </w:rPr>
              <w:fldChar w:fldCharType="begin"/>
            </w:r>
            <w:r w:rsidR="0022521F">
              <w:rPr>
                <w:noProof/>
                <w:webHidden/>
              </w:rPr>
              <w:instrText xml:space="preserve"> PAGEREF _Toc169806436 \h </w:instrText>
            </w:r>
            <w:r w:rsidR="0022521F">
              <w:rPr>
                <w:noProof/>
                <w:webHidden/>
              </w:rPr>
            </w:r>
            <w:r w:rsidR="0022521F">
              <w:rPr>
                <w:noProof/>
                <w:webHidden/>
              </w:rPr>
              <w:fldChar w:fldCharType="separate"/>
            </w:r>
            <w:r w:rsidR="00C42EE1">
              <w:rPr>
                <w:noProof/>
                <w:webHidden/>
              </w:rPr>
              <w:t>48</w:t>
            </w:r>
            <w:r w:rsidR="0022521F">
              <w:rPr>
                <w:noProof/>
                <w:webHidden/>
              </w:rPr>
              <w:fldChar w:fldCharType="end"/>
            </w:r>
          </w:hyperlink>
        </w:p>
        <w:p w14:paraId="5444999A" w14:textId="7EEBCA48"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37" w:history="1">
            <w:r w:rsidR="0022521F" w:rsidRPr="00611F09">
              <w:rPr>
                <w:rStyle w:val="af0"/>
                <w:noProof/>
                <w:lang w:val="ru-RU"/>
              </w:rPr>
              <w:t>3.</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Взаимодействие – сотрудничество школ и родителей обучающихся с ООП</w:t>
            </w:r>
            <w:r w:rsidR="0022521F">
              <w:rPr>
                <w:noProof/>
                <w:webHidden/>
              </w:rPr>
              <w:tab/>
            </w:r>
            <w:r w:rsidR="0022521F">
              <w:rPr>
                <w:noProof/>
                <w:webHidden/>
              </w:rPr>
              <w:fldChar w:fldCharType="begin"/>
            </w:r>
            <w:r w:rsidR="0022521F">
              <w:rPr>
                <w:noProof/>
                <w:webHidden/>
              </w:rPr>
              <w:instrText xml:space="preserve"> PAGEREF _Toc169806437 \h </w:instrText>
            </w:r>
            <w:r w:rsidR="0022521F">
              <w:rPr>
                <w:noProof/>
                <w:webHidden/>
              </w:rPr>
            </w:r>
            <w:r w:rsidR="0022521F">
              <w:rPr>
                <w:noProof/>
                <w:webHidden/>
              </w:rPr>
              <w:fldChar w:fldCharType="separate"/>
            </w:r>
            <w:r w:rsidR="00C42EE1">
              <w:rPr>
                <w:noProof/>
                <w:webHidden/>
              </w:rPr>
              <w:t>50</w:t>
            </w:r>
            <w:r w:rsidR="0022521F">
              <w:rPr>
                <w:noProof/>
                <w:webHidden/>
              </w:rPr>
              <w:fldChar w:fldCharType="end"/>
            </w:r>
          </w:hyperlink>
        </w:p>
        <w:p w14:paraId="66C58BD9" w14:textId="6B3DFFC2"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38" w:history="1">
            <w:r w:rsidR="0022521F" w:rsidRPr="00611F09">
              <w:rPr>
                <w:rStyle w:val="af0"/>
                <w:noProof/>
                <w:lang w:val="ru-RU"/>
              </w:rPr>
              <w:t>4.</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Поддержка и обучение родителей обучающихся с ООП</w:t>
            </w:r>
            <w:r w:rsidR="0022521F">
              <w:rPr>
                <w:noProof/>
                <w:webHidden/>
              </w:rPr>
              <w:tab/>
            </w:r>
            <w:r w:rsidR="0022521F">
              <w:rPr>
                <w:noProof/>
                <w:webHidden/>
              </w:rPr>
              <w:fldChar w:fldCharType="begin"/>
            </w:r>
            <w:r w:rsidR="0022521F">
              <w:rPr>
                <w:noProof/>
                <w:webHidden/>
              </w:rPr>
              <w:instrText xml:space="preserve"> PAGEREF _Toc169806438 \h </w:instrText>
            </w:r>
            <w:r w:rsidR="0022521F">
              <w:rPr>
                <w:noProof/>
                <w:webHidden/>
              </w:rPr>
            </w:r>
            <w:r w:rsidR="0022521F">
              <w:rPr>
                <w:noProof/>
                <w:webHidden/>
              </w:rPr>
              <w:fldChar w:fldCharType="separate"/>
            </w:r>
            <w:r w:rsidR="00C42EE1">
              <w:rPr>
                <w:noProof/>
                <w:webHidden/>
              </w:rPr>
              <w:t>53</w:t>
            </w:r>
            <w:r w:rsidR="0022521F">
              <w:rPr>
                <w:noProof/>
                <w:webHidden/>
              </w:rPr>
              <w:fldChar w:fldCharType="end"/>
            </w:r>
          </w:hyperlink>
        </w:p>
        <w:p w14:paraId="4392FB0B" w14:textId="6D5CFBCF"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39" w:history="1">
            <w:r w:rsidR="0022521F" w:rsidRPr="00611F09">
              <w:rPr>
                <w:rStyle w:val="af0"/>
                <w:rFonts w:eastAsia="Calibri"/>
                <w:smallCaps/>
                <w:noProof/>
                <w:lang w:val="ru-RU"/>
              </w:rPr>
              <w:t>7.</w:t>
            </w:r>
            <w:r w:rsidR="0022521F">
              <w:rPr>
                <w:rFonts w:asciiTheme="minorHAnsi" w:eastAsiaTheme="minorEastAsia" w:hAnsiTheme="minorHAnsi" w:cstheme="minorBidi"/>
                <w:noProof/>
                <w:kern w:val="2"/>
                <w:sz w:val="24"/>
                <w:szCs w:val="24"/>
                <w:lang w:eastAsia="en-GB"/>
                <w14:ligatures w14:val="standardContextual"/>
              </w:rPr>
              <w:tab/>
            </w:r>
            <w:r w:rsidR="0022521F" w:rsidRPr="00611F09">
              <w:rPr>
                <w:rStyle w:val="af0"/>
                <w:rFonts w:eastAsia="Calibri"/>
                <w:smallCaps/>
                <w:noProof/>
                <w:lang w:val="ru-RU"/>
              </w:rPr>
              <w:t>ИНКЛЮЗИВНЫЕ МЕТОДИКИ СИСТЕМ ПСИХОЛОГО-ПЕДАГОГИЧЕСКОЙ ПОДДЕРЖКИ ОБУЧАЮЩИХСЯ</w:t>
            </w:r>
            <w:r w:rsidR="0022521F">
              <w:rPr>
                <w:noProof/>
                <w:webHidden/>
              </w:rPr>
              <w:tab/>
            </w:r>
            <w:r w:rsidR="0022521F">
              <w:rPr>
                <w:noProof/>
                <w:webHidden/>
              </w:rPr>
              <w:fldChar w:fldCharType="begin"/>
            </w:r>
            <w:r w:rsidR="0022521F">
              <w:rPr>
                <w:noProof/>
                <w:webHidden/>
              </w:rPr>
              <w:instrText xml:space="preserve"> PAGEREF _Toc169806439 \h </w:instrText>
            </w:r>
            <w:r w:rsidR="0022521F">
              <w:rPr>
                <w:noProof/>
                <w:webHidden/>
              </w:rPr>
            </w:r>
            <w:r w:rsidR="0022521F">
              <w:rPr>
                <w:noProof/>
                <w:webHidden/>
              </w:rPr>
              <w:fldChar w:fldCharType="separate"/>
            </w:r>
            <w:r w:rsidR="00C42EE1">
              <w:rPr>
                <w:noProof/>
                <w:webHidden/>
              </w:rPr>
              <w:t>57</w:t>
            </w:r>
            <w:r w:rsidR="0022521F">
              <w:rPr>
                <w:noProof/>
                <w:webHidden/>
              </w:rPr>
              <w:fldChar w:fldCharType="end"/>
            </w:r>
          </w:hyperlink>
        </w:p>
        <w:p w14:paraId="78B5AE75" w14:textId="49E91372"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40" w:history="1">
            <w:r w:rsidR="0022521F" w:rsidRPr="00611F09">
              <w:rPr>
                <w:rStyle w:val="af0"/>
                <w:noProof/>
                <w:lang w:val="ru-RU"/>
              </w:rPr>
              <w:t>1.</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Многоуровневые системы поддержки</w:t>
            </w:r>
            <w:r w:rsidR="0022521F">
              <w:rPr>
                <w:noProof/>
                <w:webHidden/>
              </w:rPr>
              <w:tab/>
            </w:r>
            <w:r w:rsidR="0022521F">
              <w:rPr>
                <w:noProof/>
                <w:webHidden/>
              </w:rPr>
              <w:fldChar w:fldCharType="begin"/>
            </w:r>
            <w:r w:rsidR="0022521F">
              <w:rPr>
                <w:noProof/>
                <w:webHidden/>
              </w:rPr>
              <w:instrText xml:space="preserve"> PAGEREF _Toc169806440 \h </w:instrText>
            </w:r>
            <w:r w:rsidR="0022521F">
              <w:rPr>
                <w:noProof/>
                <w:webHidden/>
              </w:rPr>
            </w:r>
            <w:r w:rsidR="0022521F">
              <w:rPr>
                <w:noProof/>
                <w:webHidden/>
              </w:rPr>
              <w:fldChar w:fldCharType="separate"/>
            </w:r>
            <w:r w:rsidR="00C42EE1">
              <w:rPr>
                <w:noProof/>
                <w:webHidden/>
              </w:rPr>
              <w:t>57</w:t>
            </w:r>
            <w:r w:rsidR="0022521F">
              <w:rPr>
                <w:noProof/>
                <w:webHidden/>
              </w:rPr>
              <w:fldChar w:fldCharType="end"/>
            </w:r>
          </w:hyperlink>
        </w:p>
        <w:p w14:paraId="6CF2BA0F" w14:textId="2DF5F31B"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41" w:history="1">
            <w:r w:rsidR="0022521F" w:rsidRPr="00611F09">
              <w:rPr>
                <w:rStyle w:val="af0"/>
                <w:noProof/>
                <w:lang w:val="ru-RU"/>
              </w:rPr>
              <w:t>2.</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Система оценивания динамики развития обучающихся</w:t>
            </w:r>
            <w:r w:rsidR="0022521F">
              <w:rPr>
                <w:noProof/>
                <w:webHidden/>
              </w:rPr>
              <w:tab/>
            </w:r>
            <w:r w:rsidR="0022521F">
              <w:rPr>
                <w:noProof/>
                <w:webHidden/>
              </w:rPr>
              <w:fldChar w:fldCharType="begin"/>
            </w:r>
            <w:r w:rsidR="0022521F">
              <w:rPr>
                <w:noProof/>
                <w:webHidden/>
              </w:rPr>
              <w:instrText xml:space="preserve"> PAGEREF _Toc169806441 \h </w:instrText>
            </w:r>
            <w:r w:rsidR="0022521F">
              <w:rPr>
                <w:noProof/>
                <w:webHidden/>
              </w:rPr>
            </w:r>
            <w:r w:rsidR="0022521F">
              <w:rPr>
                <w:noProof/>
                <w:webHidden/>
              </w:rPr>
              <w:fldChar w:fldCharType="separate"/>
            </w:r>
            <w:r w:rsidR="00C42EE1">
              <w:rPr>
                <w:noProof/>
                <w:webHidden/>
              </w:rPr>
              <w:t>59</w:t>
            </w:r>
            <w:r w:rsidR="0022521F">
              <w:rPr>
                <w:noProof/>
                <w:webHidden/>
              </w:rPr>
              <w:fldChar w:fldCharType="end"/>
            </w:r>
          </w:hyperlink>
        </w:p>
        <w:p w14:paraId="36D8BF85" w14:textId="68C419BE"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42" w:history="1">
            <w:r w:rsidR="0022521F" w:rsidRPr="00611F09">
              <w:rPr>
                <w:rStyle w:val="af0"/>
                <w:noProof/>
                <w:lang w:val="ru-RU"/>
              </w:rPr>
              <w:t>3.</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 xml:space="preserve">Универсальный </w:t>
            </w:r>
            <w:r w:rsidR="0022521F" w:rsidRPr="00611F09">
              <w:rPr>
                <w:rStyle w:val="af0"/>
                <w:noProof/>
              </w:rPr>
              <w:t>дизайн</w:t>
            </w:r>
            <w:r w:rsidR="0022521F" w:rsidRPr="00611F09">
              <w:rPr>
                <w:rStyle w:val="af0"/>
                <w:noProof/>
                <w:spacing w:val="-10"/>
              </w:rPr>
              <w:t xml:space="preserve"> </w:t>
            </w:r>
            <w:r w:rsidR="0022521F" w:rsidRPr="00611F09">
              <w:rPr>
                <w:rStyle w:val="af0"/>
                <w:noProof/>
                <w:lang w:val="ru-RU"/>
              </w:rPr>
              <w:t>обучения</w:t>
            </w:r>
            <w:r w:rsidR="0022521F">
              <w:rPr>
                <w:noProof/>
                <w:webHidden/>
              </w:rPr>
              <w:tab/>
            </w:r>
            <w:r w:rsidR="0022521F">
              <w:rPr>
                <w:noProof/>
                <w:webHidden/>
              </w:rPr>
              <w:fldChar w:fldCharType="begin"/>
            </w:r>
            <w:r w:rsidR="0022521F">
              <w:rPr>
                <w:noProof/>
                <w:webHidden/>
              </w:rPr>
              <w:instrText xml:space="preserve"> PAGEREF _Toc169806442 \h </w:instrText>
            </w:r>
            <w:r w:rsidR="0022521F">
              <w:rPr>
                <w:noProof/>
                <w:webHidden/>
              </w:rPr>
            </w:r>
            <w:r w:rsidR="0022521F">
              <w:rPr>
                <w:noProof/>
                <w:webHidden/>
              </w:rPr>
              <w:fldChar w:fldCharType="separate"/>
            </w:r>
            <w:r w:rsidR="00C42EE1">
              <w:rPr>
                <w:noProof/>
                <w:webHidden/>
              </w:rPr>
              <w:t>62</w:t>
            </w:r>
            <w:r w:rsidR="0022521F">
              <w:rPr>
                <w:noProof/>
                <w:webHidden/>
              </w:rPr>
              <w:fldChar w:fldCharType="end"/>
            </w:r>
          </w:hyperlink>
        </w:p>
        <w:p w14:paraId="343824B6" w14:textId="4F2D4864"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43" w:history="1">
            <w:r w:rsidR="0022521F" w:rsidRPr="00611F09">
              <w:rPr>
                <w:rStyle w:val="af0"/>
                <w:noProof/>
                <w:lang w:val="ru-RU"/>
              </w:rPr>
              <w:t>4.</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rPr>
              <w:t>Дифференцированное обучение</w:t>
            </w:r>
            <w:r w:rsidR="0022521F">
              <w:rPr>
                <w:noProof/>
                <w:webHidden/>
              </w:rPr>
              <w:tab/>
            </w:r>
            <w:r w:rsidR="0022521F">
              <w:rPr>
                <w:noProof/>
                <w:webHidden/>
              </w:rPr>
              <w:fldChar w:fldCharType="begin"/>
            </w:r>
            <w:r w:rsidR="0022521F">
              <w:rPr>
                <w:noProof/>
                <w:webHidden/>
              </w:rPr>
              <w:instrText xml:space="preserve"> PAGEREF _Toc169806443 \h </w:instrText>
            </w:r>
            <w:r w:rsidR="0022521F">
              <w:rPr>
                <w:noProof/>
                <w:webHidden/>
              </w:rPr>
            </w:r>
            <w:r w:rsidR="0022521F">
              <w:rPr>
                <w:noProof/>
                <w:webHidden/>
              </w:rPr>
              <w:fldChar w:fldCharType="separate"/>
            </w:r>
            <w:r w:rsidR="00C42EE1">
              <w:rPr>
                <w:noProof/>
                <w:webHidden/>
              </w:rPr>
              <w:t>69</w:t>
            </w:r>
            <w:r w:rsidR="0022521F">
              <w:rPr>
                <w:noProof/>
                <w:webHidden/>
              </w:rPr>
              <w:fldChar w:fldCharType="end"/>
            </w:r>
          </w:hyperlink>
        </w:p>
        <w:p w14:paraId="68E53A53" w14:textId="66956A32"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44" w:history="1">
            <w:r w:rsidR="0022521F" w:rsidRPr="00611F09">
              <w:rPr>
                <w:rStyle w:val="af0"/>
                <w:noProof/>
              </w:rPr>
              <w:t>5.</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rPr>
              <w:t>Методики и стратегии инклюзивного обучения</w:t>
            </w:r>
            <w:r w:rsidR="0022521F">
              <w:rPr>
                <w:noProof/>
                <w:webHidden/>
              </w:rPr>
              <w:tab/>
            </w:r>
            <w:r w:rsidR="0022521F">
              <w:rPr>
                <w:noProof/>
                <w:webHidden/>
              </w:rPr>
              <w:fldChar w:fldCharType="begin"/>
            </w:r>
            <w:r w:rsidR="0022521F">
              <w:rPr>
                <w:noProof/>
                <w:webHidden/>
              </w:rPr>
              <w:instrText xml:space="preserve"> PAGEREF _Toc169806444 \h </w:instrText>
            </w:r>
            <w:r w:rsidR="0022521F">
              <w:rPr>
                <w:noProof/>
                <w:webHidden/>
              </w:rPr>
            </w:r>
            <w:r w:rsidR="0022521F">
              <w:rPr>
                <w:noProof/>
                <w:webHidden/>
              </w:rPr>
              <w:fldChar w:fldCharType="separate"/>
            </w:r>
            <w:r w:rsidR="00C42EE1">
              <w:rPr>
                <w:noProof/>
                <w:webHidden/>
              </w:rPr>
              <w:t>76</w:t>
            </w:r>
            <w:r w:rsidR="0022521F">
              <w:rPr>
                <w:noProof/>
                <w:webHidden/>
              </w:rPr>
              <w:fldChar w:fldCharType="end"/>
            </w:r>
          </w:hyperlink>
        </w:p>
        <w:p w14:paraId="3CFB64AF" w14:textId="6B549905" w:rsidR="0022521F" w:rsidRDefault="00482C19">
          <w:pPr>
            <w:pStyle w:val="31"/>
            <w:tabs>
              <w:tab w:val="left" w:pos="960"/>
              <w:tab w:val="right" w:leader="dot" w:pos="10790"/>
            </w:tabs>
            <w:rPr>
              <w:rFonts w:asciiTheme="minorHAnsi" w:eastAsiaTheme="minorEastAsia" w:hAnsiTheme="minorHAnsi" w:cstheme="minorBidi"/>
              <w:noProof/>
              <w:kern w:val="2"/>
              <w:sz w:val="24"/>
              <w:lang w:eastAsia="en-GB"/>
              <w14:ligatures w14:val="standardContextual"/>
            </w:rPr>
          </w:pPr>
          <w:hyperlink w:anchor="_Toc169806445" w:history="1">
            <w:r w:rsidR="0022521F" w:rsidRPr="00611F09">
              <w:rPr>
                <w:rStyle w:val="af0"/>
                <w:noProof/>
                <w:lang w:val="ru-RU"/>
              </w:rPr>
              <w:t>6.</w:t>
            </w:r>
            <w:r w:rsidR="0022521F">
              <w:rPr>
                <w:rFonts w:asciiTheme="minorHAnsi" w:eastAsiaTheme="minorEastAsia" w:hAnsiTheme="minorHAnsi" w:cstheme="minorBidi"/>
                <w:noProof/>
                <w:kern w:val="2"/>
                <w:sz w:val="24"/>
                <w:lang w:eastAsia="en-GB"/>
                <w14:ligatures w14:val="standardContextual"/>
              </w:rPr>
              <w:tab/>
            </w:r>
            <w:r w:rsidR="0022521F" w:rsidRPr="00611F09">
              <w:rPr>
                <w:rStyle w:val="af0"/>
                <w:noProof/>
                <w:lang w:val="ru-RU"/>
              </w:rPr>
              <w:t>Стратегии управления поведением для решения поведенческих проблем</w:t>
            </w:r>
            <w:r w:rsidR="0022521F">
              <w:rPr>
                <w:noProof/>
                <w:webHidden/>
              </w:rPr>
              <w:tab/>
            </w:r>
            <w:r w:rsidR="0022521F">
              <w:rPr>
                <w:noProof/>
                <w:webHidden/>
              </w:rPr>
              <w:fldChar w:fldCharType="begin"/>
            </w:r>
            <w:r w:rsidR="0022521F">
              <w:rPr>
                <w:noProof/>
                <w:webHidden/>
              </w:rPr>
              <w:instrText xml:space="preserve"> PAGEREF _Toc169806445 \h </w:instrText>
            </w:r>
            <w:r w:rsidR="0022521F">
              <w:rPr>
                <w:noProof/>
                <w:webHidden/>
              </w:rPr>
            </w:r>
            <w:r w:rsidR="0022521F">
              <w:rPr>
                <w:noProof/>
                <w:webHidden/>
              </w:rPr>
              <w:fldChar w:fldCharType="separate"/>
            </w:r>
            <w:r w:rsidR="00C42EE1">
              <w:rPr>
                <w:noProof/>
                <w:webHidden/>
              </w:rPr>
              <w:t>79</w:t>
            </w:r>
            <w:r w:rsidR="0022521F">
              <w:rPr>
                <w:noProof/>
                <w:webHidden/>
              </w:rPr>
              <w:fldChar w:fldCharType="end"/>
            </w:r>
          </w:hyperlink>
        </w:p>
        <w:p w14:paraId="135261F2" w14:textId="56C30278"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46" w:history="1">
            <w:r w:rsidR="0022521F" w:rsidRPr="00611F09">
              <w:rPr>
                <w:rStyle w:val="af0"/>
                <w:rFonts w:eastAsia="Calibri"/>
                <w:smallCaps/>
                <w:noProof/>
                <w:lang w:val="ru-RU"/>
              </w:rPr>
              <w:t>8.</w:t>
            </w:r>
            <w:r w:rsidR="0022521F">
              <w:rPr>
                <w:rFonts w:asciiTheme="minorHAnsi" w:eastAsiaTheme="minorEastAsia" w:hAnsiTheme="minorHAnsi" w:cstheme="minorBidi"/>
                <w:noProof/>
                <w:kern w:val="2"/>
                <w:sz w:val="24"/>
                <w:szCs w:val="24"/>
                <w:lang w:eastAsia="en-GB"/>
                <w14:ligatures w14:val="standardContextual"/>
              </w:rPr>
              <w:tab/>
            </w:r>
            <w:r w:rsidR="0022521F" w:rsidRPr="00611F09">
              <w:rPr>
                <w:rStyle w:val="af0"/>
                <w:rFonts w:eastAsia="Calibri"/>
                <w:smallCaps/>
                <w:noProof/>
                <w:lang w:val="ru-RU"/>
              </w:rPr>
              <w:t>ИНКЛЮЗИВНОЕ ОБРАЗОВАНИЕ В КОЛЛЕДЖАХ И ОРГАНИЗАЦИЯХ ВЫСШЕГО ОБРАЗОВАНИЯ</w:t>
            </w:r>
            <w:r w:rsidR="0022521F">
              <w:rPr>
                <w:noProof/>
                <w:webHidden/>
              </w:rPr>
              <w:tab/>
            </w:r>
            <w:r w:rsidR="0022521F">
              <w:rPr>
                <w:noProof/>
                <w:webHidden/>
              </w:rPr>
              <w:fldChar w:fldCharType="begin"/>
            </w:r>
            <w:r w:rsidR="0022521F">
              <w:rPr>
                <w:noProof/>
                <w:webHidden/>
              </w:rPr>
              <w:instrText xml:space="preserve"> PAGEREF _Toc169806446 \h </w:instrText>
            </w:r>
            <w:r w:rsidR="0022521F">
              <w:rPr>
                <w:noProof/>
                <w:webHidden/>
              </w:rPr>
            </w:r>
            <w:r w:rsidR="0022521F">
              <w:rPr>
                <w:noProof/>
                <w:webHidden/>
              </w:rPr>
              <w:fldChar w:fldCharType="separate"/>
            </w:r>
            <w:r w:rsidR="00C42EE1">
              <w:rPr>
                <w:noProof/>
                <w:webHidden/>
              </w:rPr>
              <w:t>81</w:t>
            </w:r>
            <w:r w:rsidR="0022521F">
              <w:rPr>
                <w:noProof/>
                <w:webHidden/>
              </w:rPr>
              <w:fldChar w:fldCharType="end"/>
            </w:r>
          </w:hyperlink>
        </w:p>
        <w:p w14:paraId="5A84489F" w14:textId="1D9C9179"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47" w:history="1">
            <w:r w:rsidR="0022521F" w:rsidRPr="00611F09">
              <w:rPr>
                <w:rStyle w:val="af0"/>
                <w:rFonts w:eastAsia="Calibri"/>
                <w:noProof/>
                <w:lang w:val="ru-RU"/>
              </w:rPr>
              <w:t>9.</w:t>
            </w:r>
            <w:r w:rsidR="0022521F">
              <w:rPr>
                <w:rFonts w:asciiTheme="minorHAnsi" w:eastAsiaTheme="minorEastAsia" w:hAnsiTheme="minorHAnsi" w:cstheme="minorBidi"/>
                <w:noProof/>
                <w:kern w:val="2"/>
                <w:sz w:val="24"/>
                <w:szCs w:val="24"/>
                <w:lang w:eastAsia="en-GB"/>
                <w14:ligatures w14:val="standardContextual"/>
              </w:rPr>
              <w:tab/>
            </w:r>
            <w:r w:rsidR="0022521F" w:rsidRPr="00611F09">
              <w:rPr>
                <w:rStyle w:val="af0"/>
                <w:rFonts w:eastAsia="Calibri"/>
                <w:noProof/>
                <w:lang w:val="ru-RU"/>
              </w:rPr>
              <w:t>РАЗРАБОТКА ВНУТРЕННИХ ДОКУМЕНТОВ ВУЗОВ И ОРГАНИЗАЦИЙ СРЕДНЕГО ОБРАЗОВАНИЯ</w:t>
            </w:r>
            <w:r w:rsidR="0022521F">
              <w:rPr>
                <w:noProof/>
                <w:webHidden/>
              </w:rPr>
              <w:tab/>
            </w:r>
            <w:r w:rsidR="0022521F">
              <w:rPr>
                <w:noProof/>
                <w:webHidden/>
              </w:rPr>
              <w:fldChar w:fldCharType="begin"/>
            </w:r>
            <w:r w:rsidR="0022521F">
              <w:rPr>
                <w:noProof/>
                <w:webHidden/>
              </w:rPr>
              <w:instrText xml:space="preserve"> PAGEREF _Toc169806447 \h </w:instrText>
            </w:r>
            <w:r w:rsidR="0022521F">
              <w:rPr>
                <w:noProof/>
                <w:webHidden/>
              </w:rPr>
            </w:r>
            <w:r w:rsidR="0022521F">
              <w:rPr>
                <w:noProof/>
                <w:webHidden/>
              </w:rPr>
              <w:fldChar w:fldCharType="separate"/>
            </w:r>
            <w:r w:rsidR="00C42EE1">
              <w:rPr>
                <w:noProof/>
                <w:webHidden/>
              </w:rPr>
              <w:t>89</w:t>
            </w:r>
            <w:r w:rsidR="0022521F">
              <w:rPr>
                <w:noProof/>
                <w:webHidden/>
              </w:rPr>
              <w:fldChar w:fldCharType="end"/>
            </w:r>
          </w:hyperlink>
        </w:p>
        <w:p w14:paraId="1FE2CF16" w14:textId="12E06059"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48" w:history="1">
            <w:r w:rsidR="0022521F" w:rsidRPr="00611F09">
              <w:rPr>
                <w:rStyle w:val="af0"/>
                <w:rFonts w:eastAsia="Calibri"/>
                <w:noProof/>
                <w:lang w:val="ru-RU"/>
              </w:rPr>
              <w:t>Приложение 1.</w:t>
            </w:r>
            <w:r w:rsidR="0022521F">
              <w:rPr>
                <w:noProof/>
                <w:webHidden/>
              </w:rPr>
              <w:tab/>
            </w:r>
            <w:r w:rsidR="0022521F">
              <w:rPr>
                <w:noProof/>
                <w:webHidden/>
              </w:rPr>
              <w:fldChar w:fldCharType="begin"/>
            </w:r>
            <w:r w:rsidR="0022521F">
              <w:rPr>
                <w:noProof/>
                <w:webHidden/>
              </w:rPr>
              <w:instrText xml:space="preserve"> PAGEREF _Toc169806448 \h </w:instrText>
            </w:r>
            <w:r w:rsidR="0022521F">
              <w:rPr>
                <w:noProof/>
                <w:webHidden/>
              </w:rPr>
            </w:r>
            <w:r w:rsidR="0022521F">
              <w:rPr>
                <w:noProof/>
                <w:webHidden/>
              </w:rPr>
              <w:fldChar w:fldCharType="separate"/>
            </w:r>
            <w:r w:rsidR="00C42EE1">
              <w:rPr>
                <w:noProof/>
                <w:webHidden/>
              </w:rPr>
              <w:t>94</w:t>
            </w:r>
            <w:r w:rsidR="0022521F">
              <w:rPr>
                <w:noProof/>
                <w:webHidden/>
              </w:rPr>
              <w:fldChar w:fldCharType="end"/>
            </w:r>
          </w:hyperlink>
        </w:p>
        <w:p w14:paraId="5B2F31DE" w14:textId="6A671758"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49" w:history="1">
            <w:r w:rsidR="0022521F" w:rsidRPr="00611F09">
              <w:rPr>
                <w:rStyle w:val="af0"/>
                <w:rFonts w:eastAsia="Calibri"/>
                <w:noProof/>
                <w:lang w:val="ru-RU"/>
              </w:rPr>
              <w:t>Приложение 2.</w:t>
            </w:r>
            <w:r w:rsidR="0022521F">
              <w:rPr>
                <w:noProof/>
                <w:webHidden/>
              </w:rPr>
              <w:tab/>
            </w:r>
            <w:r w:rsidR="0022521F">
              <w:rPr>
                <w:noProof/>
                <w:webHidden/>
              </w:rPr>
              <w:fldChar w:fldCharType="begin"/>
            </w:r>
            <w:r w:rsidR="0022521F">
              <w:rPr>
                <w:noProof/>
                <w:webHidden/>
              </w:rPr>
              <w:instrText xml:space="preserve"> PAGEREF _Toc169806449 \h </w:instrText>
            </w:r>
            <w:r w:rsidR="0022521F">
              <w:rPr>
                <w:noProof/>
                <w:webHidden/>
              </w:rPr>
            </w:r>
            <w:r w:rsidR="0022521F">
              <w:rPr>
                <w:noProof/>
                <w:webHidden/>
              </w:rPr>
              <w:fldChar w:fldCharType="separate"/>
            </w:r>
            <w:r w:rsidR="00C42EE1">
              <w:rPr>
                <w:noProof/>
                <w:webHidden/>
              </w:rPr>
              <w:t>97</w:t>
            </w:r>
            <w:r w:rsidR="0022521F">
              <w:rPr>
                <w:noProof/>
                <w:webHidden/>
              </w:rPr>
              <w:fldChar w:fldCharType="end"/>
            </w:r>
          </w:hyperlink>
        </w:p>
        <w:p w14:paraId="3C98F84D" w14:textId="22337BBE"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50" w:history="1">
            <w:r w:rsidR="0022521F" w:rsidRPr="00611F09">
              <w:rPr>
                <w:rStyle w:val="af0"/>
                <w:rFonts w:eastAsia="Calibri"/>
                <w:noProof/>
                <w:lang w:val="ru-RU"/>
              </w:rPr>
              <w:t>Приложение 3</w:t>
            </w:r>
            <w:r w:rsidR="0022521F">
              <w:rPr>
                <w:noProof/>
                <w:webHidden/>
              </w:rPr>
              <w:tab/>
            </w:r>
            <w:r w:rsidR="0022521F">
              <w:rPr>
                <w:noProof/>
                <w:webHidden/>
              </w:rPr>
              <w:fldChar w:fldCharType="begin"/>
            </w:r>
            <w:r w:rsidR="0022521F">
              <w:rPr>
                <w:noProof/>
                <w:webHidden/>
              </w:rPr>
              <w:instrText xml:space="preserve"> PAGEREF _Toc169806450 \h </w:instrText>
            </w:r>
            <w:r w:rsidR="0022521F">
              <w:rPr>
                <w:noProof/>
                <w:webHidden/>
              </w:rPr>
            </w:r>
            <w:r w:rsidR="0022521F">
              <w:rPr>
                <w:noProof/>
                <w:webHidden/>
              </w:rPr>
              <w:fldChar w:fldCharType="separate"/>
            </w:r>
            <w:r w:rsidR="00C42EE1">
              <w:rPr>
                <w:noProof/>
                <w:webHidden/>
              </w:rPr>
              <w:t>100</w:t>
            </w:r>
            <w:r w:rsidR="0022521F">
              <w:rPr>
                <w:noProof/>
                <w:webHidden/>
              </w:rPr>
              <w:fldChar w:fldCharType="end"/>
            </w:r>
          </w:hyperlink>
        </w:p>
        <w:p w14:paraId="537A75F7" w14:textId="3941935E"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51" w:history="1">
            <w:r w:rsidR="0022521F" w:rsidRPr="00611F09">
              <w:rPr>
                <w:rStyle w:val="af0"/>
                <w:rFonts w:eastAsia="Calibri"/>
                <w:noProof/>
                <w:lang w:val="ru-RU"/>
              </w:rPr>
              <w:t>Приложение 4.</w:t>
            </w:r>
            <w:r w:rsidR="0022521F">
              <w:rPr>
                <w:noProof/>
                <w:webHidden/>
              </w:rPr>
              <w:tab/>
            </w:r>
            <w:r w:rsidR="0022521F">
              <w:rPr>
                <w:noProof/>
                <w:webHidden/>
              </w:rPr>
              <w:fldChar w:fldCharType="begin"/>
            </w:r>
            <w:r w:rsidR="0022521F">
              <w:rPr>
                <w:noProof/>
                <w:webHidden/>
              </w:rPr>
              <w:instrText xml:space="preserve"> PAGEREF _Toc169806451 \h </w:instrText>
            </w:r>
            <w:r w:rsidR="0022521F">
              <w:rPr>
                <w:noProof/>
                <w:webHidden/>
              </w:rPr>
            </w:r>
            <w:r w:rsidR="0022521F">
              <w:rPr>
                <w:noProof/>
                <w:webHidden/>
              </w:rPr>
              <w:fldChar w:fldCharType="separate"/>
            </w:r>
            <w:r w:rsidR="00C42EE1">
              <w:rPr>
                <w:noProof/>
                <w:webHidden/>
              </w:rPr>
              <w:t>101</w:t>
            </w:r>
            <w:r w:rsidR="0022521F">
              <w:rPr>
                <w:noProof/>
                <w:webHidden/>
              </w:rPr>
              <w:fldChar w:fldCharType="end"/>
            </w:r>
          </w:hyperlink>
        </w:p>
        <w:p w14:paraId="1C0C7653" w14:textId="7DDAE0B1" w:rsidR="0022521F" w:rsidRDefault="00482C19">
          <w:pPr>
            <w:pStyle w:val="12"/>
            <w:rPr>
              <w:rFonts w:asciiTheme="minorHAnsi" w:eastAsiaTheme="minorEastAsia" w:hAnsiTheme="minorHAnsi" w:cstheme="minorBidi"/>
              <w:noProof/>
              <w:kern w:val="2"/>
              <w:sz w:val="24"/>
              <w:szCs w:val="24"/>
              <w:lang w:eastAsia="en-GB"/>
              <w14:ligatures w14:val="standardContextual"/>
            </w:rPr>
          </w:pPr>
          <w:hyperlink w:anchor="_Toc169806452" w:history="1">
            <w:r w:rsidR="0022521F" w:rsidRPr="00611F09">
              <w:rPr>
                <w:rStyle w:val="af0"/>
                <w:rFonts w:eastAsia="Calibri"/>
                <w:noProof/>
                <w:lang w:val="ru-RU"/>
              </w:rPr>
              <w:t>10.</w:t>
            </w:r>
            <w:r w:rsidR="0022521F">
              <w:rPr>
                <w:rFonts w:asciiTheme="minorHAnsi" w:eastAsiaTheme="minorEastAsia" w:hAnsiTheme="minorHAnsi" w:cstheme="minorBidi"/>
                <w:noProof/>
                <w:kern w:val="2"/>
                <w:sz w:val="24"/>
                <w:szCs w:val="24"/>
                <w:lang w:eastAsia="en-GB"/>
                <w14:ligatures w14:val="standardContextual"/>
              </w:rPr>
              <w:tab/>
            </w:r>
            <w:r w:rsidR="0022521F" w:rsidRPr="00611F09">
              <w:rPr>
                <w:rStyle w:val="af0"/>
                <w:rFonts w:eastAsia="Calibri"/>
                <w:noProof/>
                <w:lang w:val="ru-RU"/>
              </w:rPr>
              <w:t>Использованная литература</w:t>
            </w:r>
            <w:r w:rsidR="0022521F">
              <w:rPr>
                <w:noProof/>
                <w:webHidden/>
              </w:rPr>
              <w:tab/>
            </w:r>
            <w:r w:rsidR="0022521F">
              <w:rPr>
                <w:noProof/>
                <w:webHidden/>
              </w:rPr>
              <w:fldChar w:fldCharType="begin"/>
            </w:r>
            <w:r w:rsidR="0022521F">
              <w:rPr>
                <w:noProof/>
                <w:webHidden/>
              </w:rPr>
              <w:instrText xml:space="preserve"> PAGEREF _Toc169806452 \h </w:instrText>
            </w:r>
            <w:r w:rsidR="0022521F">
              <w:rPr>
                <w:noProof/>
                <w:webHidden/>
              </w:rPr>
            </w:r>
            <w:r w:rsidR="0022521F">
              <w:rPr>
                <w:noProof/>
                <w:webHidden/>
              </w:rPr>
              <w:fldChar w:fldCharType="separate"/>
            </w:r>
            <w:r w:rsidR="00C42EE1">
              <w:rPr>
                <w:noProof/>
                <w:webHidden/>
              </w:rPr>
              <w:t>102</w:t>
            </w:r>
            <w:r w:rsidR="0022521F">
              <w:rPr>
                <w:noProof/>
                <w:webHidden/>
              </w:rPr>
              <w:fldChar w:fldCharType="end"/>
            </w:r>
          </w:hyperlink>
        </w:p>
        <w:p w14:paraId="25AD6F88" w14:textId="25240FB7" w:rsidR="00271ED9" w:rsidRPr="0035665B" w:rsidRDefault="00A116F0" w:rsidP="0035665B">
          <w:pPr>
            <w:rPr>
              <w:rStyle w:val="60"/>
              <w:b w:val="0"/>
              <w:smallCaps w:val="0"/>
            </w:rPr>
          </w:pPr>
          <w:r>
            <w:rPr>
              <w:sz w:val="28"/>
            </w:rPr>
            <w:fldChar w:fldCharType="end"/>
          </w:r>
        </w:p>
      </w:sdtContent>
    </w:sdt>
    <w:p w14:paraId="582BCEDF" w14:textId="77777777" w:rsidR="0074023E" w:rsidRDefault="0074023E">
      <w:pPr>
        <w:spacing w:after="160" w:line="259" w:lineRule="auto"/>
        <w:rPr>
          <w:rStyle w:val="60"/>
          <w:sz w:val="28"/>
          <w:szCs w:val="28"/>
        </w:rPr>
      </w:pPr>
      <w:r>
        <w:rPr>
          <w:rStyle w:val="60"/>
          <w:b w:val="0"/>
          <w:bCs/>
          <w:sz w:val="28"/>
          <w:szCs w:val="28"/>
        </w:rPr>
        <w:br w:type="page"/>
      </w:r>
    </w:p>
    <w:p w14:paraId="7BBE03A5" w14:textId="09B3431D" w:rsidR="00F97526" w:rsidRDefault="002B4CC3">
      <w:pPr>
        <w:pStyle w:val="10"/>
        <w:numPr>
          <w:ilvl w:val="0"/>
          <w:numId w:val="56"/>
        </w:numPr>
      </w:pPr>
      <w:bookmarkStart w:id="1" w:name="_Toc153523923"/>
      <w:bookmarkStart w:id="2" w:name="_Toc153523975"/>
      <w:bookmarkStart w:id="3" w:name="_Toc153538546"/>
      <w:bookmarkStart w:id="4" w:name="_Toc153538817"/>
      <w:bookmarkStart w:id="5" w:name="_Toc153540296"/>
      <w:bookmarkStart w:id="6" w:name="_Toc153541076"/>
      <w:bookmarkStart w:id="7" w:name="_Toc153541995"/>
      <w:bookmarkStart w:id="8" w:name="_Toc153523927"/>
      <w:bookmarkStart w:id="9" w:name="_Toc153523979"/>
      <w:bookmarkStart w:id="10" w:name="_Toc153538550"/>
      <w:bookmarkStart w:id="11" w:name="_Toc153538821"/>
      <w:bookmarkStart w:id="12" w:name="_Toc153540300"/>
      <w:bookmarkStart w:id="13" w:name="_Toc153541080"/>
      <w:bookmarkStart w:id="14" w:name="_Toc153541999"/>
      <w:bookmarkStart w:id="15" w:name="_Toc169806418"/>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2B4CC3">
        <w:lastRenderedPageBreak/>
        <w:t>ОСНОВНАЯ ЦЕЛЬ МОДЕЛИ</w:t>
      </w:r>
      <w:bookmarkEnd w:id="15"/>
    </w:p>
    <w:p w14:paraId="439ECFF2" w14:textId="77777777" w:rsidR="00F97526" w:rsidRDefault="00F97526" w:rsidP="00F97526">
      <w:pPr>
        <w:jc w:val="both"/>
        <w:rPr>
          <w:sz w:val="28"/>
          <w:szCs w:val="28"/>
        </w:rPr>
      </w:pPr>
    </w:p>
    <w:p w14:paraId="49275D75" w14:textId="1A8468C3" w:rsidR="002B4CC3" w:rsidRDefault="002B4CC3" w:rsidP="00F97526">
      <w:pPr>
        <w:jc w:val="both"/>
        <w:rPr>
          <w:sz w:val="28"/>
          <w:szCs w:val="28"/>
          <w:lang w:val="ru-RU"/>
        </w:rPr>
      </w:pPr>
      <w:r w:rsidRPr="00F6127F">
        <w:rPr>
          <w:sz w:val="28"/>
          <w:szCs w:val="28"/>
          <w:lang w:val="ru-RU"/>
        </w:rPr>
        <w:t xml:space="preserve">Основная цель настоящей Модели инклюзивного образования (Модель) </w:t>
      </w:r>
      <w:r>
        <w:rPr>
          <w:sz w:val="28"/>
          <w:szCs w:val="28"/>
          <w:lang w:val="ru-RU"/>
        </w:rPr>
        <w:t xml:space="preserve">направлена на удовлетворение образовательных </w:t>
      </w:r>
      <w:r w:rsidRPr="00F6127F">
        <w:rPr>
          <w:sz w:val="28"/>
          <w:szCs w:val="28"/>
          <w:lang w:val="ru-RU"/>
        </w:rPr>
        <w:t>потребност</w:t>
      </w:r>
      <w:r>
        <w:rPr>
          <w:sz w:val="28"/>
          <w:szCs w:val="28"/>
          <w:lang w:val="ru-RU"/>
        </w:rPr>
        <w:t>ей</w:t>
      </w:r>
      <w:r w:rsidRPr="00F6127F">
        <w:rPr>
          <w:sz w:val="28"/>
          <w:szCs w:val="28"/>
          <w:lang w:val="ru-RU"/>
        </w:rPr>
        <w:t xml:space="preserve"> всех детей</w:t>
      </w:r>
      <w:r>
        <w:rPr>
          <w:sz w:val="28"/>
          <w:szCs w:val="28"/>
          <w:lang w:val="ru-RU"/>
        </w:rPr>
        <w:t>, и</w:t>
      </w:r>
      <w:r w:rsidRPr="00F6127F">
        <w:rPr>
          <w:sz w:val="28"/>
          <w:szCs w:val="28"/>
          <w:lang w:val="ru-RU"/>
        </w:rPr>
        <w:t xml:space="preserve"> </w:t>
      </w:r>
      <w:r>
        <w:rPr>
          <w:sz w:val="28"/>
          <w:szCs w:val="28"/>
          <w:lang w:val="ru-RU"/>
        </w:rPr>
        <w:t xml:space="preserve">обучение их в </w:t>
      </w:r>
      <w:r w:rsidRPr="00F6127F">
        <w:rPr>
          <w:sz w:val="28"/>
          <w:szCs w:val="28"/>
          <w:lang w:val="ru-RU"/>
        </w:rPr>
        <w:t xml:space="preserve">физически и психологически безопасной и </w:t>
      </w:r>
      <w:r w:rsidRPr="002B4CC3">
        <w:rPr>
          <w:b/>
          <w:bCs/>
          <w:sz w:val="28"/>
          <w:szCs w:val="28"/>
          <w:lang w:val="ru-RU"/>
        </w:rPr>
        <w:t>инклюзивной среде</w:t>
      </w:r>
      <w:r w:rsidRPr="00F6127F">
        <w:rPr>
          <w:sz w:val="28"/>
          <w:szCs w:val="28"/>
          <w:lang w:val="ru-RU"/>
        </w:rPr>
        <w:t xml:space="preserve">, ориентированной на конкретные потребности ребенка, включая поддержку </w:t>
      </w:r>
      <w:r>
        <w:rPr>
          <w:sz w:val="28"/>
          <w:szCs w:val="28"/>
          <w:lang w:val="ru-RU"/>
        </w:rPr>
        <w:t>обучающихся сельской местности Республики Казахстан</w:t>
      </w:r>
      <w:r w:rsidRPr="00F6127F">
        <w:rPr>
          <w:sz w:val="28"/>
          <w:szCs w:val="28"/>
          <w:lang w:val="ru-RU"/>
        </w:rPr>
        <w:t>.</w:t>
      </w:r>
    </w:p>
    <w:p w14:paraId="601A4461" w14:textId="7FFF8886" w:rsidR="002B4CC3" w:rsidRDefault="002B4CC3" w:rsidP="002B4CC3">
      <w:pPr>
        <w:jc w:val="both"/>
        <w:rPr>
          <w:sz w:val="28"/>
          <w:szCs w:val="28"/>
          <w:lang w:val="ru-RU"/>
        </w:rPr>
      </w:pPr>
      <w:r>
        <w:rPr>
          <w:sz w:val="28"/>
          <w:szCs w:val="28"/>
          <w:lang w:val="ru-RU"/>
        </w:rPr>
        <w:t xml:space="preserve">Данная </w:t>
      </w:r>
      <w:r w:rsidRPr="00F6127F">
        <w:rPr>
          <w:sz w:val="28"/>
          <w:szCs w:val="28"/>
          <w:lang w:val="ru-RU"/>
        </w:rPr>
        <w:t xml:space="preserve">Модель </w:t>
      </w:r>
      <w:r>
        <w:rPr>
          <w:sz w:val="28"/>
          <w:szCs w:val="28"/>
          <w:lang w:val="ru-RU"/>
        </w:rPr>
        <w:t>разработана с учетом</w:t>
      </w:r>
      <w:r w:rsidRPr="00F6127F">
        <w:rPr>
          <w:sz w:val="28"/>
          <w:szCs w:val="28"/>
          <w:lang w:val="ru-RU"/>
        </w:rPr>
        <w:t xml:space="preserve"> множеств</w:t>
      </w:r>
      <w:r>
        <w:rPr>
          <w:sz w:val="28"/>
          <w:szCs w:val="28"/>
          <w:lang w:val="ru-RU"/>
        </w:rPr>
        <w:t>а</w:t>
      </w:r>
      <w:r w:rsidRPr="00F6127F">
        <w:rPr>
          <w:sz w:val="28"/>
          <w:szCs w:val="28"/>
          <w:lang w:val="ru-RU"/>
        </w:rPr>
        <w:t xml:space="preserve"> эпистемологических </w:t>
      </w:r>
      <w:r>
        <w:rPr>
          <w:sz w:val="28"/>
          <w:szCs w:val="28"/>
          <w:lang w:val="ru-RU"/>
        </w:rPr>
        <w:t>примеров</w:t>
      </w:r>
      <w:r w:rsidRPr="00F6127F">
        <w:rPr>
          <w:sz w:val="28"/>
          <w:szCs w:val="28"/>
          <w:lang w:val="ru-RU"/>
        </w:rPr>
        <w:t xml:space="preserve"> для достижения </w:t>
      </w:r>
      <w:r>
        <w:rPr>
          <w:sz w:val="28"/>
          <w:szCs w:val="28"/>
          <w:lang w:val="ru-RU"/>
        </w:rPr>
        <w:t>психолого-</w:t>
      </w:r>
      <w:r w:rsidRPr="00F6127F">
        <w:rPr>
          <w:sz w:val="28"/>
          <w:szCs w:val="28"/>
          <w:lang w:val="ru-RU"/>
        </w:rPr>
        <w:t xml:space="preserve">педагогических целей для </w:t>
      </w:r>
      <w:r w:rsidRPr="002B4CC3">
        <w:rPr>
          <w:b/>
          <w:bCs/>
          <w:sz w:val="28"/>
          <w:szCs w:val="28"/>
          <w:lang w:val="ru-RU"/>
        </w:rPr>
        <w:t>всех обучающихся</w:t>
      </w:r>
      <w:r w:rsidRPr="00F6127F">
        <w:rPr>
          <w:sz w:val="28"/>
          <w:szCs w:val="28"/>
          <w:lang w:val="ru-RU"/>
        </w:rPr>
        <w:t xml:space="preserve">, и особенно для </w:t>
      </w:r>
      <w:r>
        <w:rPr>
          <w:sz w:val="28"/>
          <w:szCs w:val="28"/>
          <w:lang w:val="ru-RU"/>
        </w:rPr>
        <w:t>обучающихся</w:t>
      </w:r>
      <w:r w:rsidRPr="00F6127F">
        <w:rPr>
          <w:sz w:val="28"/>
          <w:szCs w:val="28"/>
          <w:lang w:val="ru-RU"/>
        </w:rPr>
        <w:t xml:space="preserve"> с ООП, которые </w:t>
      </w:r>
      <w:r>
        <w:rPr>
          <w:sz w:val="28"/>
          <w:szCs w:val="28"/>
          <w:lang w:val="ru-RU"/>
        </w:rPr>
        <w:t xml:space="preserve">нацелены </w:t>
      </w:r>
      <w:r w:rsidRPr="00F6127F">
        <w:rPr>
          <w:sz w:val="28"/>
          <w:szCs w:val="28"/>
          <w:lang w:val="ru-RU"/>
        </w:rPr>
        <w:t xml:space="preserve">не просто на некоторое улучшение </w:t>
      </w:r>
      <w:r>
        <w:rPr>
          <w:sz w:val="28"/>
          <w:szCs w:val="28"/>
          <w:lang w:val="ru-RU"/>
        </w:rPr>
        <w:t>отдельных</w:t>
      </w:r>
      <w:r w:rsidRPr="00F6127F">
        <w:rPr>
          <w:sz w:val="28"/>
          <w:szCs w:val="28"/>
          <w:lang w:val="ru-RU"/>
        </w:rPr>
        <w:t xml:space="preserve"> </w:t>
      </w:r>
      <w:r>
        <w:rPr>
          <w:sz w:val="28"/>
          <w:szCs w:val="28"/>
          <w:lang w:val="ru-RU"/>
        </w:rPr>
        <w:t>обучающихся, а на достижение наиболее оптимальных</w:t>
      </w:r>
      <w:r w:rsidRPr="00F6127F">
        <w:rPr>
          <w:sz w:val="28"/>
          <w:szCs w:val="28"/>
          <w:lang w:val="ru-RU"/>
        </w:rPr>
        <w:t xml:space="preserve"> результатов.</w:t>
      </w:r>
    </w:p>
    <w:p w14:paraId="4D9229C9" w14:textId="7282FE13" w:rsidR="002B4CC3" w:rsidRPr="005E4D23" w:rsidRDefault="002B4CC3" w:rsidP="002B4CC3">
      <w:pPr>
        <w:jc w:val="both"/>
        <w:rPr>
          <w:sz w:val="28"/>
          <w:szCs w:val="28"/>
          <w:lang w:val="ru-RU"/>
        </w:rPr>
      </w:pPr>
      <w:r>
        <w:rPr>
          <w:sz w:val="28"/>
          <w:szCs w:val="28"/>
          <w:lang w:val="ru-RU"/>
        </w:rPr>
        <w:t>Модель</w:t>
      </w:r>
      <w:r w:rsidRPr="005E4D23">
        <w:rPr>
          <w:sz w:val="28"/>
          <w:szCs w:val="28"/>
          <w:lang w:val="ru-RU"/>
        </w:rPr>
        <w:t xml:space="preserve"> </w:t>
      </w:r>
      <w:r>
        <w:rPr>
          <w:sz w:val="28"/>
          <w:szCs w:val="28"/>
          <w:lang w:val="ru-RU"/>
        </w:rPr>
        <w:t>направлена</w:t>
      </w:r>
      <w:r w:rsidRPr="005E4D23">
        <w:rPr>
          <w:sz w:val="28"/>
          <w:szCs w:val="28"/>
          <w:lang w:val="ru-RU"/>
        </w:rPr>
        <w:t xml:space="preserve"> </w:t>
      </w:r>
      <w:r>
        <w:rPr>
          <w:sz w:val="28"/>
          <w:szCs w:val="28"/>
          <w:lang w:val="ru-RU"/>
        </w:rPr>
        <w:t>на</w:t>
      </w:r>
      <w:r w:rsidRPr="005E4D23">
        <w:rPr>
          <w:sz w:val="28"/>
          <w:szCs w:val="28"/>
          <w:lang w:val="ru-RU"/>
        </w:rPr>
        <w:t xml:space="preserve"> </w:t>
      </w:r>
      <w:r>
        <w:rPr>
          <w:sz w:val="28"/>
          <w:szCs w:val="28"/>
          <w:lang w:val="ru-RU"/>
        </w:rPr>
        <w:t>то, чтобы помочь</w:t>
      </w:r>
      <w:r w:rsidRPr="005E4D23">
        <w:rPr>
          <w:sz w:val="28"/>
          <w:szCs w:val="28"/>
          <w:lang w:val="ru-RU"/>
        </w:rPr>
        <w:t xml:space="preserve"> </w:t>
      </w:r>
      <w:r>
        <w:rPr>
          <w:sz w:val="28"/>
          <w:szCs w:val="28"/>
          <w:lang w:val="ru-RU"/>
        </w:rPr>
        <w:t>педагогам и специалистам понять основные элементы некоторых теорий, подходов, практик и выбрать из них наиболее подходящую</w:t>
      </w:r>
      <w:r w:rsidRPr="005E4D23">
        <w:rPr>
          <w:sz w:val="28"/>
          <w:szCs w:val="28"/>
          <w:lang w:val="ru-RU"/>
        </w:rPr>
        <w:t xml:space="preserve"> </w:t>
      </w:r>
      <w:r>
        <w:rPr>
          <w:sz w:val="28"/>
          <w:szCs w:val="28"/>
          <w:lang w:val="ru-RU"/>
        </w:rPr>
        <w:t xml:space="preserve">для каждой группы обучающихся, а не следовать одному универсальному подходу. </w:t>
      </w:r>
    </w:p>
    <w:p w14:paraId="4672F541" w14:textId="77777777" w:rsidR="002B4CC3" w:rsidRPr="00760E00" w:rsidRDefault="002B4CC3" w:rsidP="002B4CC3">
      <w:pPr>
        <w:jc w:val="both"/>
        <w:rPr>
          <w:sz w:val="28"/>
          <w:szCs w:val="28"/>
          <w:lang w:val="ru-RU"/>
        </w:rPr>
      </w:pPr>
      <w:r w:rsidRPr="005E4D23">
        <w:rPr>
          <w:sz w:val="28"/>
          <w:szCs w:val="28"/>
          <w:lang w:val="ru-RU"/>
        </w:rPr>
        <w:t xml:space="preserve">Модель позволяет принять </w:t>
      </w:r>
      <w:r w:rsidRPr="002B4CC3">
        <w:rPr>
          <w:b/>
          <w:bCs/>
          <w:sz w:val="28"/>
          <w:szCs w:val="28"/>
          <w:lang w:val="ru-RU"/>
        </w:rPr>
        <w:t>идеологию инклюзивного образования</w:t>
      </w:r>
      <w:r w:rsidRPr="005E4D23">
        <w:rPr>
          <w:sz w:val="28"/>
          <w:szCs w:val="28"/>
          <w:lang w:val="ru-RU"/>
        </w:rPr>
        <w:t xml:space="preserve">, которая </w:t>
      </w:r>
      <w:r>
        <w:rPr>
          <w:sz w:val="28"/>
          <w:szCs w:val="28"/>
          <w:lang w:val="ru-RU"/>
        </w:rPr>
        <w:t>содействует</w:t>
      </w:r>
      <w:r w:rsidRPr="005E4D23">
        <w:rPr>
          <w:sz w:val="28"/>
          <w:szCs w:val="28"/>
          <w:lang w:val="ru-RU"/>
        </w:rPr>
        <w:t xml:space="preserve"> предоставлени</w:t>
      </w:r>
      <w:r>
        <w:rPr>
          <w:sz w:val="28"/>
          <w:szCs w:val="28"/>
          <w:lang w:val="ru-RU"/>
        </w:rPr>
        <w:t>ю</w:t>
      </w:r>
      <w:r w:rsidRPr="005E4D23">
        <w:rPr>
          <w:sz w:val="28"/>
          <w:szCs w:val="28"/>
          <w:lang w:val="ru-RU"/>
        </w:rPr>
        <w:t xml:space="preserve"> равных возможностей </w:t>
      </w:r>
      <w:r>
        <w:rPr>
          <w:sz w:val="28"/>
          <w:szCs w:val="28"/>
          <w:lang w:val="ru-RU"/>
        </w:rPr>
        <w:t>в</w:t>
      </w:r>
      <w:r w:rsidRPr="005E4D23">
        <w:rPr>
          <w:sz w:val="28"/>
          <w:szCs w:val="28"/>
          <w:lang w:val="ru-RU"/>
        </w:rPr>
        <w:t xml:space="preserve"> образовани</w:t>
      </w:r>
      <w:r>
        <w:rPr>
          <w:sz w:val="28"/>
          <w:szCs w:val="28"/>
          <w:lang w:val="ru-RU"/>
        </w:rPr>
        <w:t>и</w:t>
      </w:r>
      <w:r w:rsidRPr="005E4D23">
        <w:rPr>
          <w:sz w:val="28"/>
          <w:szCs w:val="28"/>
          <w:lang w:val="ru-RU"/>
        </w:rPr>
        <w:t xml:space="preserve"> для всех </w:t>
      </w:r>
      <w:r>
        <w:rPr>
          <w:sz w:val="28"/>
          <w:szCs w:val="28"/>
          <w:lang w:val="ru-RU"/>
        </w:rPr>
        <w:t>обучающихся</w:t>
      </w:r>
      <w:r w:rsidRPr="005E4D23">
        <w:rPr>
          <w:sz w:val="28"/>
          <w:szCs w:val="28"/>
          <w:lang w:val="ru-RU"/>
        </w:rPr>
        <w:t xml:space="preserve">, учитывая основные </w:t>
      </w:r>
      <w:r>
        <w:rPr>
          <w:sz w:val="28"/>
          <w:szCs w:val="28"/>
          <w:lang w:val="ru-RU"/>
        </w:rPr>
        <w:t>международные практики</w:t>
      </w:r>
      <w:r w:rsidRPr="005E4D23">
        <w:rPr>
          <w:sz w:val="28"/>
          <w:szCs w:val="28"/>
          <w:lang w:val="ru-RU"/>
        </w:rPr>
        <w:t xml:space="preserve"> в инклюзивном образовании</w:t>
      </w:r>
      <w:r>
        <w:rPr>
          <w:sz w:val="28"/>
          <w:szCs w:val="28"/>
          <w:lang w:val="ru-RU"/>
        </w:rPr>
        <w:t>, а также</w:t>
      </w:r>
      <w:r w:rsidRPr="005E4D23">
        <w:rPr>
          <w:sz w:val="28"/>
          <w:szCs w:val="28"/>
          <w:lang w:val="ru-RU"/>
        </w:rPr>
        <w:t xml:space="preserve"> современные практики, стратегии, методологии и методы, которые направлены на то, чтобы помочь </w:t>
      </w:r>
      <w:r>
        <w:rPr>
          <w:sz w:val="28"/>
          <w:szCs w:val="28"/>
          <w:lang w:val="ru-RU"/>
        </w:rPr>
        <w:t>обучающимся</w:t>
      </w:r>
      <w:r w:rsidRPr="005E4D23">
        <w:rPr>
          <w:sz w:val="28"/>
          <w:szCs w:val="28"/>
          <w:lang w:val="ru-RU"/>
        </w:rPr>
        <w:t xml:space="preserve"> полностью раскрыт</w:t>
      </w:r>
      <w:r>
        <w:rPr>
          <w:sz w:val="28"/>
          <w:szCs w:val="28"/>
          <w:lang w:val="ru-RU"/>
        </w:rPr>
        <w:t>ь</w:t>
      </w:r>
      <w:r w:rsidRPr="005E4D23">
        <w:rPr>
          <w:sz w:val="28"/>
          <w:szCs w:val="28"/>
          <w:lang w:val="ru-RU"/>
        </w:rPr>
        <w:t xml:space="preserve"> свой потенциал.</w:t>
      </w:r>
    </w:p>
    <w:p w14:paraId="255D6920" w14:textId="77777777" w:rsidR="00F97526" w:rsidRPr="002B4CC3" w:rsidRDefault="00F97526" w:rsidP="00F97526">
      <w:pPr>
        <w:jc w:val="both"/>
        <w:rPr>
          <w:rFonts w:asciiTheme="majorBidi" w:hAnsiTheme="majorBidi" w:cstheme="majorBidi"/>
          <w:sz w:val="28"/>
          <w:szCs w:val="28"/>
          <w:shd w:val="clear" w:color="auto" w:fill="FFFFFF"/>
          <w:lang w:val="ru-RU"/>
        </w:rPr>
      </w:pPr>
    </w:p>
    <w:p w14:paraId="0B96C54C" w14:textId="44A03E83" w:rsidR="00F97526" w:rsidRPr="00BC4CFE" w:rsidRDefault="002B4CC3">
      <w:pPr>
        <w:pStyle w:val="10"/>
        <w:numPr>
          <w:ilvl w:val="0"/>
          <w:numId w:val="56"/>
        </w:numPr>
      </w:pPr>
      <w:bookmarkStart w:id="16" w:name="_Toc169806419"/>
      <w:r w:rsidRPr="002B4CC3">
        <w:t>ЗНАЧИМОСТЬ МОДЕЛИ ДЛЯ КАЗАХСТАНА</w:t>
      </w:r>
      <w:bookmarkEnd w:id="16"/>
    </w:p>
    <w:p w14:paraId="719EF683" w14:textId="77777777" w:rsidR="00F76A4B" w:rsidRPr="00F76A4B" w:rsidRDefault="00F76A4B" w:rsidP="00F76A4B">
      <w:pPr>
        <w:pStyle w:val="a3"/>
        <w:jc w:val="both"/>
        <w:rPr>
          <w:b/>
          <w:bCs/>
          <w:sz w:val="28"/>
          <w:szCs w:val="28"/>
        </w:rPr>
      </w:pPr>
    </w:p>
    <w:p w14:paraId="1BA92A2B" w14:textId="1674C11D" w:rsidR="002B4CC3" w:rsidRPr="00760E00" w:rsidRDefault="002B4CC3" w:rsidP="002B4CC3">
      <w:pPr>
        <w:jc w:val="both"/>
        <w:rPr>
          <w:rFonts w:asciiTheme="majorBidi" w:hAnsiTheme="majorBidi" w:cstheme="majorBidi"/>
          <w:sz w:val="28"/>
          <w:szCs w:val="28"/>
          <w:shd w:val="clear" w:color="auto" w:fill="FFFFFF"/>
          <w:lang w:val="ru-RU"/>
        </w:rPr>
      </w:pPr>
      <w:r w:rsidRPr="00760E00">
        <w:rPr>
          <w:rFonts w:asciiTheme="majorBidi" w:hAnsiTheme="majorBidi" w:cstheme="majorBidi"/>
          <w:sz w:val="28"/>
          <w:szCs w:val="28"/>
          <w:shd w:val="clear" w:color="auto" w:fill="FFFFFF"/>
          <w:lang w:val="ru-RU"/>
        </w:rPr>
        <w:t xml:space="preserve">Республика Казахстан имеет </w:t>
      </w:r>
      <w:r>
        <w:rPr>
          <w:rFonts w:asciiTheme="majorBidi" w:hAnsiTheme="majorBidi" w:cstheme="majorBidi"/>
          <w:sz w:val="28"/>
          <w:szCs w:val="28"/>
          <w:shd w:val="clear" w:color="auto" w:fill="FFFFFF"/>
          <w:lang w:val="ru-RU"/>
        </w:rPr>
        <w:t>многолетнее</w:t>
      </w:r>
      <w:r w:rsidRPr="00760E00">
        <w:rPr>
          <w:rFonts w:asciiTheme="majorBidi" w:hAnsiTheme="majorBidi" w:cstheme="majorBidi"/>
          <w:sz w:val="28"/>
          <w:szCs w:val="28"/>
          <w:shd w:val="clear" w:color="auto" w:fill="FFFFFF"/>
          <w:lang w:val="ru-RU"/>
        </w:rPr>
        <w:t xml:space="preserve"> </w:t>
      </w:r>
      <w:r>
        <w:rPr>
          <w:rFonts w:asciiTheme="majorBidi" w:hAnsiTheme="majorBidi" w:cstheme="majorBidi"/>
          <w:sz w:val="28"/>
          <w:szCs w:val="28"/>
          <w:shd w:val="clear" w:color="auto" w:fill="FFFFFF"/>
          <w:lang w:val="ru-RU"/>
        </w:rPr>
        <w:t xml:space="preserve">стремление </w:t>
      </w:r>
      <w:r w:rsidRPr="00760E00">
        <w:rPr>
          <w:rFonts w:asciiTheme="majorBidi" w:hAnsiTheme="majorBidi" w:cstheme="majorBidi"/>
          <w:sz w:val="28"/>
          <w:szCs w:val="28"/>
          <w:shd w:val="clear" w:color="auto" w:fill="FFFFFF"/>
          <w:lang w:val="ru-RU"/>
        </w:rPr>
        <w:t>развити</w:t>
      </w:r>
      <w:r>
        <w:rPr>
          <w:rFonts w:asciiTheme="majorBidi" w:hAnsiTheme="majorBidi" w:cstheme="majorBidi"/>
          <w:sz w:val="28"/>
          <w:szCs w:val="28"/>
          <w:shd w:val="clear" w:color="auto" w:fill="FFFFFF"/>
          <w:lang w:val="ru-RU"/>
        </w:rPr>
        <w:t>я</w:t>
      </w:r>
      <w:r w:rsidRPr="00760E00">
        <w:rPr>
          <w:rFonts w:asciiTheme="majorBidi" w:hAnsiTheme="majorBidi" w:cstheme="majorBidi"/>
          <w:sz w:val="28"/>
          <w:szCs w:val="28"/>
          <w:shd w:val="clear" w:color="auto" w:fill="FFFFFF"/>
          <w:lang w:val="ru-RU"/>
        </w:rPr>
        <w:t xml:space="preserve"> образования и </w:t>
      </w:r>
      <w:r>
        <w:rPr>
          <w:rFonts w:asciiTheme="majorBidi" w:hAnsiTheme="majorBidi" w:cstheme="majorBidi"/>
          <w:sz w:val="28"/>
          <w:szCs w:val="28"/>
          <w:shd w:val="clear" w:color="auto" w:fill="FFFFFF"/>
          <w:lang w:val="ru-RU"/>
        </w:rPr>
        <w:t>формированию</w:t>
      </w:r>
      <w:r w:rsidRPr="00760E00">
        <w:rPr>
          <w:rFonts w:asciiTheme="majorBidi" w:hAnsiTheme="majorBidi" w:cstheme="majorBidi"/>
          <w:sz w:val="28"/>
          <w:szCs w:val="28"/>
          <w:shd w:val="clear" w:color="auto" w:fill="FFFFFF"/>
          <w:lang w:val="ru-RU"/>
        </w:rPr>
        <w:t xml:space="preserve"> человеческого капитала. </w:t>
      </w:r>
      <w:r>
        <w:rPr>
          <w:rFonts w:asciiTheme="majorBidi" w:hAnsiTheme="majorBidi" w:cstheme="majorBidi"/>
          <w:sz w:val="28"/>
          <w:szCs w:val="28"/>
          <w:shd w:val="clear" w:color="auto" w:fill="FFFFFF"/>
          <w:lang w:val="ru-RU"/>
        </w:rPr>
        <w:t>Д</w:t>
      </w:r>
      <w:r w:rsidRPr="00760E00">
        <w:rPr>
          <w:rFonts w:asciiTheme="majorBidi" w:hAnsiTheme="majorBidi" w:cstheme="majorBidi"/>
          <w:sz w:val="28"/>
          <w:szCs w:val="28"/>
          <w:shd w:val="clear" w:color="auto" w:fill="FFFFFF"/>
          <w:lang w:val="ru-RU"/>
        </w:rPr>
        <w:t xml:space="preserve">ля достижения </w:t>
      </w:r>
      <w:r>
        <w:rPr>
          <w:rFonts w:asciiTheme="majorBidi" w:hAnsiTheme="majorBidi" w:cstheme="majorBidi"/>
          <w:sz w:val="28"/>
          <w:szCs w:val="28"/>
          <w:shd w:val="clear" w:color="auto" w:fill="FFFFFF"/>
          <w:lang w:val="ru-RU"/>
        </w:rPr>
        <w:t>данной</w:t>
      </w:r>
      <w:r w:rsidRPr="00760E00">
        <w:rPr>
          <w:rFonts w:asciiTheme="majorBidi" w:hAnsiTheme="majorBidi" w:cstheme="majorBidi"/>
          <w:sz w:val="28"/>
          <w:szCs w:val="28"/>
          <w:shd w:val="clear" w:color="auto" w:fill="FFFFFF"/>
          <w:lang w:val="ru-RU"/>
        </w:rPr>
        <w:t xml:space="preserve"> цел</w:t>
      </w:r>
      <w:r>
        <w:rPr>
          <w:rFonts w:asciiTheme="majorBidi" w:hAnsiTheme="majorBidi" w:cstheme="majorBidi"/>
          <w:sz w:val="28"/>
          <w:szCs w:val="28"/>
          <w:shd w:val="clear" w:color="auto" w:fill="FFFFFF"/>
          <w:lang w:val="ru-RU"/>
        </w:rPr>
        <w:t>и</w:t>
      </w:r>
      <w:r w:rsidRPr="00760E00">
        <w:rPr>
          <w:rFonts w:asciiTheme="majorBidi" w:hAnsiTheme="majorBidi" w:cstheme="majorBidi"/>
          <w:sz w:val="28"/>
          <w:szCs w:val="28"/>
          <w:shd w:val="clear" w:color="auto" w:fill="FFFFFF"/>
          <w:lang w:val="ru-RU"/>
        </w:rPr>
        <w:t xml:space="preserve"> </w:t>
      </w:r>
      <w:r>
        <w:rPr>
          <w:rFonts w:asciiTheme="majorBidi" w:hAnsiTheme="majorBidi" w:cstheme="majorBidi"/>
          <w:sz w:val="28"/>
          <w:szCs w:val="28"/>
          <w:shd w:val="clear" w:color="auto" w:fill="FFFFFF"/>
          <w:lang w:val="ru-RU"/>
        </w:rPr>
        <w:t>с</w:t>
      </w:r>
      <w:r w:rsidRPr="00760E00">
        <w:rPr>
          <w:rFonts w:asciiTheme="majorBidi" w:hAnsiTheme="majorBidi" w:cstheme="majorBidi"/>
          <w:sz w:val="28"/>
          <w:szCs w:val="28"/>
          <w:shd w:val="clear" w:color="auto" w:fill="FFFFFF"/>
          <w:lang w:val="ru-RU"/>
        </w:rPr>
        <w:t xml:space="preserve"> 2011 </w:t>
      </w:r>
      <w:r>
        <w:rPr>
          <w:rFonts w:asciiTheme="majorBidi" w:hAnsiTheme="majorBidi" w:cstheme="majorBidi"/>
          <w:sz w:val="28"/>
          <w:szCs w:val="28"/>
          <w:shd w:val="clear" w:color="auto" w:fill="FFFFFF"/>
          <w:lang w:val="ru-RU"/>
        </w:rPr>
        <w:t xml:space="preserve">года выделяется </w:t>
      </w:r>
      <w:r w:rsidRPr="00760E00">
        <w:rPr>
          <w:rFonts w:asciiTheme="majorBidi" w:hAnsiTheme="majorBidi" w:cstheme="majorBidi"/>
          <w:sz w:val="28"/>
          <w:szCs w:val="28"/>
          <w:shd w:val="clear" w:color="auto" w:fill="FFFFFF"/>
          <w:lang w:val="ru-RU"/>
        </w:rPr>
        <w:t xml:space="preserve">значительная поддержка </w:t>
      </w:r>
      <w:r>
        <w:rPr>
          <w:rFonts w:asciiTheme="majorBidi" w:hAnsiTheme="majorBidi" w:cstheme="majorBidi"/>
          <w:sz w:val="28"/>
          <w:szCs w:val="28"/>
          <w:shd w:val="clear" w:color="auto" w:fill="FFFFFF"/>
          <w:lang w:val="ru-RU"/>
        </w:rPr>
        <w:t xml:space="preserve">из </w:t>
      </w:r>
      <w:r w:rsidRPr="00760E00">
        <w:rPr>
          <w:rFonts w:asciiTheme="majorBidi" w:hAnsiTheme="majorBidi" w:cstheme="majorBidi"/>
          <w:sz w:val="28"/>
          <w:szCs w:val="28"/>
          <w:shd w:val="clear" w:color="auto" w:fill="FFFFFF"/>
          <w:lang w:val="ru-RU"/>
        </w:rPr>
        <w:t>бюджет</w:t>
      </w:r>
      <w:r>
        <w:rPr>
          <w:rFonts w:asciiTheme="majorBidi" w:hAnsiTheme="majorBidi" w:cstheme="majorBidi"/>
          <w:sz w:val="28"/>
          <w:szCs w:val="28"/>
          <w:shd w:val="clear" w:color="auto" w:fill="FFFFFF"/>
          <w:lang w:val="ru-RU"/>
        </w:rPr>
        <w:t>а</w:t>
      </w:r>
      <w:r w:rsidRPr="00760E00">
        <w:rPr>
          <w:rFonts w:asciiTheme="majorBidi" w:hAnsiTheme="majorBidi" w:cstheme="majorBidi"/>
          <w:sz w:val="28"/>
          <w:szCs w:val="28"/>
          <w:shd w:val="clear" w:color="auto" w:fill="FFFFFF"/>
          <w:lang w:val="ru-RU"/>
        </w:rPr>
        <w:t xml:space="preserve"> </w:t>
      </w:r>
      <w:r>
        <w:rPr>
          <w:rFonts w:asciiTheme="majorBidi" w:hAnsiTheme="majorBidi" w:cstheme="majorBidi"/>
          <w:sz w:val="28"/>
          <w:szCs w:val="28"/>
          <w:shd w:val="clear" w:color="auto" w:fill="FFFFFF"/>
          <w:lang w:val="ru-RU"/>
        </w:rPr>
        <w:t xml:space="preserve">на реализацию </w:t>
      </w:r>
      <w:r w:rsidRPr="00760E00">
        <w:rPr>
          <w:rFonts w:asciiTheme="majorBidi" w:hAnsiTheme="majorBidi" w:cstheme="majorBidi"/>
          <w:sz w:val="28"/>
          <w:szCs w:val="28"/>
          <w:shd w:val="clear" w:color="auto" w:fill="FFFFFF"/>
          <w:lang w:val="ru-RU"/>
        </w:rPr>
        <w:t>Государственн</w:t>
      </w:r>
      <w:r>
        <w:rPr>
          <w:rFonts w:asciiTheme="majorBidi" w:hAnsiTheme="majorBidi" w:cstheme="majorBidi"/>
          <w:sz w:val="28"/>
          <w:szCs w:val="28"/>
          <w:shd w:val="clear" w:color="auto" w:fill="FFFFFF"/>
          <w:lang w:val="ru-RU"/>
        </w:rPr>
        <w:t>ых</w:t>
      </w:r>
      <w:r w:rsidRPr="00760E00">
        <w:rPr>
          <w:rFonts w:asciiTheme="majorBidi" w:hAnsiTheme="majorBidi" w:cstheme="majorBidi"/>
          <w:sz w:val="28"/>
          <w:szCs w:val="28"/>
          <w:shd w:val="clear" w:color="auto" w:fill="FFFFFF"/>
          <w:lang w:val="ru-RU"/>
        </w:rPr>
        <w:t xml:space="preserve"> программ развития образования (ЮНИСЕФ, 2023). </w:t>
      </w:r>
      <w:r>
        <w:rPr>
          <w:rFonts w:asciiTheme="majorBidi" w:hAnsiTheme="majorBidi" w:cstheme="majorBidi"/>
          <w:sz w:val="28"/>
          <w:szCs w:val="28"/>
          <w:shd w:val="clear" w:color="auto" w:fill="FFFFFF"/>
          <w:lang w:val="ru-RU"/>
        </w:rPr>
        <w:t>Основная</w:t>
      </w:r>
      <w:r w:rsidRPr="00760E00">
        <w:rPr>
          <w:rFonts w:asciiTheme="majorBidi" w:hAnsiTheme="majorBidi" w:cstheme="majorBidi"/>
          <w:sz w:val="28"/>
          <w:szCs w:val="28"/>
          <w:shd w:val="clear" w:color="auto" w:fill="FFFFFF"/>
          <w:lang w:val="ru-RU"/>
        </w:rPr>
        <w:t xml:space="preserve"> цель </w:t>
      </w:r>
      <w:r>
        <w:rPr>
          <w:rFonts w:asciiTheme="majorBidi" w:hAnsiTheme="majorBidi" w:cstheme="majorBidi"/>
          <w:sz w:val="28"/>
          <w:szCs w:val="28"/>
          <w:shd w:val="clear" w:color="auto" w:fill="FFFFFF"/>
          <w:lang w:val="ru-RU"/>
        </w:rPr>
        <w:t>данных</w:t>
      </w:r>
      <w:r w:rsidRPr="00760E00">
        <w:rPr>
          <w:rFonts w:asciiTheme="majorBidi" w:hAnsiTheme="majorBidi" w:cstheme="majorBidi"/>
          <w:sz w:val="28"/>
          <w:szCs w:val="28"/>
          <w:shd w:val="clear" w:color="auto" w:fill="FFFFFF"/>
          <w:lang w:val="ru-RU"/>
        </w:rPr>
        <w:t xml:space="preserve"> программ </w:t>
      </w:r>
      <w:r>
        <w:rPr>
          <w:rFonts w:asciiTheme="majorBidi" w:hAnsiTheme="majorBidi" w:cstheme="majorBidi"/>
          <w:sz w:val="28"/>
          <w:szCs w:val="28"/>
          <w:shd w:val="clear" w:color="auto" w:fill="FFFFFF"/>
          <w:lang w:val="ru-RU"/>
        </w:rPr>
        <w:t>-</w:t>
      </w:r>
      <w:r w:rsidRPr="00760E00">
        <w:rPr>
          <w:rFonts w:asciiTheme="majorBidi" w:hAnsiTheme="majorBidi" w:cstheme="majorBidi"/>
          <w:sz w:val="28"/>
          <w:szCs w:val="28"/>
          <w:shd w:val="clear" w:color="auto" w:fill="FFFFFF"/>
          <w:lang w:val="ru-RU"/>
        </w:rPr>
        <w:t xml:space="preserve"> </w:t>
      </w:r>
      <w:r>
        <w:rPr>
          <w:rFonts w:asciiTheme="majorBidi" w:hAnsiTheme="majorBidi" w:cstheme="majorBidi"/>
          <w:sz w:val="28"/>
          <w:szCs w:val="28"/>
          <w:shd w:val="clear" w:color="auto" w:fill="FFFFFF"/>
          <w:lang w:val="ru-RU"/>
        </w:rPr>
        <w:t>сделать</w:t>
      </w:r>
      <w:r w:rsidRPr="00760E00">
        <w:rPr>
          <w:rFonts w:asciiTheme="majorBidi" w:hAnsiTheme="majorBidi" w:cstheme="majorBidi"/>
          <w:sz w:val="28"/>
          <w:szCs w:val="28"/>
          <w:shd w:val="clear" w:color="auto" w:fill="FFFFFF"/>
          <w:lang w:val="ru-RU"/>
        </w:rPr>
        <w:t xml:space="preserve"> образовани</w:t>
      </w:r>
      <w:r>
        <w:rPr>
          <w:rFonts w:asciiTheme="majorBidi" w:hAnsiTheme="majorBidi" w:cstheme="majorBidi"/>
          <w:sz w:val="28"/>
          <w:szCs w:val="28"/>
          <w:shd w:val="clear" w:color="auto" w:fill="FFFFFF"/>
          <w:lang w:val="ru-RU"/>
        </w:rPr>
        <w:t>е</w:t>
      </w:r>
      <w:r w:rsidRPr="00760E00">
        <w:rPr>
          <w:rFonts w:asciiTheme="majorBidi" w:hAnsiTheme="majorBidi" w:cstheme="majorBidi"/>
          <w:sz w:val="28"/>
          <w:szCs w:val="28"/>
          <w:shd w:val="clear" w:color="auto" w:fill="FFFFFF"/>
          <w:lang w:val="ru-RU"/>
        </w:rPr>
        <w:t xml:space="preserve"> доступным для всех детей, улучшить его качество и тем самым способствовать социально-экономическому </w:t>
      </w:r>
      <w:r>
        <w:rPr>
          <w:rFonts w:asciiTheme="majorBidi" w:hAnsiTheme="majorBidi" w:cstheme="majorBidi"/>
          <w:sz w:val="28"/>
          <w:szCs w:val="28"/>
          <w:shd w:val="clear" w:color="auto" w:fill="FFFFFF"/>
          <w:lang w:val="ru-RU"/>
        </w:rPr>
        <w:t>росту</w:t>
      </w:r>
      <w:r w:rsidRPr="00760E00">
        <w:rPr>
          <w:rFonts w:asciiTheme="majorBidi" w:hAnsiTheme="majorBidi" w:cstheme="majorBidi"/>
          <w:sz w:val="28"/>
          <w:szCs w:val="28"/>
          <w:shd w:val="clear" w:color="auto" w:fill="FFFFFF"/>
          <w:lang w:val="ru-RU"/>
        </w:rPr>
        <w:t xml:space="preserve"> всех граждан.</w:t>
      </w:r>
    </w:p>
    <w:p w14:paraId="43C3696B" w14:textId="77777777" w:rsidR="002B4CC3" w:rsidRPr="00E06F1D" w:rsidRDefault="002B4CC3" w:rsidP="002B4CC3">
      <w:pPr>
        <w:jc w:val="both"/>
        <w:rPr>
          <w:rFonts w:asciiTheme="majorBidi" w:hAnsiTheme="majorBidi" w:cstheme="majorBidi"/>
          <w:sz w:val="28"/>
          <w:szCs w:val="28"/>
          <w:shd w:val="clear" w:color="auto" w:fill="FFFFFF"/>
          <w:lang w:val="ru-RU"/>
        </w:rPr>
      </w:pPr>
      <w:r w:rsidRPr="00E06F1D">
        <w:rPr>
          <w:rFonts w:asciiTheme="majorBidi" w:hAnsiTheme="majorBidi" w:cstheme="majorBidi"/>
          <w:sz w:val="28"/>
          <w:szCs w:val="28"/>
          <w:shd w:val="clear" w:color="auto" w:fill="FFFFFF"/>
          <w:lang w:val="ru-RU"/>
        </w:rPr>
        <w:t xml:space="preserve">Казахстан – </w:t>
      </w:r>
      <w:r>
        <w:rPr>
          <w:rFonts w:asciiTheme="majorBidi" w:hAnsiTheme="majorBidi" w:cstheme="majorBidi"/>
          <w:sz w:val="28"/>
          <w:szCs w:val="28"/>
          <w:shd w:val="clear" w:color="auto" w:fill="FFFFFF"/>
          <w:lang w:val="ru-RU"/>
        </w:rPr>
        <w:t xml:space="preserve">это </w:t>
      </w:r>
      <w:r w:rsidRPr="00E06F1D">
        <w:rPr>
          <w:rFonts w:asciiTheme="majorBidi" w:hAnsiTheme="majorBidi" w:cstheme="majorBidi"/>
          <w:sz w:val="28"/>
          <w:szCs w:val="28"/>
          <w:shd w:val="clear" w:color="auto" w:fill="FFFFFF"/>
          <w:lang w:val="ru-RU"/>
        </w:rPr>
        <w:t>страна</w:t>
      </w:r>
      <w:r>
        <w:rPr>
          <w:rFonts w:asciiTheme="majorBidi" w:hAnsiTheme="majorBidi" w:cstheme="majorBidi"/>
          <w:sz w:val="28"/>
          <w:szCs w:val="28"/>
          <w:shd w:val="clear" w:color="auto" w:fill="FFFFFF"/>
          <w:lang w:val="ru-RU"/>
        </w:rPr>
        <w:t xml:space="preserve">, где </w:t>
      </w:r>
      <w:r w:rsidRPr="00E06F1D">
        <w:rPr>
          <w:rFonts w:asciiTheme="majorBidi" w:hAnsiTheme="majorBidi" w:cstheme="majorBidi"/>
          <w:sz w:val="28"/>
          <w:szCs w:val="28"/>
          <w:shd w:val="clear" w:color="auto" w:fill="FFFFFF"/>
          <w:lang w:val="ru-RU"/>
        </w:rPr>
        <w:t xml:space="preserve">около 34% </w:t>
      </w:r>
      <w:r>
        <w:rPr>
          <w:rFonts w:asciiTheme="majorBidi" w:hAnsiTheme="majorBidi" w:cstheme="majorBidi"/>
          <w:sz w:val="28"/>
          <w:szCs w:val="28"/>
          <w:shd w:val="clear" w:color="auto" w:fill="FFFFFF"/>
          <w:lang w:val="ru-RU"/>
        </w:rPr>
        <w:t>всего населения младше</w:t>
      </w:r>
      <w:r w:rsidRPr="00E06F1D">
        <w:rPr>
          <w:rFonts w:asciiTheme="majorBidi" w:hAnsiTheme="majorBidi" w:cstheme="majorBidi"/>
          <w:sz w:val="28"/>
          <w:szCs w:val="28"/>
          <w:shd w:val="clear" w:color="auto" w:fill="FFFFFF"/>
          <w:lang w:val="ru-RU"/>
        </w:rPr>
        <w:t xml:space="preserve"> 18 лет. По </w:t>
      </w:r>
      <w:r>
        <w:rPr>
          <w:rFonts w:asciiTheme="majorBidi" w:hAnsiTheme="majorBidi" w:cstheme="majorBidi"/>
          <w:sz w:val="28"/>
          <w:szCs w:val="28"/>
          <w:shd w:val="clear" w:color="auto" w:fill="FFFFFF"/>
          <w:lang w:val="ru-RU"/>
        </w:rPr>
        <w:t xml:space="preserve">некоторым </w:t>
      </w:r>
      <w:r w:rsidRPr="00E06F1D">
        <w:rPr>
          <w:rFonts w:asciiTheme="majorBidi" w:hAnsiTheme="majorBidi" w:cstheme="majorBidi"/>
          <w:sz w:val="28"/>
          <w:szCs w:val="28"/>
          <w:shd w:val="clear" w:color="auto" w:fill="FFFFFF"/>
          <w:lang w:val="ru-RU"/>
        </w:rPr>
        <w:t xml:space="preserve">оценкам, в </w:t>
      </w:r>
      <w:r>
        <w:rPr>
          <w:rFonts w:asciiTheme="majorBidi" w:hAnsiTheme="majorBidi" w:cstheme="majorBidi"/>
          <w:sz w:val="28"/>
          <w:szCs w:val="28"/>
          <w:shd w:val="clear" w:color="auto" w:fill="FFFFFF"/>
          <w:lang w:val="ru-RU"/>
        </w:rPr>
        <w:t>республике</w:t>
      </w:r>
      <w:r w:rsidRPr="00E06F1D">
        <w:rPr>
          <w:rFonts w:asciiTheme="majorBidi" w:hAnsiTheme="majorBidi" w:cstheme="majorBidi"/>
          <w:sz w:val="28"/>
          <w:szCs w:val="28"/>
          <w:shd w:val="clear" w:color="auto" w:fill="FFFFFF"/>
          <w:lang w:val="ru-RU"/>
        </w:rPr>
        <w:t xml:space="preserve"> проживает более 188 000 детей с особыми образовательными потребностями (ООП), и это число с каждым годом растет (ЮНИСЕФ, 2023). По состоянию на 2022 год значительная часть детей с ООП продолжает </w:t>
      </w:r>
      <w:r>
        <w:rPr>
          <w:rFonts w:asciiTheme="majorBidi" w:hAnsiTheme="majorBidi" w:cstheme="majorBidi"/>
          <w:sz w:val="28"/>
          <w:szCs w:val="28"/>
          <w:shd w:val="clear" w:color="auto" w:fill="FFFFFF"/>
          <w:lang w:val="ru-RU"/>
        </w:rPr>
        <w:t>обучаться</w:t>
      </w:r>
      <w:r w:rsidRPr="00E06F1D">
        <w:rPr>
          <w:rFonts w:asciiTheme="majorBidi" w:hAnsiTheme="majorBidi" w:cstheme="majorBidi"/>
          <w:sz w:val="28"/>
          <w:szCs w:val="28"/>
          <w:shd w:val="clear" w:color="auto" w:fill="FFFFFF"/>
          <w:lang w:val="ru-RU"/>
        </w:rPr>
        <w:t xml:space="preserve"> в специальных школах (14%), специальных классах (10%) и на домашнем обучении (12%) (ЮНИСЕФ, 2023).</w:t>
      </w:r>
      <w:r>
        <w:rPr>
          <w:rFonts w:asciiTheme="majorBidi" w:hAnsiTheme="majorBidi" w:cstheme="majorBidi"/>
          <w:sz w:val="28"/>
          <w:szCs w:val="28"/>
          <w:shd w:val="clear" w:color="auto" w:fill="FFFFFF"/>
          <w:lang w:val="ru-RU"/>
        </w:rPr>
        <w:t xml:space="preserve"> </w:t>
      </w:r>
    </w:p>
    <w:p w14:paraId="12989DE3" w14:textId="7314A045" w:rsidR="002B4CC3" w:rsidRPr="00B2448F" w:rsidRDefault="002B4CC3" w:rsidP="00F97526">
      <w:pPr>
        <w:jc w:val="both"/>
        <w:rPr>
          <w:rFonts w:asciiTheme="majorBidi" w:hAnsiTheme="majorBidi" w:cstheme="majorBidi"/>
          <w:sz w:val="28"/>
          <w:szCs w:val="28"/>
          <w:shd w:val="clear" w:color="auto" w:fill="FFFFFF"/>
          <w:lang w:val="ru-RU"/>
        </w:rPr>
      </w:pPr>
      <w:r w:rsidRPr="00E06F1D">
        <w:rPr>
          <w:rFonts w:asciiTheme="majorBidi" w:hAnsiTheme="majorBidi" w:cstheme="majorBidi"/>
          <w:sz w:val="28"/>
          <w:szCs w:val="28"/>
          <w:shd w:val="clear" w:color="auto" w:fill="FFFFFF"/>
          <w:lang w:val="ru-RU"/>
        </w:rPr>
        <w:t xml:space="preserve">Учитывая вышеизложенное, политика страны </w:t>
      </w:r>
      <w:r>
        <w:rPr>
          <w:rFonts w:asciiTheme="majorBidi" w:hAnsiTheme="majorBidi" w:cstheme="majorBidi"/>
          <w:sz w:val="28"/>
          <w:szCs w:val="28"/>
          <w:shd w:val="clear" w:color="auto" w:fill="FFFFFF"/>
          <w:lang w:val="ru-RU"/>
        </w:rPr>
        <w:t xml:space="preserve">в области образования </w:t>
      </w:r>
      <w:r w:rsidRPr="00E06F1D">
        <w:rPr>
          <w:rFonts w:asciiTheme="majorBidi" w:hAnsiTheme="majorBidi" w:cstheme="majorBidi"/>
          <w:sz w:val="28"/>
          <w:szCs w:val="28"/>
          <w:shd w:val="clear" w:color="auto" w:fill="FFFFFF"/>
          <w:lang w:val="ru-RU"/>
        </w:rPr>
        <w:t xml:space="preserve">постепенно переходит от </w:t>
      </w:r>
      <w:r>
        <w:rPr>
          <w:rFonts w:asciiTheme="majorBidi" w:hAnsiTheme="majorBidi" w:cstheme="majorBidi"/>
          <w:sz w:val="28"/>
          <w:szCs w:val="28"/>
          <w:shd w:val="clear" w:color="auto" w:fill="FFFFFF"/>
          <w:lang w:val="ru-RU"/>
        </w:rPr>
        <w:t>специального</w:t>
      </w:r>
      <w:r w:rsidRPr="00E06F1D">
        <w:rPr>
          <w:rFonts w:asciiTheme="majorBidi" w:hAnsiTheme="majorBidi" w:cstheme="majorBidi"/>
          <w:sz w:val="28"/>
          <w:szCs w:val="28"/>
          <w:shd w:val="clear" w:color="auto" w:fill="FFFFFF"/>
          <w:lang w:val="ru-RU"/>
        </w:rPr>
        <w:t xml:space="preserve"> к инклюзивному подходу</w:t>
      </w:r>
      <w:r w:rsidRPr="00167ACC">
        <w:rPr>
          <w:rFonts w:asciiTheme="majorBidi" w:hAnsiTheme="majorBidi" w:cstheme="majorBidi"/>
          <w:sz w:val="28"/>
          <w:szCs w:val="28"/>
          <w:shd w:val="clear" w:color="auto" w:fill="FFFFFF"/>
          <w:lang w:val="ru-RU"/>
        </w:rPr>
        <w:t xml:space="preserve"> </w:t>
      </w:r>
      <w:r w:rsidRPr="00E06F1D">
        <w:rPr>
          <w:rFonts w:asciiTheme="majorBidi" w:hAnsiTheme="majorBidi" w:cstheme="majorBidi"/>
          <w:sz w:val="28"/>
          <w:szCs w:val="28"/>
          <w:shd w:val="clear" w:color="auto" w:fill="FFFFFF"/>
          <w:lang w:val="ru-RU"/>
        </w:rPr>
        <w:t>для удовлетворения этих потребностей</w:t>
      </w:r>
      <w:r>
        <w:rPr>
          <w:rFonts w:asciiTheme="majorBidi" w:hAnsiTheme="majorBidi" w:cstheme="majorBidi"/>
          <w:sz w:val="28"/>
          <w:szCs w:val="28"/>
          <w:shd w:val="clear" w:color="auto" w:fill="FFFFFF"/>
          <w:lang w:val="ru-RU"/>
        </w:rPr>
        <w:t xml:space="preserve"> </w:t>
      </w:r>
      <w:r w:rsidRPr="002B4CC3">
        <w:rPr>
          <w:rFonts w:asciiTheme="majorBidi" w:hAnsiTheme="majorBidi" w:cstheme="majorBidi"/>
          <w:sz w:val="28"/>
          <w:szCs w:val="28"/>
          <w:shd w:val="clear" w:color="auto" w:fill="FFFFFF"/>
          <w:lang w:val="ru-RU"/>
        </w:rPr>
        <w:t>(</w:t>
      </w:r>
      <w:r>
        <w:rPr>
          <w:rFonts w:asciiTheme="majorBidi" w:hAnsiTheme="majorBidi" w:cstheme="majorBidi"/>
          <w:sz w:val="28"/>
          <w:szCs w:val="28"/>
          <w:shd w:val="clear" w:color="auto" w:fill="FFFFFF"/>
          <w:lang w:val="ru-RU"/>
        </w:rPr>
        <w:t>З</w:t>
      </w:r>
      <w:r w:rsidRPr="002B4CC3">
        <w:rPr>
          <w:rFonts w:asciiTheme="majorBidi" w:hAnsiTheme="majorBidi" w:cstheme="majorBidi"/>
          <w:sz w:val="28"/>
          <w:szCs w:val="28"/>
          <w:shd w:val="clear" w:color="auto" w:fill="FFFFFF"/>
          <w:lang w:val="ru-RU"/>
        </w:rPr>
        <w:t xml:space="preserve">акон </w:t>
      </w:r>
      <w:r>
        <w:rPr>
          <w:rFonts w:asciiTheme="majorBidi" w:hAnsiTheme="majorBidi" w:cstheme="majorBidi"/>
          <w:sz w:val="28"/>
          <w:szCs w:val="28"/>
          <w:shd w:val="clear" w:color="auto" w:fill="FFFFFF"/>
          <w:lang w:val="ru-RU"/>
        </w:rPr>
        <w:t>«О</w:t>
      </w:r>
      <w:r w:rsidRPr="002B4CC3">
        <w:rPr>
          <w:rFonts w:asciiTheme="majorBidi" w:hAnsiTheme="majorBidi" w:cstheme="majorBidi"/>
          <w:sz w:val="28"/>
          <w:szCs w:val="28"/>
          <w:shd w:val="clear" w:color="auto" w:fill="FFFFFF"/>
          <w:lang w:val="ru-RU"/>
        </w:rPr>
        <w:t>б образовании</w:t>
      </w:r>
      <w:r>
        <w:rPr>
          <w:rFonts w:asciiTheme="majorBidi" w:hAnsiTheme="majorBidi" w:cstheme="majorBidi"/>
          <w:sz w:val="28"/>
          <w:szCs w:val="28"/>
          <w:shd w:val="clear" w:color="auto" w:fill="FFFFFF"/>
          <w:lang w:val="ru-RU"/>
        </w:rPr>
        <w:t>»</w:t>
      </w:r>
      <w:r w:rsidRPr="002B4CC3">
        <w:rPr>
          <w:rFonts w:asciiTheme="majorBidi" w:hAnsiTheme="majorBidi" w:cstheme="majorBidi"/>
          <w:sz w:val="28"/>
          <w:szCs w:val="28"/>
          <w:shd w:val="clear" w:color="auto" w:fill="FFFFFF"/>
          <w:lang w:val="ru-RU"/>
        </w:rPr>
        <w:t xml:space="preserve"> с поправками, внесенными в январе 2024 года)</w:t>
      </w:r>
      <w:r w:rsidR="00B634C0">
        <w:rPr>
          <w:rFonts w:asciiTheme="majorBidi" w:hAnsiTheme="majorBidi" w:cstheme="majorBidi"/>
          <w:sz w:val="28"/>
          <w:szCs w:val="28"/>
          <w:shd w:val="clear" w:color="auto" w:fill="FFFFFF"/>
          <w:lang w:val="ru-RU"/>
        </w:rPr>
        <w:t xml:space="preserve">. </w:t>
      </w:r>
      <w:r w:rsidR="00B634C0" w:rsidRPr="00B634C0">
        <w:rPr>
          <w:rFonts w:asciiTheme="majorBidi" w:hAnsiTheme="majorBidi" w:cstheme="majorBidi"/>
          <w:sz w:val="28"/>
          <w:szCs w:val="28"/>
          <w:shd w:val="clear" w:color="auto" w:fill="FFFFFF"/>
          <w:lang w:val="ru-RU"/>
        </w:rPr>
        <w:t xml:space="preserve">В рамках Проекта «Модернизация среднего образования» при финансовой и технической поддержке Всемирного банка, в целях совершенствования инклюзивного образования в стране, Министерство науки и высшего образования Республики Казахстан поручило  консорциуму «Savvy Business sLTD – Афинский национальный университет имени Каподистрии» разработать модель инклюзивного образования и провести  обучение новой разработанной модели  500 преподавателей вузов,  специалистов и педагогов </w:t>
      </w:r>
      <w:r w:rsidR="00B634C0" w:rsidRPr="00B634C0">
        <w:rPr>
          <w:rFonts w:asciiTheme="majorBidi" w:hAnsiTheme="majorBidi" w:cstheme="majorBidi"/>
          <w:sz w:val="28"/>
          <w:szCs w:val="28"/>
          <w:shd w:val="clear" w:color="auto" w:fill="FFFFFF"/>
          <w:lang w:val="ru-RU"/>
        </w:rPr>
        <w:lastRenderedPageBreak/>
        <w:t>организаций среднего образования.</w:t>
      </w:r>
      <w:r w:rsidR="00B634C0" w:rsidRPr="00B634C0">
        <w:rPr>
          <w:lang w:val="ru-RU"/>
        </w:rPr>
        <w:t xml:space="preserve"> </w:t>
      </w:r>
      <w:r w:rsidR="00B634C0">
        <w:rPr>
          <w:rFonts w:asciiTheme="majorBidi" w:hAnsiTheme="majorBidi" w:cstheme="majorBidi"/>
          <w:sz w:val="28"/>
          <w:szCs w:val="28"/>
          <w:shd w:val="clear" w:color="auto" w:fill="FFFFFF"/>
          <w:lang w:val="ru-RU"/>
        </w:rPr>
        <w:t>Модель</w:t>
      </w:r>
      <w:r w:rsidR="00B634C0" w:rsidRPr="00B2448F">
        <w:rPr>
          <w:rFonts w:asciiTheme="majorBidi" w:hAnsiTheme="majorBidi" w:cstheme="majorBidi"/>
          <w:sz w:val="28"/>
          <w:szCs w:val="28"/>
          <w:shd w:val="clear" w:color="auto" w:fill="FFFFFF"/>
          <w:lang w:val="ru-RU"/>
        </w:rPr>
        <w:t xml:space="preserve"> </w:t>
      </w:r>
      <w:r w:rsidR="00B634C0" w:rsidRPr="00B634C0">
        <w:rPr>
          <w:rFonts w:asciiTheme="majorBidi" w:hAnsiTheme="majorBidi" w:cstheme="majorBidi"/>
          <w:sz w:val="28"/>
          <w:szCs w:val="28"/>
          <w:shd w:val="clear" w:color="auto" w:fill="FFFFFF"/>
          <w:lang w:val="ru-RU"/>
        </w:rPr>
        <w:t>разрабатывается</w:t>
      </w:r>
      <w:r w:rsidR="00B634C0" w:rsidRPr="00B2448F">
        <w:rPr>
          <w:rFonts w:asciiTheme="majorBidi" w:hAnsiTheme="majorBidi" w:cstheme="majorBidi"/>
          <w:sz w:val="28"/>
          <w:szCs w:val="28"/>
          <w:shd w:val="clear" w:color="auto" w:fill="FFFFFF"/>
          <w:lang w:val="ru-RU"/>
        </w:rPr>
        <w:t xml:space="preserve"> </w:t>
      </w:r>
      <w:r w:rsidR="00B634C0" w:rsidRPr="00B634C0">
        <w:rPr>
          <w:rFonts w:asciiTheme="majorBidi" w:hAnsiTheme="majorBidi" w:cstheme="majorBidi"/>
          <w:sz w:val="28"/>
          <w:szCs w:val="28"/>
          <w:shd w:val="clear" w:color="auto" w:fill="FFFFFF"/>
          <w:lang w:val="ru-RU"/>
        </w:rPr>
        <w:t>на</w:t>
      </w:r>
      <w:r w:rsidR="00B634C0" w:rsidRPr="00B2448F">
        <w:rPr>
          <w:rFonts w:asciiTheme="majorBidi" w:hAnsiTheme="majorBidi" w:cstheme="majorBidi"/>
          <w:sz w:val="28"/>
          <w:szCs w:val="28"/>
          <w:shd w:val="clear" w:color="auto" w:fill="FFFFFF"/>
          <w:lang w:val="ru-RU"/>
        </w:rPr>
        <w:t xml:space="preserve"> </w:t>
      </w:r>
      <w:r w:rsidR="00B634C0" w:rsidRPr="00B634C0">
        <w:rPr>
          <w:rFonts w:asciiTheme="majorBidi" w:hAnsiTheme="majorBidi" w:cstheme="majorBidi"/>
          <w:sz w:val="28"/>
          <w:szCs w:val="28"/>
          <w:shd w:val="clear" w:color="auto" w:fill="FFFFFF"/>
          <w:lang w:val="ru-RU"/>
        </w:rPr>
        <w:t>основе</w:t>
      </w:r>
      <w:r w:rsidR="00B634C0" w:rsidRPr="00B2448F">
        <w:rPr>
          <w:rFonts w:asciiTheme="majorBidi" w:hAnsiTheme="majorBidi" w:cstheme="majorBidi"/>
          <w:sz w:val="28"/>
          <w:szCs w:val="28"/>
          <w:shd w:val="clear" w:color="auto" w:fill="FFFFFF"/>
          <w:lang w:val="ru-RU"/>
        </w:rPr>
        <w:t xml:space="preserve"> </w:t>
      </w:r>
      <w:r w:rsidR="00B634C0" w:rsidRPr="00B634C0">
        <w:rPr>
          <w:rFonts w:asciiTheme="majorBidi" w:hAnsiTheme="majorBidi" w:cstheme="majorBidi"/>
          <w:sz w:val="28"/>
          <w:szCs w:val="28"/>
          <w:shd w:val="clear" w:color="auto" w:fill="FFFFFF"/>
          <w:lang w:val="ru-RU"/>
        </w:rPr>
        <w:t>конкретных</w:t>
      </w:r>
      <w:r w:rsidR="00B634C0" w:rsidRPr="00B2448F">
        <w:rPr>
          <w:rFonts w:asciiTheme="majorBidi" w:hAnsiTheme="majorBidi" w:cstheme="majorBidi"/>
          <w:sz w:val="28"/>
          <w:szCs w:val="28"/>
          <w:shd w:val="clear" w:color="auto" w:fill="FFFFFF"/>
          <w:lang w:val="ru-RU"/>
        </w:rPr>
        <w:t xml:space="preserve"> </w:t>
      </w:r>
      <w:r w:rsidR="00B634C0" w:rsidRPr="00B634C0">
        <w:rPr>
          <w:rFonts w:asciiTheme="majorBidi" w:hAnsiTheme="majorBidi" w:cstheme="majorBidi"/>
          <w:sz w:val="28"/>
          <w:szCs w:val="28"/>
          <w:shd w:val="clear" w:color="auto" w:fill="FFFFFF"/>
          <w:lang w:val="ru-RU"/>
        </w:rPr>
        <w:t>требований</w:t>
      </w:r>
      <w:r w:rsidR="00B634C0" w:rsidRPr="00B2448F">
        <w:rPr>
          <w:rFonts w:asciiTheme="majorBidi" w:hAnsiTheme="majorBidi" w:cstheme="majorBidi"/>
          <w:sz w:val="28"/>
          <w:szCs w:val="28"/>
          <w:shd w:val="clear" w:color="auto" w:fill="FFFFFF"/>
          <w:lang w:val="ru-RU"/>
        </w:rPr>
        <w:t xml:space="preserve"> </w:t>
      </w:r>
      <w:r w:rsidR="00B634C0">
        <w:rPr>
          <w:rFonts w:asciiTheme="majorBidi" w:hAnsiTheme="majorBidi" w:cstheme="majorBidi"/>
          <w:sz w:val="28"/>
          <w:szCs w:val="28"/>
          <w:shd w:val="clear" w:color="auto" w:fill="FFFFFF"/>
          <w:lang w:val="ru-RU"/>
        </w:rPr>
        <w:t>МНВО</w:t>
      </w:r>
      <w:r w:rsidR="00B634C0" w:rsidRPr="00B2448F">
        <w:rPr>
          <w:rFonts w:asciiTheme="majorBidi" w:hAnsiTheme="majorBidi" w:cstheme="majorBidi"/>
          <w:sz w:val="28"/>
          <w:szCs w:val="28"/>
          <w:shd w:val="clear" w:color="auto" w:fill="FFFFFF"/>
          <w:lang w:val="ru-RU"/>
        </w:rPr>
        <w:t>.</w:t>
      </w:r>
    </w:p>
    <w:p w14:paraId="3BBD7128" w14:textId="5BB3E8D3" w:rsidR="00B634C0" w:rsidRPr="00402B37" w:rsidRDefault="00B634C0" w:rsidP="00B634C0">
      <w:pPr>
        <w:jc w:val="both"/>
        <w:rPr>
          <w:rFonts w:asciiTheme="majorBidi" w:hAnsiTheme="majorBidi" w:cstheme="majorBidi"/>
          <w:sz w:val="28"/>
          <w:szCs w:val="28"/>
          <w:shd w:val="clear" w:color="auto" w:fill="FFFFFF"/>
          <w:lang w:val="ru-RU"/>
        </w:rPr>
      </w:pPr>
      <w:r w:rsidRPr="00402B37">
        <w:rPr>
          <w:rFonts w:asciiTheme="majorBidi" w:hAnsiTheme="majorBidi" w:cstheme="majorBidi"/>
          <w:sz w:val="28"/>
          <w:szCs w:val="28"/>
          <w:shd w:val="clear" w:color="auto" w:fill="FFFFFF"/>
          <w:lang w:val="ru-RU"/>
        </w:rPr>
        <w:t>В свете вышеизложенного</w:t>
      </w:r>
      <w:r>
        <w:rPr>
          <w:rFonts w:asciiTheme="majorBidi" w:hAnsiTheme="majorBidi" w:cstheme="majorBidi"/>
          <w:sz w:val="28"/>
          <w:szCs w:val="28"/>
          <w:shd w:val="clear" w:color="auto" w:fill="FFFFFF"/>
          <w:lang w:val="ru-RU"/>
        </w:rPr>
        <w:t>,</w:t>
      </w:r>
      <w:r w:rsidRPr="00402B37">
        <w:rPr>
          <w:rFonts w:asciiTheme="majorBidi" w:hAnsiTheme="majorBidi" w:cstheme="majorBidi"/>
          <w:sz w:val="28"/>
          <w:szCs w:val="28"/>
          <w:shd w:val="clear" w:color="auto" w:fill="FFFFFF"/>
          <w:lang w:val="ru-RU"/>
        </w:rPr>
        <w:t xml:space="preserve"> важно отметить, что инклюзивное образование — это не конечная цель, а процесс, требующий постоянного обмена опытом с</w:t>
      </w:r>
      <w:r>
        <w:rPr>
          <w:rFonts w:asciiTheme="majorBidi" w:hAnsiTheme="majorBidi" w:cstheme="majorBidi"/>
          <w:sz w:val="28"/>
          <w:szCs w:val="28"/>
          <w:shd w:val="clear" w:color="auto" w:fill="FFFFFF"/>
          <w:lang w:val="ru-RU"/>
        </w:rPr>
        <w:t>о</w:t>
      </w:r>
      <w:r w:rsidRPr="00402B37">
        <w:rPr>
          <w:rFonts w:asciiTheme="majorBidi" w:hAnsiTheme="majorBidi" w:cstheme="majorBidi"/>
          <w:sz w:val="28"/>
          <w:szCs w:val="28"/>
          <w:shd w:val="clear" w:color="auto" w:fill="FFFFFF"/>
          <w:lang w:val="ru-RU"/>
        </w:rPr>
        <w:t xml:space="preserve"> </w:t>
      </w:r>
      <w:r>
        <w:rPr>
          <w:rFonts w:asciiTheme="majorBidi" w:hAnsiTheme="majorBidi" w:cstheme="majorBidi"/>
          <w:sz w:val="28"/>
          <w:szCs w:val="28"/>
          <w:shd w:val="clear" w:color="auto" w:fill="FFFFFF"/>
          <w:lang w:val="ru-RU"/>
        </w:rPr>
        <w:t>специалистами</w:t>
      </w:r>
      <w:r w:rsidRPr="00402B37">
        <w:rPr>
          <w:rFonts w:asciiTheme="majorBidi" w:hAnsiTheme="majorBidi" w:cstheme="majorBidi"/>
          <w:sz w:val="28"/>
          <w:szCs w:val="28"/>
          <w:shd w:val="clear" w:color="auto" w:fill="FFFFFF"/>
          <w:lang w:val="ru-RU"/>
        </w:rPr>
        <w:t xml:space="preserve"> все</w:t>
      </w:r>
      <w:r>
        <w:rPr>
          <w:rFonts w:asciiTheme="majorBidi" w:hAnsiTheme="majorBidi" w:cstheme="majorBidi"/>
          <w:sz w:val="28"/>
          <w:szCs w:val="28"/>
          <w:shd w:val="clear" w:color="auto" w:fill="FFFFFF"/>
          <w:lang w:val="ru-RU"/>
        </w:rPr>
        <w:t>го</w:t>
      </w:r>
      <w:r w:rsidRPr="00402B37">
        <w:rPr>
          <w:rFonts w:asciiTheme="majorBidi" w:hAnsiTheme="majorBidi" w:cstheme="majorBidi"/>
          <w:sz w:val="28"/>
          <w:szCs w:val="28"/>
          <w:shd w:val="clear" w:color="auto" w:fill="FFFFFF"/>
          <w:lang w:val="ru-RU"/>
        </w:rPr>
        <w:t xml:space="preserve"> мир</w:t>
      </w:r>
      <w:r>
        <w:rPr>
          <w:rFonts w:asciiTheme="majorBidi" w:hAnsiTheme="majorBidi" w:cstheme="majorBidi"/>
          <w:sz w:val="28"/>
          <w:szCs w:val="28"/>
          <w:shd w:val="clear" w:color="auto" w:fill="FFFFFF"/>
          <w:lang w:val="ru-RU"/>
        </w:rPr>
        <w:t>а</w:t>
      </w:r>
      <w:r w:rsidRPr="00402B37">
        <w:rPr>
          <w:rFonts w:asciiTheme="majorBidi" w:hAnsiTheme="majorBidi" w:cstheme="majorBidi"/>
          <w:sz w:val="28"/>
          <w:szCs w:val="28"/>
          <w:shd w:val="clear" w:color="auto" w:fill="FFFFFF"/>
          <w:lang w:val="ru-RU"/>
        </w:rPr>
        <w:t xml:space="preserve">, которые </w:t>
      </w:r>
      <w:r>
        <w:rPr>
          <w:rFonts w:asciiTheme="majorBidi" w:hAnsiTheme="majorBidi" w:cstheme="majorBidi"/>
          <w:sz w:val="28"/>
          <w:szCs w:val="28"/>
          <w:shd w:val="clear" w:color="auto" w:fill="FFFFFF"/>
          <w:lang w:val="ru-RU"/>
        </w:rPr>
        <w:t>перенимают</w:t>
      </w:r>
      <w:r w:rsidRPr="00402B37">
        <w:rPr>
          <w:rFonts w:asciiTheme="majorBidi" w:hAnsiTheme="majorBidi" w:cstheme="majorBidi"/>
          <w:sz w:val="28"/>
          <w:szCs w:val="28"/>
          <w:shd w:val="clear" w:color="auto" w:fill="FFFFFF"/>
          <w:lang w:val="ru-RU"/>
        </w:rPr>
        <w:t xml:space="preserve"> </w:t>
      </w:r>
      <w:r w:rsidRPr="005F6ED5">
        <w:rPr>
          <w:rFonts w:asciiTheme="majorBidi" w:hAnsiTheme="majorBidi" w:cstheme="majorBidi"/>
          <w:sz w:val="28"/>
          <w:szCs w:val="28"/>
          <w:shd w:val="clear" w:color="auto" w:fill="FFFFFF"/>
          <w:lang w:val="ru-RU"/>
        </w:rPr>
        <w:t>философию, проводят оценку и пересматривают практики в соответствии с постоянно меняющимися тенденциями в области образования.</w:t>
      </w:r>
      <w:r w:rsidRPr="00402B37">
        <w:rPr>
          <w:rFonts w:asciiTheme="majorBidi" w:hAnsiTheme="majorBidi" w:cstheme="majorBidi"/>
          <w:sz w:val="28"/>
          <w:szCs w:val="28"/>
          <w:shd w:val="clear" w:color="auto" w:fill="FFFFFF"/>
          <w:lang w:val="ru-RU"/>
        </w:rPr>
        <w:t xml:space="preserve"> Таким образом, инклюзивное образование можно рассматривать как открытую эпистемологическую систему, восприимчивую к политическим, экономическим и другим социальным </w:t>
      </w:r>
      <w:r>
        <w:rPr>
          <w:rFonts w:asciiTheme="majorBidi" w:hAnsiTheme="majorBidi" w:cstheme="majorBidi"/>
          <w:sz w:val="28"/>
          <w:szCs w:val="28"/>
          <w:shd w:val="clear" w:color="auto" w:fill="FFFFFF"/>
          <w:lang w:val="ru-RU"/>
        </w:rPr>
        <w:t>трендам</w:t>
      </w:r>
      <w:r w:rsidRPr="00402B37">
        <w:rPr>
          <w:rFonts w:asciiTheme="majorBidi" w:hAnsiTheme="majorBidi" w:cstheme="majorBidi"/>
          <w:sz w:val="28"/>
          <w:szCs w:val="28"/>
          <w:shd w:val="clear" w:color="auto" w:fill="FFFFFF"/>
          <w:lang w:val="ru-RU"/>
        </w:rPr>
        <w:t>, к которым оно стремится адаптироваться. Школа –</w:t>
      </w:r>
      <w:r>
        <w:rPr>
          <w:rFonts w:asciiTheme="majorBidi" w:hAnsiTheme="majorBidi" w:cstheme="majorBidi"/>
          <w:sz w:val="28"/>
          <w:szCs w:val="28"/>
          <w:shd w:val="clear" w:color="auto" w:fill="FFFFFF"/>
          <w:lang w:val="ru-RU"/>
        </w:rPr>
        <w:t xml:space="preserve"> </w:t>
      </w:r>
      <w:r w:rsidRPr="00402B37">
        <w:rPr>
          <w:rFonts w:asciiTheme="majorBidi" w:hAnsiTheme="majorBidi" w:cstheme="majorBidi"/>
          <w:sz w:val="28"/>
          <w:szCs w:val="28"/>
          <w:shd w:val="clear" w:color="auto" w:fill="FFFFFF"/>
          <w:lang w:val="ru-RU"/>
        </w:rPr>
        <w:t xml:space="preserve">одна из важных систем, которая </w:t>
      </w:r>
      <w:r>
        <w:rPr>
          <w:rFonts w:asciiTheme="majorBidi" w:hAnsiTheme="majorBidi" w:cstheme="majorBidi"/>
          <w:sz w:val="28"/>
          <w:szCs w:val="28"/>
          <w:shd w:val="clear" w:color="auto" w:fill="FFFFFF"/>
          <w:lang w:val="ru-RU"/>
        </w:rPr>
        <w:t>активно</w:t>
      </w:r>
      <w:r w:rsidRPr="00402B37">
        <w:rPr>
          <w:rFonts w:asciiTheme="majorBidi" w:hAnsiTheme="majorBidi" w:cstheme="majorBidi"/>
          <w:sz w:val="28"/>
          <w:szCs w:val="28"/>
          <w:shd w:val="clear" w:color="auto" w:fill="FFFFFF"/>
          <w:lang w:val="ru-RU"/>
        </w:rPr>
        <w:t xml:space="preserve"> взаимодействует с </w:t>
      </w:r>
      <w:r>
        <w:rPr>
          <w:rFonts w:asciiTheme="majorBidi" w:hAnsiTheme="majorBidi" w:cstheme="majorBidi"/>
          <w:sz w:val="28"/>
          <w:szCs w:val="28"/>
          <w:shd w:val="clear" w:color="auto" w:fill="FFFFFF"/>
          <w:lang w:val="ru-RU"/>
        </w:rPr>
        <w:t xml:space="preserve">родительской общественностью </w:t>
      </w:r>
      <w:r w:rsidRPr="00402B37">
        <w:rPr>
          <w:rFonts w:asciiTheme="majorBidi" w:hAnsiTheme="majorBidi" w:cstheme="majorBidi"/>
          <w:sz w:val="28"/>
          <w:szCs w:val="28"/>
          <w:shd w:val="clear" w:color="auto" w:fill="FFFFFF"/>
          <w:lang w:val="ru-RU"/>
        </w:rPr>
        <w:t xml:space="preserve">и другими важными социальными </w:t>
      </w:r>
      <w:r w:rsidRPr="005F6ED5">
        <w:rPr>
          <w:rFonts w:asciiTheme="majorBidi" w:hAnsiTheme="majorBidi" w:cstheme="majorBidi"/>
          <w:sz w:val="28"/>
          <w:szCs w:val="28"/>
          <w:shd w:val="clear" w:color="auto" w:fill="FFFFFF"/>
          <w:lang w:val="ru-RU"/>
        </w:rPr>
        <w:t>группами</w:t>
      </w:r>
      <w:r w:rsidRPr="00402B37">
        <w:rPr>
          <w:rFonts w:asciiTheme="majorBidi" w:hAnsiTheme="majorBidi" w:cstheme="majorBidi"/>
          <w:sz w:val="28"/>
          <w:szCs w:val="28"/>
          <w:shd w:val="clear" w:color="auto" w:fill="FFFFFF"/>
          <w:lang w:val="ru-RU"/>
        </w:rPr>
        <w:t xml:space="preserve">, чтобы облегчить процесс адаптации </w:t>
      </w:r>
      <w:r>
        <w:rPr>
          <w:rFonts w:asciiTheme="majorBidi" w:hAnsiTheme="majorBidi" w:cstheme="majorBidi"/>
          <w:sz w:val="28"/>
          <w:szCs w:val="28"/>
          <w:shd w:val="clear" w:color="auto" w:fill="FFFFFF"/>
          <w:lang w:val="ru-RU"/>
        </w:rPr>
        <w:t>всех обучающихся</w:t>
      </w:r>
      <w:r w:rsidRPr="00402B37">
        <w:rPr>
          <w:rFonts w:asciiTheme="majorBidi" w:hAnsiTheme="majorBidi" w:cstheme="majorBidi"/>
          <w:sz w:val="28"/>
          <w:szCs w:val="28"/>
          <w:shd w:val="clear" w:color="auto" w:fill="FFFFFF"/>
          <w:lang w:val="ru-RU"/>
        </w:rPr>
        <w:t xml:space="preserve"> и подготовить их</w:t>
      </w:r>
      <w:r>
        <w:rPr>
          <w:rFonts w:asciiTheme="majorBidi" w:hAnsiTheme="majorBidi" w:cstheme="majorBidi"/>
          <w:sz w:val="28"/>
          <w:szCs w:val="28"/>
          <w:shd w:val="clear" w:color="auto" w:fill="FFFFFF"/>
          <w:lang w:val="ru-RU"/>
        </w:rPr>
        <w:t xml:space="preserve"> к тому, чтобы они стали гражданами</w:t>
      </w:r>
      <w:r w:rsidRPr="00402B37">
        <w:rPr>
          <w:rFonts w:asciiTheme="majorBidi" w:hAnsiTheme="majorBidi" w:cstheme="majorBidi"/>
          <w:sz w:val="28"/>
          <w:szCs w:val="28"/>
          <w:shd w:val="clear" w:color="auto" w:fill="FFFFFF"/>
          <w:lang w:val="ru-RU"/>
        </w:rPr>
        <w:t>.</w:t>
      </w:r>
    </w:p>
    <w:p w14:paraId="1CA1E722" w14:textId="0128DD89" w:rsidR="00B634C0" w:rsidRPr="00402B37" w:rsidRDefault="00B634C0" w:rsidP="00B634C0">
      <w:pPr>
        <w:jc w:val="both"/>
        <w:rPr>
          <w:rFonts w:asciiTheme="majorBidi" w:hAnsiTheme="majorBidi" w:cstheme="majorBidi"/>
          <w:sz w:val="28"/>
          <w:szCs w:val="28"/>
          <w:shd w:val="clear" w:color="auto" w:fill="FFFFFF"/>
          <w:lang w:val="ru-RU"/>
        </w:rPr>
      </w:pPr>
      <w:r w:rsidRPr="00402B37">
        <w:rPr>
          <w:rFonts w:asciiTheme="majorBidi" w:hAnsiTheme="majorBidi" w:cstheme="majorBidi"/>
          <w:sz w:val="28"/>
          <w:szCs w:val="28"/>
          <w:shd w:val="clear" w:color="auto" w:fill="FFFFFF"/>
          <w:lang w:val="ru-RU"/>
        </w:rPr>
        <w:t xml:space="preserve">Таким образом, </w:t>
      </w:r>
      <w:r>
        <w:rPr>
          <w:rFonts w:asciiTheme="majorBidi" w:hAnsiTheme="majorBidi" w:cstheme="majorBidi"/>
          <w:sz w:val="28"/>
          <w:szCs w:val="28"/>
          <w:shd w:val="clear" w:color="auto" w:fill="FFFFFF"/>
          <w:lang w:val="ru-RU"/>
        </w:rPr>
        <w:t>предложенный теоретический</w:t>
      </w:r>
      <w:r w:rsidRPr="00402B37">
        <w:rPr>
          <w:rFonts w:asciiTheme="majorBidi" w:hAnsiTheme="majorBidi" w:cstheme="majorBidi"/>
          <w:sz w:val="28"/>
          <w:szCs w:val="28"/>
          <w:shd w:val="clear" w:color="auto" w:fill="FFFFFF"/>
          <w:lang w:val="ru-RU"/>
        </w:rPr>
        <w:t xml:space="preserve"> и </w:t>
      </w:r>
      <w:r>
        <w:rPr>
          <w:rFonts w:asciiTheme="majorBidi" w:hAnsiTheme="majorBidi" w:cstheme="majorBidi"/>
          <w:sz w:val="28"/>
          <w:szCs w:val="28"/>
          <w:shd w:val="clear" w:color="auto" w:fill="FFFFFF"/>
          <w:lang w:val="ru-RU"/>
        </w:rPr>
        <w:t>практический материал</w:t>
      </w:r>
      <w:r w:rsidRPr="00402B37">
        <w:rPr>
          <w:rFonts w:asciiTheme="majorBidi" w:hAnsiTheme="majorBidi" w:cstheme="majorBidi"/>
          <w:sz w:val="28"/>
          <w:szCs w:val="28"/>
          <w:shd w:val="clear" w:color="auto" w:fill="FFFFFF"/>
          <w:lang w:val="ru-RU"/>
        </w:rPr>
        <w:t xml:space="preserve"> </w:t>
      </w:r>
      <w:r>
        <w:rPr>
          <w:rFonts w:asciiTheme="majorBidi" w:hAnsiTheme="majorBidi" w:cstheme="majorBidi"/>
          <w:sz w:val="28"/>
          <w:szCs w:val="28"/>
          <w:shd w:val="clear" w:color="auto" w:fill="FFFFFF"/>
          <w:lang w:val="ru-RU"/>
        </w:rPr>
        <w:t>мировых</w:t>
      </w:r>
      <w:r w:rsidRPr="00402B37">
        <w:rPr>
          <w:rFonts w:asciiTheme="majorBidi" w:hAnsiTheme="majorBidi" w:cstheme="majorBidi"/>
          <w:sz w:val="28"/>
          <w:szCs w:val="28"/>
          <w:shd w:val="clear" w:color="auto" w:fill="FFFFFF"/>
          <w:lang w:val="ru-RU"/>
        </w:rPr>
        <w:t xml:space="preserve"> </w:t>
      </w:r>
      <w:r>
        <w:rPr>
          <w:rFonts w:asciiTheme="majorBidi" w:hAnsiTheme="majorBidi" w:cstheme="majorBidi"/>
          <w:sz w:val="28"/>
          <w:szCs w:val="28"/>
          <w:shd w:val="clear" w:color="auto" w:fill="FFFFFF"/>
          <w:lang w:val="ru-RU"/>
        </w:rPr>
        <w:t>трендов</w:t>
      </w:r>
      <w:r w:rsidRPr="00402B37">
        <w:rPr>
          <w:rFonts w:asciiTheme="majorBidi" w:hAnsiTheme="majorBidi" w:cstheme="majorBidi"/>
          <w:sz w:val="28"/>
          <w:szCs w:val="28"/>
          <w:shd w:val="clear" w:color="auto" w:fill="FFFFFF"/>
          <w:lang w:val="ru-RU"/>
        </w:rPr>
        <w:t>, касающихся инклюзивного образования, может быть очень поле</w:t>
      </w:r>
      <w:r>
        <w:rPr>
          <w:rFonts w:asciiTheme="majorBidi" w:hAnsiTheme="majorBidi" w:cstheme="majorBidi"/>
          <w:sz w:val="28"/>
          <w:szCs w:val="28"/>
          <w:shd w:val="clear" w:color="auto" w:fill="FFFFFF"/>
          <w:lang w:val="ru-RU"/>
        </w:rPr>
        <w:t>зен</w:t>
      </w:r>
      <w:r w:rsidRPr="00402B37">
        <w:rPr>
          <w:rFonts w:asciiTheme="majorBidi" w:hAnsiTheme="majorBidi" w:cstheme="majorBidi"/>
          <w:sz w:val="28"/>
          <w:szCs w:val="28"/>
          <w:shd w:val="clear" w:color="auto" w:fill="FFFFFF"/>
          <w:lang w:val="ru-RU"/>
        </w:rPr>
        <w:t xml:space="preserve"> для казахстанской системы образования, поскольку это</w:t>
      </w:r>
      <w:r>
        <w:rPr>
          <w:rFonts w:asciiTheme="majorBidi" w:hAnsiTheme="majorBidi" w:cstheme="majorBidi"/>
          <w:sz w:val="28"/>
          <w:szCs w:val="28"/>
          <w:shd w:val="clear" w:color="auto" w:fill="FFFFFF"/>
          <w:lang w:val="ru-RU"/>
        </w:rPr>
        <w:t xml:space="preserve"> </w:t>
      </w:r>
      <w:r w:rsidRPr="00816A8D">
        <w:rPr>
          <w:rFonts w:asciiTheme="majorBidi" w:hAnsiTheme="majorBidi" w:cstheme="majorBidi"/>
          <w:sz w:val="28"/>
          <w:szCs w:val="28"/>
          <w:shd w:val="clear" w:color="auto" w:fill="FFFFFF"/>
          <w:lang w:val="ru-RU"/>
        </w:rPr>
        <w:t>система</w:t>
      </w:r>
      <w:r w:rsidRPr="00402B37">
        <w:rPr>
          <w:rFonts w:asciiTheme="majorBidi" w:hAnsiTheme="majorBidi" w:cstheme="majorBidi"/>
          <w:sz w:val="28"/>
          <w:szCs w:val="28"/>
          <w:shd w:val="clear" w:color="auto" w:fill="FFFFFF"/>
          <w:lang w:val="ru-RU"/>
        </w:rPr>
        <w:t xml:space="preserve">, которая </w:t>
      </w:r>
      <w:r w:rsidRPr="00B634C0">
        <w:rPr>
          <w:rFonts w:asciiTheme="majorBidi" w:hAnsiTheme="majorBidi" w:cstheme="majorBidi"/>
          <w:sz w:val="28"/>
          <w:szCs w:val="28"/>
          <w:shd w:val="clear" w:color="auto" w:fill="FFFFFF"/>
          <w:lang w:val="ru-RU"/>
        </w:rPr>
        <w:t>также</w:t>
      </w:r>
      <w:r>
        <w:rPr>
          <w:rFonts w:asciiTheme="majorBidi" w:hAnsiTheme="majorBidi" w:cstheme="majorBidi"/>
          <w:sz w:val="28"/>
          <w:szCs w:val="28"/>
          <w:shd w:val="clear" w:color="auto" w:fill="FFFFFF"/>
          <w:lang w:val="ru-RU"/>
        </w:rPr>
        <w:t xml:space="preserve"> </w:t>
      </w:r>
      <w:r w:rsidRPr="00402B37">
        <w:rPr>
          <w:rFonts w:asciiTheme="majorBidi" w:hAnsiTheme="majorBidi" w:cstheme="majorBidi"/>
          <w:sz w:val="28"/>
          <w:szCs w:val="28"/>
          <w:shd w:val="clear" w:color="auto" w:fill="FFFFFF"/>
          <w:lang w:val="ru-RU"/>
        </w:rPr>
        <w:t>стремится совершенствоваться посредством саморегулирования</w:t>
      </w:r>
      <w:r w:rsidR="00E65772">
        <w:rPr>
          <w:rFonts w:asciiTheme="majorBidi" w:hAnsiTheme="majorBidi" w:cstheme="majorBidi"/>
          <w:sz w:val="28"/>
          <w:szCs w:val="28"/>
          <w:shd w:val="clear" w:color="auto" w:fill="FFFFFF"/>
          <w:lang w:val="ru-RU"/>
        </w:rPr>
        <w:t>.</w:t>
      </w:r>
    </w:p>
    <w:p w14:paraId="0A2CC571" w14:textId="77777777" w:rsidR="00B634C0" w:rsidRPr="00402B37" w:rsidRDefault="00B634C0" w:rsidP="00B634C0">
      <w:pPr>
        <w:jc w:val="both"/>
        <w:rPr>
          <w:rFonts w:asciiTheme="majorBidi" w:hAnsiTheme="majorBidi" w:cstheme="majorBidi"/>
          <w:sz w:val="28"/>
          <w:szCs w:val="28"/>
          <w:shd w:val="clear" w:color="auto" w:fill="FFFFFF"/>
          <w:lang w:val="ru-RU"/>
        </w:rPr>
      </w:pPr>
      <w:r>
        <w:rPr>
          <w:rFonts w:asciiTheme="majorBidi" w:hAnsiTheme="majorBidi" w:cstheme="majorBidi"/>
          <w:sz w:val="28"/>
          <w:szCs w:val="28"/>
          <w:shd w:val="clear" w:color="auto" w:fill="FFFFFF"/>
          <w:lang w:val="ru-RU"/>
        </w:rPr>
        <w:t xml:space="preserve">Для </w:t>
      </w:r>
      <w:r w:rsidRPr="00402B37">
        <w:rPr>
          <w:rFonts w:asciiTheme="majorBidi" w:hAnsiTheme="majorBidi" w:cstheme="majorBidi"/>
          <w:sz w:val="28"/>
          <w:szCs w:val="28"/>
          <w:shd w:val="clear" w:color="auto" w:fill="FFFFFF"/>
          <w:lang w:val="ru-RU"/>
        </w:rPr>
        <w:t>смягчени</w:t>
      </w:r>
      <w:r>
        <w:rPr>
          <w:rFonts w:asciiTheme="majorBidi" w:hAnsiTheme="majorBidi" w:cstheme="majorBidi"/>
          <w:sz w:val="28"/>
          <w:szCs w:val="28"/>
          <w:shd w:val="clear" w:color="auto" w:fill="FFFFFF"/>
          <w:lang w:val="ru-RU"/>
        </w:rPr>
        <w:t>я</w:t>
      </w:r>
      <w:r w:rsidRPr="00402B37">
        <w:rPr>
          <w:rFonts w:asciiTheme="majorBidi" w:hAnsiTheme="majorBidi" w:cstheme="majorBidi"/>
          <w:sz w:val="28"/>
          <w:szCs w:val="28"/>
          <w:shd w:val="clear" w:color="auto" w:fill="FFFFFF"/>
          <w:lang w:val="ru-RU"/>
        </w:rPr>
        <w:t xml:space="preserve"> </w:t>
      </w:r>
      <w:r>
        <w:rPr>
          <w:rFonts w:asciiTheme="majorBidi" w:hAnsiTheme="majorBidi" w:cstheme="majorBidi"/>
          <w:sz w:val="28"/>
          <w:szCs w:val="28"/>
          <w:shd w:val="clear" w:color="auto" w:fill="FFFFFF"/>
          <w:lang w:val="ru-RU"/>
        </w:rPr>
        <w:t>несовершенств</w:t>
      </w:r>
      <w:r w:rsidRPr="00402B37">
        <w:rPr>
          <w:rFonts w:asciiTheme="majorBidi" w:hAnsiTheme="majorBidi" w:cstheme="majorBidi"/>
          <w:sz w:val="28"/>
          <w:szCs w:val="28"/>
          <w:shd w:val="clear" w:color="auto" w:fill="FFFFFF"/>
          <w:lang w:val="ru-RU"/>
        </w:rPr>
        <w:t xml:space="preserve"> существующей ситуации в инклюзивном образовании в Республике Казахстан </w:t>
      </w:r>
      <w:r>
        <w:rPr>
          <w:rFonts w:asciiTheme="majorBidi" w:hAnsiTheme="majorBidi" w:cstheme="majorBidi"/>
          <w:sz w:val="28"/>
          <w:szCs w:val="28"/>
          <w:shd w:val="clear" w:color="auto" w:fill="FFFFFF"/>
          <w:lang w:val="ru-RU"/>
        </w:rPr>
        <w:t xml:space="preserve">данная </w:t>
      </w:r>
      <w:r w:rsidRPr="00402B37">
        <w:rPr>
          <w:rFonts w:asciiTheme="majorBidi" w:hAnsiTheme="majorBidi" w:cstheme="majorBidi"/>
          <w:sz w:val="28"/>
          <w:szCs w:val="28"/>
          <w:shd w:val="clear" w:color="auto" w:fill="FFFFFF"/>
          <w:lang w:val="ru-RU"/>
        </w:rPr>
        <w:t xml:space="preserve">Модель </w:t>
      </w:r>
      <w:r>
        <w:rPr>
          <w:rFonts w:asciiTheme="majorBidi" w:hAnsiTheme="majorBidi" w:cstheme="majorBidi"/>
          <w:sz w:val="28"/>
          <w:szCs w:val="28"/>
          <w:shd w:val="clear" w:color="auto" w:fill="FFFFFF"/>
          <w:lang w:val="ru-RU"/>
        </w:rPr>
        <w:t>включает в себя следующее</w:t>
      </w:r>
      <w:r w:rsidRPr="00402B37">
        <w:rPr>
          <w:rFonts w:asciiTheme="majorBidi" w:hAnsiTheme="majorBidi" w:cstheme="majorBidi"/>
          <w:sz w:val="28"/>
          <w:szCs w:val="28"/>
          <w:shd w:val="clear" w:color="auto" w:fill="FFFFFF"/>
          <w:lang w:val="ru-RU"/>
        </w:rPr>
        <w:t>:</w:t>
      </w:r>
    </w:p>
    <w:p w14:paraId="60A4B4F0" w14:textId="77777777" w:rsidR="00B634C0" w:rsidRPr="00B94ABE" w:rsidRDefault="00B634C0">
      <w:pPr>
        <w:pStyle w:val="a3"/>
        <w:numPr>
          <w:ilvl w:val="0"/>
          <w:numId w:val="17"/>
        </w:numPr>
        <w:spacing w:after="160" w:line="259" w:lineRule="auto"/>
        <w:jc w:val="both"/>
        <w:rPr>
          <w:rFonts w:asciiTheme="majorBidi" w:hAnsiTheme="majorBidi" w:cstheme="majorBidi"/>
          <w:sz w:val="28"/>
          <w:szCs w:val="28"/>
          <w:shd w:val="clear" w:color="auto" w:fill="FFFFFF"/>
          <w:lang w:val="ru-RU"/>
        </w:rPr>
      </w:pPr>
      <w:r w:rsidRPr="00816A8D">
        <w:rPr>
          <w:rFonts w:asciiTheme="majorBidi" w:hAnsiTheme="majorBidi" w:cstheme="majorBidi"/>
          <w:sz w:val="28"/>
          <w:szCs w:val="28"/>
          <w:shd w:val="clear" w:color="auto" w:fill="FFFFFF"/>
          <w:lang w:val="ru-RU"/>
        </w:rPr>
        <w:t>Охват в</w:t>
      </w:r>
      <w:r w:rsidRPr="00B94ABE">
        <w:rPr>
          <w:rFonts w:asciiTheme="majorBidi" w:hAnsiTheme="majorBidi" w:cstheme="majorBidi"/>
          <w:sz w:val="28"/>
          <w:szCs w:val="28"/>
          <w:shd w:val="clear" w:color="auto" w:fill="FFFFFF"/>
          <w:lang w:val="ru-RU"/>
        </w:rPr>
        <w:t xml:space="preserve">сех уровней образования </w:t>
      </w:r>
      <w:r w:rsidRPr="00B634C0">
        <w:rPr>
          <w:rFonts w:asciiTheme="majorBidi" w:hAnsiTheme="majorBidi" w:cstheme="majorBidi"/>
          <w:sz w:val="28"/>
          <w:szCs w:val="28"/>
          <w:shd w:val="clear" w:color="auto" w:fill="FFFFFF"/>
          <w:lang w:val="ru-RU"/>
        </w:rPr>
        <w:t>современными международными</w:t>
      </w:r>
      <w:r>
        <w:rPr>
          <w:rFonts w:asciiTheme="majorBidi" w:hAnsiTheme="majorBidi" w:cstheme="majorBidi"/>
          <w:sz w:val="28"/>
          <w:szCs w:val="28"/>
          <w:shd w:val="clear" w:color="auto" w:fill="FFFFFF"/>
          <w:lang w:val="ru-RU"/>
        </w:rPr>
        <w:t xml:space="preserve"> </w:t>
      </w:r>
      <w:r w:rsidRPr="00B94ABE">
        <w:rPr>
          <w:rFonts w:asciiTheme="majorBidi" w:hAnsiTheme="majorBidi" w:cstheme="majorBidi"/>
          <w:sz w:val="28"/>
          <w:szCs w:val="28"/>
          <w:shd w:val="clear" w:color="auto" w:fill="FFFFFF"/>
          <w:lang w:val="ru-RU"/>
        </w:rPr>
        <w:t>практиками и методологиями инклюзивного образования;</w:t>
      </w:r>
    </w:p>
    <w:p w14:paraId="29BE4E81" w14:textId="2F51E0C9" w:rsidR="00B634C0" w:rsidRPr="00B94ABE" w:rsidRDefault="00B634C0">
      <w:pPr>
        <w:pStyle w:val="a3"/>
        <w:numPr>
          <w:ilvl w:val="0"/>
          <w:numId w:val="17"/>
        </w:numPr>
        <w:spacing w:after="160" w:line="259" w:lineRule="auto"/>
        <w:jc w:val="both"/>
        <w:rPr>
          <w:rFonts w:asciiTheme="majorBidi" w:hAnsiTheme="majorBidi" w:cstheme="majorBidi"/>
          <w:sz w:val="28"/>
          <w:szCs w:val="28"/>
          <w:shd w:val="clear" w:color="auto" w:fill="FFFFFF"/>
          <w:lang w:val="ru-RU"/>
        </w:rPr>
      </w:pPr>
      <w:r w:rsidRPr="00B94ABE">
        <w:rPr>
          <w:rFonts w:asciiTheme="majorBidi" w:hAnsiTheme="majorBidi" w:cstheme="majorBidi"/>
          <w:sz w:val="28"/>
          <w:szCs w:val="28"/>
          <w:shd w:val="clear" w:color="auto" w:fill="FFFFFF"/>
          <w:lang w:val="ru-RU"/>
        </w:rPr>
        <w:t>Обеспечение взаимодействия и сотрудничества всех заинтересованных сторон на всех уровнях образования для обеспечения преемственности</w:t>
      </w:r>
      <w:r>
        <w:rPr>
          <w:rFonts w:asciiTheme="majorBidi" w:hAnsiTheme="majorBidi" w:cstheme="majorBidi"/>
          <w:sz w:val="28"/>
          <w:szCs w:val="28"/>
          <w:shd w:val="clear" w:color="auto" w:fill="FFFFFF"/>
          <w:lang w:val="ru-RU"/>
        </w:rPr>
        <w:t xml:space="preserve"> от дошкольного до высшего образования</w:t>
      </w:r>
      <w:r w:rsidRPr="00B94ABE">
        <w:rPr>
          <w:rFonts w:asciiTheme="majorBidi" w:hAnsiTheme="majorBidi" w:cstheme="majorBidi"/>
          <w:sz w:val="28"/>
          <w:szCs w:val="28"/>
          <w:shd w:val="clear" w:color="auto" w:fill="FFFFFF"/>
          <w:lang w:val="ru-RU"/>
        </w:rPr>
        <w:t>;</w:t>
      </w:r>
    </w:p>
    <w:p w14:paraId="04D6733F" w14:textId="77777777" w:rsidR="00B634C0" w:rsidRPr="00B94ABE" w:rsidRDefault="00B634C0">
      <w:pPr>
        <w:pStyle w:val="a3"/>
        <w:numPr>
          <w:ilvl w:val="0"/>
          <w:numId w:val="17"/>
        </w:numPr>
        <w:spacing w:after="160" w:line="259" w:lineRule="auto"/>
        <w:jc w:val="both"/>
        <w:rPr>
          <w:rFonts w:asciiTheme="majorBidi" w:hAnsiTheme="majorBidi" w:cstheme="majorBidi"/>
          <w:sz w:val="28"/>
          <w:szCs w:val="28"/>
          <w:shd w:val="clear" w:color="auto" w:fill="FFFFFF"/>
          <w:lang w:val="ru-RU"/>
        </w:rPr>
      </w:pPr>
      <w:r w:rsidRPr="00B94ABE">
        <w:rPr>
          <w:rFonts w:asciiTheme="majorBidi" w:hAnsiTheme="majorBidi" w:cstheme="majorBidi"/>
          <w:sz w:val="28"/>
          <w:szCs w:val="28"/>
          <w:shd w:val="clear" w:color="auto" w:fill="FFFFFF"/>
          <w:lang w:val="ru-RU"/>
        </w:rPr>
        <w:t>Внедрение международн</w:t>
      </w:r>
      <w:r>
        <w:rPr>
          <w:rFonts w:asciiTheme="majorBidi" w:hAnsiTheme="majorBidi" w:cstheme="majorBidi"/>
          <w:sz w:val="28"/>
          <w:szCs w:val="28"/>
          <w:shd w:val="clear" w:color="auto" w:fill="FFFFFF"/>
          <w:lang w:val="ru-RU"/>
        </w:rPr>
        <w:t>ых практик</w:t>
      </w:r>
      <w:r w:rsidRPr="00B94ABE">
        <w:rPr>
          <w:rFonts w:asciiTheme="majorBidi" w:hAnsiTheme="majorBidi" w:cstheme="majorBidi"/>
          <w:sz w:val="28"/>
          <w:szCs w:val="28"/>
          <w:shd w:val="clear" w:color="auto" w:fill="FFFFFF"/>
          <w:lang w:val="ru-RU"/>
        </w:rPr>
        <w:t xml:space="preserve"> психолого-педагогической поддержки </w:t>
      </w:r>
      <w:r>
        <w:rPr>
          <w:rFonts w:asciiTheme="majorBidi" w:hAnsiTheme="majorBidi" w:cstheme="majorBidi"/>
          <w:sz w:val="28"/>
          <w:szCs w:val="28"/>
          <w:shd w:val="clear" w:color="auto" w:fill="FFFFFF"/>
          <w:lang w:val="ru-RU"/>
        </w:rPr>
        <w:t>обучающихся</w:t>
      </w:r>
      <w:r w:rsidRPr="00B94ABE">
        <w:rPr>
          <w:rFonts w:asciiTheme="majorBidi" w:hAnsiTheme="majorBidi" w:cstheme="majorBidi"/>
          <w:sz w:val="28"/>
          <w:szCs w:val="28"/>
          <w:shd w:val="clear" w:color="auto" w:fill="FFFFFF"/>
          <w:lang w:val="ru-RU"/>
        </w:rPr>
        <w:t xml:space="preserve"> с ООП;</w:t>
      </w:r>
    </w:p>
    <w:p w14:paraId="320FFD32" w14:textId="52471D9C" w:rsidR="00B634C0" w:rsidRPr="00B94ABE" w:rsidRDefault="00B634C0">
      <w:pPr>
        <w:pStyle w:val="a3"/>
        <w:numPr>
          <w:ilvl w:val="0"/>
          <w:numId w:val="17"/>
        </w:numPr>
        <w:spacing w:after="160" w:line="259" w:lineRule="auto"/>
        <w:jc w:val="both"/>
        <w:rPr>
          <w:rFonts w:asciiTheme="majorBidi" w:hAnsiTheme="majorBidi" w:cstheme="majorBidi"/>
          <w:sz w:val="28"/>
          <w:szCs w:val="28"/>
          <w:shd w:val="clear" w:color="auto" w:fill="FFFFFF"/>
          <w:lang w:val="ru-RU"/>
        </w:rPr>
      </w:pPr>
      <w:r>
        <w:rPr>
          <w:rFonts w:asciiTheme="majorBidi" w:hAnsiTheme="majorBidi" w:cstheme="majorBidi"/>
          <w:sz w:val="28"/>
          <w:szCs w:val="28"/>
          <w:shd w:val="clear" w:color="auto" w:fill="FFFFFF"/>
          <w:lang w:val="ru-RU"/>
        </w:rPr>
        <w:t>Реализация действующих</w:t>
      </w:r>
      <w:r w:rsidRPr="00B94ABE">
        <w:rPr>
          <w:rFonts w:asciiTheme="majorBidi" w:hAnsiTheme="majorBidi" w:cstheme="majorBidi"/>
          <w:sz w:val="28"/>
          <w:szCs w:val="28"/>
          <w:shd w:val="clear" w:color="auto" w:fill="FFFFFF"/>
          <w:lang w:val="ru-RU"/>
        </w:rPr>
        <w:t xml:space="preserve"> международны</w:t>
      </w:r>
      <w:r>
        <w:rPr>
          <w:rFonts w:asciiTheme="majorBidi" w:hAnsiTheme="majorBidi" w:cstheme="majorBidi"/>
          <w:sz w:val="28"/>
          <w:szCs w:val="28"/>
          <w:shd w:val="clear" w:color="auto" w:fill="FFFFFF"/>
          <w:lang w:val="ru-RU"/>
        </w:rPr>
        <w:t>х</w:t>
      </w:r>
      <w:r w:rsidRPr="00B94ABE">
        <w:rPr>
          <w:rFonts w:asciiTheme="majorBidi" w:hAnsiTheme="majorBidi" w:cstheme="majorBidi"/>
          <w:sz w:val="28"/>
          <w:szCs w:val="28"/>
          <w:shd w:val="clear" w:color="auto" w:fill="FFFFFF"/>
          <w:lang w:val="ru-RU"/>
        </w:rPr>
        <w:t xml:space="preserve"> конвенци</w:t>
      </w:r>
      <w:r>
        <w:rPr>
          <w:rFonts w:asciiTheme="majorBidi" w:hAnsiTheme="majorBidi" w:cstheme="majorBidi"/>
          <w:sz w:val="28"/>
          <w:szCs w:val="28"/>
          <w:shd w:val="clear" w:color="auto" w:fill="FFFFFF"/>
          <w:lang w:val="ru-RU"/>
        </w:rPr>
        <w:t>й</w:t>
      </w:r>
      <w:r w:rsidR="00C15506">
        <w:rPr>
          <w:rFonts w:asciiTheme="majorBidi" w:hAnsiTheme="majorBidi" w:cstheme="majorBidi"/>
          <w:sz w:val="28"/>
          <w:szCs w:val="28"/>
          <w:shd w:val="clear" w:color="auto" w:fill="FFFFFF"/>
          <w:lang w:val="ru-RU"/>
        </w:rPr>
        <w:t xml:space="preserve"> в сфере инклюзивного образования</w:t>
      </w:r>
      <w:r w:rsidRPr="00B94ABE">
        <w:rPr>
          <w:rFonts w:asciiTheme="majorBidi" w:hAnsiTheme="majorBidi" w:cstheme="majorBidi"/>
          <w:sz w:val="28"/>
          <w:szCs w:val="28"/>
          <w:shd w:val="clear" w:color="auto" w:fill="FFFFFF"/>
          <w:lang w:val="ru-RU"/>
        </w:rPr>
        <w:t xml:space="preserve">, </w:t>
      </w:r>
      <w:r>
        <w:rPr>
          <w:rFonts w:asciiTheme="majorBidi" w:hAnsiTheme="majorBidi" w:cstheme="majorBidi"/>
          <w:sz w:val="28"/>
          <w:szCs w:val="28"/>
          <w:shd w:val="clear" w:color="auto" w:fill="FFFFFF"/>
          <w:lang w:val="ru-RU"/>
        </w:rPr>
        <w:t>приняты</w:t>
      </w:r>
      <w:r w:rsidR="00C15506">
        <w:rPr>
          <w:rFonts w:asciiTheme="majorBidi" w:hAnsiTheme="majorBidi" w:cstheme="majorBidi"/>
          <w:sz w:val="28"/>
          <w:szCs w:val="28"/>
          <w:shd w:val="clear" w:color="auto" w:fill="FFFFFF"/>
          <w:lang w:val="ru-RU"/>
        </w:rPr>
        <w:t>х</w:t>
      </w:r>
      <w:r w:rsidRPr="00B94ABE">
        <w:rPr>
          <w:rFonts w:asciiTheme="majorBidi" w:hAnsiTheme="majorBidi" w:cstheme="majorBidi"/>
          <w:sz w:val="28"/>
          <w:szCs w:val="28"/>
          <w:shd w:val="clear" w:color="auto" w:fill="FFFFFF"/>
          <w:lang w:val="ru-RU"/>
        </w:rPr>
        <w:t xml:space="preserve"> Казахстаном;</w:t>
      </w:r>
    </w:p>
    <w:p w14:paraId="2A7141AE" w14:textId="77777777" w:rsidR="00B634C0" w:rsidRPr="00B94ABE" w:rsidRDefault="00B634C0">
      <w:pPr>
        <w:pStyle w:val="a3"/>
        <w:numPr>
          <w:ilvl w:val="0"/>
          <w:numId w:val="17"/>
        </w:numPr>
        <w:spacing w:after="160" w:line="259" w:lineRule="auto"/>
        <w:jc w:val="both"/>
        <w:rPr>
          <w:rFonts w:asciiTheme="majorBidi" w:hAnsiTheme="majorBidi" w:cstheme="majorBidi"/>
          <w:sz w:val="28"/>
          <w:szCs w:val="28"/>
          <w:shd w:val="clear" w:color="auto" w:fill="FFFFFF"/>
          <w:lang w:val="ru-RU"/>
        </w:rPr>
      </w:pPr>
      <w:r>
        <w:rPr>
          <w:rFonts w:asciiTheme="majorBidi" w:hAnsiTheme="majorBidi" w:cstheme="majorBidi"/>
          <w:sz w:val="28"/>
          <w:szCs w:val="28"/>
          <w:shd w:val="clear" w:color="auto" w:fill="FFFFFF"/>
          <w:lang w:val="ru-RU"/>
        </w:rPr>
        <w:t>Предложения по</w:t>
      </w:r>
      <w:r w:rsidRPr="00B94ABE">
        <w:rPr>
          <w:rFonts w:asciiTheme="majorBidi" w:hAnsiTheme="majorBidi" w:cstheme="majorBidi"/>
          <w:sz w:val="28"/>
          <w:szCs w:val="28"/>
          <w:shd w:val="clear" w:color="auto" w:fill="FFFFFF"/>
          <w:lang w:val="ru-RU"/>
        </w:rPr>
        <w:t xml:space="preserve"> перехода</w:t>
      </w:r>
      <w:r>
        <w:rPr>
          <w:rFonts w:asciiTheme="majorBidi" w:hAnsiTheme="majorBidi" w:cstheme="majorBidi"/>
          <w:sz w:val="28"/>
          <w:szCs w:val="28"/>
          <w:shd w:val="clear" w:color="auto" w:fill="FFFFFF"/>
          <w:lang w:val="ru-RU"/>
        </w:rPr>
        <w:t>м</w:t>
      </w:r>
      <w:r w:rsidRPr="00B94ABE">
        <w:rPr>
          <w:rFonts w:asciiTheme="majorBidi" w:hAnsiTheme="majorBidi" w:cstheme="majorBidi"/>
          <w:sz w:val="28"/>
          <w:szCs w:val="28"/>
          <w:shd w:val="clear" w:color="auto" w:fill="FFFFFF"/>
          <w:lang w:val="ru-RU"/>
        </w:rPr>
        <w:t xml:space="preserve"> между всеми уровнями образования;</w:t>
      </w:r>
    </w:p>
    <w:p w14:paraId="55F173DF" w14:textId="77777777" w:rsidR="00B634C0" w:rsidRPr="00B94ABE" w:rsidRDefault="00B634C0">
      <w:pPr>
        <w:pStyle w:val="a3"/>
        <w:numPr>
          <w:ilvl w:val="0"/>
          <w:numId w:val="17"/>
        </w:numPr>
        <w:spacing w:after="160" w:line="259" w:lineRule="auto"/>
        <w:jc w:val="both"/>
        <w:rPr>
          <w:rFonts w:asciiTheme="majorBidi" w:hAnsiTheme="majorBidi" w:cstheme="majorBidi"/>
          <w:sz w:val="28"/>
          <w:szCs w:val="28"/>
          <w:shd w:val="clear" w:color="auto" w:fill="FFFFFF"/>
          <w:lang w:val="ru-RU"/>
        </w:rPr>
      </w:pPr>
      <w:r w:rsidRPr="00B94ABE">
        <w:rPr>
          <w:rFonts w:asciiTheme="majorBidi" w:hAnsiTheme="majorBidi" w:cstheme="majorBidi"/>
          <w:sz w:val="28"/>
          <w:szCs w:val="28"/>
          <w:shd w:val="clear" w:color="auto" w:fill="FFFFFF"/>
          <w:lang w:val="ru-RU"/>
        </w:rPr>
        <w:t xml:space="preserve">Разработка инклюзивной практики для </w:t>
      </w:r>
      <w:r>
        <w:rPr>
          <w:rFonts w:asciiTheme="majorBidi" w:hAnsiTheme="majorBidi" w:cstheme="majorBidi"/>
          <w:sz w:val="28"/>
          <w:szCs w:val="28"/>
          <w:shd w:val="clear" w:color="auto" w:fill="FFFFFF"/>
          <w:lang w:val="ru-RU"/>
        </w:rPr>
        <w:t>получения</w:t>
      </w:r>
      <w:r w:rsidRPr="00B94ABE">
        <w:rPr>
          <w:rFonts w:asciiTheme="majorBidi" w:hAnsiTheme="majorBidi" w:cstheme="majorBidi"/>
          <w:sz w:val="28"/>
          <w:szCs w:val="28"/>
          <w:shd w:val="clear" w:color="auto" w:fill="FFFFFF"/>
          <w:lang w:val="ru-RU"/>
        </w:rPr>
        <w:t xml:space="preserve"> </w:t>
      </w:r>
      <w:r>
        <w:rPr>
          <w:rFonts w:asciiTheme="majorBidi" w:hAnsiTheme="majorBidi" w:cstheme="majorBidi"/>
          <w:sz w:val="28"/>
          <w:szCs w:val="28"/>
          <w:shd w:val="clear" w:color="auto" w:fill="FFFFFF"/>
          <w:lang w:val="ru-RU"/>
        </w:rPr>
        <w:t>подходящих</w:t>
      </w:r>
      <w:r w:rsidRPr="00B94ABE">
        <w:rPr>
          <w:rFonts w:asciiTheme="majorBidi" w:hAnsiTheme="majorBidi" w:cstheme="majorBidi"/>
          <w:sz w:val="28"/>
          <w:szCs w:val="28"/>
          <w:shd w:val="clear" w:color="auto" w:fill="FFFFFF"/>
          <w:lang w:val="ru-RU"/>
        </w:rPr>
        <w:t xml:space="preserve"> результатов обучения;</w:t>
      </w:r>
    </w:p>
    <w:p w14:paraId="2AF70CAD" w14:textId="77777777" w:rsidR="00B634C0" w:rsidRPr="00B94ABE" w:rsidRDefault="00B634C0">
      <w:pPr>
        <w:pStyle w:val="a3"/>
        <w:numPr>
          <w:ilvl w:val="0"/>
          <w:numId w:val="17"/>
        </w:numPr>
        <w:spacing w:after="160" w:line="259" w:lineRule="auto"/>
        <w:jc w:val="both"/>
        <w:rPr>
          <w:rFonts w:asciiTheme="majorBidi" w:hAnsiTheme="majorBidi" w:cstheme="majorBidi"/>
          <w:sz w:val="28"/>
          <w:szCs w:val="28"/>
          <w:shd w:val="clear" w:color="auto" w:fill="FFFFFF"/>
          <w:lang w:val="ru-RU"/>
        </w:rPr>
      </w:pPr>
      <w:r>
        <w:rPr>
          <w:rFonts w:asciiTheme="majorBidi" w:hAnsiTheme="majorBidi" w:cstheme="majorBidi"/>
          <w:sz w:val="28"/>
          <w:szCs w:val="28"/>
          <w:shd w:val="clear" w:color="auto" w:fill="FFFFFF"/>
          <w:lang w:val="ru-RU"/>
        </w:rPr>
        <w:t>Предложение комплексной системы, охватывающей</w:t>
      </w:r>
      <w:r w:rsidRPr="00B94ABE">
        <w:rPr>
          <w:rFonts w:asciiTheme="majorBidi" w:hAnsiTheme="majorBidi" w:cstheme="majorBidi"/>
          <w:sz w:val="28"/>
          <w:szCs w:val="28"/>
          <w:shd w:val="clear" w:color="auto" w:fill="FFFFFF"/>
          <w:lang w:val="ru-RU"/>
        </w:rPr>
        <w:t xml:space="preserve"> разнообразные потребности и сильные стороны</w:t>
      </w:r>
      <w:r>
        <w:rPr>
          <w:rFonts w:asciiTheme="majorBidi" w:hAnsiTheme="majorBidi" w:cstheme="majorBidi"/>
          <w:sz w:val="28"/>
          <w:szCs w:val="28"/>
          <w:shd w:val="clear" w:color="auto" w:fill="FFFFFF"/>
          <w:lang w:val="ru-RU"/>
        </w:rPr>
        <w:t>;</w:t>
      </w:r>
    </w:p>
    <w:p w14:paraId="62AE1A71" w14:textId="73A0EC6B" w:rsidR="00B634C0" w:rsidRDefault="00B634C0">
      <w:pPr>
        <w:pStyle w:val="a3"/>
        <w:numPr>
          <w:ilvl w:val="0"/>
          <w:numId w:val="17"/>
        </w:numPr>
        <w:spacing w:after="160" w:line="259" w:lineRule="auto"/>
        <w:jc w:val="both"/>
        <w:rPr>
          <w:rFonts w:asciiTheme="majorBidi" w:hAnsiTheme="majorBidi" w:cstheme="majorBidi"/>
          <w:sz w:val="28"/>
          <w:szCs w:val="28"/>
          <w:shd w:val="clear" w:color="auto" w:fill="FFFFFF"/>
          <w:lang w:val="ru-RU"/>
        </w:rPr>
      </w:pPr>
      <w:r w:rsidRPr="00B94ABE">
        <w:rPr>
          <w:rFonts w:asciiTheme="majorBidi" w:hAnsiTheme="majorBidi" w:cstheme="majorBidi"/>
          <w:sz w:val="28"/>
          <w:szCs w:val="28"/>
          <w:shd w:val="clear" w:color="auto" w:fill="FFFFFF"/>
          <w:lang w:val="ru-RU"/>
        </w:rPr>
        <w:t xml:space="preserve">Предложение практик, основанных на самых современных тенденциях инклюзивного образования </w:t>
      </w:r>
      <w:r w:rsidR="00C15506" w:rsidRPr="00C15506">
        <w:rPr>
          <w:rFonts w:asciiTheme="majorBidi" w:hAnsiTheme="majorBidi" w:cstheme="majorBidi"/>
          <w:sz w:val="28"/>
          <w:szCs w:val="28"/>
          <w:shd w:val="clear" w:color="auto" w:fill="FFFFFF"/>
          <w:lang w:val="ru-RU"/>
        </w:rPr>
        <w:t>в международной практике</w:t>
      </w:r>
      <w:r>
        <w:rPr>
          <w:rFonts w:asciiTheme="majorBidi" w:hAnsiTheme="majorBidi" w:cstheme="majorBidi"/>
          <w:sz w:val="28"/>
          <w:szCs w:val="28"/>
          <w:shd w:val="clear" w:color="auto" w:fill="FFFFFF"/>
          <w:lang w:val="ru-RU"/>
        </w:rPr>
        <w:t>;</w:t>
      </w:r>
    </w:p>
    <w:p w14:paraId="4C3959D6" w14:textId="25A4B030" w:rsidR="00B634C0" w:rsidRPr="00B94ABE" w:rsidRDefault="00B634C0">
      <w:pPr>
        <w:pStyle w:val="a3"/>
        <w:numPr>
          <w:ilvl w:val="0"/>
          <w:numId w:val="17"/>
        </w:numPr>
        <w:spacing w:after="160" w:line="259" w:lineRule="auto"/>
        <w:jc w:val="both"/>
        <w:rPr>
          <w:rFonts w:asciiTheme="majorBidi" w:hAnsiTheme="majorBidi" w:cstheme="majorBidi"/>
          <w:sz w:val="28"/>
          <w:szCs w:val="28"/>
          <w:shd w:val="clear" w:color="auto" w:fill="FFFFFF"/>
          <w:lang w:val="ru-RU"/>
        </w:rPr>
      </w:pPr>
      <w:r w:rsidRPr="00B94ABE">
        <w:rPr>
          <w:rFonts w:asciiTheme="majorBidi" w:hAnsiTheme="majorBidi" w:cstheme="majorBidi"/>
          <w:sz w:val="28"/>
          <w:szCs w:val="28"/>
          <w:shd w:val="clear" w:color="auto" w:fill="FFFFFF"/>
          <w:lang w:val="ru-RU"/>
        </w:rPr>
        <w:t xml:space="preserve">Предложение методологий и </w:t>
      </w:r>
      <w:r w:rsidR="00B35427">
        <w:rPr>
          <w:rFonts w:asciiTheme="majorBidi" w:hAnsiTheme="majorBidi" w:cstheme="majorBidi"/>
          <w:sz w:val="28"/>
          <w:szCs w:val="28"/>
          <w:shd w:val="clear" w:color="auto" w:fill="FFFFFF"/>
          <w:lang w:val="ru-RU"/>
        </w:rPr>
        <w:t>т</w:t>
      </w:r>
      <w:r w:rsidR="0060728F">
        <w:rPr>
          <w:rFonts w:asciiTheme="majorBidi" w:hAnsiTheme="majorBidi" w:cstheme="majorBidi"/>
          <w:sz w:val="28"/>
          <w:szCs w:val="28"/>
          <w:shd w:val="clear" w:color="auto" w:fill="FFFFFF"/>
          <w:lang w:val="ru-RU"/>
        </w:rPr>
        <w:t>и</w:t>
      </w:r>
      <w:r w:rsidR="00B35427">
        <w:rPr>
          <w:rFonts w:asciiTheme="majorBidi" w:hAnsiTheme="majorBidi" w:cstheme="majorBidi"/>
          <w:sz w:val="28"/>
          <w:szCs w:val="28"/>
          <w:shd w:val="clear" w:color="auto" w:fill="FFFFFF"/>
          <w:lang w:val="ru-RU"/>
        </w:rPr>
        <w:t>по</w:t>
      </w:r>
      <w:r w:rsidRPr="00B94ABE">
        <w:rPr>
          <w:rFonts w:asciiTheme="majorBidi" w:hAnsiTheme="majorBidi" w:cstheme="majorBidi"/>
          <w:sz w:val="28"/>
          <w:szCs w:val="28"/>
          <w:shd w:val="clear" w:color="auto" w:fill="FFFFFF"/>
          <w:lang w:val="ru-RU"/>
        </w:rPr>
        <w:t>в вмешательств, основанных на нескольких эпистемологиях, таких как поведенческий анализ и общая теория систем</w:t>
      </w:r>
      <w:r>
        <w:rPr>
          <w:rFonts w:asciiTheme="majorBidi" w:hAnsiTheme="majorBidi" w:cstheme="majorBidi"/>
          <w:sz w:val="28"/>
          <w:szCs w:val="28"/>
          <w:shd w:val="clear" w:color="auto" w:fill="FFFFFF"/>
          <w:lang w:val="ru-RU"/>
        </w:rPr>
        <w:t>;</w:t>
      </w:r>
    </w:p>
    <w:p w14:paraId="4F383916" w14:textId="77777777" w:rsidR="00B634C0" w:rsidRPr="009B0DFA" w:rsidRDefault="00B634C0">
      <w:pPr>
        <w:pStyle w:val="a3"/>
        <w:numPr>
          <w:ilvl w:val="0"/>
          <w:numId w:val="17"/>
        </w:numPr>
        <w:spacing w:after="160" w:line="259" w:lineRule="auto"/>
        <w:jc w:val="both"/>
        <w:rPr>
          <w:rFonts w:asciiTheme="majorBidi" w:hAnsiTheme="majorBidi" w:cstheme="majorBidi"/>
          <w:sz w:val="28"/>
          <w:szCs w:val="28"/>
          <w:shd w:val="clear" w:color="auto" w:fill="FFFFFF"/>
          <w:lang w:val="ru-RU"/>
        </w:rPr>
      </w:pPr>
      <w:r>
        <w:rPr>
          <w:rFonts w:asciiTheme="majorBidi" w:hAnsiTheme="majorBidi" w:cstheme="majorBidi"/>
          <w:sz w:val="28"/>
          <w:szCs w:val="28"/>
          <w:shd w:val="clear" w:color="auto" w:fill="FFFFFF"/>
          <w:lang w:val="ru-RU"/>
        </w:rPr>
        <w:t>Подчеркивание</w:t>
      </w:r>
      <w:r w:rsidRPr="009B0DFA">
        <w:rPr>
          <w:rFonts w:asciiTheme="majorBidi" w:hAnsiTheme="majorBidi" w:cstheme="majorBidi"/>
          <w:sz w:val="28"/>
          <w:szCs w:val="28"/>
          <w:shd w:val="clear" w:color="auto" w:fill="FFFFFF"/>
          <w:lang w:val="ru-RU"/>
        </w:rPr>
        <w:t xml:space="preserve"> особого внимания работе междисциплинарных команд</w:t>
      </w:r>
      <w:r>
        <w:rPr>
          <w:rFonts w:asciiTheme="majorBidi" w:hAnsiTheme="majorBidi" w:cstheme="majorBidi"/>
          <w:sz w:val="28"/>
          <w:szCs w:val="28"/>
          <w:shd w:val="clear" w:color="auto" w:fill="FFFFFF"/>
          <w:lang w:val="ru-RU"/>
        </w:rPr>
        <w:t>;</w:t>
      </w:r>
    </w:p>
    <w:p w14:paraId="3AF2F2BC" w14:textId="77777777" w:rsidR="00B634C0" w:rsidRDefault="00B634C0">
      <w:pPr>
        <w:pStyle w:val="a3"/>
        <w:numPr>
          <w:ilvl w:val="0"/>
          <w:numId w:val="17"/>
        </w:numPr>
        <w:spacing w:after="160" w:line="259" w:lineRule="auto"/>
        <w:jc w:val="both"/>
        <w:rPr>
          <w:rFonts w:asciiTheme="majorBidi" w:hAnsiTheme="majorBidi" w:cstheme="majorBidi"/>
          <w:sz w:val="28"/>
          <w:szCs w:val="28"/>
          <w:shd w:val="clear" w:color="auto" w:fill="FFFFFF"/>
        </w:rPr>
      </w:pPr>
      <w:r w:rsidRPr="009B0DFA">
        <w:rPr>
          <w:rFonts w:asciiTheme="majorBidi" w:hAnsiTheme="majorBidi" w:cstheme="majorBidi"/>
          <w:sz w:val="28"/>
          <w:szCs w:val="28"/>
          <w:shd w:val="clear" w:color="auto" w:fill="FFFFFF"/>
        </w:rPr>
        <w:t xml:space="preserve">Содействие активному </w:t>
      </w:r>
      <w:r>
        <w:rPr>
          <w:rFonts w:asciiTheme="majorBidi" w:hAnsiTheme="majorBidi" w:cstheme="majorBidi"/>
          <w:sz w:val="28"/>
          <w:szCs w:val="28"/>
          <w:shd w:val="clear" w:color="auto" w:fill="FFFFFF"/>
          <w:lang w:val="ru-RU"/>
        </w:rPr>
        <w:t>вовлечению</w:t>
      </w:r>
      <w:r w:rsidRPr="009B0DFA">
        <w:rPr>
          <w:rFonts w:asciiTheme="majorBidi" w:hAnsiTheme="majorBidi" w:cstheme="majorBidi"/>
          <w:sz w:val="28"/>
          <w:szCs w:val="28"/>
          <w:shd w:val="clear" w:color="auto" w:fill="FFFFFF"/>
        </w:rPr>
        <w:t xml:space="preserve"> родителей</w:t>
      </w:r>
      <w:r>
        <w:rPr>
          <w:rFonts w:asciiTheme="majorBidi" w:hAnsiTheme="majorBidi" w:cstheme="majorBidi"/>
          <w:sz w:val="28"/>
          <w:szCs w:val="28"/>
          <w:shd w:val="clear" w:color="auto" w:fill="FFFFFF"/>
          <w:lang w:val="ru-RU"/>
        </w:rPr>
        <w:t>;</w:t>
      </w:r>
    </w:p>
    <w:p w14:paraId="1556E5CC" w14:textId="1A2BDFF0" w:rsidR="00B634C0" w:rsidRPr="009B0DFA" w:rsidRDefault="00C15506">
      <w:pPr>
        <w:pStyle w:val="a3"/>
        <w:numPr>
          <w:ilvl w:val="0"/>
          <w:numId w:val="17"/>
        </w:numPr>
        <w:spacing w:after="160" w:line="259" w:lineRule="auto"/>
        <w:jc w:val="both"/>
        <w:rPr>
          <w:rFonts w:asciiTheme="majorBidi" w:hAnsiTheme="majorBidi" w:cstheme="majorBidi"/>
          <w:sz w:val="28"/>
          <w:szCs w:val="28"/>
          <w:shd w:val="clear" w:color="auto" w:fill="FFFFFF"/>
          <w:lang w:val="ru-RU"/>
        </w:rPr>
      </w:pPr>
      <w:r w:rsidRPr="00C15506">
        <w:rPr>
          <w:rFonts w:asciiTheme="majorBidi" w:hAnsiTheme="majorBidi" w:cstheme="majorBidi"/>
          <w:sz w:val="28"/>
          <w:szCs w:val="28"/>
          <w:shd w:val="clear" w:color="auto" w:fill="FFFFFF"/>
          <w:lang w:val="ru-RU"/>
        </w:rPr>
        <w:t>Обеспечение надлежащей поддержки семьям обучающихся с ООП</w:t>
      </w:r>
      <w:r w:rsidR="00B634C0" w:rsidRPr="009B0DFA">
        <w:rPr>
          <w:rFonts w:asciiTheme="majorBidi" w:hAnsiTheme="majorBidi" w:cstheme="majorBidi"/>
          <w:sz w:val="28"/>
          <w:szCs w:val="28"/>
          <w:shd w:val="clear" w:color="auto" w:fill="FFFFFF"/>
          <w:lang w:val="ru-RU"/>
        </w:rPr>
        <w:t>.</w:t>
      </w:r>
    </w:p>
    <w:p w14:paraId="3ED98E53" w14:textId="77777777" w:rsidR="00B634C0" w:rsidRDefault="00B634C0" w:rsidP="00F97526">
      <w:pPr>
        <w:jc w:val="both"/>
        <w:rPr>
          <w:rFonts w:asciiTheme="majorBidi" w:hAnsiTheme="majorBidi" w:cstheme="majorBidi"/>
          <w:sz w:val="28"/>
          <w:szCs w:val="28"/>
          <w:shd w:val="clear" w:color="auto" w:fill="FFFFFF"/>
          <w:lang w:val="ru-RU"/>
        </w:rPr>
      </w:pPr>
    </w:p>
    <w:p w14:paraId="4B51FE02" w14:textId="395B8CB7" w:rsidR="00C15506" w:rsidRPr="009B0DFA" w:rsidRDefault="00C15506" w:rsidP="00C15506">
      <w:pPr>
        <w:jc w:val="both"/>
        <w:rPr>
          <w:rFonts w:asciiTheme="majorBidi" w:hAnsiTheme="majorBidi" w:cstheme="majorBidi"/>
          <w:sz w:val="28"/>
          <w:szCs w:val="28"/>
          <w:lang w:val="ru-RU"/>
        </w:rPr>
      </w:pPr>
      <w:r w:rsidRPr="0037762C">
        <w:rPr>
          <w:rFonts w:asciiTheme="majorBidi" w:hAnsiTheme="majorBidi" w:cstheme="majorBidi"/>
          <w:b/>
          <w:bCs/>
          <w:sz w:val="28"/>
          <w:szCs w:val="28"/>
          <w:lang w:val="ru-RU"/>
        </w:rPr>
        <w:lastRenderedPageBreak/>
        <w:t xml:space="preserve">В заключение важно отметить, что настоящая Модель применима ко </w:t>
      </w:r>
      <w:r w:rsidRPr="0037762C">
        <w:rPr>
          <w:rFonts w:asciiTheme="majorBidi" w:hAnsiTheme="majorBidi" w:cstheme="majorBidi"/>
          <w:b/>
          <w:bCs/>
          <w:i/>
          <w:iCs/>
          <w:sz w:val="28"/>
          <w:szCs w:val="28"/>
          <w:lang w:val="ru-RU"/>
        </w:rPr>
        <w:t>всем обучающимся</w:t>
      </w:r>
      <w:r w:rsidRPr="0037762C">
        <w:rPr>
          <w:rFonts w:asciiTheme="majorBidi" w:hAnsiTheme="majorBidi" w:cstheme="majorBidi"/>
          <w:b/>
          <w:bCs/>
          <w:sz w:val="28"/>
          <w:szCs w:val="28"/>
          <w:lang w:val="ru-RU"/>
        </w:rPr>
        <w:t xml:space="preserve"> без исключения.</w:t>
      </w:r>
      <w:r w:rsidRPr="009B0DFA">
        <w:rPr>
          <w:rFonts w:asciiTheme="majorBidi" w:hAnsiTheme="majorBidi" w:cstheme="majorBidi"/>
          <w:sz w:val="28"/>
          <w:szCs w:val="28"/>
          <w:lang w:val="ru-RU"/>
        </w:rPr>
        <w:t xml:space="preserve"> Цель инклюзивного образования может </w:t>
      </w:r>
      <w:r>
        <w:rPr>
          <w:rFonts w:asciiTheme="majorBidi" w:hAnsiTheme="majorBidi" w:cstheme="majorBidi"/>
          <w:sz w:val="28"/>
          <w:szCs w:val="28"/>
          <w:lang w:val="ru-RU"/>
        </w:rPr>
        <w:t>рассматриваться с точки зрения</w:t>
      </w:r>
      <w:r w:rsidRPr="009B0DFA">
        <w:rPr>
          <w:rFonts w:asciiTheme="majorBidi" w:hAnsiTheme="majorBidi" w:cstheme="majorBidi"/>
          <w:sz w:val="28"/>
          <w:szCs w:val="28"/>
          <w:lang w:val="ru-RU"/>
        </w:rPr>
        <w:t xml:space="preserve"> предоставлени</w:t>
      </w:r>
      <w:r>
        <w:rPr>
          <w:rFonts w:asciiTheme="majorBidi" w:hAnsiTheme="majorBidi" w:cstheme="majorBidi"/>
          <w:sz w:val="28"/>
          <w:szCs w:val="28"/>
          <w:lang w:val="ru-RU"/>
        </w:rPr>
        <w:t>я</w:t>
      </w:r>
      <w:r w:rsidRPr="009B0DFA">
        <w:rPr>
          <w:rFonts w:asciiTheme="majorBidi" w:hAnsiTheme="majorBidi" w:cstheme="majorBidi"/>
          <w:sz w:val="28"/>
          <w:szCs w:val="28"/>
          <w:lang w:val="ru-RU"/>
        </w:rPr>
        <w:t xml:space="preserve"> равных возможностей</w:t>
      </w:r>
      <w:r>
        <w:rPr>
          <w:rFonts w:asciiTheme="majorBidi" w:hAnsiTheme="majorBidi" w:cstheme="majorBidi"/>
          <w:sz w:val="28"/>
          <w:szCs w:val="28"/>
          <w:lang w:val="ru-RU"/>
        </w:rPr>
        <w:t xml:space="preserve"> обучающимся</w:t>
      </w:r>
      <w:r w:rsidRPr="009B0DFA">
        <w:rPr>
          <w:rFonts w:asciiTheme="majorBidi" w:hAnsiTheme="majorBidi" w:cstheme="majorBidi"/>
          <w:sz w:val="28"/>
          <w:szCs w:val="28"/>
          <w:lang w:val="ru-RU"/>
        </w:rPr>
        <w:t xml:space="preserve"> с ООП, но на самом деле оно </w:t>
      </w:r>
      <w:r>
        <w:rPr>
          <w:rFonts w:asciiTheme="majorBidi" w:hAnsiTheme="majorBidi" w:cstheme="majorBidi"/>
          <w:sz w:val="28"/>
          <w:szCs w:val="28"/>
          <w:lang w:val="ru-RU"/>
        </w:rPr>
        <w:t>позволяет находить</w:t>
      </w:r>
      <w:r w:rsidRPr="009B0DFA">
        <w:rPr>
          <w:rFonts w:asciiTheme="majorBidi" w:hAnsiTheme="majorBidi" w:cstheme="majorBidi"/>
          <w:sz w:val="28"/>
          <w:szCs w:val="28"/>
          <w:lang w:val="ru-RU"/>
        </w:rPr>
        <w:t xml:space="preserve"> </w:t>
      </w:r>
      <w:r>
        <w:rPr>
          <w:rFonts w:asciiTheme="majorBidi" w:hAnsiTheme="majorBidi" w:cstheme="majorBidi"/>
          <w:sz w:val="28"/>
          <w:szCs w:val="28"/>
          <w:lang w:val="ru-RU"/>
        </w:rPr>
        <w:t>подходящие</w:t>
      </w:r>
      <w:r w:rsidRPr="009B0DFA">
        <w:rPr>
          <w:rFonts w:asciiTheme="majorBidi" w:hAnsiTheme="majorBidi" w:cstheme="majorBidi"/>
          <w:sz w:val="28"/>
          <w:szCs w:val="28"/>
          <w:lang w:val="ru-RU"/>
        </w:rPr>
        <w:t xml:space="preserve"> </w:t>
      </w:r>
      <w:r>
        <w:rPr>
          <w:rFonts w:asciiTheme="majorBidi" w:hAnsiTheme="majorBidi" w:cstheme="majorBidi"/>
          <w:sz w:val="28"/>
          <w:szCs w:val="28"/>
          <w:lang w:val="ru-RU"/>
        </w:rPr>
        <w:t xml:space="preserve">методы обучения </w:t>
      </w:r>
      <w:r w:rsidRPr="00B35427">
        <w:rPr>
          <w:rFonts w:asciiTheme="majorBidi" w:hAnsiTheme="majorBidi" w:cstheme="majorBidi"/>
          <w:b/>
          <w:sz w:val="28"/>
          <w:szCs w:val="28"/>
          <w:lang w:val="ru-RU"/>
        </w:rPr>
        <w:t>для ВС</w:t>
      </w:r>
      <w:r w:rsidR="00B35427" w:rsidRPr="00B35427">
        <w:rPr>
          <w:rFonts w:asciiTheme="majorBidi" w:hAnsiTheme="majorBidi" w:cstheme="majorBidi"/>
          <w:b/>
          <w:sz w:val="28"/>
          <w:szCs w:val="28"/>
          <w:lang w:val="ru-RU"/>
        </w:rPr>
        <w:t>ЕХ</w:t>
      </w:r>
      <w:r w:rsidRPr="00B35427">
        <w:rPr>
          <w:rFonts w:asciiTheme="majorBidi" w:hAnsiTheme="majorBidi" w:cstheme="majorBidi"/>
          <w:b/>
          <w:sz w:val="28"/>
          <w:szCs w:val="28"/>
          <w:lang w:val="ru-RU"/>
        </w:rPr>
        <w:t xml:space="preserve"> обучающихся.</w:t>
      </w:r>
      <w:r w:rsidRPr="009B0DFA">
        <w:rPr>
          <w:rFonts w:asciiTheme="majorBidi" w:hAnsiTheme="majorBidi" w:cstheme="majorBidi"/>
          <w:sz w:val="28"/>
          <w:szCs w:val="28"/>
          <w:lang w:val="ru-RU"/>
        </w:rPr>
        <w:t xml:space="preserve"> </w:t>
      </w:r>
      <w:r>
        <w:rPr>
          <w:rFonts w:asciiTheme="majorBidi" w:hAnsiTheme="majorBidi" w:cstheme="majorBidi"/>
          <w:sz w:val="28"/>
          <w:szCs w:val="28"/>
          <w:lang w:val="ru-RU"/>
        </w:rPr>
        <w:t>В процессе</w:t>
      </w:r>
      <w:r w:rsidRPr="009B0DFA">
        <w:rPr>
          <w:rFonts w:asciiTheme="majorBidi" w:hAnsiTheme="majorBidi" w:cstheme="majorBidi"/>
          <w:sz w:val="28"/>
          <w:szCs w:val="28"/>
          <w:lang w:val="ru-RU"/>
        </w:rPr>
        <w:t xml:space="preserve"> работ</w:t>
      </w:r>
      <w:r>
        <w:rPr>
          <w:rFonts w:asciiTheme="majorBidi" w:hAnsiTheme="majorBidi" w:cstheme="majorBidi"/>
          <w:sz w:val="28"/>
          <w:szCs w:val="28"/>
          <w:lang w:val="ru-RU"/>
        </w:rPr>
        <w:t>ы</w:t>
      </w:r>
      <w:r w:rsidRPr="009B0DFA">
        <w:rPr>
          <w:rFonts w:asciiTheme="majorBidi" w:hAnsiTheme="majorBidi" w:cstheme="majorBidi"/>
          <w:sz w:val="28"/>
          <w:szCs w:val="28"/>
          <w:lang w:val="ru-RU"/>
        </w:rPr>
        <w:t xml:space="preserve"> с </w:t>
      </w:r>
      <w:r>
        <w:rPr>
          <w:rFonts w:asciiTheme="majorBidi" w:hAnsiTheme="majorBidi" w:cstheme="majorBidi"/>
          <w:sz w:val="28"/>
          <w:szCs w:val="28"/>
          <w:lang w:val="ru-RU"/>
        </w:rPr>
        <w:t>обучающимися</w:t>
      </w:r>
      <w:r w:rsidRPr="009B0DFA">
        <w:rPr>
          <w:rFonts w:asciiTheme="majorBidi" w:hAnsiTheme="majorBidi" w:cstheme="majorBidi"/>
          <w:sz w:val="28"/>
          <w:szCs w:val="28"/>
          <w:lang w:val="ru-RU"/>
        </w:rPr>
        <w:t xml:space="preserve">, </w:t>
      </w:r>
      <w:r>
        <w:rPr>
          <w:rFonts w:asciiTheme="majorBidi" w:hAnsiTheme="majorBidi" w:cstheme="majorBidi"/>
          <w:sz w:val="28"/>
          <w:szCs w:val="28"/>
          <w:lang w:val="ru-RU"/>
        </w:rPr>
        <w:t xml:space="preserve">работа с </w:t>
      </w:r>
      <w:r w:rsidRPr="009B0DFA">
        <w:rPr>
          <w:rFonts w:asciiTheme="majorBidi" w:hAnsiTheme="majorBidi" w:cstheme="majorBidi"/>
          <w:sz w:val="28"/>
          <w:szCs w:val="28"/>
          <w:lang w:val="ru-RU"/>
        </w:rPr>
        <w:t>которы</w:t>
      </w:r>
      <w:r>
        <w:rPr>
          <w:rFonts w:asciiTheme="majorBidi" w:hAnsiTheme="majorBidi" w:cstheme="majorBidi"/>
          <w:sz w:val="28"/>
          <w:szCs w:val="28"/>
          <w:lang w:val="ru-RU"/>
        </w:rPr>
        <w:t>ми</w:t>
      </w:r>
      <w:r w:rsidRPr="009B0DFA">
        <w:rPr>
          <w:rFonts w:asciiTheme="majorBidi" w:hAnsiTheme="majorBidi" w:cstheme="majorBidi"/>
          <w:sz w:val="28"/>
          <w:szCs w:val="28"/>
          <w:lang w:val="ru-RU"/>
        </w:rPr>
        <w:t xml:space="preserve"> </w:t>
      </w:r>
      <w:r>
        <w:rPr>
          <w:rFonts w:asciiTheme="majorBidi" w:hAnsiTheme="majorBidi" w:cstheme="majorBidi"/>
          <w:sz w:val="28"/>
          <w:szCs w:val="28"/>
          <w:lang w:val="ru-RU"/>
        </w:rPr>
        <w:t>может</w:t>
      </w:r>
      <w:r w:rsidRPr="009B0DFA">
        <w:rPr>
          <w:rFonts w:asciiTheme="majorBidi" w:hAnsiTheme="majorBidi" w:cstheme="majorBidi"/>
          <w:sz w:val="28"/>
          <w:szCs w:val="28"/>
          <w:lang w:val="ru-RU"/>
        </w:rPr>
        <w:t xml:space="preserve"> </w:t>
      </w:r>
      <w:r>
        <w:rPr>
          <w:rFonts w:asciiTheme="majorBidi" w:hAnsiTheme="majorBidi" w:cstheme="majorBidi"/>
          <w:sz w:val="28"/>
          <w:szCs w:val="28"/>
          <w:lang w:val="ru-RU"/>
        </w:rPr>
        <w:t>иметь различные</w:t>
      </w:r>
      <w:r w:rsidRPr="009B0DFA">
        <w:rPr>
          <w:rFonts w:asciiTheme="majorBidi" w:hAnsiTheme="majorBidi" w:cstheme="majorBidi"/>
          <w:sz w:val="28"/>
          <w:szCs w:val="28"/>
          <w:lang w:val="ru-RU"/>
        </w:rPr>
        <w:t xml:space="preserve"> </w:t>
      </w:r>
      <w:r>
        <w:rPr>
          <w:rFonts w:asciiTheme="majorBidi" w:hAnsiTheme="majorBidi" w:cstheme="majorBidi"/>
          <w:sz w:val="28"/>
          <w:szCs w:val="28"/>
          <w:lang w:val="ru-RU"/>
        </w:rPr>
        <w:t>сложности</w:t>
      </w:r>
      <w:r w:rsidRPr="009B0DFA">
        <w:rPr>
          <w:rFonts w:asciiTheme="majorBidi" w:hAnsiTheme="majorBidi" w:cstheme="majorBidi"/>
          <w:sz w:val="28"/>
          <w:szCs w:val="28"/>
          <w:lang w:val="ru-RU"/>
        </w:rPr>
        <w:t xml:space="preserve">, </w:t>
      </w:r>
      <w:r>
        <w:rPr>
          <w:rFonts w:asciiTheme="majorBidi" w:hAnsiTheme="majorBidi" w:cstheme="majorBidi"/>
          <w:sz w:val="28"/>
          <w:szCs w:val="28"/>
          <w:lang w:val="ru-RU"/>
        </w:rPr>
        <w:t>педагоги</w:t>
      </w:r>
      <w:r w:rsidRPr="009B0DFA">
        <w:rPr>
          <w:rFonts w:asciiTheme="majorBidi" w:hAnsiTheme="majorBidi" w:cstheme="majorBidi"/>
          <w:sz w:val="28"/>
          <w:szCs w:val="28"/>
          <w:lang w:val="ru-RU"/>
        </w:rPr>
        <w:t xml:space="preserve"> и специалисты </w:t>
      </w:r>
      <w:r>
        <w:rPr>
          <w:rFonts w:asciiTheme="majorBidi" w:hAnsiTheme="majorBidi" w:cstheme="majorBidi"/>
          <w:sz w:val="28"/>
          <w:szCs w:val="28"/>
          <w:lang w:val="ru-RU"/>
        </w:rPr>
        <w:t>получают</w:t>
      </w:r>
      <w:r w:rsidRPr="009B0DFA">
        <w:rPr>
          <w:rFonts w:asciiTheme="majorBidi" w:hAnsiTheme="majorBidi" w:cstheme="majorBidi"/>
          <w:sz w:val="28"/>
          <w:szCs w:val="28"/>
          <w:lang w:val="ru-RU"/>
        </w:rPr>
        <w:t xml:space="preserve"> </w:t>
      </w:r>
      <w:r>
        <w:rPr>
          <w:rFonts w:asciiTheme="majorBidi" w:hAnsiTheme="majorBidi" w:cstheme="majorBidi"/>
          <w:sz w:val="28"/>
          <w:szCs w:val="28"/>
          <w:lang w:val="ru-RU"/>
        </w:rPr>
        <w:t>большой опыт</w:t>
      </w:r>
      <w:r w:rsidRPr="009B0DFA">
        <w:rPr>
          <w:rFonts w:asciiTheme="majorBidi" w:hAnsiTheme="majorBidi" w:cstheme="majorBidi"/>
          <w:sz w:val="28"/>
          <w:szCs w:val="28"/>
          <w:lang w:val="ru-RU"/>
        </w:rPr>
        <w:t xml:space="preserve"> в преподавании</w:t>
      </w:r>
      <w:r>
        <w:rPr>
          <w:rFonts w:asciiTheme="majorBidi" w:hAnsiTheme="majorBidi" w:cstheme="majorBidi"/>
          <w:sz w:val="28"/>
          <w:szCs w:val="28"/>
          <w:lang w:val="ru-RU"/>
        </w:rPr>
        <w:t>,</w:t>
      </w:r>
      <w:r w:rsidRPr="009B0DFA">
        <w:rPr>
          <w:rFonts w:asciiTheme="majorBidi" w:hAnsiTheme="majorBidi" w:cstheme="majorBidi"/>
          <w:sz w:val="28"/>
          <w:szCs w:val="28"/>
          <w:lang w:val="ru-RU"/>
        </w:rPr>
        <w:t xml:space="preserve"> с</w:t>
      </w:r>
      <w:r>
        <w:rPr>
          <w:rFonts w:asciiTheme="majorBidi" w:hAnsiTheme="majorBidi" w:cstheme="majorBidi"/>
          <w:sz w:val="28"/>
          <w:szCs w:val="28"/>
          <w:lang w:val="ru-RU"/>
        </w:rPr>
        <w:t>овместной работе с</w:t>
      </w:r>
      <w:r w:rsidRPr="009B0DFA">
        <w:rPr>
          <w:rFonts w:asciiTheme="majorBidi" w:hAnsiTheme="majorBidi" w:cstheme="majorBidi"/>
          <w:sz w:val="28"/>
          <w:szCs w:val="28"/>
          <w:lang w:val="ru-RU"/>
        </w:rPr>
        <w:t xml:space="preserve"> профессионалами других дисциплин, </w:t>
      </w:r>
      <w:r>
        <w:rPr>
          <w:rFonts w:asciiTheme="majorBidi" w:hAnsiTheme="majorBidi" w:cstheme="majorBidi"/>
          <w:sz w:val="28"/>
          <w:szCs w:val="28"/>
          <w:lang w:val="ru-RU"/>
        </w:rPr>
        <w:t>становятся более восприимчивыми</w:t>
      </w:r>
      <w:r w:rsidRPr="009B0DFA">
        <w:rPr>
          <w:rFonts w:asciiTheme="majorBidi" w:hAnsiTheme="majorBidi" w:cstheme="majorBidi"/>
          <w:sz w:val="28"/>
          <w:szCs w:val="28"/>
          <w:lang w:val="ru-RU"/>
        </w:rPr>
        <w:t xml:space="preserve"> к индивидуальным потребностям каждого </w:t>
      </w:r>
      <w:r>
        <w:rPr>
          <w:rFonts w:asciiTheme="majorBidi" w:hAnsiTheme="majorBidi" w:cstheme="majorBidi"/>
          <w:sz w:val="28"/>
          <w:szCs w:val="28"/>
          <w:lang w:val="ru-RU"/>
        </w:rPr>
        <w:t>обучающегося</w:t>
      </w:r>
      <w:r w:rsidRPr="009B0DFA">
        <w:rPr>
          <w:rFonts w:asciiTheme="majorBidi" w:hAnsiTheme="majorBidi" w:cstheme="majorBidi"/>
          <w:sz w:val="28"/>
          <w:szCs w:val="28"/>
          <w:lang w:val="ru-RU"/>
        </w:rPr>
        <w:t xml:space="preserve">, </w:t>
      </w:r>
      <w:r>
        <w:rPr>
          <w:rFonts w:asciiTheme="majorBidi" w:hAnsiTheme="majorBidi" w:cstheme="majorBidi"/>
          <w:sz w:val="28"/>
          <w:szCs w:val="28"/>
          <w:lang w:val="ru-RU"/>
        </w:rPr>
        <w:t xml:space="preserve">а также взаимодействовать и учитывать </w:t>
      </w:r>
      <w:r w:rsidRPr="009B0DFA">
        <w:rPr>
          <w:rFonts w:asciiTheme="majorBidi" w:hAnsiTheme="majorBidi" w:cstheme="majorBidi"/>
          <w:sz w:val="28"/>
          <w:szCs w:val="28"/>
          <w:lang w:val="ru-RU"/>
        </w:rPr>
        <w:t>ценный вклад родителей. Таким образом, инклюзивное образование меняет парадигму школьного образования и создает возможности для развития школы в</w:t>
      </w:r>
      <w:r>
        <w:rPr>
          <w:rFonts w:asciiTheme="majorBidi" w:hAnsiTheme="majorBidi" w:cstheme="majorBidi"/>
          <w:sz w:val="28"/>
          <w:szCs w:val="28"/>
          <w:lang w:val="ru-RU"/>
        </w:rPr>
        <w:t>о взаимодействии с</w:t>
      </w:r>
      <w:r w:rsidRPr="009B0DFA">
        <w:rPr>
          <w:rFonts w:asciiTheme="majorBidi" w:hAnsiTheme="majorBidi" w:cstheme="majorBidi"/>
          <w:sz w:val="28"/>
          <w:szCs w:val="28"/>
          <w:lang w:val="ru-RU"/>
        </w:rPr>
        <w:t xml:space="preserve"> сообществ</w:t>
      </w:r>
      <w:r>
        <w:rPr>
          <w:rFonts w:asciiTheme="majorBidi" w:hAnsiTheme="majorBidi" w:cstheme="majorBidi"/>
          <w:sz w:val="28"/>
          <w:szCs w:val="28"/>
          <w:lang w:val="ru-RU"/>
        </w:rPr>
        <w:t>ом</w:t>
      </w:r>
      <w:r w:rsidRPr="009B0DFA">
        <w:rPr>
          <w:rFonts w:asciiTheme="majorBidi" w:hAnsiTheme="majorBidi" w:cstheme="majorBidi"/>
          <w:sz w:val="28"/>
          <w:szCs w:val="28"/>
          <w:lang w:val="ru-RU"/>
        </w:rPr>
        <w:t xml:space="preserve">, которое </w:t>
      </w:r>
      <w:r>
        <w:rPr>
          <w:rFonts w:asciiTheme="majorBidi" w:hAnsiTheme="majorBidi" w:cstheme="majorBidi"/>
          <w:sz w:val="28"/>
          <w:szCs w:val="28"/>
          <w:lang w:val="ru-RU"/>
        </w:rPr>
        <w:t>способствует облегчению процесса</w:t>
      </w:r>
      <w:r w:rsidRPr="009B0DFA">
        <w:rPr>
          <w:rFonts w:asciiTheme="majorBidi" w:hAnsiTheme="majorBidi" w:cstheme="majorBidi"/>
          <w:sz w:val="28"/>
          <w:szCs w:val="28"/>
          <w:lang w:val="ru-RU"/>
        </w:rPr>
        <w:t xml:space="preserve"> обучени</w:t>
      </w:r>
      <w:r>
        <w:rPr>
          <w:rFonts w:asciiTheme="majorBidi" w:hAnsiTheme="majorBidi" w:cstheme="majorBidi"/>
          <w:sz w:val="28"/>
          <w:szCs w:val="28"/>
          <w:lang w:val="ru-RU"/>
        </w:rPr>
        <w:t>я</w:t>
      </w:r>
      <w:r w:rsidRPr="009B0DFA">
        <w:rPr>
          <w:rFonts w:asciiTheme="majorBidi" w:hAnsiTheme="majorBidi" w:cstheme="majorBidi"/>
          <w:sz w:val="28"/>
          <w:szCs w:val="28"/>
          <w:lang w:val="ru-RU"/>
        </w:rPr>
        <w:t xml:space="preserve"> и делает школу лучшим местом для всех </w:t>
      </w:r>
      <w:r>
        <w:rPr>
          <w:rFonts w:asciiTheme="majorBidi" w:hAnsiTheme="majorBidi" w:cstheme="majorBidi"/>
          <w:sz w:val="28"/>
          <w:szCs w:val="28"/>
          <w:lang w:val="ru-RU"/>
        </w:rPr>
        <w:t>обучающихся</w:t>
      </w:r>
      <w:r w:rsidRPr="009B0DFA">
        <w:rPr>
          <w:rFonts w:asciiTheme="majorBidi" w:hAnsiTheme="majorBidi" w:cstheme="majorBidi"/>
          <w:sz w:val="28"/>
          <w:szCs w:val="28"/>
          <w:lang w:val="ru-RU"/>
        </w:rPr>
        <w:t>.</w:t>
      </w:r>
    </w:p>
    <w:p w14:paraId="2AE07FA5" w14:textId="77777777" w:rsidR="00C15506" w:rsidRPr="00571830" w:rsidRDefault="00C15506" w:rsidP="00C15506">
      <w:pPr>
        <w:jc w:val="both"/>
        <w:rPr>
          <w:rFonts w:asciiTheme="majorBidi" w:hAnsiTheme="majorBidi" w:cstheme="majorBidi"/>
          <w:sz w:val="28"/>
          <w:szCs w:val="28"/>
          <w:lang w:val="ru-RU"/>
        </w:rPr>
      </w:pPr>
      <w:r>
        <w:rPr>
          <w:rFonts w:asciiTheme="majorBidi" w:hAnsiTheme="majorBidi" w:cstheme="majorBidi"/>
          <w:sz w:val="28"/>
          <w:szCs w:val="28"/>
          <w:lang w:val="ru-RU"/>
        </w:rPr>
        <w:t>В</w:t>
      </w:r>
      <w:r w:rsidRPr="00571830">
        <w:rPr>
          <w:rFonts w:asciiTheme="majorBidi" w:hAnsiTheme="majorBidi" w:cstheme="majorBidi"/>
          <w:sz w:val="28"/>
          <w:szCs w:val="28"/>
          <w:lang w:val="ru-RU"/>
        </w:rPr>
        <w:t xml:space="preserve">ажно отметить, что инклюзивное образование требует постоянных, последовательных и систематических </w:t>
      </w:r>
      <w:r>
        <w:rPr>
          <w:rFonts w:asciiTheme="majorBidi" w:hAnsiTheme="majorBidi" w:cstheme="majorBidi"/>
          <w:sz w:val="28"/>
          <w:szCs w:val="28"/>
          <w:lang w:val="ru-RU"/>
        </w:rPr>
        <w:t>улучшений</w:t>
      </w:r>
      <w:r w:rsidRPr="00571830">
        <w:rPr>
          <w:rFonts w:asciiTheme="majorBidi" w:hAnsiTheme="majorBidi" w:cstheme="majorBidi"/>
          <w:sz w:val="28"/>
          <w:szCs w:val="28"/>
          <w:lang w:val="ru-RU"/>
        </w:rPr>
        <w:t xml:space="preserve">. Системы образования, которые </w:t>
      </w:r>
      <w:r>
        <w:rPr>
          <w:rFonts w:asciiTheme="majorBidi" w:hAnsiTheme="majorBidi" w:cstheme="majorBidi"/>
          <w:sz w:val="28"/>
          <w:szCs w:val="28"/>
          <w:lang w:val="ru-RU"/>
        </w:rPr>
        <w:t>поддерживают</w:t>
      </w:r>
      <w:r w:rsidRPr="00571830">
        <w:rPr>
          <w:rFonts w:asciiTheme="majorBidi" w:hAnsiTheme="majorBidi" w:cstheme="majorBidi"/>
          <w:sz w:val="28"/>
          <w:szCs w:val="28"/>
          <w:lang w:val="ru-RU"/>
        </w:rPr>
        <w:t xml:space="preserve"> многообразие и основываются на убеждении, что каждый </w:t>
      </w:r>
      <w:r>
        <w:rPr>
          <w:rFonts w:asciiTheme="majorBidi" w:hAnsiTheme="majorBidi" w:cstheme="majorBidi"/>
          <w:sz w:val="28"/>
          <w:szCs w:val="28"/>
          <w:lang w:val="ru-RU"/>
        </w:rPr>
        <w:t>обучающийся</w:t>
      </w:r>
      <w:r w:rsidRPr="00571830">
        <w:rPr>
          <w:rFonts w:asciiTheme="majorBidi" w:hAnsiTheme="majorBidi" w:cstheme="majorBidi"/>
          <w:sz w:val="28"/>
          <w:szCs w:val="28"/>
          <w:lang w:val="ru-RU"/>
        </w:rPr>
        <w:t xml:space="preserve"> </w:t>
      </w:r>
      <w:r>
        <w:rPr>
          <w:rFonts w:asciiTheme="majorBidi" w:hAnsiTheme="majorBidi" w:cstheme="majorBidi"/>
          <w:sz w:val="28"/>
          <w:szCs w:val="28"/>
          <w:lang w:val="ru-RU"/>
        </w:rPr>
        <w:t>вносит свой вклад</w:t>
      </w:r>
      <w:r w:rsidRPr="00571830">
        <w:rPr>
          <w:rFonts w:asciiTheme="majorBidi" w:hAnsiTheme="majorBidi" w:cstheme="majorBidi"/>
          <w:sz w:val="28"/>
          <w:szCs w:val="28"/>
          <w:lang w:val="ru-RU"/>
        </w:rPr>
        <w:t>,</w:t>
      </w:r>
      <w:r>
        <w:rPr>
          <w:rFonts w:asciiTheme="majorBidi" w:hAnsiTheme="majorBidi" w:cstheme="majorBidi"/>
          <w:sz w:val="28"/>
          <w:szCs w:val="28"/>
          <w:lang w:val="ru-RU"/>
        </w:rPr>
        <w:t xml:space="preserve"> </w:t>
      </w:r>
      <w:r w:rsidRPr="00571830">
        <w:rPr>
          <w:rFonts w:asciiTheme="majorBidi" w:hAnsiTheme="majorBidi" w:cstheme="majorBidi"/>
          <w:sz w:val="28"/>
          <w:szCs w:val="28"/>
          <w:lang w:val="ru-RU"/>
        </w:rPr>
        <w:t>имеет потенциал</w:t>
      </w:r>
      <w:r>
        <w:rPr>
          <w:rFonts w:asciiTheme="majorBidi" w:hAnsiTheme="majorBidi" w:cstheme="majorBidi"/>
          <w:sz w:val="28"/>
          <w:szCs w:val="28"/>
          <w:lang w:val="ru-RU"/>
        </w:rPr>
        <w:t xml:space="preserve">, и что </w:t>
      </w:r>
      <w:r w:rsidRPr="00571830">
        <w:rPr>
          <w:rFonts w:asciiTheme="majorBidi" w:hAnsiTheme="majorBidi" w:cstheme="majorBidi"/>
          <w:sz w:val="28"/>
          <w:szCs w:val="28"/>
          <w:lang w:val="ru-RU"/>
        </w:rPr>
        <w:t xml:space="preserve">к нему следует относиться с достоинством, </w:t>
      </w:r>
      <w:r>
        <w:rPr>
          <w:rFonts w:asciiTheme="majorBidi" w:hAnsiTheme="majorBidi" w:cstheme="majorBidi"/>
          <w:sz w:val="28"/>
          <w:szCs w:val="28"/>
          <w:lang w:val="ru-RU"/>
        </w:rPr>
        <w:t xml:space="preserve">дает возможность </w:t>
      </w:r>
      <w:r w:rsidRPr="00571830">
        <w:rPr>
          <w:rFonts w:asciiTheme="majorBidi" w:hAnsiTheme="majorBidi" w:cstheme="majorBidi"/>
          <w:sz w:val="28"/>
          <w:szCs w:val="28"/>
          <w:lang w:val="ru-RU"/>
        </w:rPr>
        <w:t xml:space="preserve">всем </w:t>
      </w:r>
      <w:r>
        <w:rPr>
          <w:rFonts w:asciiTheme="majorBidi" w:hAnsiTheme="majorBidi" w:cstheme="majorBidi"/>
          <w:sz w:val="28"/>
          <w:szCs w:val="28"/>
          <w:lang w:val="ru-RU"/>
        </w:rPr>
        <w:t>не только</w:t>
      </w:r>
      <w:r w:rsidRPr="00571830">
        <w:rPr>
          <w:rFonts w:asciiTheme="majorBidi" w:hAnsiTheme="majorBidi" w:cstheme="majorBidi"/>
          <w:sz w:val="28"/>
          <w:szCs w:val="28"/>
          <w:lang w:val="ru-RU"/>
        </w:rPr>
        <w:t xml:space="preserve"> </w:t>
      </w:r>
      <w:r>
        <w:rPr>
          <w:rFonts w:asciiTheme="majorBidi" w:hAnsiTheme="majorBidi" w:cstheme="majorBidi"/>
          <w:sz w:val="28"/>
          <w:szCs w:val="28"/>
          <w:lang w:val="ru-RU"/>
        </w:rPr>
        <w:t>получать базовые знания</w:t>
      </w:r>
      <w:r w:rsidRPr="00571830">
        <w:rPr>
          <w:rFonts w:asciiTheme="majorBidi" w:hAnsiTheme="majorBidi" w:cstheme="majorBidi"/>
          <w:sz w:val="28"/>
          <w:szCs w:val="28"/>
          <w:lang w:val="ru-RU"/>
        </w:rPr>
        <w:t xml:space="preserve">, но и </w:t>
      </w:r>
      <w:r>
        <w:rPr>
          <w:rFonts w:asciiTheme="majorBidi" w:hAnsiTheme="majorBidi" w:cstheme="majorBidi"/>
          <w:sz w:val="28"/>
          <w:szCs w:val="28"/>
          <w:lang w:val="ru-RU"/>
        </w:rPr>
        <w:t>иметь возможность рас</w:t>
      </w:r>
      <w:r w:rsidRPr="00571830">
        <w:rPr>
          <w:rFonts w:asciiTheme="majorBidi" w:hAnsiTheme="majorBidi" w:cstheme="majorBidi"/>
          <w:sz w:val="28"/>
          <w:szCs w:val="28"/>
          <w:lang w:val="ru-RU"/>
        </w:rPr>
        <w:t>шир</w:t>
      </w:r>
      <w:r>
        <w:rPr>
          <w:rFonts w:asciiTheme="majorBidi" w:hAnsiTheme="majorBidi" w:cstheme="majorBidi"/>
          <w:sz w:val="28"/>
          <w:szCs w:val="28"/>
          <w:lang w:val="ru-RU"/>
        </w:rPr>
        <w:t>ить</w:t>
      </w:r>
      <w:r w:rsidRPr="00571830">
        <w:rPr>
          <w:rFonts w:asciiTheme="majorBidi" w:hAnsiTheme="majorBidi" w:cstheme="majorBidi"/>
          <w:sz w:val="28"/>
          <w:szCs w:val="28"/>
          <w:lang w:val="ru-RU"/>
        </w:rPr>
        <w:t xml:space="preserve"> спектр навыков, необходимых для построения устойчивого общества. Речь не идет о создании «</w:t>
      </w:r>
      <w:r>
        <w:rPr>
          <w:rFonts w:asciiTheme="majorBidi" w:hAnsiTheme="majorBidi" w:cstheme="majorBidi"/>
          <w:sz w:val="28"/>
          <w:szCs w:val="28"/>
          <w:lang w:val="ru-RU"/>
        </w:rPr>
        <w:t>департамента</w:t>
      </w:r>
      <w:r w:rsidRPr="00571830">
        <w:rPr>
          <w:rFonts w:asciiTheme="majorBidi" w:hAnsiTheme="majorBidi" w:cstheme="majorBidi"/>
          <w:sz w:val="28"/>
          <w:szCs w:val="28"/>
          <w:lang w:val="ru-RU"/>
        </w:rPr>
        <w:t xml:space="preserve"> инклюзивного образования». Скорее, речь идет о том, чтобы никого не дискриминировать, никого не </w:t>
      </w:r>
      <w:r>
        <w:rPr>
          <w:rFonts w:asciiTheme="majorBidi" w:hAnsiTheme="majorBidi" w:cstheme="majorBidi"/>
          <w:sz w:val="28"/>
          <w:szCs w:val="28"/>
          <w:lang w:val="ru-RU"/>
        </w:rPr>
        <w:t>исключать</w:t>
      </w:r>
      <w:r w:rsidRPr="00571830">
        <w:rPr>
          <w:rFonts w:asciiTheme="majorBidi" w:hAnsiTheme="majorBidi" w:cstheme="majorBidi"/>
          <w:sz w:val="28"/>
          <w:szCs w:val="28"/>
          <w:lang w:val="ru-RU"/>
        </w:rPr>
        <w:t xml:space="preserve">, </w:t>
      </w:r>
      <w:r>
        <w:rPr>
          <w:rFonts w:asciiTheme="majorBidi" w:hAnsiTheme="majorBidi" w:cstheme="majorBidi"/>
          <w:sz w:val="28"/>
          <w:szCs w:val="28"/>
          <w:lang w:val="ru-RU"/>
        </w:rPr>
        <w:t xml:space="preserve">а </w:t>
      </w:r>
      <w:r w:rsidRPr="00571830">
        <w:rPr>
          <w:rFonts w:asciiTheme="majorBidi" w:hAnsiTheme="majorBidi" w:cstheme="majorBidi"/>
          <w:sz w:val="28"/>
          <w:szCs w:val="28"/>
          <w:lang w:val="ru-RU"/>
        </w:rPr>
        <w:t xml:space="preserve">делать все </w:t>
      </w:r>
      <w:r>
        <w:rPr>
          <w:rFonts w:asciiTheme="majorBidi" w:hAnsiTheme="majorBidi" w:cstheme="majorBidi"/>
          <w:sz w:val="28"/>
          <w:szCs w:val="28"/>
          <w:lang w:val="ru-RU"/>
        </w:rPr>
        <w:t>возможное</w:t>
      </w:r>
      <w:r w:rsidRPr="00571830">
        <w:rPr>
          <w:rFonts w:asciiTheme="majorBidi" w:hAnsiTheme="majorBidi" w:cstheme="majorBidi"/>
          <w:sz w:val="28"/>
          <w:szCs w:val="28"/>
          <w:lang w:val="ru-RU"/>
        </w:rPr>
        <w:t xml:space="preserve"> для удовлетворения разнообразных потребностей и стремиться к равенству. Вмешательств</w:t>
      </w:r>
      <w:r>
        <w:rPr>
          <w:rFonts w:asciiTheme="majorBidi" w:hAnsiTheme="majorBidi" w:cstheme="majorBidi"/>
          <w:sz w:val="28"/>
          <w:szCs w:val="28"/>
          <w:lang w:val="ru-RU"/>
        </w:rPr>
        <w:t>а</w:t>
      </w:r>
      <w:r w:rsidRPr="00571830">
        <w:rPr>
          <w:rFonts w:asciiTheme="majorBidi" w:hAnsiTheme="majorBidi" w:cstheme="majorBidi"/>
          <w:sz w:val="28"/>
          <w:szCs w:val="28"/>
          <w:lang w:val="ru-RU"/>
        </w:rPr>
        <w:t xml:space="preserve"> должны быть последовательными</w:t>
      </w:r>
      <w:r>
        <w:rPr>
          <w:rFonts w:asciiTheme="majorBidi" w:hAnsiTheme="majorBidi" w:cstheme="majorBidi"/>
          <w:sz w:val="28"/>
          <w:szCs w:val="28"/>
          <w:lang w:val="ru-RU"/>
        </w:rPr>
        <w:t>,</w:t>
      </w:r>
      <w:r w:rsidRPr="00571830">
        <w:rPr>
          <w:rFonts w:asciiTheme="majorBidi" w:hAnsiTheme="majorBidi" w:cstheme="majorBidi"/>
          <w:sz w:val="28"/>
          <w:szCs w:val="28"/>
          <w:lang w:val="ru-RU"/>
        </w:rPr>
        <w:t xml:space="preserve"> </w:t>
      </w:r>
      <w:r>
        <w:rPr>
          <w:rFonts w:asciiTheme="majorBidi" w:hAnsiTheme="majorBidi" w:cstheme="majorBidi"/>
          <w:sz w:val="28"/>
          <w:szCs w:val="28"/>
          <w:lang w:val="ru-RU"/>
        </w:rPr>
        <w:t>начиная с</w:t>
      </w:r>
      <w:r w:rsidRPr="00571830">
        <w:rPr>
          <w:rFonts w:asciiTheme="majorBidi" w:hAnsiTheme="majorBidi" w:cstheme="majorBidi"/>
          <w:sz w:val="28"/>
          <w:szCs w:val="28"/>
          <w:lang w:val="ru-RU"/>
        </w:rPr>
        <w:t xml:space="preserve"> раннего детства до взрослой жизни, чтобы способствовать обучению на протяжении всей жизни, и </w:t>
      </w:r>
      <w:r>
        <w:rPr>
          <w:rFonts w:asciiTheme="majorBidi" w:hAnsiTheme="majorBidi" w:cstheme="majorBidi"/>
          <w:sz w:val="28"/>
          <w:szCs w:val="28"/>
          <w:lang w:val="ru-RU"/>
        </w:rPr>
        <w:t xml:space="preserve">именно </w:t>
      </w:r>
      <w:r w:rsidRPr="00571830">
        <w:rPr>
          <w:rFonts w:asciiTheme="majorBidi" w:hAnsiTheme="majorBidi" w:cstheme="majorBidi"/>
          <w:sz w:val="28"/>
          <w:szCs w:val="28"/>
          <w:lang w:val="ru-RU"/>
        </w:rPr>
        <w:t xml:space="preserve">таким образом следует принять инклюзивный подход </w:t>
      </w:r>
      <w:r>
        <w:rPr>
          <w:rFonts w:asciiTheme="majorBidi" w:hAnsiTheme="majorBidi" w:cstheme="majorBidi"/>
          <w:sz w:val="28"/>
          <w:szCs w:val="28"/>
          <w:lang w:val="ru-RU"/>
        </w:rPr>
        <w:t>в</w:t>
      </w:r>
      <w:r w:rsidRPr="00571830">
        <w:rPr>
          <w:rFonts w:asciiTheme="majorBidi" w:hAnsiTheme="majorBidi" w:cstheme="majorBidi"/>
          <w:sz w:val="28"/>
          <w:szCs w:val="28"/>
          <w:lang w:val="ru-RU"/>
        </w:rPr>
        <w:t xml:space="preserve"> разработке политики образования.</w:t>
      </w:r>
    </w:p>
    <w:p w14:paraId="79219140" w14:textId="127F14D1" w:rsidR="00291EA8" w:rsidRDefault="00C15506" w:rsidP="00C15506">
      <w:pPr>
        <w:jc w:val="both"/>
        <w:rPr>
          <w:sz w:val="28"/>
          <w:szCs w:val="28"/>
          <w:lang w:val="ru-RU"/>
        </w:rPr>
      </w:pPr>
      <w:r>
        <w:rPr>
          <w:rFonts w:asciiTheme="majorBidi" w:hAnsiTheme="majorBidi" w:cstheme="majorBidi"/>
          <w:sz w:val="28"/>
          <w:szCs w:val="28"/>
          <w:lang w:val="ru-RU"/>
        </w:rPr>
        <w:t>В заключении,</w:t>
      </w:r>
      <w:r w:rsidRPr="00571830">
        <w:rPr>
          <w:rFonts w:asciiTheme="majorBidi" w:hAnsiTheme="majorBidi" w:cstheme="majorBidi"/>
          <w:sz w:val="28"/>
          <w:szCs w:val="28"/>
          <w:lang w:val="ru-RU"/>
        </w:rPr>
        <w:t xml:space="preserve"> инклюзивность представляет собой переход от </w:t>
      </w:r>
      <w:r>
        <w:rPr>
          <w:rFonts w:asciiTheme="majorBidi" w:hAnsiTheme="majorBidi" w:cstheme="majorBidi"/>
          <w:sz w:val="28"/>
          <w:szCs w:val="28"/>
          <w:lang w:val="ru-RU"/>
        </w:rPr>
        <w:t>неодинакового отношения</w:t>
      </w:r>
      <w:r w:rsidRPr="00571830">
        <w:rPr>
          <w:rFonts w:asciiTheme="majorBidi" w:hAnsiTheme="majorBidi" w:cstheme="majorBidi"/>
          <w:sz w:val="28"/>
          <w:szCs w:val="28"/>
          <w:lang w:val="ru-RU"/>
        </w:rPr>
        <w:t xml:space="preserve"> и </w:t>
      </w:r>
      <w:r>
        <w:rPr>
          <w:rFonts w:asciiTheme="majorBidi" w:hAnsiTheme="majorBidi" w:cstheme="majorBidi"/>
          <w:sz w:val="28"/>
          <w:szCs w:val="28"/>
          <w:lang w:val="ru-RU"/>
        </w:rPr>
        <w:t>предубеждений</w:t>
      </w:r>
      <w:r w:rsidRPr="00571830">
        <w:rPr>
          <w:rFonts w:asciiTheme="majorBidi" w:hAnsiTheme="majorBidi" w:cstheme="majorBidi"/>
          <w:sz w:val="28"/>
          <w:szCs w:val="28"/>
          <w:lang w:val="ru-RU"/>
        </w:rPr>
        <w:t xml:space="preserve"> к будущему, которое можно </w:t>
      </w:r>
      <w:r>
        <w:rPr>
          <w:rFonts w:asciiTheme="majorBidi" w:hAnsiTheme="majorBidi" w:cstheme="majorBidi"/>
          <w:sz w:val="28"/>
          <w:szCs w:val="28"/>
          <w:lang w:val="ru-RU"/>
        </w:rPr>
        <w:t>применять</w:t>
      </w:r>
      <w:r w:rsidRPr="00571830">
        <w:rPr>
          <w:rFonts w:asciiTheme="majorBidi" w:hAnsiTheme="majorBidi" w:cstheme="majorBidi"/>
          <w:sz w:val="28"/>
          <w:szCs w:val="28"/>
          <w:lang w:val="ru-RU"/>
        </w:rPr>
        <w:t xml:space="preserve"> к различным </w:t>
      </w:r>
      <w:r>
        <w:rPr>
          <w:rFonts w:asciiTheme="majorBidi" w:hAnsiTheme="majorBidi" w:cstheme="majorBidi"/>
          <w:sz w:val="28"/>
          <w:szCs w:val="28"/>
          <w:lang w:val="ru-RU"/>
        </w:rPr>
        <w:t>ситуациям</w:t>
      </w:r>
      <w:r w:rsidRPr="00571830">
        <w:rPr>
          <w:rFonts w:asciiTheme="majorBidi" w:hAnsiTheme="majorBidi" w:cstheme="majorBidi"/>
          <w:sz w:val="28"/>
          <w:szCs w:val="28"/>
          <w:lang w:val="ru-RU"/>
        </w:rPr>
        <w:t xml:space="preserve"> и </w:t>
      </w:r>
      <w:r>
        <w:rPr>
          <w:rFonts w:asciiTheme="majorBidi" w:hAnsiTheme="majorBidi" w:cstheme="majorBidi"/>
          <w:sz w:val="28"/>
          <w:szCs w:val="28"/>
          <w:lang w:val="ru-RU"/>
        </w:rPr>
        <w:t>действительности</w:t>
      </w:r>
      <w:r w:rsidRPr="00571830">
        <w:rPr>
          <w:rFonts w:asciiTheme="majorBidi" w:hAnsiTheme="majorBidi" w:cstheme="majorBidi"/>
          <w:sz w:val="28"/>
          <w:szCs w:val="28"/>
          <w:lang w:val="ru-RU"/>
        </w:rPr>
        <w:t xml:space="preserve">. </w:t>
      </w:r>
      <w:r>
        <w:rPr>
          <w:rFonts w:asciiTheme="majorBidi" w:hAnsiTheme="majorBidi" w:cstheme="majorBidi"/>
          <w:sz w:val="28"/>
          <w:szCs w:val="28"/>
          <w:lang w:val="ru-RU"/>
        </w:rPr>
        <w:t xml:space="preserve">Данный переход не может быть продиктован ни установленным темпом, ни выбором конкретного направления, а больше может быть получен в процессе обмена опытом между преподавателями, на национальных форумах, региональных и глобальных платформах. Общество должно работать совместно в построении мира, </w:t>
      </w:r>
      <w:r w:rsidRPr="00CA6911">
        <w:rPr>
          <w:rFonts w:asciiTheme="majorBidi" w:hAnsiTheme="majorBidi" w:cstheme="majorBidi"/>
          <w:sz w:val="28"/>
          <w:szCs w:val="28"/>
          <w:lang w:val="ru-RU"/>
        </w:rPr>
        <w:t xml:space="preserve">в котором многообразие рассматривается как нечто, что заслуживает </w:t>
      </w:r>
      <w:r>
        <w:rPr>
          <w:rFonts w:asciiTheme="majorBidi" w:hAnsiTheme="majorBidi" w:cstheme="majorBidi"/>
          <w:sz w:val="28"/>
          <w:szCs w:val="28"/>
          <w:lang w:val="ru-RU"/>
        </w:rPr>
        <w:t>поощрения</w:t>
      </w:r>
      <w:r w:rsidRPr="00CA6911">
        <w:rPr>
          <w:rFonts w:asciiTheme="majorBidi" w:hAnsiTheme="majorBidi" w:cstheme="majorBidi"/>
          <w:sz w:val="28"/>
          <w:szCs w:val="28"/>
          <w:lang w:val="ru-RU"/>
        </w:rPr>
        <w:t xml:space="preserve">, а не </w:t>
      </w:r>
      <w:r>
        <w:rPr>
          <w:rFonts w:asciiTheme="majorBidi" w:hAnsiTheme="majorBidi" w:cstheme="majorBidi"/>
          <w:sz w:val="28"/>
          <w:szCs w:val="28"/>
          <w:lang w:val="ru-RU"/>
        </w:rPr>
        <w:t>проблема</w:t>
      </w:r>
      <w:r w:rsidRPr="00CA6911">
        <w:rPr>
          <w:rFonts w:asciiTheme="majorBidi" w:hAnsiTheme="majorBidi" w:cstheme="majorBidi"/>
          <w:sz w:val="28"/>
          <w:szCs w:val="28"/>
          <w:lang w:val="ru-RU"/>
        </w:rPr>
        <w:t xml:space="preserve">, которую нужно </w:t>
      </w:r>
      <w:r>
        <w:rPr>
          <w:rFonts w:asciiTheme="majorBidi" w:hAnsiTheme="majorBidi" w:cstheme="majorBidi"/>
          <w:sz w:val="28"/>
          <w:szCs w:val="28"/>
          <w:lang w:val="ru-RU"/>
        </w:rPr>
        <w:t>исправлять</w:t>
      </w:r>
      <w:r w:rsidRPr="00CA6911">
        <w:rPr>
          <w:rFonts w:asciiTheme="majorBidi" w:hAnsiTheme="majorBidi" w:cstheme="majorBidi"/>
          <w:sz w:val="28"/>
          <w:szCs w:val="28"/>
          <w:lang w:val="ru-RU"/>
        </w:rPr>
        <w:t>.</w:t>
      </w:r>
    </w:p>
    <w:p w14:paraId="1B03F9BA" w14:textId="663C0767" w:rsidR="00F97526" w:rsidRPr="00CD3D67" w:rsidRDefault="00291EA8" w:rsidP="00291EA8">
      <w:pPr>
        <w:spacing w:after="160" w:line="259" w:lineRule="auto"/>
        <w:rPr>
          <w:sz w:val="28"/>
          <w:szCs w:val="28"/>
          <w:lang w:val="ru-RU"/>
        </w:rPr>
      </w:pPr>
      <w:r>
        <w:rPr>
          <w:sz w:val="28"/>
          <w:szCs w:val="28"/>
          <w:lang w:val="ru-RU"/>
        </w:rPr>
        <w:br w:type="page"/>
      </w:r>
    </w:p>
    <w:p w14:paraId="5294FCC8" w14:textId="429A0525" w:rsidR="00F97526" w:rsidRPr="00840CBA" w:rsidRDefault="00C15506">
      <w:pPr>
        <w:pStyle w:val="10"/>
        <w:numPr>
          <w:ilvl w:val="0"/>
          <w:numId w:val="56"/>
        </w:numPr>
      </w:pPr>
      <w:bookmarkStart w:id="17" w:name="_Toc169806420"/>
      <w:bookmarkStart w:id="18" w:name="_Toc153924396"/>
      <w:bookmarkStart w:id="19" w:name="_Hlk159001451"/>
      <w:r>
        <w:rPr>
          <w:rFonts w:eastAsia="Calibri"/>
          <w:lang w:val="ru-RU"/>
        </w:rPr>
        <w:lastRenderedPageBreak/>
        <w:t>ГЛОССАРИЙ</w:t>
      </w:r>
      <w:bookmarkEnd w:id="17"/>
    </w:p>
    <w:p w14:paraId="1ABD81BA" w14:textId="77777777" w:rsidR="00EB56AB" w:rsidRDefault="00EB56AB" w:rsidP="00EB56AB">
      <w:pPr>
        <w:pStyle w:val="bodytext"/>
        <w:spacing w:line="240" w:lineRule="auto"/>
        <w:rPr>
          <w:lang w:val="ru-RU"/>
        </w:rPr>
      </w:pPr>
      <w:bookmarkStart w:id="20" w:name="_Toc160801983"/>
      <w:bookmarkStart w:id="21" w:name="_Toc160801980"/>
      <w:bookmarkEnd w:id="18"/>
      <w:bookmarkEnd w:id="19"/>
    </w:p>
    <w:p w14:paraId="54F6F6C1" w14:textId="3A60E641" w:rsidR="00CD3D67" w:rsidRDefault="00CD3D67" w:rsidP="00EB56AB">
      <w:pPr>
        <w:pStyle w:val="bodytext"/>
        <w:spacing w:after="120" w:line="240" w:lineRule="auto"/>
        <w:rPr>
          <w:lang w:val="ru-RU"/>
        </w:rPr>
      </w:pPr>
      <w:r w:rsidRPr="00EB56AB">
        <w:rPr>
          <w:b/>
          <w:bCs/>
          <w:lang w:val="ru-RU"/>
        </w:rPr>
        <w:t>Аблизм (Эйблизм):</w:t>
      </w:r>
      <w:r w:rsidRPr="00CD3D67">
        <w:rPr>
          <w:lang w:val="ru-RU"/>
        </w:rPr>
        <w:t xml:space="preserve"> Термин, описывающий способ мышления, сформировавшийся в результате опыта трудоспособных лиц. Если не изучать и не оспаривать опыт полностью трудоспособных людей,</w:t>
      </w:r>
      <w:r w:rsidRPr="00CD3D67">
        <w:rPr>
          <w:rStyle w:val="apple-converted-space"/>
          <w:rFonts w:eastAsiaTheme="majorEastAsia"/>
          <w:b/>
          <w:bCs/>
          <w:color w:val="000000"/>
          <w:szCs w:val="28"/>
        </w:rPr>
        <w:t> </w:t>
      </w:r>
      <w:r w:rsidRPr="00CD3D67">
        <w:rPr>
          <w:lang w:val="ru-RU"/>
        </w:rPr>
        <w:t>он</w:t>
      </w:r>
      <w:r w:rsidRPr="00CD3D67">
        <w:rPr>
          <w:rStyle w:val="apple-converted-space"/>
          <w:rFonts w:eastAsiaTheme="majorEastAsia"/>
          <w:b/>
          <w:bCs/>
          <w:color w:val="000000"/>
          <w:szCs w:val="28"/>
        </w:rPr>
        <w:t> </w:t>
      </w:r>
      <w:r w:rsidRPr="00CD3D67">
        <w:rPr>
          <w:lang w:val="ru-RU"/>
        </w:rPr>
        <w:t>может привести к узкому восприятию, что, в свою очередь, приведет к косвенной дискриминации</w:t>
      </w:r>
      <w:r w:rsidR="00B85B13">
        <w:rPr>
          <w:rStyle w:val="apple-converted-space"/>
          <w:rFonts w:eastAsiaTheme="majorEastAsia"/>
          <w:b/>
          <w:bCs/>
          <w:color w:val="000000"/>
          <w:szCs w:val="28"/>
          <w:lang w:val="ru-RU"/>
        </w:rPr>
        <w:t>.</w:t>
      </w:r>
    </w:p>
    <w:p w14:paraId="47333EFC" w14:textId="326E0FA6" w:rsidR="00CD3D67" w:rsidRPr="00CD3D67" w:rsidRDefault="00CD3D67" w:rsidP="00EB56AB">
      <w:pPr>
        <w:pStyle w:val="bodytext"/>
        <w:spacing w:after="120" w:line="240" w:lineRule="auto"/>
        <w:rPr>
          <w:lang w:val="ru-RU"/>
        </w:rPr>
      </w:pPr>
      <w:r w:rsidRPr="00692642">
        <w:rPr>
          <w:b/>
          <w:bCs/>
          <w:lang w:val="ru-RU"/>
        </w:rPr>
        <w:t>Аверсивные стимулы:</w:t>
      </w:r>
      <w:r w:rsidRPr="00692642">
        <w:rPr>
          <w:lang w:val="ru-RU"/>
        </w:rPr>
        <w:t xml:space="preserve"> </w:t>
      </w:r>
      <w:r w:rsidR="00965C91">
        <w:rPr>
          <w:lang w:val="ru-RU"/>
        </w:rPr>
        <w:t>С</w:t>
      </w:r>
      <w:r w:rsidRPr="00692642">
        <w:rPr>
          <w:lang w:val="ru-RU"/>
        </w:rPr>
        <w:t>тимулы, которые используются в целях</w:t>
      </w:r>
      <w:r w:rsidR="00F34DAC">
        <w:rPr>
          <w:lang w:val="ru-RU"/>
        </w:rPr>
        <w:t xml:space="preserve"> наказ</w:t>
      </w:r>
      <w:r w:rsidR="00865CE7">
        <w:rPr>
          <w:lang w:val="ru-RU"/>
        </w:rPr>
        <w:t>а</w:t>
      </w:r>
      <w:r w:rsidR="00F34DAC">
        <w:rPr>
          <w:lang w:val="ru-RU"/>
        </w:rPr>
        <w:t>ния</w:t>
      </w:r>
      <w:r w:rsidRPr="00692642">
        <w:rPr>
          <w:lang w:val="ru-RU"/>
        </w:rPr>
        <w:t xml:space="preserve"> и причиняют психологическую или физическую боль.</w:t>
      </w:r>
    </w:p>
    <w:p w14:paraId="1210390B" w14:textId="6E736BDC" w:rsidR="00CD3D67" w:rsidRDefault="00CD3D67" w:rsidP="00EB56AB">
      <w:pPr>
        <w:pStyle w:val="bodytext"/>
        <w:spacing w:after="120" w:line="240" w:lineRule="auto"/>
        <w:rPr>
          <w:lang w:val="ru-RU"/>
        </w:rPr>
      </w:pPr>
      <w:r w:rsidRPr="00EB56AB">
        <w:rPr>
          <w:b/>
          <w:bCs/>
          <w:lang w:val="ru-RU"/>
        </w:rPr>
        <w:t>Дифференциация:</w:t>
      </w:r>
      <w:r w:rsidRPr="00CD3D67">
        <w:rPr>
          <w:lang w:val="ru-RU"/>
        </w:rPr>
        <w:t xml:space="preserve"> Проактивное планирование различных подходов к тому, что и как изучают обучающиеся, с целью быть инклюзивными по отношению к разнообразию учащихся. Дифференциация может осуществляться в содержании, процессе, продукте, воздействии и окружающей среде</w:t>
      </w:r>
      <w:r>
        <w:rPr>
          <w:lang w:val="ru-RU"/>
        </w:rPr>
        <w:t>.</w:t>
      </w:r>
    </w:p>
    <w:bookmarkEnd w:id="20"/>
    <w:bookmarkEnd w:id="21"/>
    <w:p w14:paraId="136904CF" w14:textId="75B67B4C" w:rsidR="00CD3D67" w:rsidRDefault="00CD3D67" w:rsidP="00EB56AB">
      <w:pPr>
        <w:pStyle w:val="bodytext"/>
        <w:spacing w:after="120" w:line="240" w:lineRule="auto"/>
        <w:rPr>
          <w:lang w:val="ru-RU" w:eastAsia="ko-KR"/>
        </w:rPr>
      </w:pPr>
      <w:r w:rsidRPr="00EB56AB">
        <w:rPr>
          <w:b/>
          <w:bCs/>
          <w:lang w:val="ru-RU" w:eastAsia="ko-KR"/>
        </w:rPr>
        <w:t>Дифференцированное подкрепление другого поведения (</w:t>
      </w:r>
      <w:r w:rsidRPr="00EB56AB">
        <w:rPr>
          <w:b/>
          <w:bCs/>
          <w:lang w:eastAsia="ko-KR"/>
        </w:rPr>
        <w:t>DRO</w:t>
      </w:r>
      <w:r w:rsidRPr="00EB56AB">
        <w:rPr>
          <w:b/>
          <w:bCs/>
          <w:lang w:val="ru-RU" w:eastAsia="ko-KR"/>
        </w:rPr>
        <w:t>)</w:t>
      </w:r>
      <w:r w:rsidR="006C42C6">
        <w:rPr>
          <w:lang w:val="ru-RU" w:eastAsia="ko-KR"/>
        </w:rPr>
        <w:t>:</w:t>
      </w:r>
      <w:r w:rsidRPr="00CD3D67">
        <w:rPr>
          <w:lang w:val="ru-RU" w:eastAsia="ko-KR"/>
        </w:rPr>
        <w:t xml:space="preserve"> </w:t>
      </w:r>
      <w:r w:rsidR="007731F4">
        <w:rPr>
          <w:lang w:val="ru-RU" w:eastAsia="ko-KR"/>
        </w:rPr>
        <w:t>Т</w:t>
      </w:r>
      <w:r w:rsidRPr="00CD3D67">
        <w:rPr>
          <w:lang w:val="ru-RU" w:eastAsia="ko-KR"/>
        </w:rPr>
        <w:t>ехника модификации поведения, при которой подкрепление дается за отсутствие или непоявление целевого поведения в течение определенных временных интервалов.</w:t>
      </w:r>
      <w:r w:rsidRPr="00CD3D67">
        <w:rPr>
          <w:lang w:eastAsia="ko-KR"/>
        </w:rPr>
        <w:t> </w:t>
      </w:r>
      <w:r w:rsidRPr="00CD3D67">
        <w:rPr>
          <w:lang w:val="ru-RU" w:eastAsia="ko-KR"/>
        </w:rPr>
        <w:t>Подкрепление зависит от того, воздержится ли человек от нежелательного поведения.</w:t>
      </w:r>
      <w:r w:rsidRPr="00CD3D67">
        <w:rPr>
          <w:lang w:eastAsia="ko-KR"/>
        </w:rPr>
        <w:t> DRO</w:t>
      </w:r>
      <w:r w:rsidRPr="00CD3D67">
        <w:rPr>
          <w:lang w:val="ru-RU" w:eastAsia="ko-KR"/>
        </w:rPr>
        <w:t xml:space="preserve"> широко используется в прикладном анализе поведения и может быть эффективным в снижении проблемного поведения путем подкрепления альтернативных, несовместимых видов поведения.</w:t>
      </w:r>
    </w:p>
    <w:p w14:paraId="3EEA3A50" w14:textId="74A4FB35" w:rsidR="00CD3D67" w:rsidRDefault="00CD3D67" w:rsidP="00EB56AB">
      <w:pPr>
        <w:pStyle w:val="bodytext"/>
        <w:spacing w:after="120" w:line="240" w:lineRule="auto"/>
        <w:rPr>
          <w:lang w:val="ru-RU" w:eastAsia="ko-KR"/>
        </w:rPr>
      </w:pPr>
      <w:bookmarkStart w:id="22" w:name="_Toc160801981"/>
      <w:r w:rsidRPr="00EB56AB">
        <w:rPr>
          <w:b/>
          <w:bCs/>
          <w:lang w:val="ru-RU" w:eastAsia="ko-KR"/>
        </w:rPr>
        <w:t>Дифференцированное подкрепление несовместимого поведения (</w:t>
      </w:r>
      <w:r w:rsidRPr="00EB56AB">
        <w:rPr>
          <w:b/>
          <w:bCs/>
          <w:lang w:eastAsia="ko-KR"/>
        </w:rPr>
        <w:t>DRI</w:t>
      </w:r>
      <w:r w:rsidRPr="00EB56AB">
        <w:rPr>
          <w:b/>
          <w:bCs/>
          <w:lang w:val="ru-RU" w:eastAsia="ko-KR"/>
        </w:rPr>
        <w:t>)</w:t>
      </w:r>
      <w:r w:rsidR="006C42C6">
        <w:rPr>
          <w:lang w:val="ru-RU" w:eastAsia="ko-KR"/>
        </w:rPr>
        <w:t>:</w:t>
      </w:r>
      <w:r w:rsidRPr="00CD3D67">
        <w:rPr>
          <w:lang w:val="ru-RU" w:eastAsia="ko-KR"/>
        </w:rPr>
        <w:t xml:space="preserve"> </w:t>
      </w:r>
      <w:r w:rsidR="007731F4">
        <w:rPr>
          <w:lang w:val="ru-RU" w:eastAsia="ko-KR"/>
        </w:rPr>
        <w:t>Т</w:t>
      </w:r>
      <w:r w:rsidRPr="00CD3D67">
        <w:rPr>
          <w:lang w:val="ru-RU" w:eastAsia="ko-KR"/>
        </w:rPr>
        <w:t>ехника модификации поведения, при которой подкрепляется поведение, несовместимое с целевым нежелательным поведением.</w:t>
      </w:r>
      <w:r w:rsidRPr="00CD3D67">
        <w:rPr>
          <w:lang w:eastAsia="ko-KR"/>
        </w:rPr>
        <w:t> </w:t>
      </w:r>
      <w:r w:rsidRPr="00CD3D67">
        <w:rPr>
          <w:lang w:val="ru-RU" w:eastAsia="ko-KR"/>
        </w:rPr>
        <w:t>Цель - побудить человека к поведению, которое не может сосуществовать с проблемным поведением.</w:t>
      </w:r>
      <w:r w:rsidRPr="00CD3D67">
        <w:rPr>
          <w:lang w:eastAsia="ko-KR"/>
        </w:rPr>
        <w:t> </w:t>
      </w:r>
      <w:r w:rsidRPr="00CD3D67">
        <w:rPr>
          <w:lang w:val="ru-RU" w:eastAsia="ko-KR"/>
        </w:rPr>
        <w:t>Дифференцированное подкрепление часто используется для стимулирования позитивных изменений в поведении и является ключевым компонентом прикладного анализа поведения.</w:t>
      </w:r>
    </w:p>
    <w:p w14:paraId="3ACBE2FC" w14:textId="6A0BBFAE" w:rsidR="00CD3D67" w:rsidRDefault="00CD3D67" w:rsidP="00EB56AB">
      <w:pPr>
        <w:pStyle w:val="bodytext"/>
        <w:spacing w:after="120" w:line="240" w:lineRule="auto"/>
        <w:rPr>
          <w:lang w:val="ru-RU" w:eastAsia="ko-KR"/>
        </w:rPr>
      </w:pPr>
      <w:r w:rsidRPr="00EB56AB">
        <w:rPr>
          <w:b/>
          <w:bCs/>
          <w:lang w:val="ru-RU" w:eastAsia="ko-KR"/>
        </w:rPr>
        <w:t>Индивидуальные образовательные программы [И</w:t>
      </w:r>
      <w:r w:rsidR="000D33BD">
        <w:rPr>
          <w:b/>
          <w:bCs/>
          <w:lang w:val="ru-RU" w:eastAsia="ko-KR"/>
        </w:rPr>
        <w:t>О</w:t>
      </w:r>
      <w:r w:rsidRPr="00EB56AB">
        <w:rPr>
          <w:b/>
          <w:bCs/>
          <w:lang w:val="ru-RU" w:eastAsia="ko-KR"/>
        </w:rPr>
        <w:t>П]</w:t>
      </w:r>
      <w:r w:rsidR="006C42C6">
        <w:rPr>
          <w:lang w:val="ru-RU" w:eastAsia="ko-KR"/>
        </w:rPr>
        <w:t xml:space="preserve">: </w:t>
      </w:r>
      <w:r w:rsidR="007731F4">
        <w:rPr>
          <w:lang w:val="ru-RU" w:eastAsia="ko-KR"/>
        </w:rPr>
        <w:t>П</w:t>
      </w:r>
      <w:r w:rsidRPr="00CD3D67">
        <w:rPr>
          <w:lang w:val="ru-RU" w:eastAsia="ko-KR"/>
        </w:rPr>
        <w:t>сихолого-педагогический документ, который гарантирует, что обучающиеся с ООП получат соответствующее образование и психолого-педагогические услуги.</w:t>
      </w:r>
      <w:r w:rsidRPr="00CD3D67">
        <w:rPr>
          <w:lang w:eastAsia="ko-KR"/>
        </w:rPr>
        <w:t> </w:t>
      </w:r>
      <w:r w:rsidRPr="00CD3D67">
        <w:rPr>
          <w:lang w:val="ru-RU" w:eastAsia="ko-KR"/>
        </w:rPr>
        <w:t>В ней описываются долгосрочные и краткосрочные цели, методы и практика обучения и оценки, а также приспособления или модификации специальных образовательных услуг, которые будут предоставлены обучающемуся для удовлетворения его/ее потребностей.</w:t>
      </w:r>
    </w:p>
    <w:p w14:paraId="3ACFA1CF" w14:textId="689109FC" w:rsidR="00CD3D67" w:rsidRDefault="00CD3D67" w:rsidP="00EB56AB">
      <w:pPr>
        <w:pStyle w:val="bodytext"/>
        <w:spacing w:after="120" w:line="240" w:lineRule="auto"/>
        <w:rPr>
          <w:lang w:val="ru-RU" w:eastAsia="ko-KR"/>
        </w:rPr>
      </w:pPr>
      <w:r w:rsidRPr="00EB56AB">
        <w:rPr>
          <w:b/>
          <w:bCs/>
          <w:lang w:val="ru-RU" w:eastAsia="ko-KR"/>
        </w:rPr>
        <w:t xml:space="preserve">Индивидуальные </w:t>
      </w:r>
      <w:r w:rsidR="00A002DE" w:rsidRPr="00A002DE">
        <w:rPr>
          <w:b/>
          <w:bCs/>
          <w:lang w:val="ru-RU" w:eastAsia="ko-KR"/>
        </w:rPr>
        <w:t xml:space="preserve">учебные </w:t>
      </w:r>
      <w:r w:rsidRPr="00EB56AB">
        <w:rPr>
          <w:b/>
          <w:bCs/>
          <w:lang w:val="ru-RU" w:eastAsia="ko-KR"/>
        </w:rPr>
        <w:t>инклюзии [И</w:t>
      </w:r>
      <w:r w:rsidR="000D33BD">
        <w:rPr>
          <w:b/>
          <w:bCs/>
          <w:lang w:val="ru-RU" w:eastAsia="ko-KR"/>
        </w:rPr>
        <w:t>У</w:t>
      </w:r>
      <w:r w:rsidRPr="00EB56AB">
        <w:rPr>
          <w:b/>
          <w:bCs/>
          <w:lang w:val="ru-RU" w:eastAsia="ko-KR"/>
        </w:rPr>
        <w:t>И]</w:t>
      </w:r>
      <w:r w:rsidRPr="00CD3D67">
        <w:rPr>
          <w:lang w:val="ru-RU" w:eastAsia="ko-KR"/>
        </w:rPr>
        <w:t>:</w:t>
      </w:r>
      <w:r w:rsidRPr="00CD3D67">
        <w:rPr>
          <w:lang w:eastAsia="ko-KR"/>
        </w:rPr>
        <w:t> </w:t>
      </w:r>
      <w:r w:rsidRPr="00CD3D67">
        <w:rPr>
          <w:lang w:val="ru-RU" w:eastAsia="ko-KR"/>
        </w:rPr>
        <w:t>Индивидуальный план инклюзии является частью индивидуальной образовательной программы.</w:t>
      </w:r>
      <w:r w:rsidRPr="00CD3D67">
        <w:rPr>
          <w:lang w:eastAsia="ko-KR"/>
        </w:rPr>
        <w:t> </w:t>
      </w:r>
      <w:r w:rsidRPr="00CD3D67">
        <w:rPr>
          <w:lang w:val="ru-RU" w:eastAsia="ko-KR"/>
        </w:rPr>
        <w:t>Он составляется по согласованию с семьей, обучающимся с ООП и персоналом школы, чтобы обеспечить координацию действий и взаимное понимание того, почему и как следует добиваться инклюзии в широком диапазоне целей и контекстов.</w:t>
      </w:r>
    </w:p>
    <w:p w14:paraId="05AD02D1" w14:textId="77777777" w:rsidR="00A002DE" w:rsidRPr="00A002DE" w:rsidRDefault="00A002DE" w:rsidP="00856DF8">
      <w:pPr>
        <w:pStyle w:val="bodytext"/>
        <w:spacing w:after="120" w:line="240" w:lineRule="auto"/>
        <w:rPr>
          <w:color w:val="000000" w:themeColor="text1"/>
          <w:lang w:val="ru-RU" w:eastAsia="ko-KR"/>
        </w:rPr>
      </w:pPr>
      <w:r w:rsidRPr="00A002DE">
        <w:rPr>
          <w:b/>
          <w:bCs/>
          <w:color w:val="000000" w:themeColor="text1"/>
          <w:lang w:val="ru-RU" w:eastAsia="ko-KR"/>
        </w:rPr>
        <w:t>Инклюзивное Образование</w:t>
      </w:r>
      <w:r w:rsidRPr="00A002DE">
        <w:rPr>
          <w:rFonts w:ascii="Courier New" w:hAnsi="Courier New" w:cs="Courier New"/>
          <w:color w:val="000000" w:themeColor="text1"/>
          <w:spacing w:val="2"/>
          <w:sz w:val="20"/>
          <w:szCs w:val="20"/>
          <w:shd w:val="clear" w:color="auto" w:fill="FFFFFF"/>
          <w:lang w:val="ru-RU"/>
        </w:rPr>
        <w:t xml:space="preserve"> </w:t>
      </w:r>
      <w:r w:rsidRPr="00A002DE">
        <w:rPr>
          <w:color w:val="000000" w:themeColor="text1"/>
          <w:lang w:val="ru-RU" w:eastAsia="ko-KR"/>
        </w:rPr>
        <w:t xml:space="preserve">– процесс, обеспечивающий </w:t>
      </w:r>
      <w:r w:rsidRPr="00856DF8">
        <w:rPr>
          <w:lang w:val="ru-RU" w:eastAsia="ko-KR"/>
        </w:rPr>
        <w:t>равный</w:t>
      </w:r>
      <w:r w:rsidRPr="00A002DE">
        <w:rPr>
          <w:color w:val="000000" w:themeColor="text1"/>
          <w:lang w:val="ru-RU" w:eastAsia="ko-KR"/>
        </w:rPr>
        <w:t xml:space="preserve"> доступ к образованию для всех обучающихся с учетом особых образовательных потребностей и индивидуальных возможностей (Закон РК «Об образовании» </w:t>
      </w:r>
      <w:r w:rsidRPr="00A002DE">
        <w:rPr>
          <w:color w:val="000000" w:themeColor="text1"/>
          <w:lang w:eastAsia="ko-KR"/>
        </w:rPr>
        <w:t>N</w:t>
      </w:r>
      <w:r w:rsidRPr="00A002DE">
        <w:rPr>
          <w:color w:val="000000" w:themeColor="text1"/>
          <w:lang w:val="ru-RU" w:eastAsia="ko-KR"/>
        </w:rPr>
        <w:t>319-</w:t>
      </w:r>
      <w:r w:rsidRPr="00A002DE">
        <w:rPr>
          <w:color w:val="000000" w:themeColor="text1"/>
          <w:lang w:eastAsia="ko-KR"/>
        </w:rPr>
        <w:t>III</w:t>
      </w:r>
      <w:r w:rsidRPr="00A002DE">
        <w:rPr>
          <w:color w:val="000000" w:themeColor="text1"/>
          <w:lang w:val="ru-RU" w:eastAsia="ko-KR"/>
        </w:rPr>
        <w:t xml:space="preserve"> от 27.07.2007 в редакции 23.02.2024).</w:t>
      </w:r>
    </w:p>
    <w:p w14:paraId="4A7F47E2" w14:textId="5CA44DFD" w:rsidR="00CD3D67" w:rsidRPr="00467FFC" w:rsidRDefault="00467FFC" w:rsidP="00EB56AB">
      <w:pPr>
        <w:pStyle w:val="bodytext"/>
        <w:spacing w:after="120" w:line="240" w:lineRule="auto"/>
        <w:rPr>
          <w:lang w:val="ru-RU" w:eastAsia="ko-KR"/>
        </w:rPr>
      </w:pPr>
      <w:r w:rsidRPr="00467FFC">
        <w:rPr>
          <w:lang w:val="ru-RU" w:eastAsia="ko-KR"/>
        </w:rPr>
        <w:lastRenderedPageBreak/>
        <w:t>Процесс, обеспечивающий равный доступ к образованию для всех обучающихся с учетом особых образовательных потребностей и индивидуальных возможностей. (</w:t>
      </w:r>
      <w:r w:rsidR="00AF4B60">
        <w:rPr>
          <w:lang w:val="ru-RU" w:eastAsia="ko-KR"/>
        </w:rPr>
        <w:t xml:space="preserve">согласно </w:t>
      </w:r>
      <w:r w:rsidRPr="00467FFC">
        <w:rPr>
          <w:lang w:val="ru-RU" w:eastAsia="ko-KR"/>
        </w:rPr>
        <w:t>Закон</w:t>
      </w:r>
      <w:r w:rsidR="005163F6">
        <w:rPr>
          <w:lang w:val="ru-RU" w:eastAsia="ko-KR"/>
        </w:rPr>
        <w:t>а</w:t>
      </w:r>
      <w:r w:rsidRPr="00467FFC">
        <w:rPr>
          <w:lang w:val="ru-RU" w:eastAsia="ko-KR"/>
        </w:rPr>
        <w:t xml:space="preserve"> Республики Казахстан «Об образовании» от 27 июля 2007 года №319-III).</w:t>
      </w:r>
    </w:p>
    <w:p w14:paraId="2E0E6866" w14:textId="647E90CB" w:rsidR="006C42C6" w:rsidRDefault="00CD3D67" w:rsidP="00EB56AB">
      <w:pPr>
        <w:pStyle w:val="bodytext"/>
        <w:spacing w:after="120" w:line="240" w:lineRule="auto"/>
        <w:rPr>
          <w:lang w:val="ru-RU" w:eastAsia="ko-KR"/>
        </w:rPr>
      </w:pPr>
      <w:r w:rsidRPr="00EB56AB">
        <w:rPr>
          <w:b/>
          <w:bCs/>
          <w:lang w:val="ru-RU" w:eastAsia="ko-KR"/>
        </w:rPr>
        <w:t>Интеграция:</w:t>
      </w:r>
      <w:r w:rsidRPr="00CD3D67">
        <w:rPr>
          <w:lang w:eastAsia="ko-KR"/>
        </w:rPr>
        <w:t> </w:t>
      </w:r>
      <w:r w:rsidRPr="00CD3D67">
        <w:rPr>
          <w:lang w:val="ru-RU" w:eastAsia="ko-KR"/>
        </w:rPr>
        <w:t>Процесс</w:t>
      </w:r>
      <w:r w:rsidRPr="00CD3D67">
        <w:rPr>
          <w:lang w:eastAsia="ko-KR"/>
        </w:rPr>
        <w:t> </w:t>
      </w:r>
      <w:r w:rsidRPr="00CD3D67">
        <w:rPr>
          <w:lang w:val="ru-RU" w:eastAsia="ko-KR"/>
        </w:rPr>
        <w:t xml:space="preserve">помещения обучающихся с особыми потребностями в существующие </w:t>
      </w:r>
      <w:r w:rsidR="006C42C6">
        <w:rPr>
          <w:lang w:val="ru-RU" w:eastAsia="ko-KR"/>
        </w:rPr>
        <w:t>организации образования</w:t>
      </w:r>
      <w:r w:rsidRPr="00CD3D67">
        <w:rPr>
          <w:lang w:val="ru-RU" w:eastAsia="ko-KR"/>
        </w:rPr>
        <w:t>, где ожида</w:t>
      </w:r>
      <w:r w:rsidR="000B16B7">
        <w:rPr>
          <w:lang w:val="ru-RU" w:eastAsia="ko-KR"/>
        </w:rPr>
        <w:t>е</w:t>
      </w:r>
      <w:r w:rsidRPr="00CD3D67">
        <w:rPr>
          <w:lang w:val="ru-RU" w:eastAsia="ko-KR"/>
        </w:rPr>
        <w:t>т</w:t>
      </w:r>
      <w:r w:rsidR="000B16B7">
        <w:rPr>
          <w:lang w:val="ru-RU" w:eastAsia="ko-KR"/>
        </w:rPr>
        <w:t>ся, что обучающийся будет</w:t>
      </w:r>
      <w:r w:rsidRPr="00CD3D67">
        <w:rPr>
          <w:lang w:val="ru-RU" w:eastAsia="ko-KR"/>
        </w:rPr>
        <w:t xml:space="preserve"> </w:t>
      </w:r>
      <w:r w:rsidR="000B16B7">
        <w:rPr>
          <w:lang w:val="ru-RU" w:eastAsia="ko-KR"/>
        </w:rPr>
        <w:t>адаптироваться</w:t>
      </w:r>
      <w:r w:rsidR="000B16B7" w:rsidRPr="00CD3D67">
        <w:rPr>
          <w:lang w:val="ru-RU" w:eastAsia="ko-KR"/>
        </w:rPr>
        <w:t xml:space="preserve"> </w:t>
      </w:r>
      <w:r w:rsidRPr="00CD3D67">
        <w:rPr>
          <w:lang w:val="ru-RU" w:eastAsia="ko-KR"/>
        </w:rPr>
        <w:t xml:space="preserve">и </w:t>
      </w:r>
      <w:r w:rsidR="000B16B7">
        <w:rPr>
          <w:lang w:val="ru-RU" w:eastAsia="ko-KR"/>
        </w:rPr>
        <w:t>меняться</w:t>
      </w:r>
      <w:r w:rsidR="000B16B7" w:rsidRPr="00CD3D67">
        <w:rPr>
          <w:lang w:eastAsia="ko-KR"/>
        </w:rPr>
        <w:t> </w:t>
      </w:r>
      <w:r w:rsidRPr="00CD3D67">
        <w:rPr>
          <w:lang w:val="ru-RU" w:eastAsia="ko-KR"/>
        </w:rPr>
        <w:t xml:space="preserve">для того, </w:t>
      </w:r>
      <w:r w:rsidR="00467FFC" w:rsidRPr="00467FFC">
        <w:rPr>
          <w:lang w:val="ru-RU" w:eastAsia="ko-KR"/>
        </w:rPr>
        <w:t xml:space="preserve">чтобы ему было привычно нахождение и участие в образовательном процессе и учебной среде. </w:t>
      </w:r>
      <w:r w:rsidR="000B16B7" w:rsidRPr="000B16B7">
        <w:rPr>
          <w:lang w:val="ru-RU" w:eastAsia="ko-KR"/>
        </w:rPr>
        <w:t xml:space="preserve">Интеграция несовместима с </w:t>
      </w:r>
      <w:r w:rsidR="00A002DE" w:rsidRPr="00554108">
        <w:rPr>
          <w:color w:val="000000" w:themeColor="text1"/>
          <w:lang w:val="ru-RU"/>
        </w:rPr>
        <w:t>инклюзией</w:t>
      </w:r>
      <w:r w:rsidRPr="00CD3D67">
        <w:rPr>
          <w:lang w:val="ru-RU" w:eastAsia="ko-KR"/>
        </w:rPr>
        <w:t>.</w:t>
      </w:r>
      <w:r w:rsidRPr="00CD3D67">
        <w:rPr>
          <w:lang w:eastAsia="ko-KR"/>
        </w:rPr>
        <w:t> </w:t>
      </w:r>
    </w:p>
    <w:p w14:paraId="279F9141" w14:textId="5FFF26F1" w:rsidR="00CD3D67" w:rsidRDefault="00CD3D67" w:rsidP="00EB56AB">
      <w:pPr>
        <w:pStyle w:val="bodytext"/>
        <w:spacing w:after="120" w:line="240" w:lineRule="auto"/>
        <w:rPr>
          <w:lang w:val="ru-RU"/>
        </w:rPr>
      </w:pPr>
      <w:r w:rsidRPr="00D453C4">
        <w:rPr>
          <w:b/>
          <w:bCs/>
          <w:lang w:val="ru-RU"/>
        </w:rPr>
        <w:t>Интрузивный:</w:t>
      </w:r>
      <w:r w:rsidRPr="00D453C4">
        <w:rPr>
          <w:lang w:val="ru-RU"/>
        </w:rPr>
        <w:t xml:space="preserve"> </w:t>
      </w:r>
      <w:r w:rsidR="007731F4">
        <w:rPr>
          <w:lang w:val="ru-RU"/>
        </w:rPr>
        <w:t>П</w:t>
      </w:r>
      <w:r w:rsidRPr="00D453C4">
        <w:rPr>
          <w:lang w:val="ru-RU"/>
        </w:rPr>
        <w:t xml:space="preserve">роцедура, предполагающая прямое вмешательство со стороны педагога или </w:t>
      </w:r>
      <w:r w:rsidR="00467FFC">
        <w:rPr>
          <w:lang w:val="ru-RU"/>
        </w:rPr>
        <w:t>специалиста</w:t>
      </w:r>
      <w:r w:rsidRPr="00D453C4">
        <w:rPr>
          <w:lang w:val="ru-RU"/>
        </w:rPr>
        <w:t>, которое следует систематически устранять. Противоположность ненавязчивости.</w:t>
      </w:r>
    </w:p>
    <w:bookmarkEnd w:id="22"/>
    <w:p w14:paraId="2F942A9A" w14:textId="3E60CD14" w:rsidR="00CD3D67" w:rsidRDefault="00CD3D67" w:rsidP="00EB56AB">
      <w:pPr>
        <w:pStyle w:val="bodytext"/>
        <w:spacing w:after="120" w:line="240" w:lineRule="auto"/>
        <w:rPr>
          <w:lang w:val="ru-RU"/>
        </w:rPr>
      </w:pPr>
      <w:r w:rsidRPr="006C42C6">
        <w:rPr>
          <w:b/>
          <w:bCs/>
          <w:lang w:val="ru-RU"/>
        </w:rPr>
        <w:t>Исключение:</w:t>
      </w:r>
      <w:r w:rsidRPr="00CD3D67">
        <w:rPr>
          <w:lang w:val="ru-RU"/>
        </w:rPr>
        <w:t xml:space="preserve"> Процесс прямого или косвенного лишения или предотвращения доступа обучающихся с особыми потребностями к образованию</w:t>
      </w:r>
      <w:r w:rsidR="00467FFC" w:rsidRPr="00467FFC">
        <w:rPr>
          <w:lang w:val="ru-RU"/>
        </w:rPr>
        <w:t>.</w:t>
      </w:r>
      <w:r w:rsidR="00467FFC" w:rsidRPr="00467FFC" w:rsidDel="00467FFC">
        <w:rPr>
          <w:lang w:val="ru-RU"/>
        </w:rPr>
        <w:t xml:space="preserve"> </w:t>
      </w:r>
    </w:p>
    <w:p w14:paraId="2FB16667" w14:textId="29CA4D1C" w:rsidR="00A002DE" w:rsidRPr="00CD3D67" w:rsidRDefault="00A002DE" w:rsidP="00EB56AB">
      <w:pPr>
        <w:pStyle w:val="bodytext"/>
        <w:spacing w:after="120" w:line="240" w:lineRule="auto"/>
        <w:rPr>
          <w:lang w:val="ru-RU"/>
        </w:rPr>
      </w:pPr>
      <w:r w:rsidRPr="00A002DE">
        <w:rPr>
          <w:b/>
          <w:bCs/>
          <w:lang w:val="ru-RU"/>
        </w:rPr>
        <w:t>Качество образования</w:t>
      </w:r>
      <w:r w:rsidRPr="00A002DE">
        <w:rPr>
          <w:lang w:val="ru-RU"/>
        </w:rPr>
        <w:t xml:space="preserve"> – комплексная характеристика эффективности образовательной деятельности, а также соответствие подготовки обучающегося и воспитанника требованиям государственного общеобязательного стандарта образования, потребностям личности, общества и государства (Закон РК «Об образовании» N319-III от 27.07.2007 в редакции 23.02.2024).</w:t>
      </w:r>
    </w:p>
    <w:p w14:paraId="6233346E" w14:textId="77777777" w:rsidR="00CD3D67" w:rsidRPr="00CD3D67" w:rsidRDefault="00CD3D67" w:rsidP="00EB56AB">
      <w:pPr>
        <w:pStyle w:val="bodytext"/>
        <w:spacing w:after="120" w:line="240" w:lineRule="auto"/>
        <w:rPr>
          <w:lang w:val="ru-RU"/>
        </w:rPr>
      </w:pPr>
      <w:r w:rsidRPr="006C42C6">
        <w:rPr>
          <w:b/>
          <w:bCs/>
          <w:lang w:val="ru-RU"/>
        </w:rPr>
        <w:t>Консультирование:</w:t>
      </w:r>
      <w:r w:rsidRPr="006C42C6">
        <w:rPr>
          <w:rStyle w:val="apple-converted-space"/>
          <w:rFonts w:eastAsiaTheme="majorEastAsia"/>
          <w:b/>
          <w:bCs/>
          <w:szCs w:val="28"/>
        </w:rPr>
        <w:t> </w:t>
      </w:r>
      <w:r w:rsidRPr="00CD3D67">
        <w:rPr>
          <w:lang w:val="ru-RU"/>
        </w:rPr>
        <w:t>Консультирование - это паллиативная форма поддержки, которая помогает отдельному члену семьи, родителям как паре или всей семье найти способы улучшить качество своей жизни.</w:t>
      </w:r>
      <w:r w:rsidRPr="00CD3D67">
        <w:rPr>
          <w:rStyle w:val="apple-converted-space"/>
          <w:rFonts w:eastAsiaTheme="majorEastAsia"/>
          <w:szCs w:val="28"/>
        </w:rPr>
        <w:t> </w:t>
      </w:r>
      <w:r w:rsidRPr="00CD3D67">
        <w:rPr>
          <w:lang w:val="ru-RU"/>
        </w:rPr>
        <w:t>Она предоставляет рекомендации и поддержку отдельным людям (или группе людей) для изучения и удовлетворения личных, эмоциональных или психологических потребностей.</w:t>
      </w:r>
      <w:r w:rsidRPr="00CD3D67">
        <w:rPr>
          <w:rStyle w:val="apple-converted-space"/>
          <w:rFonts w:eastAsiaTheme="majorEastAsia"/>
          <w:szCs w:val="28"/>
        </w:rPr>
        <w:t> </w:t>
      </w:r>
      <w:r w:rsidRPr="00CD3D67">
        <w:rPr>
          <w:lang w:val="ru-RU"/>
        </w:rPr>
        <w:t>Консультирование может охватывать различные области, включая взаимоотношения, проблемы психического здоровья, карьеру и личностное развитие.</w:t>
      </w:r>
    </w:p>
    <w:p w14:paraId="616F3BAC" w14:textId="2D03F742" w:rsidR="00CD3D67" w:rsidRPr="00CD3D67" w:rsidRDefault="00CD3D67" w:rsidP="00EB56AB">
      <w:pPr>
        <w:pStyle w:val="bodytext"/>
        <w:spacing w:after="120" w:line="240" w:lineRule="auto"/>
        <w:rPr>
          <w:lang w:val="ru-RU"/>
        </w:rPr>
      </w:pPr>
      <w:r w:rsidRPr="006C42C6">
        <w:rPr>
          <w:b/>
          <w:bCs/>
          <w:lang w:val="ru-RU"/>
        </w:rPr>
        <w:t>Контекстуализация:</w:t>
      </w:r>
      <w:r w:rsidRPr="00CD3D67">
        <w:rPr>
          <w:rStyle w:val="apple-converted-space"/>
          <w:rFonts w:eastAsiaTheme="majorEastAsia"/>
          <w:szCs w:val="28"/>
        </w:rPr>
        <w:t> </w:t>
      </w:r>
      <w:r w:rsidRPr="00CD3D67">
        <w:rPr>
          <w:lang w:val="ru-RU"/>
        </w:rPr>
        <w:t>Помещение и рассмотрение чего-либо в определенном контексте.</w:t>
      </w:r>
    </w:p>
    <w:p w14:paraId="03511BEA" w14:textId="550190B9" w:rsidR="00CD3D67" w:rsidRDefault="00CD3D67" w:rsidP="00EB56AB">
      <w:pPr>
        <w:pStyle w:val="bodytext"/>
        <w:spacing w:after="120" w:line="240" w:lineRule="auto"/>
        <w:rPr>
          <w:lang w:val="ru-RU"/>
        </w:rPr>
      </w:pPr>
      <w:r w:rsidRPr="006C42C6">
        <w:rPr>
          <w:b/>
          <w:bCs/>
          <w:lang w:val="ru-RU"/>
        </w:rPr>
        <w:t>Косвенная дискриминация:</w:t>
      </w:r>
      <w:r w:rsidRPr="00CD3D67">
        <w:rPr>
          <w:lang w:val="ru-RU"/>
        </w:rPr>
        <w:t xml:space="preserve"> </w:t>
      </w:r>
      <w:r w:rsidR="006C42C6">
        <w:rPr>
          <w:lang w:val="ru-RU"/>
        </w:rPr>
        <w:t>В</w:t>
      </w:r>
      <w:r w:rsidRPr="00CD3D67">
        <w:rPr>
          <w:lang w:val="ru-RU"/>
        </w:rPr>
        <w:t>озникает, когда школа решает относиться к обучающемуся с особыми потребностями по-другому на основании его особых потребностей, чем к другим обучающимся.</w:t>
      </w:r>
    </w:p>
    <w:p w14:paraId="4E580201" w14:textId="462A15EF" w:rsidR="00A002DE" w:rsidRDefault="00A002DE" w:rsidP="00EB56AB">
      <w:pPr>
        <w:pStyle w:val="bodytext"/>
        <w:spacing w:after="120" w:line="240" w:lineRule="auto"/>
        <w:rPr>
          <w:lang w:val="ru-RU"/>
        </w:rPr>
      </w:pPr>
      <w:r w:rsidRPr="00A002DE">
        <w:rPr>
          <w:b/>
          <w:bCs/>
          <w:lang w:val="ru-RU"/>
        </w:rPr>
        <w:t xml:space="preserve">Лица (Дети) с особыми Образовательными Потребностями </w:t>
      </w:r>
      <w:r w:rsidRPr="00A002DE">
        <w:rPr>
          <w:lang w:val="ru-RU"/>
        </w:rPr>
        <w:t>–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 (Закон РК «Об образовании» N319-III от 27.07.2007 в редакции 23.02.2024).</w:t>
      </w:r>
    </w:p>
    <w:p w14:paraId="59A89F19" w14:textId="40287A11" w:rsidR="00CD3D67" w:rsidRDefault="00CD3D67" w:rsidP="00EB56AB">
      <w:pPr>
        <w:pStyle w:val="bodytext"/>
        <w:spacing w:after="120" w:line="240" w:lineRule="auto"/>
        <w:rPr>
          <w:lang w:val="ru-RU" w:eastAsia="ko-KR"/>
        </w:rPr>
      </w:pPr>
      <w:r w:rsidRPr="006C42C6">
        <w:rPr>
          <w:b/>
          <w:bCs/>
          <w:lang w:val="ru-RU" w:eastAsia="ko-KR"/>
        </w:rPr>
        <w:t xml:space="preserve">Натуралистические </w:t>
      </w:r>
      <w:r w:rsidR="00A002DE" w:rsidRPr="00A002DE">
        <w:rPr>
          <w:b/>
          <w:color w:val="000000" w:themeColor="text1"/>
          <w:lang w:val="ru-RU"/>
        </w:rPr>
        <w:t>процессы</w:t>
      </w:r>
      <w:r w:rsidR="00A002DE" w:rsidRPr="00A002DE">
        <w:rPr>
          <w:b/>
          <w:color w:val="FF0000"/>
          <w:spacing w:val="1"/>
          <w:lang w:val="ru-RU"/>
        </w:rPr>
        <w:t xml:space="preserve"> </w:t>
      </w:r>
      <w:r w:rsidRPr="006C42C6">
        <w:rPr>
          <w:b/>
          <w:bCs/>
          <w:lang w:val="ru-RU" w:eastAsia="ko-KR"/>
        </w:rPr>
        <w:t>обучения</w:t>
      </w:r>
      <w:r w:rsidRPr="00CD3D67">
        <w:rPr>
          <w:lang w:val="ru-RU" w:eastAsia="ko-KR"/>
        </w:rPr>
        <w:t>:</w:t>
      </w:r>
      <w:r w:rsidRPr="00CD3D67">
        <w:rPr>
          <w:lang w:eastAsia="ko-KR"/>
        </w:rPr>
        <w:t> </w:t>
      </w:r>
      <w:r w:rsidRPr="00CD3D67">
        <w:rPr>
          <w:lang w:val="ru-RU" w:eastAsia="ko-KR"/>
        </w:rPr>
        <w:t>Это ориентированные на обучающегося методы обучения, которые направлены на то, чтобы сделать обучение более естественным и контекстуально релевантным и способствовать обобщению, поддержанию, мотивации и приобретению коммуникативных и социальных навыков в естественных или повседневных условиях, где эти навыки необходимы.</w:t>
      </w:r>
    </w:p>
    <w:p w14:paraId="34EC59AD" w14:textId="0097669D" w:rsidR="00CD3D67" w:rsidRPr="00CD3D67" w:rsidRDefault="00CD3D67" w:rsidP="00EB56AB">
      <w:pPr>
        <w:pStyle w:val="bodytext"/>
        <w:spacing w:after="120" w:line="240" w:lineRule="auto"/>
        <w:rPr>
          <w:lang w:val="ru-RU" w:eastAsia="ko-KR"/>
        </w:rPr>
      </w:pPr>
      <w:r w:rsidRPr="006C42C6">
        <w:rPr>
          <w:b/>
          <w:bCs/>
          <w:lang w:val="ru-RU"/>
        </w:rPr>
        <w:lastRenderedPageBreak/>
        <w:t>Неинтрузивный метод:</w:t>
      </w:r>
      <w:r w:rsidRPr="00CD3D67">
        <w:rPr>
          <w:lang w:val="ru-RU"/>
        </w:rPr>
        <w:t xml:space="preserve"> </w:t>
      </w:r>
      <w:r w:rsidR="00467FFC">
        <w:rPr>
          <w:lang w:val="ru-RU"/>
        </w:rPr>
        <w:t>Метод, н</w:t>
      </w:r>
      <w:r w:rsidRPr="00CD3D67">
        <w:rPr>
          <w:lang w:val="ru-RU"/>
        </w:rPr>
        <w:t xml:space="preserve">е предполагающий извне (Кузьмин П.С. неинтрузивный мониторинг нагрузки: эффекты внедрения и перспективы распространения. Стратегические решения и риск-менеджмент. </w:t>
      </w:r>
      <w:r w:rsidR="008D40F3" w:rsidRPr="00CD3D67">
        <w:rPr>
          <w:lang w:val="ru-RU"/>
        </w:rPr>
        <w:t>2019;10(4):306-319</w:t>
      </w:r>
      <w:r w:rsidR="008D40F3">
        <w:rPr>
          <w:lang w:val="ru-RU"/>
        </w:rPr>
        <w:t>)</w:t>
      </w:r>
      <w:r w:rsidR="008D40F3" w:rsidRPr="00CD3D67">
        <w:rPr>
          <w:lang w:val="ru-RU"/>
        </w:rPr>
        <w:t>.</w:t>
      </w:r>
    </w:p>
    <w:p w14:paraId="6A391949" w14:textId="1D00F279" w:rsidR="00CD3D67" w:rsidRDefault="00CD3D67" w:rsidP="00EB56AB">
      <w:pPr>
        <w:pStyle w:val="bodytext"/>
        <w:spacing w:after="120" w:line="240" w:lineRule="auto"/>
        <w:rPr>
          <w:lang w:val="ru-RU" w:eastAsia="ko-KR"/>
        </w:rPr>
      </w:pPr>
      <w:r w:rsidRPr="006C42C6">
        <w:rPr>
          <w:b/>
          <w:bCs/>
          <w:lang w:val="ru-RU" w:eastAsia="ko-KR"/>
        </w:rPr>
        <w:t>Нейротипичные обучающи</w:t>
      </w:r>
      <w:r w:rsidR="00DF0133">
        <w:rPr>
          <w:b/>
          <w:bCs/>
          <w:lang w:val="ru-RU" w:eastAsia="ko-KR"/>
        </w:rPr>
        <w:t>е</w:t>
      </w:r>
      <w:r w:rsidRPr="006C42C6">
        <w:rPr>
          <w:b/>
          <w:bCs/>
          <w:lang w:val="ru-RU" w:eastAsia="ko-KR"/>
        </w:rPr>
        <w:t>ся:</w:t>
      </w:r>
      <w:r w:rsidRPr="006C42C6">
        <w:rPr>
          <w:b/>
          <w:bCs/>
          <w:lang w:eastAsia="ko-KR"/>
        </w:rPr>
        <w:t> </w:t>
      </w:r>
      <w:r w:rsidRPr="00CD3D67">
        <w:rPr>
          <w:lang w:val="ru-RU" w:eastAsia="ko-KR"/>
        </w:rPr>
        <w:t>Термин, описывающий обучающихся, которые приобретают навыки и достигают этапов развития примерно в то же время, что и их сверстники.</w:t>
      </w:r>
    </w:p>
    <w:p w14:paraId="2B8C04C0" w14:textId="77777777" w:rsidR="00CD3D67" w:rsidRPr="00CD3D67" w:rsidRDefault="00CD3D67" w:rsidP="00EB56AB">
      <w:pPr>
        <w:pStyle w:val="bodytext"/>
        <w:spacing w:after="120" w:line="240" w:lineRule="auto"/>
        <w:rPr>
          <w:lang w:val="ru-RU" w:eastAsia="ko-KR"/>
        </w:rPr>
      </w:pPr>
      <w:r w:rsidRPr="006C42C6">
        <w:rPr>
          <w:b/>
          <w:bCs/>
          <w:lang w:val="ru-RU" w:eastAsia="ko-KR"/>
        </w:rPr>
        <w:t>Неформальная поддержка родителей:</w:t>
      </w:r>
      <w:r w:rsidRPr="006C42C6">
        <w:rPr>
          <w:b/>
          <w:bCs/>
          <w:lang w:eastAsia="ko-KR"/>
        </w:rPr>
        <w:t> </w:t>
      </w:r>
      <w:r w:rsidRPr="00CD3D67">
        <w:rPr>
          <w:lang w:val="ru-RU" w:eastAsia="ko-KR"/>
        </w:rPr>
        <w:t>Термин относится к неформальной сети людей (например, бабушки, дедушки, друзья и т. д.), которые оказывают эмоциональную поддержку и практическую помощь семье на регулярной основе (например, нянчатся с ребенком, сталкиваются с проблемами, когда родители обращаются за советом и т. д.).</w:t>
      </w:r>
    </w:p>
    <w:p w14:paraId="359EFD90" w14:textId="77777777" w:rsidR="00CD3D67" w:rsidRDefault="00CD3D67" w:rsidP="00EB56AB">
      <w:pPr>
        <w:pStyle w:val="bodytext"/>
        <w:spacing w:after="120" w:line="240" w:lineRule="auto"/>
        <w:rPr>
          <w:lang w:val="ru-RU" w:eastAsia="ko-KR"/>
        </w:rPr>
      </w:pPr>
      <w:r w:rsidRPr="006C42C6">
        <w:rPr>
          <w:b/>
          <w:bCs/>
          <w:lang w:val="ru-RU" w:eastAsia="ko-KR"/>
        </w:rPr>
        <w:t>Обучение при посредничестве сверстников:</w:t>
      </w:r>
      <w:r w:rsidRPr="00CD3D67">
        <w:rPr>
          <w:lang w:eastAsia="ko-KR"/>
        </w:rPr>
        <w:t> </w:t>
      </w:r>
      <w:r w:rsidRPr="00CD3D67">
        <w:rPr>
          <w:lang w:val="ru-RU" w:eastAsia="ko-KR"/>
        </w:rPr>
        <w:t>Опосредованное сверстниками обучение - это образовательный подход, при котором обучающиеся учатся у сверстников и вместе с ними, активно участвуя в обмене знаниями, опытом и навыками.</w:t>
      </w:r>
      <w:r w:rsidRPr="00CD3D67">
        <w:rPr>
          <w:lang w:eastAsia="ko-KR"/>
        </w:rPr>
        <w:t> </w:t>
      </w:r>
      <w:r w:rsidRPr="00CD3D67">
        <w:rPr>
          <w:lang w:val="ru-RU" w:eastAsia="ko-KR"/>
        </w:rPr>
        <w:t>Он подчеркивает сотрудничество и взаимную поддержку между сверстниками для улучшения процесса обучения (например, он предполагает использование сверстников для поддержки социального и академического развития обучающихся с ООП).</w:t>
      </w:r>
      <w:bookmarkStart w:id="23" w:name="_Toc160801987"/>
    </w:p>
    <w:p w14:paraId="2F723F8D" w14:textId="77777777" w:rsidR="00CD3D67" w:rsidRDefault="00CD3D67" w:rsidP="00EB56AB">
      <w:pPr>
        <w:pStyle w:val="bodytext"/>
        <w:spacing w:after="120" w:line="240" w:lineRule="auto"/>
        <w:rPr>
          <w:lang w:val="ru-RU" w:eastAsia="ko-KR"/>
        </w:rPr>
      </w:pPr>
      <w:r w:rsidRPr="006C42C6">
        <w:rPr>
          <w:b/>
          <w:bCs/>
          <w:lang w:val="ru-RU" w:eastAsia="ko-KR"/>
        </w:rPr>
        <w:t>Официальная поддержка родителей:</w:t>
      </w:r>
      <w:r w:rsidRPr="006C42C6">
        <w:rPr>
          <w:b/>
          <w:bCs/>
          <w:lang w:eastAsia="ko-KR"/>
        </w:rPr>
        <w:t> </w:t>
      </w:r>
      <w:r w:rsidRPr="00CD3D67">
        <w:rPr>
          <w:lang w:val="ru-RU" w:eastAsia="ko-KR"/>
        </w:rPr>
        <w:t>Термин относится к поддержке, оказываемой профессионалами, а также к услугам, предоставляемым государством для защиты интересов детей с особыми потребностями и их семей.</w:t>
      </w:r>
    </w:p>
    <w:p w14:paraId="1EC4850C" w14:textId="7430D075" w:rsidR="00A002DE" w:rsidRDefault="00A002DE" w:rsidP="00EB56AB">
      <w:pPr>
        <w:pStyle w:val="bodytext"/>
        <w:spacing w:after="120" w:line="240" w:lineRule="auto"/>
        <w:rPr>
          <w:lang w:val="ru-RU" w:eastAsia="ko-KR"/>
        </w:rPr>
      </w:pPr>
      <w:r w:rsidRPr="00A002DE">
        <w:rPr>
          <w:b/>
          <w:bCs/>
          <w:lang w:val="ru-RU" w:eastAsia="ko-KR"/>
        </w:rPr>
        <w:t>Оценка особых образовательных потребностей</w:t>
      </w:r>
      <w:r w:rsidRPr="00A002DE">
        <w:rPr>
          <w:lang w:val="ru-RU" w:eastAsia="ko-KR"/>
        </w:rPr>
        <w:t xml:space="preserve"> – определение необходимых специальных условий для получения образования (Закон РК «Об образовании» N319-III от 27.07.2007 в редакции 23.02.2024).</w:t>
      </w:r>
    </w:p>
    <w:p w14:paraId="4CFCCD94" w14:textId="58F25C47" w:rsidR="00CD3D67" w:rsidRDefault="00CD3D67" w:rsidP="00EB56AB">
      <w:pPr>
        <w:pStyle w:val="bodytext"/>
        <w:spacing w:after="120" w:line="240" w:lineRule="auto"/>
        <w:rPr>
          <w:lang w:val="ru-RU"/>
        </w:rPr>
      </w:pPr>
      <w:r w:rsidRPr="006C42C6">
        <w:rPr>
          <w:b/>
          <w:bCs/>
          <w:lang w:val="ru-RU"/>
        </w:rPr>
        <w:t xml:space="preserve">Партисипативный опыт: </w:t>
      </w:r>
      <w:r w:rsidRPr="00CD3D67">
        <w:rPr>
          <w:lang w:val="ru-RU"/>
        </w:rPr>
        <w:t>Вовлечение в управление, непосредственное участие в принятии решения, в анализе проблем</w:t>
      </w:r>
      <w:r w:rsidR="00467FFC">
        <w:rPr>
          <w:lang w:val="ru-RU"/>
        </w:rPr>
        <w:t>.</w:t>
      </w:r>
    </w:p>
    <w:p w14:paraId="7C382AB5" w14:textId="252C86AE" w:rsidR="00CD3D67" w:rsidRDefault="00CD3D67" w:rsidP="00EB56AB">
      <w:pPr>
        <w:pStyle w:val="bodytext"/>
        <w:spacing w:after="120" w:line="240" w:lineRule="auto"/>
        <w:rPr>
          <w:lang w:val="ru-RU"/>
        </w:rPr>
      </w:pPr>
      <w:r w:rsidRPr="006C42C6">
        <w:rPr>
          <w:b/>
          <w:bCs/>
          <w:lang w:val="ru-RU"/>
        </w:rPr>
        <w:t>Превентивный подход:</w:t>
      </w:r>
      <w:r w:rsidRPr="00CD3D67">
        <w:rPr>
          <w:lang w:val="ru-RU"/>
        </w:rPr>
        <w:t xml:space="preserve"> Подход, носящий предупреждающий и предохраняющий характер.</w:t>
      </w:r>
    </w:p>
    <w:p w14:paraId="31BDB77E" w14:textId="38C86E31" w:rsidR="00CD3D67" w:rsidRPr="00CD3D67" w:rsidRDefault="00CD3D67" w:rsidP="00EB56AB">
      <w:pPr>
        <w:pStyle w:val="bodytext"/>
        <w:spacing w:after="120" w:line="240" w:lineRule="auto"/>
        <w:rPr>
          <w:lang w:val="ru-RU" w:eastAsia="ko-KR"/>
        </w:rPr>
      </w:pPr>
      <w:r w:rsidRPr="006C42C6">
        <w:rPr>
          <w:b/>
          <w:bCs/>
          <w:lang w:val="ru-RU"/>
        </w:rPr>
        <w:t>Приспособления/адаптации:</w:t>
      </w:r>
      <w:r w:rsidRPr="00CD3D67">
        <w:rPr>
          <w:rStyle w:val="apple-converted-space"/>
          <w:rFonts w:eastAsiaTheme="majorEastAsia"/>
          <w:szCs w:val="28"/>
        </w:rPr>
        <w:t> </w:t>
      </w:r>
      <w:r w:rsidRPr="00CD3D67">
        <w:rPr>
          <w:lang w:val="ru-RU"/>
        </w:rPr>
        <w:t>Процесс или действие, направленные на устранение или минимизацию барьеров для доступа к учебной программе, педагогической практике преподавателей или оценке для обучающегося с особыми потребностями.</w:t>
      </w:r>
    </w:p>
    <w:p w14:paraId="5635254E" w14:textId="0D8A37C7" w:rsidR="00CD3D67" w:rsidRDefault="00CD3D67" w:rsidP="00EB56AB">
      <w:pPr>
        <w:pStyle w:val="bodytext"/>
        <w:spacing w:after="120" w:line="240" w:lineRule="auto"/>
        <w:rPr>
          <w:lang w:val="ru-RU"/>
        </w:rPr>
      </w:pPr>
      <w:r w:rsidRPr="006C42C6">
        <w:rPr>
          <w:b/>
          <w:bCs/>
          <w:lang w:val="ru-RU"/>
        </w:rPr>
        <w:t>Проактивный подход:</w:t>
      </w:r>
      <w:r w:rsidRPr="00CD3D67">
        <w:rPr>
          <w:lang w:val="ru-RU"/>
        </w:rPr>
        <w:t xml:space="preserve"> Основан на собственной инициативе. Проактивность — представление о природе психики человека, свойственное, в первую очередь, гуманистической психологии. Согласно ему, между воздействующими на человека раздражителями и его реакцией на них лежит свободная независимая воля.</w:t>
      </w:r>
    </w:p>
    <w:bookmarkEnd w:id="23"/>
    <w:p w14:paraId="4FE4F495" w14:textId="77777777" w:rsidR="00CD3D67" w:rsidRDefault="00CD3D67" w:rsidP="00EB56AB">
      <w:pPr>
        <w:pStyle w:val="bodytext"/>
        <w:spacing w:after="120" w:line="240" w:lineRule="auto"/>
        <w:rPr>
          <w:lang w:val="ru-RU" w:eastAsia="ko-KR"/>
        </w:rPr>
      </w:pPr>
      <w:r w:rsidRPr="006C42C6">
        <w:rPr>
          <w:b/>
          <w:bCs/>
          <w:lang w:val="ru-RU" w:eastAsia="ko-KR"/>
        </w:rPr>
        <w:t>Процедуры прямого обучения:</w:t>
      </w:r>
      <w:r w:rsidRPr="00CD3D67">
        <w:rPr>
          <w:lang w:eastAsia="ko-KR"/>
        </w:rPr>
        <w:t> </w:t>
      </w:r>
      <w:r w:rsidRPr="00CD3D67">
        <w:rPr>
          <w:lang w:val="ru-RU" w:eastAsia="ko-KR"/>
        </w:rPr>
        <w:t>Прямое обучение относится к структурированному и явному подходу к обучению, который включает в себя систематическое представление информации, предоставление четких подсказок и немедленную обратную связь для облегчения приобретения навыков.</w:t>
      </w:r>
      <w:r w:rsidRPr="00CD3D67">
        <w:rPr>
          <w:lang w:eastAsia="ko-KR"/>
        </w:rPr>
        <w:t> </w:t>
      </w:r>
      <w:r w:rsidRPr="00CD3D67">
        <w:rPr>
          <w:lang w:val="ru-RU" w:eastAsia="ko-KR"/>
        </w:rPr>
        <w:t>В этом методе особое внимание уделяется разбивке сложных навыков на более мелкие, управляемые шаги, что обеспечивает точное и активное вовлечение обучающегося.</w:t>
      </w:r>
    </w:p>
    <w:p w14:paraId="1D87CA67" w14:textId="43112E14" w:rsidR="00CD3D67" w:rsidRDefault="00CD3D67" w:rsidP="00EB56AB">
      <w:pPr>
        <w:pStyle w:val="bodytext"/>
        <w:spacing w:after="120" w:line="240" w:lineRule="auto"/>
        <w:rPr>
          <w:lang w:val="ru-RU" w:eastAsia="ko-KR"/>
        </w:rPr>
      </w:pPr>
      <w:bookmarkStart w:id="24" w:name="_Toc160801990"/>
      <w:r w:rsidRPr="006C42C6">
        <w:rPr>
          <w:b/>
          <w:bCs/>
          <w:lang w:val="ru-RU" w:eastAsia="ko-KR"/>
        </w:rPr>
        <w:lastRenderedPageBreak/>
        <w:t>Психообразование</w:t>
      </w:r>
      <w:r w:rsidRPr="00CD3D67">
        <w:rPr>
          <w:lang w:val="ru-RU" w:eastAsia="ko-KR"/>
        </w:rPr>
        <w:t>: научно обоснованное терапевтическое вмешательство, целью которого является, прежде всего, предоставление необходимой информации родителям, братьям и сестрам, а также самому обучающемуся с ООП (в тех случаях, когда это возможно) для полного понимания и осознания сложных потребностей обучающегося.</w:t>
      </w:r>
      <w:r w:rsidRPr="00CD3D67">
        <w:rPr>
          <w:lang w:eastAsia="ko-KR"/>
        </w:rPr>
        <w:t> </w:t>
      </w:r>
      <w:r w:rsidRPr="00CD3D67">
        <w:rPr>
          <w:lang w:val="ru-RU" w:eastAsia="ko-KR"/>
        </w:rPr>
        <w:t>Основная цель программы - помочь членам семьи осознать социальную стигму и самостигматизацию и принять стратегии общения и решения проблем, которые улучшат семейный климат и семейную динамику.</w:t>
      </w:r>
    </w:p>
    <w:p w14:paraId="3ADE2353" w14:textId="393008C4" w:rsidR="00A002DE" w:rsidRDefault="00A002DE" w:rsidP="00EB56AB">
      <w:pPr>
        <w:pStyle w:val="bodytext"/>
        <w:spacing w:after="120" w:line="240" w:lineRule="auto"/>
        <w:rPr>
          <w:lang w:val="ru-RU" w:eastAsia="ko-KR"/>
        </w:rPr>
      </w:pPr>
      <w:r w:rsidRPr="00A002DE">
        <w:rPr>
          <w:b/>
          <w:bCs/>
          <w:lang w:val="ru-RU" w:eastAsia="ko-KR"/>
        </w:rPr>
        <w:t>Психолого-педагогическое сопровождение</w:t>
      </w:r>
      <w:r w:rsidRPr="00A002DE">
        <w:rPr>
          <w:lang w:val="ru-RU" w:eastAsia="ko-KR"/>
        </w:rPr>
        <w:t xml:space="preserve"> – 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оценки особых образовательных потребностей (Закон РК «Об образовании» N319-III от 27.07.2007 в редакции 23.02.2024).</w:t>
      </w:r>
    </w:p>
    <w:bookmarkEnd w:id="24"/>
    <w:p w14:paraId="7D6C95D3" w14:textId="6E1BBD0A" w:rsidR="00CD3D67" w:rsidRDefault="00CD3D67" w:rsidP="00EB56AB">
      <w:pPr>
        <w:pStyle w:val="bodytext"/>
        <w:spacing w:after="120" w:line="240" w:lineRule="auto"/>
        <w:rPr>
          <w:lang w:val="ru-RU"/>
        </w:rPr>
      </w:pPr>
      <w:r w:rsidRPr="006C42C6">
        <w:rPr>
          <w:b/>
          <w:bCs/>
          <w:lang w:val="ru-RU"/>
        </w:rPr>
        <w:t>Равенство:</w:t>
      </w:r>
      <w:r w:rsidRPr="00CD3D67">
        <w:rPr>
          <w:lang w:val="ru-RU"/>
        </w:rPr>
        <w:t xml:space="preserve"> Равное и точное распределение ресурсов</w:t>
      </w:r>
      <w:r w:rsidR="004A0057">
        <w:rPr>
          <w:lang w:val="ru-RU"/>
        </w:rPr>
        <w:t>.</w:t>
      </w:r>
    </w:p>
    <w:p w14:paraId="26D0C4BF" w14:textId="0FDBC699" w:rsidR="00A002DE" w:rsidRPr="00CD3D67" w:rsidRDefault="00A002DE" w:rsidP="00EB56AB">
      <w:pPr>
        <w:pStyle w:val="bodytext"/>
        <w:spacing w:after="120" w:line="240" w:lineRule="auto"/>
        <w:rPr>
          <w:lang w:val="ru-RU"/>
        </w:rPr>
      </w:pPr>
      <w:r w:rsidRPr="00A002DE">
        <w:rPr>
          <w:b/>
          <w:bCs/>
          <w:lang w:val="ru-RU"/>
        </w:rPr>
        <w:t>Ребенок</w:t>
      </w:r>
      <w:r w:rsidRPr="00A002DE">
        <w:rPr>
          <w:b/>
          <w:lang w:val="ru-RU"/>
        </w:rPr>
        <w:t xml:space="preserve"> </w:t>
      </w:r>
      <w:r w:rsidRPr="00A002DE">
        <w:rPr>
          <w:b/>
          <w:bCs/>
          <w:lang w:val="ru-RU"/>
        </w:rPr>
        <w:t>(дети) с ограниченными возможностями -</w:t>
      </w:r>
      <w:r w:rsidRPr="00A002DE">
        <w:rPr>
          <w:lang w:val="ru-RU"/>
        </w:rPr>
        <w:t xml:space="preserve"> ребенок (дети) до восемнадцати лет с физическими и (или) психическими недостатками, имеющий ограничение жизнедеятельности, обусловленное врожденными, наследственными, приобретенными заболеваниями или последствиями травм, подтвержденными в установленном порядке (Закон РК «О социальной и медико-педагогической коррекционной поддержке детей с ограниченными возможностями» N343 от 11.07.2002 в редакции 2</w:t>
      </w:r>
      <w:r w:rsidRPr="00A002DE">
        <w:rPr>
          <w:b/>
          <w:bCs/>
          <w:lang w:val="ru-RU"/>
        </w:rPr>
        <w:t>6</w:t>
      </w:r>
      <w:r w:rsidRPr="00A002DE">
        <w:rPr>
          <w:lang w:val="ru-RU"/>
        </w:rPr>
        <w:t>.0</w:t>
      </w:r>
      <w:r w:rsidRPr="00A002DE">
        <w:rPr>
          <w:b/>
          <w:bCs/>
          <w:lang w:val="ru-RU"/>
        </w:rPr>
        <w:t>6</w:t>
      </w:r>
      <w:r w:rsidRPr="00A002DE">
        <w:rPr>
          <w:lang w:val="ru-RU"/>
        </w:rPr>
        <w:t>.2021).</w:t>
      </w:r>
    </w:p>
    <w:p w14:paraId="49BCB9A3" w14:textId="72A3A4A0" w:rsidR="00CD3D67" w:rsidRDefault="00CD3D67" w:rsidP="00EB56AB">
      <w:pPr>
        <w:pStyle w:val="bodytext"/>
        <w:spacing w:after="120" w:line="240" w:lineRule="auto"/>
        <w:rPr>
          <w:lang w:val="ru-RU"/>
        </w:rPr>
      </w:pPr>
      <w:r w:rsidRPr="006C42C6">
        <w:rPr>
          <w:b/>
          <w:bCs/>
          <w:lang w:val="ru-RU" w:eastAsia="ko-KR"/>
        </w:rPr>
        <w:t>Р</w:t>
      </w:r>
      <w:r w:rsidRPr="006C42C6">
        <w:rPr>
          <w:b/>
          <w:bCs/>
          <w:lang w:val="ru-RU"/>
        </w:rPr>
        <w:t>епрезентативная область:</w:t>
      </w:r>
      <w:r w:rsidRPr="00CD3D67">
        <w:rPr>
          <w:lang w:val="ru-RU"/>
        </w:rPr>
        <w:t xml:space="preserve"> Характерная, типичная область учебной программы</w:t>
      </w:r>
      <w:r w:rsidR="004A0057">
        <w:rPr>
          <w:lang w:val="ru-RU"/>
        </w:rPr>
        <w:t>.</w:t>
      </w:r>
    </w:p>
    <w:p w14:paraId="682A70F6" w14:textId="3ED32A84" w:rsidR="00CD3D67" w:rsidRPr="00CD3D67" w:rsidRDefault="00CD3D67" w:rsidP="00EB56AB">
      <w:pPr>
        <w:pStyle w:val="bodytext"/>
        <w:spacing w:after="120" w:line="240" w:lineRule="auto"/>
        <w:rPr>
          <w:lang w:val="ru-RU"/>
        </w:rPr>
      </w:pPr>
      <w:r w:rsidRPr="006C42C6">
        <w:rPr>
          <w:b/>
          <w:bCs/>
          <w:lang w:val="ru-RU"/>
        </w:rPr>
        <w:t>Самостигматизация:</w:t>
      </w:r>
      <w:r w:rsidRPr="00CD3D67">
        <w:rPr>
          <w:lang w:val="ru-RU"/>
        </w:rPr>
        <w:t xml:space="preserve"> </w:t>
      </w:r>
      <w:r w:rsidR="006C42C6">
        <w:rPr>
          <w:lang w:val="ru-RU"/>
        </w:rPr>
        <w:t>А</w:t>
      </w:r>
      <w:r w:rsidRPr="00CD3D67">
        <w:rPr>
          <w:lang w:val="ru-RU"/>
        </w:rPr>
        <w:t>грессивное неприятие каких-либо собственных черт, физических особенностей.</w:t>
      </w:r>
    </w:p>
    <w:p w14:paraId="3F3C89E6" w14:textId="3DEB3549" w:rsidR="00CD3D67" w:rsidRDefault="00CD3D67" w:rsidP="00EB56AB">
      <w:pPr>
        <w:pStyle w:val="bodytext"/>
        <w:spacing w:after="120" w:line="240" w:lineRule="auto"/>
        <w:rPr>
          <w:lang w:val="ru-RU" w:eastAsia="ko-KR"/>
        </w:rPr>
      </w:pPr>
      <w:r w:rsidRPr="006C42C6">
        <w:rPr>
          <w:b/>
          <w:bCs/>
          <w:lang w:val="ru-RU" w:eastAsia="ko-KR"/>
        </w:rPr>
        <w:t>Самоуправление</w:t>
      </w:r>
      <w:r w:rsidR="006C42C6">
        <w:rPr>
          <w:lang w:val="ru-RU" w:eastAsia="ko-KR"/>
        </w:rPr>
        <w:t>: Л</w:t>
      </w:r>
      <w:r w:rsidRPr="00CD3D67">
        <w:rPr>
          <w:lang w:val="ru-RU" w:eastAsia="ko-KR"/>
        </w:rPr>
        <w:t>ичное и целенаправленное применение стратегий и тактик изменения поведения, которые приводят к желаемым изменениям в поведении.</w:t>
      </w:r>
      <w:r w:rsidRPr="00CD3D67">
        <w:rPr>
          <w:lang w:eastAsia="ko-KR"/>
        </w:rPr>
        <w:t> </w:t>
      </w:r>
      <w:r w:rsidRPr="00CD3D67">
        <w:rPr>
          <w:lang w:val="ru-RU" w:eastAsia="ko-KR"/>
        </w:rPr>
        <w:t>Этот термин относится к процедурам самоконтроля, самоинструктажа, самооценки и самоподкрепления.</w:t>
      </w:r>
    </w:p>
    <w:p w14:paraId="1083120D" w14:textId="77777777" w:rsidR="00CD3D67" w:rsidRDefault="00CD3D67" w:rsidP="00EB56AB">
      <w:pPr>
        <w:pStyle w:val="bodytext"/>
        <w:spacing w:after="120" w:line="240" w:lineRule="auto"/>
        <w:rPr>
          <w:lang w:val="ru-RU" w:eastAsia="ko-KR"/>
        </w:rPr>
      </w:pPr>
      <w:r w:rsidRPr="006C42C6">
        <w:rPr>
          <w:b/>
          <w:bCs/>
          <w:lang w:val="ru-RU" w:eastAsia="ko-KR"/>
        </w:rPr>
        <w:t>Сегрегация:</w:t>
      </w:r>
      <w:r w:rsidRPr="00CD3D67">
        <w:rPr>
          <w:lang w:eastAsia="ko-KR"/>
        </w:rPr>
        <w:t> </w:t>
      </w:r>
      <w:r w:rsidRPr="00CD3D67">
        <w:rPr>
          <w:lang w:val="ru-RU" w:eastAsia="ko-KR"/>
        </w:rPr>
        <w:t>Образование, предоставляемое в отдельной среде.</w:t>
      </w:r>
      <w:r w:rsidRPr="00CD3D67">
        <w:rPr>
          <w:lang w:eastAsia="ko-KR"/>
        </w:rPr>
        <w:t> </w:t>
      </w:r>
      <w:r w:rsidRPr="00CD3D67">
        <w:rPr>
          <w:lang w:val="ru-RU" w:eastAsia="ko-KR"/>
        </w:rPr>
        <w:t>Сегрегация означает, что обучающиеся с особыми потребностями не обучаются вместе со своими ровесниками.</w:t>
      </w:r>
      <w:r w:rsidRPr="00CD3D67">
        <w:rPr>
          <w:lang w:eastAsia="ko-KR"/>
        </w:rPr>
        <w:t> </w:t>
      </w:r>
      <w:r w:rsidRPr="00CD3D67">
        <w:rPr>
          <w:lang w:val="ru-RU" w:eastAsia="ko-KR"/>
        </w:rPr>
        <w:t>Это не инклюзивное образование.</w:t>
      </w:r>
    </w:p>
    <w:p w14:paraId="0F5839DE" w14:textId="6B2A22E1" w:rsidR="00CD3D67" w:rsidRDefault="00CD3D67" w:rsidP="00EB56AB">
      <w:pPr>
        <w:pStyle w:val="bodytext"/>
        <w:spacing w:after="120" w:line="240" w:lineRule="auto"/>
        <w:rPr>
          <w:lang w:val="ru-RU" w:eastAsia="ko-KR"/>
        </w:rPr>
      </w:pPr>
      <w:bookmarkStart w:id="25" w:name="_Toc160801991"/>
      <w:r w:rsidRPr="006C42C6">
        <w:rPr>
          <w:b/>
          <w:bCs/>
          <w:lang w:val="ru-RU" w:eastAsia="ko-KR"/>
        </w:rPr>
        <w:t>Случайное обучение:</w:t>
      </w:r>
      <w:r w:rsidR="006C42C6">
        <w:rPr>
          <w:lang w:val="ru-RU" w:eastAsia="ko-KR"/>
        </w:rPr>
        <w:t xml:space="preserve"> Н</w:t>
      </w:r>
      <w:r w:rsidRPr="00CD3D67">
        <w:rPr>
          <w:lang w:val="ru-RU" w:eastAsia="ko-KR"/>
        </w:rPr>
        <w:t>атуралистическая методика обучения, которая использует естественные возможности (например, инициативу ребенка) для обучения новым коммуникативным и социальным навыкам или закрепления и совершенствования уже имеющихся.</w:t>
      </w:r>
      <w:r w:rsidRPr="00CD3D67">
        <w:rPr>
          <w:lang w:eastAsia="ko-KR"/>
        </w:rPr>
        <w:t> </w:t>
      </w:r>
      <w:r w:rsidRPr="00CD3D67">
        <w:rPr>
          <w:lang w:val="ru-RU" w:eastAsia="ko-KR"/>
        </w:rPr>
        <w:t>Структура этой процедуры определена и начинается с того, что обучающийся выражает желание, а завершается тем, что обучающийся получает доступ к желаемому объекту или виду деятельности.</w:t>
      </w:r>
    </w:p>
    <w:p w14:paraId="78F0F17F" w14:textId="77777777" w:rsidR="00A002DE" w:rsidRPr="00A002DE" w:rsidRDefault="00A002DE" w:rsidP="00A002DE">
      <w:pPr>
        <w:pStyle w:val="bodytext"/>
        <w:spacing w:after="120" w:line="240" w:lineRule="auto"/>
        <w:rPr>
          <w:lang w:val="ru-RU" w:eastAsia="ko-KR"/>
        </w:rPr>
      </w:pPr>
      <w:r w:rsidRPr="00A002DE">
        <w:rPr>
          <w:b/>
          <w:bCs/>
          <w:lang w:val="ru-RU" w:eastAsia="ko-KR"/>
        </w:rPr>
        <w:t>Социальная адаптация</w:t>
      </w:r>
      <w:r w:rsidRPr="00A002DE">
        <w:rPr>
          <w:lang w:val="ru-RU" w:eastAsia="ko-KR"/>
        </w:rPr>
        <w:t xml:space="preserve"> - активное приспособление детей с ограниченными возможностями к условиям социальной среды путем усвоения и восприятия ценностей, правил и норм поведения, принятых в обществе, и трудовой подготовки в процессе целенаправленной социальной и медико-педагогической коррекционной поддержки </w:t>
      </w:r>
      <w:r w:rsidRPr="00A002DE">
        <w:rPr>
          <w:lang w:val="ru-RU" w:eastAsia="ko-KR"/>
        </w:rPr>
        <w:lastRenderedPageBreak/>
        <w:t>(Закон РК «О социальной и медико-педагогической коррекционной поддержке детей с ограниченными возможностями» N343 от 11.07.2002 в редакции 2</w:t>
      </w:r>
      <w:r w:rsidRPr="00A002DE">
        <w:rPr>
          <w:b/>
          <w:bCs/>
          <w:lang w:val="ru-RU" w:eastAsia="ko-KR"/>
        </w:rPr>
        <w:t>6</w:t>
      </w:r>
      <w:r w:rsidRPr="00A002DE">
        <w:rPr>
          <w:lang w:val="ru-RU" w:eastAsia="ko-KR"/>
        </w:rPr>
        <w:t>.0</w:t>
      </w:r>
      <w:r w:rsidRPr="00A002DE">
        <w:rPr>
          <w:b/>
          <w:bCs/>
          <w:lang w:val="ru-RU" w:eastAsia="ko-KR"/>
        </w:rPr>
        <w:t>6</w:t>
      </w:r>
      <w:r w:rsidRPr="00A002DE">
        <w:rPr>
          <w:lang w:val="ru-RU" w:eastAsia="ko-KR"/>
        </w:rPr>
        <w:t>.2021).</w:t>
      </w:r>
    </w:p>
    <w:p w14:paraId="18AE9853" w14:textId="43DCB87C" w:rsidR="00A002DE" w:rsidRDefault="00A002DE" w:rsidP="00EB56AB">
      <w:pPr>
        <w:pStyle w:val="bodytext"/>
        <w:spacing w:after="120" w:line="240" w:lineRule="auto"/>
        <w:rPr>
          <w:lang w:val="ru-RU" w:eastAsia="ko-KR"/>
        </w:rPr>
      </w:pPr>
      <w:r w:rsidRPr="00A002DE">
        <w:rPr>
          <w:b/>
          <w:bCs/>
          <w:lang w:val="ru-RU" w:eastAsia="ko-KR"/>
        </w:rPr>
        <w:t xml:space="preserve">Специальное образование </w:t>
      </w:r>
      <w:r w:rsidRPr="00A002DE">
        <w:rPr>
          <w:lang w:val="ru-RU" w:eastAsia="ko-KR"/>
        </w:rPr>
        <w:t>- образование, предоставляемое детям с ограниченными возможностями с созданием специальных условий (Закон РК «О социальной и медико-педагогической коррекционной поддержке детей с ограниченными возможностями» N343 от 11.07.2002 в редакции 2</w:t>
      </w:r>
      <w:r w:rsidRPr="00A002DE">
        <w:rPr>
          <w:b/>
          <w:bCs/>
          <w:lang w:val="ru-RU" w:eastAsia="ko-KR"/>
        </w:rPr>
        <w:t>6</w:t>
      </w:r>
      <w:r w:rsidRPr="00A002DE">
        <w:rPr>
          <w:lang w:val="ru-RU" w:eastAsia="ko-KR"/>
        </w:rPr>
        <w:t>.0</w:t>
      </w:r>
      <w:r w:rsidRPr="00A002DE">
        <w:rPr>
          <w:b/>
          <w:bCs/>
          <w:lang w:val="ru-RU" w:eastAsia="ko-KR"/>
        </w:rPr>
        <w:t>6</w:t>
      </w:r>
      <w:r w:rsidRPr="00A002DE">
        <w:rPr>
          <w:lang w:val="ru-RU" w:eastAsia="ko-KR"/>
        </w:rPr>
        <w:t>.2021).</w:t>
      </w:r>
    </w:p>
    <w:p w14:paraId="46B0B584" w14:textId="51BF89BB" w:rsidR="00CD3D67" w:rsidRDefault="00CD3D67" w:rsidP="00EB56AB">
      <w:pPr>
        <w:pStyle w:val="bodytext"/>
        <w:spacing w:after="120" w:line="240" w:lineRule="auto"/>
        <w:rPr>
          <w:lang w:val="ru-RU"/>
        </w:rPr>
      </w:pPr>
      <w:r w:rsidRPr="006C42C6">
        <w:rPr>
          <w:b/>
          <w:bCs/>
          <w:lang w:val="ru-RU"/>
        </w:rPr>
        <w:t>Социальная модель особых потребностей:</w:t>
      </w:r>
      <w:r w:rsidRPr="00CD3D67">
        <w:rPr>
          <w:lang w:val="ru-RU"/>
        </w:rPr>
        <w:t xml:space="preserve"> Точка зрения на особые потребности, навязанные обществом, ошибочно полагающим, что необходимо адаптироваться к людям с особыми потребностями. Эта модель позиционирует особые потребности как неудачу общества, а не как атрибут или состояние, которое уже изначально заложено в человеке.</w:t>
      </w:r>
    </w:p>
    <w:p w14:paraId="7E73627F" w14:textId="77777777" w:rsidR="00A002DE" w:rsidRPr="00A002DE" w:rsidRDefault="00A002DE" w:rsidP="00A002DE">
      <w:pPr>
        <w:pStyle w:val="bodytext"/>
        <w:spacing w:after="120" w:line="240" w:lineRule="auto"/>
        <w:rPr>
          <w:lang w:val="ru-RU"/>
        </w:rPr>
      </w:pPr>
      <w:r w:rsidRPr="00A002DE">
        <w:rPr>
          <w:b/>
          <w:bCs/>
          <w:lang w:val="ru-RU"/>
        </w:rPr>
        <w:t>Специальные организации образования -</w:t>
      </w:r>
      <w:r w:rsidRPr="00A002DE">
        <w:rPr>
          <w:lang w:val="ru-RU"/>
        </w:rPr>
        <w:t xml:space="preserve"> организации, созданные для диагностики и консультирования, психолого-педагогической поддержки, обучения и воспитания детей с ограниченными возможностями: психолого-медико-педагогические консультации, реабилитационные центры, кабинеты психолого-педагогической коррекции, детские сады, логопедические пункты при школах и другие организации (Закон РК «О социальной и медико-педагогической коррекционной поддержке детей с ограниченными возможностями» N343 от 11.07.2002 в редакции 2</w:t>
      </w:r>
      <w:r w:rsidRPr="00A002DE">
        <w:rPr>
          <w:b/>
          <w:bCs/>
          <w:lang w:val="ru-RU"/>
        </w:rPr>
        <w:t>6</w:t>
      </w:r>
      <w:r w:rsidRPr="00A002DE">
        <w:rPr>
          <w:lang w:val="ru-RU"/>
        </w:rPr>
        <w:t>.0</w:t>
      </w:r>
      <w:r w:rsidRPr="00A002DE">
        <w:rPr>
          <w:b/>
          <w:bCs/>
          <w:lang w:val="ru-RU"/>
        </w:rPr>
        <w:t>6</w:t>
      </w:r>
      <w:r w:rsidRPr="00A002DE">
        <w:rPr>
          <w:lang w:val="ru-RU"/>
        </w:rPr>
        <w:t>.2021).</w:t>
      </w:r>
    </w:p>
    <w:p w14:paraId="6820568B" w14:textId="77777777" w:rsidR="00A002DE" w:rsidRPr="00A002DE" w:rsidRDefault="00A002DE" w:rsidP="00A002DE">
      <w:pPr>
        <w:pStyle w:val="bodytext"/>
        <w:spacing w:after="120" w:line="240" w:lineRule="auto"/>
        <w:rPr>
          <w:lang w:val="ru-RU"/>
        </w:rPr>
      </w:pPr>
      <w:r w:rsidRPr="00A002DE">
        <w:rPr>
          <w:b/>
          <w:bCs/>
          <w:lang w:val="ru-RU"/>
        </w:rPr>
        <w:t>Специальная психолого-педагогическая поддержка детей с ограниченными возможностями</w:t>
      </w:r>
      <w:r w:rsidRPr="00A002DE">
        <w:rPr>
          <w:lang w:val="ru-RU"/>
        </w:rPr>
        <w:t xml:space="preserve"> – комплекс услуг и мероприятий, направленных на восстановление или компенсацию способностей к выполнению того или иного вида деятельности (Закон РК «Об образовании» N319-III от 27.07.2007 в редакции 23.02.2024).</w:t>
      </w:r>
    </w:p>
    <w:p w14:paraId="10B4AD92" w14:textId="01DF6EE2" w:rsidR="00A002DE" w:rsidRDefault="00A002DE" w:rsidP="00EB56AB">
      <w:pPr>
        <w:pStyle w:val="bodytext"/>
        <w:spacing w:after="120" w:line="240" w:lineRule="auto"/>
        <w:rPr>
          <w:lang w:val="ru-RU"/>
        </w:rPr>
      </w:pPr>
      <w:r w:rsidRPr="00A002DE">
        <w:rPr>
          <w:b/>
          <w:bCs/>
          <w:lang w:val="ru-RU"/>
        </w:rPr>
        <w:t>Специальные условия для получения образования</w:t>
      </w:r>
      <w:r w:rsidRPr="00A002DE">
        <w:rPr>
          <w:lang w:val="ru-RU"/>
        </w:rPr>
        <w:t xml:space="preserve">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 (Закон РК «Об образовании» N319-III от 27.07.2007 в редакции 23.02.2024).</w:t>
      </w:r>
    </w:p>
    <w:p w14:paraId="043067D1" w14:textId="0A444EA5" w:rsidR="00CD3D67" w:rsidRPr="00CD3D67" w:rsidRDefault="00CD3D67" w:rsidP="00EB56AB">
      <w:pPr>
        <w:pStyle w:val="bodytext"/>
        <w:spacing w:after="120" w:line="240" w:lineRule="auto"/>
        <w:rPr>
          <w:lang w:val="ru-RU"/>
        </w:rPr>
      </w:pPr>
      <w:r w:rsidRPr="006C42C6">
        <w:rPr>
          <w:b/>
          <w:bCs/>
          <w:lang w:val="ru-RU"/>
        </w:rPr>
        <w:t>Справедливость:</w:t>
      </w:r>
      <w:r w:rsidRPr="00CD3D67">
        <w:rPr>
          <w:lang w:val="ru-RU"/>
        </w:rPr>
        <w:t xml:space="preserve"> Распределение ресурсов на основе принципа беспристрастности и социальной справедливости. Равенство не является тем же самым, что и справедливость. Точное распределение ресурсов по потребностям.</w:t>
      </w:r>
    </w:p>
    <w:p w14:paraId="500B6EC1" w14:textId="23005353" w:rsidR="00CD3D67" w:rsidRPr="00CD3D67" w:rsidRDefault="00CD3D67" w:rsidP="00EB56AB">
      <w:pPr>
        <w:pStyle w:val="bodytext"/>
        <w:spacing w:after="120" w:line="240" w:lineRule="auto"/>
        <w:rPr>
          <w:rStyle w:val="60"/>
          <w:bCs/>
          <w:smallCaps w:val="0"/>
          <w:color w:val="000000"/>
          <w:sz w:val="28"/>
          <w:szCs w:val="28"/>
          <w:lang w:val="ru-RU"/>
        </w:rPr>
      </w:pPr>
      <w:r w:rsidRPr="006C42C6">
        <w:rPr>
          <w:b/>
          <w:bCs/>
          <w:lang w:val="ru-RU"/>
        </w:rPr>
        <w:t>Универсальный дизайн обучения:</w:t>
      </w:r>
      <w:r w:rsidRPr="00CD3D67">
        <w:rPr>
          <w:lang w:val="ru-RU"/>
        </w:rPr>
        <w:t xml:space="preserve"> Образовательный подход, в котором присутствует и применяется понимание и ценность разнообразия для обеспечения доступного и равноправного обучения. Подход характеризуется множественными средствами вовлеченности, представления и выражения.</w:t>
      </w:r>
    </w:p>
    <w:p w14:paraId="61A4B3EF" w14:textId="5D455E9F" w:rsidR="00CD3D67" w:rsidRDefault="00CD3D67" w:rsidP="00EB56AB">
      <w:pPr>
        <w:pStyle w:val="bodytext"/>
        <w:spacing w:after="120" w:line="240" w:lineRule="auto"/>
        <w:rPr>
          <w:lang w:val="ru-RU" w:eastAsia="ko-KR"/>
        </w:rPr>
      </w:pPr>
      <w:r w:rsidRPr="006C42C6">
        <w:rPr>
          <w:b/>
          <w:bCs/>
          <w:lang w:val="ru-RU" w:eastAsia="ko-KR"/>
        </w:rPr>
        <w:t>Функциональный анализ</w:t>
      </w:r>
      <w:r w:rsidR="006C42C6">
        <w:rPr>
          <w:lang w:val="ru-RU" w:eastAsia="ko-KR"/>
        </w:rPr>
        <w:t>: С</w:t>
      </w:r>
      <w:r w:rsidRPr="00CD3D67">
        <w:rPr>
          <w:lang w:val="ru-RU" w:eastAsia="ko-KR"/>
        </w:rPr>
        <w:t>истематический процесс понимания и изменения проблемного поведения путем выявления его основной цели или функции.</w:t>
      </w:r>
      <w:r w:rsidRPr="00CD3D67">
        <w:rPr>
          <w:lang w:eastAsia="ko-KR"/>
        </w:rPr>
        <w:t> </w:t>
      </w:r>
      <w:r w:rsidRPr="00CD3D67">
        <w:rPr>
          <w:lang w:val="ru-RU" w:eastAsia="ko-KR"/>
        </w:rPr>
        <w:t>Он включает в себя изучение предшественников, самого поведения и последствий, чтобы определить, почему возникает то или иное поведение.</w:t>
      </w:r>
      <w:r>
        <w:rPr>
          <w:lang w:val="ru-RU" w:eastAsia="ko-KR"/>
        </w:rPr>
        <w:t xml:space="preserve"> </w:t>
      </w:r>
      <w:r w:rsidRPr="00CD3D67">
        <w:rPr>
          <w:lang w:val="ru-RU" w:eastAsia="ko-KR"/>
        </w:rPr>
        <w:t xml:space="preserve">Этот подход помогает разработать целевые </w:t>
      </w:r>
      <w:r w:rsidRPr="00CD3D67">
        <w:rPr>
          <w:lang w:val="ru-RU" w:eastAsia="ko-KR"/>
        </w:rPr>
        <w:lastRenderedPageBreak/>
        <w:t>вмешательства и планы поддержки поведения для устранения коренных причин поведения и поощрения позитивных альтернатив.</w:t>
      </w:r>
    </w:p>
    <w:bookmarkEnd w:id="25"/>
    <w:p w14:paraId="08D067D6" w14:textId="473FA829" w:rsidR="00CD3D67" w:rsidRPr="006C42C6" w:rsidRDefault="00CD3D67" w:rsidP="00EB56AB">
      <w:pPr>
        <w:pStyle w:val="bodytext"/>
        <w:spacing w:after="120" w:line="240" w:lineRule="auto"/>
        <w:rPr>
          <w:b/>
          <w:bCs/>
          <w:highlight w:val="yellow"/>
          <w:lang w:val="ru-RU"/>
        </w:rPr>
      </w:pPr>
      <w:r w:rsidRPr="00F34DAC">
        <w:rPr>
          <w:b/>
          <w:bCs/>
          <w:lang w:val="ru-RU"/>
        </w:rPr>
        <w:t>Эпистемологический</w:t>
      </w:r>
      <w:r w:rsidR="00965C91">
        <w:rPr>
          <w:b/>
          <w:bCs/>
          <w:lang w:val="ru-RU"/>
        </w:rPr>
        <w:t xml:space="preserve"> (-ая)</w:t>
      </w:r>
      <w:r w:rsidR="007731F4">
        <w:rPr>
          <w:b/>
          <w:bCs/>
          <w:lang w:val="ru-RU"/>
        </w:rPr>
        <w:t xml:space="preserve"> пример</w:t>
      </w:r>
      <w:r w:rsidR="00965C91">
        <w:rPr>
          <w:b/>
          <w:bCs/>
          <w:lang w:val="ru-RU"/>
        </w:rPr>
        <w:t>/система</w:t>
      </w:r>
      <w:r w:rsidR="00F34DAC" w:rsidRPr="00F34DAC">
        <w:rPr>
          <w:b/>
          <w:bCs/>
          <w:lang w:val="ru-RU"/>
        </w:rPr>
        <w:t xml:space="preserve">: </w:t>
      </w:r>
      <w:r w:rsidR="007731F4" w:rsidRPr="00DA340A">
        <w:rPr>
          <w:lang w:val="ru-RU"/>
        </w:rPr>
        <w:t>Пример,</w:t>
      </w:r>
      <w:r w:rsidR="007731F4">
        <w:rPr>
          <w:b/>
          <w:bCs/>
          <w:lang w:val="ru-RU"/>
        </w:rPr>
        <w:t xml:space="preserve"> </w:t>
      </w:r>
      <w:r w:rsidR="007731F4">
        <w:rPr>
          <w:lang w:val="ru-RU"/>
        </w:rPr>
        <w:t>о</w:t>
      </w:r>
      <w:r w:rsidR="00F34DAC" w:rsidRPr="00F34DAC">
        <w:rPr>
          <w:lang w:val="ru-RU"/>
        </w:rPr>
        <w:t>тносящийся к теории познания, особенно в отношении е</w:t>
      </w:r>
      <w:r w:rsidR="00307E19">
        <w:rPr>
          <w:lang w:val="ru-RU"/>
        </w:rPr>
        <w:t>го</w:t>
      </w:r>
      <w:r w:rsidR="00F34DAC" w:rsidRPr="00F34DAC">
        <w:rPr>
          <w:lang w:val="ru-RU"/>
        </w:rPr>
        <w:t xml:space="preserve"> методов, обоснованности и объема, а также различия между обоснованным убеждением и мнением.</w:t>
      </w:r>
      <w:r w:rsidRPr="006C42C6">
        <w:rPr>
          <w:b/>
          <w:bCs/>
          <w:highlight w:val="yellow"/>
          <w:lang w:val="ru-RU"/>
        </w:rPr>
        <w:br w:type="page"/>
      </w:r>
    </w:p>
    <w:p w14:paraId="53B62528" w14:textId="58933007" w:rsidR="00F97526" w:rsidRPr="003B7D83" w:rsidRDefault="00F97526" w:rsidP="00CD3D67">
      <w:pPr>
        <w:pStyle w:val="10"/>
        <w:numPr>
          <w:ilvl w:val="0"/>
          <w:numId w:val="0"/>
        </w:numPr>
        <w:rPr>
          <w:rStyle w:val="60"/>
          <w:b/>
          <w:smallCaps w:val="0"/>
          <w:sz w:val="28"/>
          <w:szCs w:val="28"/>
          <w:lang w:val="ru-RU"/>
        </w:rPr>
      </w:pPr>
      <w:bookmarkStart w:id="26" w:name="_Toc160614815"/>
      <w:bookmarkStart w:id="27" w:name="_Toc169806421"/>
      <w:r w:rsidRPr="003B7D83">
        <w:rPr>
          <w:rStyle w:val="60"/>
          <w:b/>
          <w:smallCaps w:val="0"/>
          <w:sz w:val="28"/>
          <w:szCs w:val="28"/>
          <w:lang w:val="ru-RU"/>
        </w:rPr>
        <w:lastRenderedPageBreak/>
        <w:t xml:space="preserve">4. </w:t>
      </w:r>
      <w:bookmarkEnd w:id="26"/>
      <w:r w:rsidR="003B7D83" w:rsidRPr="003B7D83">
        <w:rPr>
          <w:rStyle w:val="60"/>
          <w:b/>
          <w:smallCaps w:val="0"/>
          <w:sz w:val="28"/>
          <w:szCs w:val="28"/>
          <w:lang w:val="ru-RU"/>
        </w:rPr>
        <w:t>Отчет о целостной оценке ситуации и содержания инклюзивного образования в Казахстане</w:t>
      </w:r>
      <w:bookmarkEnd w:id="27"/>
    </w:p>
    <w:p w14:paraId="3061C087" w14:textId="00E16F58" w:rsidR="003B7D83" w:rsidRPr="00411956" w:rsidRDefault="003B7D83" w:rsidP="003B7D83">
      <w:pPr>
        <w:pStyle w:val="bodytext"/>
        <w:rPr>
          <w:rStyle w:val="60"/>
          <w:b w:val="0"/>
          <w:smallCaps w:val="0"/>
          <w:sz w:val="28"/>
          <w:szCs w:val="28"/>
          <w:lang w:val="ru-RU"/>
        </w:rPr>
      </w:pPr>
      <w:bookmarkStart w:id="28" w:name="_Toc160614816"/>
    </w:p>
    <w:p w14:paraId="53F37BBC" w14:textId="450147E0" w:rsidR="00411956" w:rsidRPr="00411956" w:rsidRDefault="00411956">
      <w:pPr>
        <w:pStyle w:val="3"/>
        <w:numPr>
          <w:ilvl w:val="0"/>
          <w:numId w:val="64"/>
        </w:numPr>
        <w:rPr>
          <w:lang w:val="ru-RU"/>
        </w:rPr>
      </w:pPr>
      <w:bookmarkStart w:id="29" w:name="_Toc169806422"/>
      <w:r w:rsidRPr="00411956">
        <w:rPr>
          <w:lang w:val="ru-RU"/>
        </w:rPr>
        <w:t>Описание главы</w:t>
      </w:r>
      <w:bookmarkEnd w:id="29"/>
    </w:p>
    <w:p w14:paraId="72CEAE51" w14:textId="77777777" w:rsidR="00411956" w:rsidRDefault="00411956" w:rsidP="003B7D83">
      <w:pPr>
        <w:pStyle w:val="bodytext"/>
        <w:spacing w:after="0" w:line="240" w:lineRule="auto"/>
        <w:rPr>
          <w:lang w:val="ru-RU"/>
        </w:rPr>
      </w:pPr>
    </w:p>
    <w:p w14:paraId="3123C141" w14:textId="618E4FE7" w:rsidR="003B7D83" w:rsidRPr="00C95B93" w:rsidRDefault="003B7D83" w:rsidP="003B7D83">
      <w:pPr>
        <w:pStyle w:val="bodytext"/>
        <w:spacing w:after="0" w:line="240" w:lineRule="auto"/>
        <w:rPr>
          <w:lang w:val="ru-RU"/>
        </w:rPr>
      </w:pPr>
      <w:r w:rsidRPr="00C95B93">
        <w:rPr>
          <w:lang w:val="ru-RU"/>
        </w:rPr>
        <w:t>В этой главе рассматриваются нормативн</w:t>
      </w:r>
      <w:r>
        <w:rPr>
          <w:lang w:val="ru-RU"/>
        </w:rPr>
        <w:t xml:space="preserve">ые </w:t>
      </w:r>
      <w:r w:rsidRPr="00C95B93">
        <w:rPr>
          <w:lang w:val="ru-RU"/>
        </w:rPr>
        <w:t>правовые акты в Казахстане</w:t>
      </w:r>
      <w:r>
        <w:rPr>
          <w:lang w:val="ru-RU"/>
        </w:rPr>
        <w:t xml:space="preserve"> на сегодняшний день</w:t>
      </w:r>
      <w:r w:rsidRPr="00C95B93">
        <w:rPr>
          <w:lang w:val="ru-RU"/>
        </w:rPr>
        <w:t>.</w:t>
      </w:r>
    </w:p>
    <w:p w14:paraId="43B9ACA9" w14:textId="77777777" w:rsidR="003B7D83" w:rsidRPr="00C95B93" w:rsidRDefault="003B7D83" w:rsidP="003B7D83">
      <w:pPr>
        <w:pStyle w:val="bodytext"/>
        <w:spacing w:after="0" w:line="240" w:lineRule="auto"/>
        <w:rPr>
          <w:lang w:val="ru-RU"/>
        </w:rPr>
      </w:pPr>
      <w:r w:rsidRPr="00C95B93">
        <w:rPr>
          <w:lang w:val="ru-RU"/>
        </w:rPr>
        <w:t>Нормативн</w:t>
      </w:r>
      <w:r>
        <w:rPr>
          <w:lang w:val="ru-RU"/>
        </w:rPr>
        <w:t xml:space="preserve">ая </w:t>
      </w:r>
      <w:r w:rsidRPr="00C95B93">
        <w:rPr>
          <w:lang w:val="ru-RU"/>
        </w:rPr>
        <w:t xml:space="preserve">правовая база развития инклюзивного образования в Казахстане основана на главном постулате - обеспечение равных образовательных возможностей для всех обучающихся по месту их проживания на основе педагогического подхода, обеспечивающего адаптацию образовательной среды к индивидуальным особенностям и образовательным потребностям обучающегося </w:t>
      </w:r>
      <w:r w:rsidRPr="00C95B93">
        <w:rPr>
          <w:color w:val="000000" w:themeColor="text1"/>
          <w:lang w:val="ru-RU" w:eastAsia="ru-RU"/>
        </w:rPr>
        <w:t>(</w:t>
      </w:r>
      <w:r w:rsidRPr="00C95B93">
        <w:rPr>
          <w:lang w:val="ru-RU"/>
        </w:rPr>
        <w:t>Закон об образовании от 2007 г. (с изменениями и дополнениями от 01.01.2024гг.)</w:t>
      </w:r>
      <w:r>
        <w:rPr>
          <w:rStyle w:val="af7"/>
          <w:lang w:val="ru-RU"/>
        </w:rPr>
        <w:footnoteReference w:id="1"/>
      </w:r>
      <w:r w:rsidRPr="00C95B93">
        <w:rPr>
          <w:lang w:val="ru-RU"/>
        </w:rPr>
        <w:t xml:space="preserve">. </w:t>
      </w:r>
    </w:p>
    <w:p w14:paraId="4521A543" w14:textId="77777777" w:rsidR="003B7D83" w:rsidRPr="00C95B93" w:rsidRDefault="003B7D83" w:rsidP="003B7D83">
      <w:pPr>
        <w:pStyle w:val="bodytext"/>
        <w:spacing w:after="0" w:line="240" w:lineRule="auto"/>
        <w:rPr>
          <w:lang w:val="ru-RU"/>
        </w:rPr>
      </w:pPr>
      <w:r w:rsidRPr="00C95B93">
        <w:rPr>
          <w:lang w:val="ru-RU"/>
        </w:rPr>
        <w:t>Нормативн</w:t>
      </w:r>
      <w:r>
        <w:rPr>
          <w:lang w:val="ru-RU"/>
        </w:rPr>
        <w:t xml:space="preserve">ую </w:t>
      </w:r>
      <w:r w:rsidRPr="00C95B93">
        <w:rPr>
          <w:lang w:val="ru-RU"/>
        </w:rPr>
        <w:t>правовую основу для внедрения инклюзивного образования в Республике Казахстан составляют законодательные акты, устанавливающие конституционные права человека, нормативн</w:t>
      </w:r>
      <w:r>
        <w:rPr>
          <w:lang w:val="ru-RU"/>
        </w:rPr>
        <w:t xml:space="preserve">ые </w:t>
      </w:r>
      <w:r w:rsidRPr="00C95B93">
        <w:rPr>
          <w:lang w:val="ru-RU"/>
        </w:rPr>
        <w:t>правовые акты в области медико-социальной защиты лиц с ограниченными возможностями, в области образования по следующим уровням: международные, правительственные, ведомственные и региональные.</w:t>
      </w:r>
    </w:p>
    <w:p w14:paraId="36CDDB53" w14:textId="77777777" w:rsidR="003B7D83" w:rsidRPr="00C95B93" w:rsidRDefault="003B7D83" w:rsidP="003B7D83">
      <w:pPr>
        <w:pStyle w:val="bodytext"/>
        <w:spacing w:after="0" w:line="240" w:lineRule="auto"/>
        <w:rPr>
          <w:lang w:val="ru-RU"/>
        </w:rPr>
      </w:pPr>
      <w:r w:rsidRPr="00C95B93">
        <w:rPr>
          <w:lang w:val="ru-RU"/>
        </w:rPr>
        <w:t xml:space="preserve">Для проведения </w:t>
      </w:r>
      <w:r w:rsidRPr="00C95B93">
        <w:rPr>
          <w:color w:val="0D0D0D"/>
          <w:shd w:val="clear" w:color="auto" w:fill="FFFFFF"/>
          <w:lang w:val="ru-RU"/>
        </w:rPr>
        <w:t>целостной оценки инклюзивного образования в Казахстане, были рассмотрены различные ресурсы, освещающие образовательную политику, практику и исследования, связанные с инклюзивным образованием. Эти ресурсы включают правительственные постановления, научные исследования, практические руководства и тематические исследования.</w:t>
      </w:r>
    </w:p>
    <w:p w14:paraId="1263CCC8" w14:textId="77777777" w:rsidR="003B7D83" w:rsidRPr="00C95B93" w:rsidRDefault="003B7D83" w:rsidP="003B7D83">
      <w:pPr>
        <w:pStyle w:val="bodytext"/>
        <w:spacing w:after="0" w:line="240" w:lineRule="auto"/>
        <w:rPr>
          <w:lang w:val="ru-RU"/>
        </w:rPr>
      </w:pPr>
      <w:r w:rsidRPr="00C95B93">
        <w:rPr>
          <w:lang w:val="ru-RU"/>
        </w:rPr>
        <w:t>Анализ Законов РК показал, что гарантии права всех детей на получение образования закреплены в данных нормативн</w:t>
      </w:r>
      <w:r>
        <w:rPr>
          <w:lang w:val="ru-RU"/>
        </w:rPr>
        <w:t xml:space="preserve">ых </w:t>
      </w:r>
      <w:r w:rsidRPr="00C95B93">
        <w:rPr>
          <w:lang w:val="ru-RU"/>
        </w:rPr>
        <w:t>правовых актах и позволяют совершенствовать работу по развитию инклюзивного образования в стране. Важным этапом развития инклюзивного образования в Казахстане на современном этапе стало законодательное расширение категории лиц, подлежащих инклюзивному образованию и имеющих потребность в оказании им качественных образовательных услуг. Кроме того, нормативн</w:t>
      </w:r>
      <w:r>
        <w:rPr>
          <w:lang w:val="ru-RU"/>
        </w:rPr>
        <w:t xml:space="preserve">ое </w:t>
      </w:r>
      <w:r w:rsidRPr="00C95B93">
        <w:rPr>
          <w:lang w:val="ru-RU"/>
        </w:rPr>
        <w:t>правовое обеспечение развития инклюзивного образования в Казахстане предоставляет также и родителям возможность осознанного выбора организации образования для получения детьми с особыми потребностями качественного образования, помогает избежать многочисленных проблем, которые приводят к напряженности и обострению межличностных отношений, нарушению семейных связей, ослаблению института семьи в целом.</w:t>
      </w:r>
    </w:p>
    <w:p w14:paraId="19B3CF07" w14:textId="77777777" w:rsidR="003B7D83" w:rsidRDefault="003B7D83" w:rsidP="003B7D83">
      <w:pPr>
        <w:pStyle w:val="bodytext"/>
        <w:spacing w:after="0" w:line="240" w:lineRule="auto"/>
        <w:rPr>
          <w:lang w:val="ru-RU"/>
        </w:rPr>
      </w:pPr>
      <w:r w:rsidRPr="00C95B93">
        <w:rPr>
          <w:lang w:val="ru-RU"/>
        </w:rPr>
        <w:t xml:space="preserve">Системный анализ опыта включения детей с особыми потребностями в образовательный процесс показал, что существуют разные модели, позволяющие сохранить функционирование дифференцированной системы специальных организаций образования, хотя мировая тенденция ориентирована на минимизацию количества таких организаций образования, изолирующих детей от других сверстников. Самой </w:t>
      </w:r>
      <w:r w:rsidRPr="00C95B93">
        <w:rPr>
          <w:lang w:val="ru-RU"/>
        </w:rPr>
        <w:lastRenderedPageBreak/>
        <w:t xml:space="preserve">востребованной моделью для обеспечения детей с особыми потребностями качественными образовательными услугами является развитие инклюзивного образования через включение детей с особыми потребностями в образовательный процесс </w:t>
      </w:r>
      <w:r>
        <w:rPr>
          <w:lang w:val="ru-RU"/>
        </w:rPr>
        <w:t>общеобразовательной</w:t>
      </w:r>
      <w:r w:rsidRPr="00C95B93">
        <w:rPr>
          <w:lang w:val="ru-RU"/>
        </w:rPr>
        <w:t xml:space="preserve"> школы.</w:t>
      </w:r>
    </w:p>
    <w:p w14:paraId="3558F479" w14:textId="77777777" w:rsidR="00411956" w:rsidRPr="00C95B93" w:rsidRDefault="00411956" w:rsidP="003B7D83">
      <w:pPr>
        <w:pStyle w:val="bodytext"/>
        <w:spacing w:after="0" w:line="240" w:lineRule="auto"/>
        <w:rPr>
          <w:lang w:val="ru-RU"/>
        </w:rPr>
      </w:pPr>
    </w:p>
    <w:p w14:paraId="4F8E9779" w14:textId="77777777" w:rsidR="00411956" w:rsidRPr="00A3472B" w:rsidRDefault="00411956">
      <w:pPr>
        <w:pStyle w:val="3"/>
        <w:numPr>
          <w:ilvl w:val="0"/>
          <w:numId w:val="64"/>
        </w:numPr>
        <w:rPr>
          <w:lang w:val="ru-RU"/>
        </w:rPr>
      </w:pPr>
      <w:bookmarkStart w:id="30" w:name="_Toc153924397"/>
      <w:bookmarkStart w:id="31" w:name="_Toc160531443"/>
      <w:bookmarkStart w:id="32" w:name="_Toc169806423"/>
      <w:bookmarkEnd w:id="28"/>
      <w:r w:rsidRPr="00A3472B">
        <w:rPr>
          <w:lang w:val="ru-RU"/>
        </w:rPr>
        <w:t>Контекст и законодательная база инклюзивного образования в Казахстане</w:t>
      </w:r>
      <w:bookmarkEnd w:id="30"/>
      <w:bookmarkEnd w:id="31"/>
      <w:bookmarkEnd w:id="32"/>
    </w:p>
    <w:p w14:paraId="7D13F0B1" w14:textId="77777777" w:rsidR="00411956" w:rsidRPr="00411956" w:rsidRDefault="00411956" w:rsidP="00411956">
      <w:pPr>
        <w:pStyle w:val="bodytext"/>
        <w:spacing w:after="0" w:line="240" w:lineRule="auto"/>
        <w:rPr>
          <w:b/>
          <w:bCs/>
          <w:lang w:val="ru-RU"/>
        </w:rPr>
      </w:pPr>
    </w:p>
    <w:p w14:paraId="6F28C73E" w14:textId="77777777" w:rsidR="00411956" w:rsidRPr="00FF4140" w:rsidRDefault="00411956" w:rsidP="00411956">
      <w:pPr>
        <w:pStyle w:val="bodytext"/>
        <w:spacing w:line="240" w:lineRule="auto"/>
        <w:rPr>
          <w:lang w:val="ru-RU"/>
        </w:rPr>
      </w:pPr>
      <w:r w:rsidRPr="00C95B93">
        <w:rPr>
          <w:lang w:val="ru-RU"/>
        </w:rPr>
        <w:t>Республика Казахстан приняла различные конвенции в области инклюзивного образования (Список НПА в Приложении №1). Термин «инклюзия» и принципы инклюзивного образования были введены в международный обиход в 1994 году на Всемирной конференции по образованию лиц с особыми потребностями в Саламанке (Испания)</w:t>
      </w:r>
      <w:r>
        <w:rPr>
          <w:rStyle w:val="af7"/>
          <w:color w:val="0563C1" w:themeColor="hyperlink"/>
          <w:szCs w:val="28"/>
          <w:u w:val="single"/>
          <w:lang w:val="ru-RU"/>
        </w:rPr>
        <w:footnoteReference w:id="2"/>
      </w:r>
      <w:r w:rsidRPr="00C658C0">
        <w:rPr>
          <w:rStyle w:val="af0"/>
          <w:szCs w:val="28"/>
          <w:lang w:val="ru-RU"/>
        </w:rPr>
        <w:t>.</w:t>
      </w:r>
    </w:p>
    <w:p w14:paraId="1ADD232E" w14:textId="77777777" w:rsidR="00411956" w:rsidRDefault="00411956" w:rsidP="00411956">
      <w:pPr>
        <w:pStyle w:val="bodytext"/>
        <w:spacing w:line="240" w:lineRule="auto"/>
        <w:rPr>
          <w:lang w:val="ru-RU" w:eastAsia="ru-RU"/>
        </w:rPr>
      </w:pPr>
      <w:r w:rsidRPr="00C95B93">
        <w:rPr>
          <w:lang w:val="ru-RU" w:eastAsia="ru-RU"/>
        </w:rPr>
        <w:t xml:space="preserve">В Республике Казахстан стремление к инклюзивному образованию является ключевым элементом </w:t>
      </w:r>
      <w:r w:rsidRPr="00C95B93">
        <w:rPr>
          <w:lang w:val="ru-RU"/>
        </w:rPr>
        <w:t>реформирования</w:t>
      </w:r>
      <w:r w:rsidRPr="00C95B93">
        <w:rPr>
          <w:lang w:val="ru-RU" w:eastAsia="ru-RU"/>
        </w:rPr>
        <w:t xml:space="preserve"> системы образования с целью реализации права на образование без дискриминации. В Казахстане развитие инклюзивного образования предполагает интеграцию детей с </w:t>
      </w:r>
      <w:r>
        <w:rPr>
          <w:lang w:val="ru-RU" w:eastAsia="ru-RU"/>
        </w:rPr>
        <w:t>ООП</w:t>
      </w:r>
      <w:r w:rsidRPr="00C95B93">
        <w:rPr>
          <w:lang w:val="ru-RU" w:eastAsia="ru-RU"/>
        </w:rPr>
        <w:t xml:space="preserve"> в общую систему образования и адаптацию среды обучения к их потребностям, согласно следующим Законам и приказам:</w:t>
      </w:r>
    </w:p>
    <w:p w14:paraId="1BAB7810" w14:textId="6EDFE61E" w:rsidR="00411956" w:rsidRPr="00FF4140" w:rsidRDefault="00411956">
      <w:pPr>
        <w:pStyle w:val="bodytext"/>
        <w:numPr>
          <w:ilvl w:val="0"/>
          <w:numId w:val="57"/>
        </w:numPr>
        <w:spacing w:line="240" w:lineRule="auto"/>
        <w:rPr>
          <w:lang w:val="ru-RU" w:eastAsia="ru-RU"/>
        </w:rPr>
      </w:pPr>
      <w:r w:rsidRPr="00C95B93">
        <w:rPr>
          <w:lang w:val="ru-RU" w:eastAsia="ru-RU"/>
        </w:rPr>
        <w:t xml:space="preserve">Конституция </w:t>
      </w:r>
      <w:r w:rsidRPr="00C95B93">
        <w:rPr>
          <w:lang w:val="ru-RU"/>
        </w:rPr>
        <w:t>Республики</w:t>
      </w:r>
      <w:r w:rsidRPr="00C95B93">
        <w:rPr>
          <w:lang w:val="ru-RU" w:eastAsia="ru-RU"/>
        </w:rPr>
        <w:t xml:space="preserve"> Казахстан (ст. 30), «Гражданам гарантируется бесплатное среднее образование в государственных учебных заведениях. Среднее образование обязательно. А также гражданин имеет право на получение на конкурсной основе бесплатного высшего образования в государственном высшем учебном заведении»</w:t>
      </w:r>
      <w:r>
        <w:rPr>
          <w:rStyle w:val="af7"/>
          <w:lang w:val="ru-RU" w:eastAsia="ru-RU"/>
        </w:rPr>
        <w:footnoteReference w:id="3"/>
      </w:r>
      <w:r w:rsidRPr="00C658C0">
        <w:rPr>
          <w:lang w:val="ru-RU" w:eastAsia="ru-RU"/>
        </w:rPr>
        <w:t>.</w:t>
      </w:r>
    </w:p>
    <w:p w14:paraId="1C29D0D6" w14:textId="4EC08015" w:rsidR="00411956" w:rsidRPr="00FF4140" w:rsidRDefault="00411956">
      <w:pPr>
        <w:pStyle w:val="bodytext"/>
        <w:numPr>
          <w:ilvl w:val="0"/>
          <w:numId w:val="57"/>
        </w:numPr>
        <w:spacing w:line="240" w:lineRule="auto"/>
        <w:rPr>
          <w:lang w:val="ru-RU" w:eastAsia="ru-RU"/>
        </w:rPr>
      </w:pPr>
      <w:r w:rsidRPr="00C95B93">
        <w:rPr>
          <w:lang w:val="ru-RU" w:eastAsia="ru-RU"/>
        </w:rPr>
        <w:t xml:space="preserve">Закон Республики Казахстан «Об образовании» от 2007 г. (с изменениями и дополнениями от 01.01.2024 г.), в котором инклюзивное образование определяется как процесс, обеспечивающий равный доступ к образованию для всех </w:t>
      </w:r>
      <w:r>
        <w:rPr>
          <w:lang w:val="ru-RU" w:eastAsia="ru-RU"/>
        </w:rPr>
        <w:t>обучающихся</w:t>
      </w:r>
      <w:r w:rsidRPr="00C95B93">
        <w:rPr>
          <w:lang w:val="ru-RU" w:eastAsia="ru-RU"/>
        </w:rPr>
        <w:t xml:space="preserve"> с учетом </w:t>
      </w:r>
      <w:r w:rsidR="00AD7D5C">
        <w:rPr>
          <w:lang w:val="ru-RU" w:eastAsia="ru-RU"/>
        </w:rPr>
        <w:t xml:space="preserve">их </w:t>
      </w:r>
      <w:r w:rsidR="00AD7D5C" w:rsidRPr="00AD7D5C">
        <w:rPr>
          <w:lang w:val="ru-RU" w:eastAsia="ru-RU"/>
        </w:rPr>
        <w:t>интеллектуально</w:t>
      </w:r>
      <w:r w:rsidR="00AD7D5C">
        <w:rPr>
          <w:lang w:val="ru-RU" w:eastAsia="ru-RU"/>
        </w:rPr>
        <w:t>го</w:t>
      </w:r>
      <w:r w:rsidR="00AD7D5C" w:rsidRPr="00AD7D5C">
        <w:rPr>
          <w:lang w:val="ru-RU" w:eastAsia="ru-RU"/>
        </w:rPr>
        <w:t xml:space="preserve"> развити</w:t>
      </w:r>
      <w:r w:rsidR="00AD7D5C">
        <w:rPr>
          <w:lang w:val="ru-RU" w:eastAsia="ru-RU"/>
        </w:rPr>
        <w:t>я</w:t>
      </w:r>
      <w:r w:rsidR="00AD7D5C" w:rsidRPr="00AD7D5C">
        <w:rPr>
          <w:lang w:val="ru-RU" w:eastAsia="ru-RU"/>
        </w:rPr>
        <w:t>, психофизиологически</w:t>
      </w:r>
      <w:r w:rsidR="00AD7D5C">
        <w:rPr>
          <w:lang w:val="ru-RU" w:eastAsia="ru-RU"/>
        </w:rPr>
        <w:t>х</w:t>
      </w:r>
      <w:r w:rsidR="00AD7D5C" w:rsidRPr="00AD7D5C">
        <w:rPr>
          <w:lang w:val="ru-RU" w:eastAsia="ru-RU"/>
        </w:rPr>
        <w:t xml:space="preserve"> и индивидуальны</w:t>
      </w:r>
      <w:r w:rsidR="00AD7D5C">
        <w:rPr>
          <w:lang w:val="ru-RU" w:eastAsia="ru-RU"/>
        </w:rPr>
        <w:t>х</w:t>
      </w:r>
      <w:r w:rsidR="00AD7D5C" w:rsidRPr="00AD7D5C">
        <w:rPr>
          <w:lang w:val="ru-RU" w:eastAsia="ru-RU"/>
        </w:rPr>
        <w:t xml:space="preserve"> особенност</w:t>
      </w:r>
      <w:r w:rsidR="00AD7D5C">
        <w:rPr>
          <w:lang w:val="ru-RU" w:eastAsia="ru-RU"/>
        </w:rPr>
        <w:t>ей</w:t>
      </w:r>
      <w:r w:rsidR="00AD7D5C" w:rsidRPr="00AD7D5C">
        <w:rPr>
          <w:lang w:val="ru-RU" w:eastAsia="ru-RU"/>
        </w:rPr>
        <w:t xml:space="preserve"> каждого человека</w:t>
      </w:r>
      <w:r>
        <w:rPr>
          <w:rStyle w:val="af7"/>
          <w:lang w:val="ru-RU" w:eastAsia="ru-RU"/>
        </w:rPr>
        <w:footnoteReference w:id="4"/>
      </w:r>
      <w:r w:rsidRPr="00C658C0">
        <w:rPr>
          <w:lang w:val="ru-RU" w:eastAsia="ru-RU"/>
        </w:rPr>
        <w:t>.</w:t>
      </w:r>
    </w:p>
    <w:p w14:paraId="6B710346" w14:textId="0258ECED" w:rsidR="00934A20" w:rsidRPr="00C95B93" w:rsidRDefault="00934A20">
      <w:pPr>
        <w:pStyle w:val="bodytext"/>
        <w:numPr>
          <w:ilvl w:val="0"/>
          <w:numId w:val="57"/>
        </w:numPr>
        <w:spacing w:line="240" w:lineRule="auto"/>
        <w:rPr>
          <w:szCs w:val="28"/>
          <w:lang w:val="ru-RU" w:eastAsia="ru-RU"/>
        </w:rPr>
      </w:pPr>
      <w:r w:rsidRPr="00C95B93">
        <w:rPr>
          <w:color w:val="000000" w:themeColor="text1"/>
          <w:szCs w:val="28"/>
          <w:lang w:val="ru-RU" w:eastAsia="ru-RU"/>
        </w:rPr>
        <w:t>Закон Республики Казахстан от 8 августа 2002 года № 345</w:t>
      </w:r>
      <w:r w:rsidRPr="00C95B93" w:rsidDel="00D2119A">
        <w:rPr>
          <w:color w:val="000000" w:themeColor="text1"/>
          <w:szCs w:val="28"/>
          <w:lang w:val="ru-RU" w:eastAsia="ru-RU"/>
        </w:rPr>
        <w:t xml:space="preserve"> </w:t>
      </w:r>
      <w:r w:rsidRPr="00C95B93">
        <w:rPr>
          <w:color w:val="000000" w:themeColor="text1"/>
          <w:szCs w:val="28"/>
          <w:lang w:val="ru-RU" w:eastAsia="ru-RU"/>
        </w:rPr>
        <w:t xml:space="preserve">«О правах ребенка в Республике Казахстан», </w:t>
      </w:r>
      <w:r w:rsidRPr="00C95B93">
        <w:rPr>
          <w:lang w:val="ru-RU"/>
        </w:rPr>
        <w:t>Статья 4 Равноправие детей. 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w:t>
      </w:r>
      <w:r>
        <w:rPr>
          <w:rStyle w:val="af7"/>
          <w:lang w:val="ru-RU"/>
        </w:rPr>
        <w:footnoteReference w:id="5"/>
      </w:r>
      <w:r w:rsidRPr="00C95B93">
        <w:rPr>
          <w:lang w:val="ru-RU"/>
        </w:rPr>
        <w:t xml:space="preserve">. </w:t>
      </w:r>
    </w:p>
    <w:p w14:paraId="69977695" w14:textId="0B16194A" w:rsidR="00934A20" w:rsidRPr="00FF4140" w:rsidRDefault="00934A20">
      <w:pPr>
        <w:pStyle w:val="bodytext"/>
        <w:numPr>
          <w:ilvl w:val="0"/>
          <w:numId w:val="57"/>
        </w:numPr>
        <w:spacing w:line="240" w:lineRule="auto"/>
        <w:rPr>
          <w:lang w:val="ru-RU" w:eastAsia="ru-RU"/>
        </w:rPr>
      </w:pPr>
      <w:r w:rsidRPr="00C95B93">
        <w:rPr>
          <w:lang w:val="ru-RU" w:eastAsia="ru-RU"/>
        </w:rPr>
        <w:t xml:space="preserve">Закон Республики Казахстан от 11 июля 2002 года № 343 «О социальной и медико-педагогической коррекционной поддержке детей с ограниченными </w:t>
      </w:r>
      <w:r w:rsidRPr="00C95B93">
        <w:rPr>
          <w:lang w:val="ru-RU" w:eastAsia="ru-RU"/>
        </w:rPr>
        <w:lastRenderedPageBreak/>
        <w:t>возможностями», обеспечивающий права детей, в том числе детей с ограниченными возможностями, на образование</w:t>
      </w:r>
      <w:r>
        <w:rPr>
          <w:rStyle w:val="af7"/>
          <w:lang w:val="ru-RU" w:eastAsia="ru-RU"/>
        </w:rPr>
        <w:footnoteReference w:id="6"/>
      </w:r>
      <w:r w:rsidRPr="00C658C0">
        <w:rPr>
          <w:lang w:val="ru-RU" w:eastAsia="ru-RU"/>
        </w:rPr>
        <w:t>.</w:t>
      </w:r>
    </w:p>
    <w:p w14:paraId="256A449F" w14:textId="23C8BC68" w:rsidR="007310C7" w:rsidRPr="00FF4140" w:rsidRDefault="007310C7">
      <w:pPr>
        <w:pStyle w:val="bodytext"/>
        <w:numPr>
          <w:ilvl w:val="0"/>
          <w:numId w:val="57"/>
        </w:numPr>
        <w:spacing w:line="240" w:lineRule="auto"/>
        <w:rPr>
          <w:lang w:val="ru-RU" w:eastAsia="ru-RU"/>
        </w:rPr>
      </w:pPr>
      <w:r w:rsidRPr="00C95B93">
        <w:rPr>
          <w:szCs w:val="28"/>
          <w:lang w:val="ru-RU" w:eastAsia="ru-RU"/>
        </w:rPr>
        <w:t>Закон Республики Казахстан от 20 февраля 2015 года № 288-V ЗРК. «</w:t>
      </w:r>
      <w:r w:rsidRPr="00C95B93">
        <w:rPr>
          <w:lang w:val="ru-RU" w:eastAsia="ru-RU"/>
        </w:rPr>
        <w:t>О ратификации Конвенции о правах инвалидов», заключается в защите и обеспечении полного и равного осуществления всеми инвалидами всех прав человека и основных свобод</w:t>
      </w:r>
      <w:r>
        <w:rPr>
          <w:rStyle w:val="af7"/>
          <w:lang w:val="ru-RU" w:eastAsia="ru-RU"/>
        </w:rPr>
        <w:footnoteReference w:id="7"/>
      </w:r>
      <w:r w:rsidRPr="00C658C0">
        <w:rPr>
          <w:lang w:val="ru-RU" w:eastAsia="ru-RU"/>
        </w:rPr>
        <w:t>.</w:t>
      </w:r>
    </w:p>
    <w:p w14:paraId="0FEA6827" w14:textId="01668DEE" w:rsidR="00EF51EE" w:rsidRPr="00EF51EE" w:rsidRDefault="007310C7">
      <w:pPr>
        <w:pStyle w:val="bodytext"/>
        <w:numPr>
          <w:ilvl w:val="0"/>
          <w:numId w:val="57"/>
        </w:numPr>
        <w:spacing w:line="240" w:lineRule="auto"/>
        <w:rPr>
          <w:rStyle w:val="af0"/>
          <w:color w:val="auto"/>
          <w:u w:val="none"/>
          <w:lang w:val="ru-RU"/>
        </w:rPr>
      </w:pPr>
      <w:r w:rsidRPr="00C95B93">
        <w:rPr>
          <w:lang w:val="ru-RU"/>
        </w:rPr>
        <w:t>Приказ Министра образования и науки Республики Казахстан от 12 января 2022 года № 6. года № 26513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 Настоящие Правила психолого-педагогического сопровождения разработаны в соответствии с подпунктом 11-3) статьи 5 Закона Республики Казахстан "Об образовании" и определяют порядок организации психолого-педагогического сопровождения в организациях образования</w:t>
      </w:r>
      <w:r>
        <w:rPr>
          <w:rStyle w:val="af7"/>
          <w:color w:val="0563C1" w:themeColor="hyperlink"/>
          <w:u w:val="single"/>
          <w:lang w:val="ru-RU"/>
        </w:rPr>
        <w:footnoteReference w:id="8"/>
      </w:r>
      <w:r w:rsidRPr="00C658C0">
        <w:rPr>
          <w:rStyle w:val="af0"/>
          <w:lang w:val="ru-RU"/>
        </w:rPr>
        <w:t>.</w:t>
      </w:r>
    </w:p>
    <w:p w14:paraId="584E72B9" w14:textId="1E505B87" w:rsidR="00EF51EE" w:rsidRPr="00EF51EE" w:rsidRDefault="00EF51EE">
      <w:pPr>
        <w:pStyle w:val="bodytext"/>
        <w:numPr>
          <w:ilvl w:val="0"/>
          <w:numId w:val="57"/>
        </w:numPr>
        <w:spacing w:line="240" w:lineRule="auto"/>
        <w:rPr>
          <w:sz w:val="32"/>
          <w:szCs w:val="24"/>
          <w:lang w:val="ru-RU"/>
        </w:rPr>
      </w:pPr>
      <w:r w:rsidRPr="00EF51EE">
        <w:rPr>
          <w:lang w:val="ru-RU"/>
        </w:rPr>
        <w:t xml:space="preserve">Приказ Министра образования Республики Казахстан от 31 августа 2022 года № 385 </w:t>
      </w:r>
      <w:r w:rsidRPr="00EF51EE">
        <w:rPr>
          <w:rFonts w:eastAsiaTheme="minorHAnsi"/>
          <w:color w:val="000000"/>
          <w:szCs w:val="28"/>
          <w:lang w:val="ru-RU"/>
          <w14:ligatures w14:val="standardContextual"/>
        </w:rPr>
        <w:t xml:space="preserve">Об утверждении </w:t>
      </w:r>
      <w:r w:rsidR="0060728F">
        <w:rPr>
          <w:rFonts w:eastAsiaTheme="minorHAnsi"/>
          <w:color w:val="000000"/>
          <w:szCs w:val="28"/>
          <w:lang w:val="ru-RU"/>
          <w14:ligatures w14:val="standardContextual"/>
        </w:rPr>
        <w:t>ТиППО</w:t>
      </w:r>
      <w:r w:rsidRPr="00EF51EE">
        <w:rPr>
          <w:rFonts w:eastAsiaTheme="minorHAnsi"/>
          <w:color w:val="000000"/>
          <w:szCs w:val="28"/>
          <w:lang w:val="ru-RU"/>
          <w14:ligatures w14:val="standardContextual"/>
        </w:rPr>
        <w:t xml:space="preserve">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w:t>
      </w:r>
      <w:r w:rsidR="0060728F">
        <w:rPr>
          <w:rFonts w:eastAsiaTheme="minorHAnsi"/>
          <w:color w:val="000000"/>
          <w:szCs w:val="28"/>
          <w:lang w:val="ru-RU"/>
          <w14:ligatures w14:val="standardContextual"/>
        </w:rPr>
        <w:t>ТиППО</w:t>
      </w:r>
      <w:r w:rsidRPr="00EF51EE">
        <w:rPr>
          <w:rFonts w:eastAsiaTheme="minorHAnsi"/>
          <w:color w:val="000000"/>
          <w:szCs w:val="28"/>
          <w:lang w:val="ru-RU"/>
          <w14:ligatures w14:val="standardContextual"/>
        </w:rPr>
        <w:t>в и видов</w:t>
      </w:r>
      <w:r>
        <w:rPr>
          <w:rStyle w:val="af7"/>
          <w:rFonts w:eastAsiaTheme="minorHAnsi"/>
          <w:color w:val="000000"/>
          <w:szCs w:val="28"/>
          <w:lang w:val="ru-RU"/>
          <w14:ligatures w14:val="standardContextual"/>
        </w:rPr>
        <w:footnoteReference w:id="9"/>
      </w:r>
      <w:r>
        <w:rPr>
          <w:rFonts w:eastAsiaTheme="minorHAnsi"/>
          <w:color w:val="000000"/>
          <w:szCs w:val="28"/>
          <w:lang w:val="ru-RU"/>
          <w14:ligatures w14:val="standardContextual"/>
        </w:rPr>
        <w:t>.</w:t>
      </w:r>
    </w:p>
    <w:p w14:paraId="1C4E1EEB" w14:textId="099BB0A8" w:rsidR="00EF51EE" w:rsidRPr="00FF4140" w:rsidRDefault="00EF51EE">
      <w:pPr>
        <w:pStyle w:val="bodytext"/>
        <w:numPr>
          <w:ilvl w:val="0"/>
          <w:numId w:val="57"/>
        </w:numPr>
        <w:spacing w:line="240" w:lineRule="auto"/>
        <w:rPr>
          <w:lang w:val="ru-RU"/>
        </w:rPr>
      </w:pPr>
      <w:r w:rsidRPr="00C95B93">
        <w:rPr>
          <w:lang w:val="ru-RU"/>
        </w:rPr>
        <w:t>Приказ Министра образования и науки Республики Казахстан от 12 января 2022 года № 4. «Об утверждении Правил оценки особых образовательных потребностей». Настоящие Правила оценки особых образовательных потребностей разработаны в соответствии подпунктом 32) статьи 5 Закона Республики Казахстан "Об образовании" и определя</w:t>
      </w:r>
      <w:r>
        <w:rPr>
          <w:lang w:val="ru-RU"/>
        </w:rPr>
        <w:t>ю</w:t>
      </w:r>
      <w:r w:rsidRPr="00C95B93">
        <w:rPr>
          <w:lang w:val="ru-RU"/>
        </w:rPr>
        <w:t>т порядок оценки особых образовательных потребностей</w:t>
      </w:r>
      <w:r>
        <w:rPr>
          <w:rStyle w:val="af7"/>
          <w:lang w:val="ru-RU"/>
        </w:rPr>
        <w:footnoteReference w:id="10"/>
      </w:r>
      <w:r w:rsidRPr="00C658C0">
        <w:rPr>
          <w:lang w:val="ru-RU"/>
        </w:rPr>
        <w:t>.</w:t>
      </w:r>
    </w:p>
    <w:p w14:paraId="7C04E872" w14:textId="226E6564" w:rsidR="00EF51EE" w:rsidRPr="00FF4140" w:rsidRDefault="00EF51EE">
      <w:pPr>
        <w:pStyle w:val="bodytext"/>
        <w:numPr>
          <w:ilvl w:val="0"/>
          <w:numId w:val="57"/>
        </w:numPr>
        <w:spacing w:line="240" w:lineRule="auto"/>
        <w:rPr>
          <w:lang w:val="ru-RU" w:eastAsia="ru-RU"/>
        </w:rPr>
      </w:pPr>
      <w:r w:rsidRPr="00C95B93">
        <w:rPr>
          <w:lang w:val="ru-RU" w:eastAsia="ru-RU"/>
        </w:rPr>
        <w:t>Закон Республики Казахстан от 26 июня 2021 года № 56-VII ЗРК «О внесении изменений и дополнений в некоторые законодательные акты Республики Казахстан по вопросам инклюзивного образования», согласно которому, государство обязуется создавать детям с особыми образовательными потребностями условия для получения образования в пределах системы образования с учетом их индивидуальных особенностей развития (статья 8, п. 1–1). Для детей с ограниченными возможностями разрабатываются специальные учебные программы. Организации дошкольного и среднего школьного образования по закону должны принимать всех детей, которые проживают на территории их обслуживания, в том числе детей с особыми образовательными потребностями (статья 26, п. 2)</w:t>
      </w:r>
      <w:r>
        <w:rPr>
          <w:rStyle w:val="af7"/>
          <w:color w:val="0563C1" w:themeColor="hyperlink"/>
          <w:szCs w:val="28"/>
          <w:u w:val="single"/>
          <w:lang w:val="ru-RU" w:eastAsia="ru-RU"/>
        </w:rPr>
        <w:footnoteReference w:id="11"/>
      </w:r>
      <w:r w:rsidRPr="00C658C0">
        <w:rPr>
          <w:rStyle w:val="af0"/>
          <w:szCs w:val="28"/>
          <w:lang w:val="ru-RU" w:eastAsia="ru-RU"/>
        </w:rPr>
        <w:t>.</w:t>
      </w:r>
    </w:p>
    <w:p w14:paraId="63565DC4" w14:textId="24343261" w:rsidR="00EF51EE" w:rsidRDefault="00EF51EE">
      <w:pPr>
        <w:pStyle w:val="bodytext"/>
        <w:numPr>
          <w:ilvl w:val="0"/>
          <w:numId w:val="57"/>
        </w:numPr>
        <w:spacing w:line="240" w:lineRule="auto"/>
        <w:rPr>
          <w:lang w:val="ru-RU" w:eastAsia="ru-RU"/>
        </w:rPr>
      </w:pPr>
      <w:r>
        <w:rPr>
          <w:lang w:val="ru-RU" w:eastAsia="ru-RU"/>
        </w:rPr>
        <w:lastRenderedPageBreak/>
        <w:t xml:space="preserve"> </w:t>
      </w:r>
      <w:r w:rsidRPr="00C95B93">
        <w:rPr>
          <w:lang w:val="ru-RU" w:eastAsia="ru-RU"/>
        </w:rPr>
        <w:t xml:space="preserve">Недавно утвержденная Концепция развития высшего образования и науки в Республике Казахстан на 2023-2029 </w:t>
      </w:r>
      <w:r>
        <w:rPr>
          <w:lang w:val="ru-RU" w:eastAsia="ru-RU"/>
        </w:rPr>
        <w:t>гг.</w:t>
      </w:r>
      <w:r w:rsidRPr="00C95B93">
        <w:rPr>
          <w:lang w:val="ru-RU" w:eastAsia="ru-RU"/>
        </w:rPr>
        <w:t>, Постановлением Правительства Республики Казахстан от 28 марта 2023 года №248, определяет ключевые направления развития науки, высшего и послевузовского образования. Что касается доступности высшего и послевузовского образования, то в вузах будут созданы условия для инклюзивного образования, развития индивидуальной образовательной траектории обучающихся с особыми образовательными потребностями. Кроме того, запланирован стратегический план по обеспечению инклюзивного образования, который конкретно направлен на предоставление необходимых ресурсов и поддержки учащихся, охватывая не только тех, кто имеет инвалидность по состоянию здоровья, но и тех, на кого влияют социально-экономический статус, пол, язык обучения (включая иностранных студентов) и другие соответствующие факторы</w:t>
      </w:r>
      <w:r>
        <w:rPr>
          <w:rStyle w:val="af7"/>
          <w:lang w:val="ru-RU" w:eastAsia="ru-RU"/>
        </w:rPr>
        <w:footnoteReference w:id="12"/>
      </w:r>
      <w:r w:rsidRPr="00C95B93">
        <w:rPr>
          <w:lang w:val="ru-RU" w:eastAsia="ru-RU"/>
        </w:rPr>
        <w:t>.</w:t>
      </w:r>
      <w:r w:rsidRPr="00C95B93">
        <w:rPr>
          <w:lang w:val="ru-RU"/>
        </w:rPr>
        <w:t xml:space="preserve"> </w:t>
      </w:r>
    </w:p>
    <w:p w14:paraId="035807E4" w14:textId="7442068F" w:rsidR="00EF51EE" w:rsidRPr="005D7D4D" w:rsidRDefault="00EF51EE">
      <w:pPr>
        <w:pStyle w:val="bodytext"/>
        <w:numPr>
          <w:ilvl w:val="0"/>
          <w:numId w:val="57"/>
        </w:numPr>
        <w:spacing w:line="240" w:lineRule="auto"/>
        <w:rPr>
          <w:bCs/>
          <w:lang w:val="ru-RU"/>
        </w:rPr>
      </w:pPr>
      <w:r w:rsidRPr="005443BA">
        <w:rPr>
          <w:bCs/>
          <w:color w:val="000000"/>
          <w:lang w:val="ru-RU"/>
        </w:rPr>
        <w:t xml:space="preserve"> </w:t>
      </w:r>
      <w:r w:rsidRPr="008B0D84">
        <w:rPr>
          <w:bCs/>
          <w:color w:val="000000"/>
          <w:lang w:val="ru-RU"/>
        </w:rPr>
        <w:t>Национальн</w:t>
      </w:r>
      <w:r>
        <w:rPr>
          <w:bCs/>
          <w:color w:val="000000"/>
          <w:lang w:val="ru-RU"/>
        </w:rPr>
        <w:t xml:space="preserve">ый </w:t>
      </w:r>
      <w:r w:rsidRPr="008B0D84">
        <w:rPr>
          <w:bCs/>
          <w:color w:val="000000"/>
          <w:lang w:val="ru-RU"/>
        </w:rPr>
        <w:t>проект "Качественное образование "Образованная нация"</w:t>
      </w:r>
      <w:r>
        <w:rPr>
          <w:color w:val="000000"/>
          <w:lang w:val="ru-RU"/>
        </w:rPr>
        <w:t xml:space="preserve"> </w:t>
      </w:r>
      <w:r w:rsidRPr="00C658C0">
        <w:rPr>
          <w:bCs/>
          <w:lang w:val="ru-RU"/>
        </w:rPr>
        <w:t xml:space="preserve">согласно </w:t>
      </w:r>
      <w:r w:rsidRPr="00C658C0">
        <w:rPr>
          <w:lang w:val="ru-RU"/>
        </w:rPr>
        <w:t>Постановлению Правительства Республики Казахстан № 726</w:t>
      </w:r>
      <w:r w:rsidRPr="005D7D4D">
        <w:rPr>
          <w:lang w:val="ru-RU"/>
        </w:rPr>
        <w:t xml:space="preserve"> </w:t>
      </w:r>
      <w:r w:rsidRPr="00C658C0">
        <w:rPr>
          <w:lang w:val="ru-RU"/>
        </w:rPr>
        <w:t xml:space="preserve">от 12 октября 2021 года </w:t>
      </w:r>
      <w:r>
        <w:rPr>
          <w:lang w:val="ru-RU"/>
        </w:rPr>
        <w:t>у</w:t>
      </w:r>
      <w:r w:rsidRPr="005D7D4D">
        <w:rPr>
          <w:lang w:val="ru-RU"/>
        </w:rPr>
        <w:t>трати</w:t>
      </w:r>
      <w:r>
        <w:rPr>
          <w:lang w:val="ru-RU"/>
        </w:rPr>
        <w:t>вший</w:t>
      </w:r>
      <w:r w:rsidRPr="005D7D4D">
        <w:rPr>
          <w:lang w:val="ru-RU"/>
        </w:rPr>
        <w:t xml:space="preserve"> силу постановлением Правительства Республики Казахстан от 22 сентября 2023 года № 828.</w:t>
      </w:r>
      <w:r>
        <w:rPr>
          <w:lang w:val="ru-RU"/>
        </w:rPr>
        <w:t xml:space="preserve"> Проект реализовывался</w:t>
      </w:r>
      <w:r w:rsidRPr="00C658C0">
        <w:rPr>
          <w:lang w:val="ru-RU"/>
        </w:rPr>
        <w:t xml:space="preserve"> в целях повышения качества образования обучающихся </w:t>
      </w:r>
      <w:r>
        <w:rPr>
          <w:lang w:val="ru-RU"/>
        </w:rPr>
        <w:t xml:space="preserve">на </w:t>
      </w:r>
      <w:r w:rsidRPr="00C658C0">
        <w:rPr>
          <w:lang w:val="ru-RU"/>
        </w:rPr>
        <w:t>всех уровн</w:t>
      </w:r>
      <w:r>
        <w:rPr>
          <w:lang w:val="ru-RU"/>
        </w:rPr>
        <w:t>ях</w:t>
      </w:r>
      <w:r w:rsidRPr="00C658C0">
        <w:rPr>
          <w:lang w:val="ru-RU"/>
        </w:rPr>
        <w:t xml:space="preserve">. В части инклюзивного образования в нацпроекте предусмотрены </w:t>
      </w:r>
      <w:r>
        <w:rPr>
          <w:lang w:val="ru-RU"/>
        </w:rPr>
        <w:t xml:space="preserve">были </w:t>
      </w:r>
      <w:r w:rsidRPr="00C658C0">
        <w:rPr>
          <w:lang w:val="ru-RU"/>
        </w:rPr>
        <w:t xml:space="preserve">следующие задачи: обеспечение доступа и равенства </w:t>
      </w:r>
      <w:r>
        <w:rPr>
          <w:lang w:val="ru-RU"/>
        </w:rPr>
        <w:t xml:space="preserve">для всех </w:t>
      </w:r>
      <w:r w:rsidRPr="00C658C0">
        <w:rPr>
          <w:lang w:val="ru-RU"/>
        </w:rPr>
        <w:t>в сфере образования</w:t>
      </w:r>
      <w:r>
        <w:rPr>
          <w:lang w:val="ru-RU"/>
        </w:rPr>
        <w:t>,</w:t>
      </w:r>
      <w:r w:rsidRPr="00C658C0">
        <w:rPr>
          <w:lang w:val="ru-RU"/>
        </w:rPr>
        <w:t xml:space="preserve"> а также создание благоприятных условий и среды для обучения</w:t>
      </w:r>
      <w:r>
        <w:rPr>
          <w:rStyle w:val="af7"/>
          <w:lang w:val="ru-RU"/>
        </w:rPr>
        <w:footnoteReference w:id="13"/>
      </w:r>
      <w:r w:rsidRPr="00C658C0">
        <w:rPr>
          <w:lang w:val="ru-RU"/>
        </w:rPr>
        <w:t xml:space="preserve">. </w:t>
      </w:r>
    </w:p>
    <w:p w14:paraId="63336794" w14:textId="13315E5A" w:rsidR="00EF51EE" w:rsidRDefault="00EF51EE">
      <w:pPr>
        <w:pStyle w:val="bodytext"/>
        <w:numPr>
          <w:ilvl w:val="0"/>
          <w:numId w:val="57"/>
        </w:numPr>
        <w:spacing w:line="240" w:lineRule="auto"/>
        <w:rPr>
          <w:lang w:val="ru-RU" w:eastAsia="ru-RU"/>
        </w:rPr>
      </w:pPr>
      <w:r w:rsidRPr="00C95B93">
        <w:rPr>
          <w:lang w:val="ru-RU" w:eastAsia="ru-RU"/>
        </w:rPr>
        <w:t xml:space="preserve">Внесены изменения в порядок постановки и зачисления детей в дошкольные организации, где впервые категория детей с </w:t>
      </w:r>
      <w:r>
        <w:rPr>
          <w:lang w:val="ru-RU" w:eastAsia="ru-RU"/>
        </w:rPr>
        <w:t>ООП</w:t>
      </w:r>
      <w:r w:rsidRPr="00C95B93">
        <w:rPr>
          <w:lang w:val="ru-RU" w:eastAsia="ru-RU"/>
        </w:rPr>
        <w:t xml:space="preserve"> включена в льготную категорию, как имеющие право на первоочередное зачисление в дошкольные организации (Приказ Министра образования и науки Республики Казахстан от 19 июня 2020 года № 254)</w:t>
      </w:r>
      <w:r>
        <w:rPr>
          <w:rStyle w:val="af7"/>
          <w:lang w:val="ru-RU" w:eastAsia="ru-RU"/>
        </w:rPr>
        <w:footnoteReference w:id="14"/>
      </w:r>
      <w:r w:rsidRPr="00C95B93">
        <w:rPr>
          <w:lang w:val="ru-RU" w:eastAsia="ru-RU"/>
        </w:rPr>
        <w:t>.</w:t>
      </w:r>
      <w:r w:rsidRPr="00C95B93">
        <w:rPr>
          <w:lang w:val="ru-RU"/>
        </w:rPr>
        <w:t xml:space="preserve"> </w:t>
      </w:r>
    </w:p>
    <w:p w14:paraId="54ED4E67" w14:textId="77777777" w:rsidR="00554108" w:rsidRPr="00554108" w:rsidRDefault="00554108" w:rsidP="00554108">
      <w:pPr>
        <w:pStyle w:val="bodytext"/>
        <w:numPr>
          <w:ilvl w:val="0"/>
          <w:numId w:val="57"/>
        </w:numPr>
        <w:spacing w:line="240" w:lineRule="auto"/>
        <w:rPr>
          <w:lang w:val="ru-RU"/>
        </w:rPr>
      </w:pPr>
      <w:r w:rsidRPr="00554108">
        <w:rPr>
          <w:lang w:val="ru-RU"/>
        </w:rPr>
        <w:t>«Дорожная карта по развитию инклюзивного образования в организациях высшего и (или) послевузовского образования на 2023-2025 годы» реализует стратегический план по обеспечению инклюзивного образования, который конкретно направлен на предоставление необходимых ресурсов и поддержки студентов с ООП.</w:t>
      </w:r>
    </w:p>
    <w:p w14:paraId="3B278533" w14:textId="131724C2" w:rsidR="00554108" w:rsidRPr="00554108" w:rsidRDefault="00554108" w:rsidP="00554108">
      <w:pPr>
        <w:pStyle w:val="bodytext"/>
        <w:numPr>
          <w:ilvl w:val="0"/>
          <w:numId w:val="57"/>
        </w:numPr>
        <w:spacing w:line="240" w:lineRule="auto"/>
        <w:rPr>
          <w:lang w:val="ru-RU" w:eastAsia="ru-RU"/>
        </w:rPr>
      </w:pPr>
      <w:r w:rsidRPr="00554108">
        <w:rPr>
          <w:lang w:val="ru-RU" w:eastAsia="ru-RU"/>
        </w:rPr>
        <w:t xml:space="preserve">Коцепция развития дошкольного, среднего, технического и профессионального образования Республики Казахстан на 2023 – 2029 годы (Постановление Правительства Республики Казахстан от 28 марта 2023 года № 249.). В концепции обозначено, что государственная политика в области образования Казахстана направлена на обеспечение равного доступа к качественному дошкольному воспитанию и обучению (далее – ДВО) как успешному старту в жизни каждого ребенка. Утверждены нормы по реализации государственного образовательного заказа на специальную психолого-педагогическую поддержку детей с ООП. Это </w:t>
      </w:r>
      <w:r w:rsidRPr="00554108">
        <w:rPr>
          <w:lang w:val="ru-RU" w:eastAsia="ru-RU"/>
        </w:rPr>
        <w:lastRenderedPageBreak/>
        <w:t>позволит увеличить охват детей с ООП специальной психолого-педагогической поддержкой, используя потенциал частного сектора, неправительственных организаций, без капитальных расходов бюджета на расширение сети КППК, РЦ. Согласно Конвенции о правах инвалидов, принятой Генеральной Ассамблеей Организации Объединенных Наций (далее – ООН), государства-участники обязаны обеспечить доступ для людей с ООП к профессиональному обучению, образованию для взрослых и обучению в течение всей жизни. Более половине государственных организаций ТиПО удалось создать равные условия и безбарьерный доступ для студентов с ООП.</w:t>
      </w:r>
    </w:p>
    <w:p w14:paraId="0168B2D6" w14:textId="77777777" w:rsidR="00EF51EE" w:rsidRDefault="00EF51EE" w:rsidP="00EF51EE">
      <w:pPr>
        <w:pStyle w:val="bodytext"/>
        <w:spacing w:line="240" w:lineRule="auto"/>
        <w:rPr>
          <w:lang w:val="ru-RU" w:eastAsia="ru-RU"/>
        </w:rPr>
      </w:pPr>
    </w:p>
    <w:p w14:paraId="461989FB" w14:textId="718E7699" w:rsidR="00EF51EE" w:rsidRDefault="00EF51EE" w:rsidP="00EF51EE">
      <w:pPr>
        <w:pStyle w:val="bodytext"/>
        <w:spacing w:line="240" w:lineRule="auto"/>
        <w:rPr>
          <w:rStyle w:val="af0"/>
          <w:lang w:val="ru-RU"/>
        </w:rPr>
      </w:pPr>
      <w:r w:rsidRPr="00C95B93">
        <w:rPr>
          <w:lang w:val="ru-RU" w:eastAsia="ru-RU"/>
        </w:rPr>
        <w:t>Полный перечень нормативн</w:t>
      </w:r>
      <w:r>
        <w:rPr>
          <w:lang w:val="ru-RU" w:eastAsia="ru-RU"/>
        </w:rPr>
        <w:t xml:space="preserve">ых </w:t>
      </w:r>
      <w:r w:rsidRPr="00C95B93">
        <w:rPr>
          <w:lang w:val="ru-RU" w:eastAsia="ru-RU"/>
        </w:rPr>
        <w:t>правовых актов размещен на сайте Национального научно-практического центра развития специального и инклюзивного образования</w:t>
      </w:r>
      <w:r>
        <w:rPr>
          <w:rStyle w:val="af7"/>
          <w:lang w:val="ru-RU" w:eastAsia="ru-RU"/>
        </w:rPr>
        <w:footnoteReference w:id="15"/>
      </w:r>
      <w:r w:rsidRPr="00C95B93">
        <w:rPr>
          <w:rStyle w:val="af0"/>
          <w:lang w:val="ru-RU"/>
        </w:rPr>
        <w:t>.</w:t>
      </w:r>
    </w:p>
    <w:p w14:paraId="0D3444D2" w14:textId="77777777" w:rsidR="00912CD8" w:rsidRDefault="00912CD8" w:rsidP="00EF51EE">
      <w:pPr>
        <w:pStyle w:val="bodytext"/>
        <w:spacing w:line="240" w:lineRule="auto"/>
        <w:rPr>
          <w:lang w:val="ru-RU" w:eastAsia="ru-RU"/>
        </w:rPr>
      </w:pPr>
    </w:p>
    <w:p w14:paraId="680BE51D" w14:textId="77777777" w:rsidR="00AC4168" w:rsidRDefault="00AC4168" w:rsidP="00AC4168">
      <w:pPr>
        <w:pStyle w:val="Bullet"/>
        <w:numPr>
          <w:ilvl w:val="0"/>
          <w:numId w:val="0"/>
        </w:numPr>
        <w:spacing w:line="240" w:lineRule="auto"/>
        <w:ind w:left="720"/>
        <w:rPr>
          <w:b/>
          <w:lang w:val="ru-RU"/>
        </w:rPr>
      </w:pPr>
    </w:p>
    <w:p w14:paraId="63F39056" w14:textId="55098D24" w:rsidR="00374779" w:rsidRPr="00A3472B" w:rsidRDefault="00D77698" w:rsidP="00D97A88">
      <w:pPr>
        <w:pStyle w:val="3"/>
        <w:numPr>
          <w:ilvl w:val="0"/>
          <w:numId w:val="0"/>
        </w:numPr>
        <w:ind w:left="360"/>
        <w:rPr>
          <w:lang w:val="ru-RU"/>
        </w:rPr>
      </w:pPr>
      <w:bookmarkStart w:id="33" w:name="_Toc160531447"/>
      <w:bookmarkStart w:id="34" w:name="_Toc169806426"/>
      <w:r>
        <w:rPr>
          <w:lang w:val="ru-RU"/>
        </w:rPr>
        <w:t>3</w:t>
      </w:r>
      <w:r w:rsidR="00D97A88">
        <w:rPr>
          <w:lang w:val="ru-RU"/>
        </w:rPr>
        <w:t>.</w:t>
      </w:r>
      <w:r w:rsidR="00374779" w:rsidRPr="00A3472B">
        <w:rPr>
          <w:lang w:val="ru-RU"/>
        </w:rPr>
        <w:t>Факторы, препятствующие эффективному развитию инклюзивного образования</w:t>
      </w:r>
      <w:bookmarkEnd w:id="33"/>
      <w:bookmarkEnd w:id="34"/>
    </w:p>
    <w:p w14:paraId="016AC29D" w14:textId="77777777" w:rsidR="00AC4168" w:rsidRDefault="00AC4168" w:rsidP="00AC4168">
      <w:pPr>
        <w:pStyle w:val="Bullet"/>
        <w:numPr>
          <w:ilvl w:val="0"/>
          <w:numId w:val="0"/>
        </w:numPr>
        <w:spacing w:line="240" w:lineRule="auto"/>
        <w:ind w:left="720"/>
        <w:rPr>
          <w:b/>
          <w:lang w:val="ru-RU"/>
        </w:rPr>
      </w:pPr>
    </w:p>
    <w:p w14:paraId="1718C868" w14:textId="19957454" w:rsidR="00374779" w:rsidRPr="00585BE2" w:rsidRDefault="00D97A88" w:rsidP="00D77698">
      <w:pPr>
        <w:pStyle w:val="bodytext"/>
        <w:spacing w:line="240" w:lineRule="auto"/>
        <w:ind w:left="720"/>
        <w:rPr>
          <w:color w:val="000000"/>
          <w:lang w:val="ru-RU"/>
        </w:rPr>
      </w:pPr>
      <w:r w:rsidRPr="00D77698">
        <w:rPr>
          <w:b/>
          <w:bCs/>
          <w:lang w:val="ru-RU"/>
        </w:rPr>
        <w:t>а)</w:t>
      </w:r>
      <w:r w:rsidR="00374779" w:rsidRPr="00585BE2">
        <w:rPr>
          <w:b/>
          <w:bCs/>
          <w:lang w:val="ru-RU"/>
        </w:rPr>
        <w:t xml:space="preserve">Применение терминов. </w:t>
      </w:r>
      <w:r w:rsidR="00374779" w:rsidRPr="00585BE2">
        <w:rPr>
          <w:lang w:val="ru-RU"/>
        </w:rPr>
        <w:t xml:space="preserve">В настоящее время Казахстан достиг значительного прогресса в сфере образования, однако влияние советской системы образования все еще ощущается.  Понимание инклюзии казахстанскими </w:t>
      </w:r>
      <w:r w:rsidR="00554108" w:rsidRPr="00554108">
        <w:rPr>
          <w:lang w:val="ru-RU"/>
        </w:rPr>
        <w:t xml:space="preserve">педагогами </w:t>
      </w:r>
      <w:r w:rsidR="00374779" w:rsidRPr="00585BE2">
        <w:rPr>
          <w:lang w:val="ru-RU"/>
        </w:rPr>
        <w:t xml:space="preserve">сужает </w:t>
      </w:r>
      <w:r w:rsidR="00374779" w:rsidRPr="00585BE2">
        <w:rPr>
          <w:color w:val="000000"/>
          <w:lang w:val="ru-RU"/>
        </w:rPr>
        <w:t xml:space="preserve">концепцию инклюзии до специального образования с акцентом на инвалидности и предположением, что поведение учащихся должно быть скорректировано, а дефекты обучения (как они понимаются) устранены </w:t>
      </w:r>
      <w:r w:rsidR="00554108" w:rsidRPr="00554108">
        <w:rPr>
          <w:color w:val="000000"/>
          <w:lang w:val="ru-RU"/>
        </w:rPr>
        <w:t xml:space="preserve">педагогами </w:t>
      </w:r>
      <w:r w:rsidR="00374779" w:rsidRPr="00585BE2">
        <w:rPr>
          <w:color w:val="000000"/>
          <w:lang w:val="ru-RU"/>
        </w:rPr>
        <w:t>(Макоелле, 2020, Переход школ к инклюзивному образованию в постсоветских странах: Выборочные случаи в Казахстане)</w:t>
      </w:r>
      <w:r w:rsidR="00374779">
        <w:rPr>
          <w:rStyle w:val="af7"/>
          <w:color w:val="000000"/>
          <w:lang w:val="ru-RU"/>
        </w:rPr>
        <w:footnoteReference w:id="16"/>
      </w:r>
      <w:r w:rsidR="00374779" w:rsidRPr="00585BE2">
        <w:rPr>
          <w:color w:val="000000"/>
          <w:lang w:val="ru-RU"/>
        </w:rPr>
        <w:t xml:space="preserve">. </w:t>
      </w:r>
    </w:p>
    <w:p w14:paraId="3B41439A" w14:textId="0588BD43" w:rsidR="00374779" w:rsidRPr="00554108" w:rsidRDefault="00D97A88" w:rsidP="00D77698">
      <w:pPr>
        <w:pStyle w:val="bodytext"/>
        <w:spacing w:line="240" w:lineRule="auto"/>
        <w:ind w:left="720"/>
        <w:rPr>
          <w:color w:val="000000" w:themeColor="text1"/>
          <w:lang w:val="ru-RU"/>
        </w:rPr>
      </w:pPr>
      <w:r w:rsidRPr="00D77698">
        <w:rPr>
          <w:b/>
          <w:bCs/>
          <w:lang w:val="ru-RU"/>
        </w:rPr>
        <w:t>б)</w:t>
      </w:r>
      <w:r w:rsidR="00374779" w:rsidRPr="00585BE2">
        <w:rPr>
          <w:b/>
          <w:bCs/>
          <w:lang w:val="ru-RU"/>
        </w:rPr>
        <w:t xml:space="preserve">Недостаток квалифицированных кадров в области инклюзивного образования. </w:t>
      </w:r>
      <w:r w:rsidR="00374779" w:rsidRPr="00585BE2">
        <w:rPr>
          <w:lang w:val="ru-RU"/>
        </w:rPr>
        <w:t>Ссылаясь на исследование Мовкебаевой (2013, Профессиональная компетентность учителей инклюзивного образования)</w:t>
      </w:r>
      <w:r w:rsidR="00374779">
        <w:rPr>
          <w:rStyle w:val="af7"/>
          <w:lang w:val="ru-RU"/>
        </w:rPr>
        <w:footnoteReference w:id="17"/>
      </w:r>
      <w:r w:rsidR="00374779" w:rsidRPr="00585BE2">
        <w:rPr>
          <w:lang w:val="ru-RU"/>
        </w:rPr>
        <w:t>, Макоелле (2020, Переход школ к инклюзивному образованию в постсоветских странах: Выборочные случаи в Казахстане)</w:t>
      </w:r>
      <w:r w:rsidR="00374779">
        <w:rPr>
          <w:rStyle w:val="af7"/>
          <w:lang w:val="ru-RU"/>
        </w:rPr>
        <w:footnoteReference w:id="18"/>
      </w:r>
      <w:r w:rsidR="00374779" w:rsidRPr="00585BE2">
        <w:rPr>
          <w:lang w:val="ru-RU"/>
        </w:rPr>
        <w:t xml:space="preserve">. отмечает, что общая готовность и </w:t>
      </w:r>
      <w:r w:rsidR="00374779" w:rsidRPr="00554108">
        <w:rPr>
          <w:color w:val="000000" w:themeColor="text1"/>
          <w:lang w:val="ru-RU"/>
        </w:rPr>
        <w:t xml:space="preserve">мотивация </w:t>
      </w:r>
      <w:r w:rsidR="00554108" w:rsidRPr="00554108">
        <w:rPr>
          <w:color w:val="000000" w:themeColor="text1"/>
          <w:lang w:val="ru-RU"/>
        </w:rPr>
        <w:t xml:space="preserve">педагогов </w:t>
      </w:r>
      <w:r w:rsidR="00374779" w:rsidRPr="00554108">
        <w:rPr>
          <w:color w:val="000000" w:themeColor="text1"/>
          <w:lang w:val="ru-RU"/>
        </w:rPr>
        <w:t>к внедрению инклюзивного образования была положительной в 50 казахстанских школах, но нет соответствующей подготовленной материально-технической базы. Исследование Ткаченко (2015, Инклюзивный подход в контексте современного образования)</w:t>
      </w:r>
      <w:r w:rsidR="00374779" w:rsidRPr="00554108">
        <w:rPr>
          <w:rStyle w:val="af7"/>
          <w:color w:val="000000" w:themeColor="text1"/>
          <w:lang w:val="ru-RU"/>
        </w:rPr>
        <w:footnoteReference w:id="19"/>
      </w:r>
      <w:r w:rsidR="00374779" w:rsidRPr="00554108">
        <w:rPr>
          <w:color w:val="000000" w:themeColor="text1"/>
          <w:lang w:val="ru-RU"/>
        </w:rPr>
        <w:t xml:space="preserve"> так же подтверждает этот факт. В своем исследовании Агавелян (2020, Отношение </w:t>
      </w:r>
      <w:r w:rsidR="00554108" w:rsidRPr="00554108">
        <w:rPr>
          <w:color w:val="000000" w:themeColor="text1"/>
          <w:lang w:val="ru-RU"/>
        </w:rPr>
        <w:t>педагогов</w:t>
      </w:r>
      <w:r w:rsidR="00554108" w:rsidRPr="00554108">
        <w:rPr>
          <w:color w:val="000000" w:themeColor="text1"/>
          <w:spacing w:val="1"/>
          <w:lang w:val="ru-RU"/>
        </w:rPr>
        <w:t xml:space="preserve"> </w:t>
      </w:r>
      <w:r w:rsidR="00374779" w:rsidRPr="00554108">
        <w:rPr>
          <w:color w:val="000000" w:themeColor="text1"/>
          <w:lang w:val="ru-RU"/>
        </w:rPr>
        <w:t xml:space="preserve">к инклюзивному образованию в Казахстане) отмечает, что учителя выражают беспокойство из-за недостатка знаний и сложностей в </w:t>
      </w:r>
      <w:r w:rsidR="00374779" w:rsidRPr="00554108">
        <w:rPr>
          <w:color w:val="000000" w:themeColor="text1"/>
          <w:lang w:val="ru-RU"/>
        </w:rPr>
        <w:lastRenderedPageBreak/>
        <w:t xml:space="preserve">управлении вниманием в инклюзивном классе. Несмотря на положительное отношение к </w:t>
      </w:r>
      <w:r w:rsidR="0060728F" w:rsidRPr="00554108">
        <w:rPr>
          <w:color w:val="000000" w:themeColor="text1"/>
          <w:lang w:val="ru-RU"/>
        </w:rPr>
        <w:t xml:space="preserve">обучающимся </w:t>
      </w:r>
      <w:r w:rsidR="00374779" w:rsidRPr="00554108">
        <w:rPr>
          <w:color w:val="000000" w:themeColor="text1"/>
          <w:lang w:val="ru-RU"/>
        </w:rPr>
        <w:t xml:space="preserve">с ООП, многие </w:t>
      </w:r>
      <w:r w:rsidR="00554108" w:rsidRPr="00554108">
        <w:rPr>
          <w:color w:val="000000" w:themeColor="text1"/>
          <w:lang w:val="ru-RU"/>
        </w:rPr>
        <w:t xml:space="preserve">педагоги </w:t>
      </w:r>
      <w:r w:rsidR="00374779" w:rsidRPr="00554108">
        <w:rPr>
          <w:color w:val="000000" w:themeColor="text1"/>
          <w:lang w:val="ru-RU"/>
        </w:rPr>
        <w:t xml:space="preserve">сомневаются в своей готовности принимать детей, требующих индивидуального учебного плана. </w:t>
      </w:r>
      <w:r w:rsidR="00554108" w:rsidRPr="00554108">
        <w:rPr>
          <w:color w:val="000000" w:themeColor="text1"/>
          <w:lang w:val="ru-RU"/>
        </w:rPr>
        <w:t xml:space="preserve">Педагоги </w:t>
      </w:r>
      <w:r w:rsidR="00374779" w:rsidRPr="00554108">
        <w:rPr>
          <w:color w:val="000000" w:themeColor="text1"/>
          <w:lang w:val="ru-RU" w:eastAsia="ko-KR"/>
        </w:rPr>
        <w:t xml:space="preserve">часто сужают определение инклюзивного образования до работы только с детьми с ООП, игнорируя другие уязвимые </w:t>
      </w:r>
      <w:r w:rsidR="00554108" w:rsidRPr="00554108">
        <w:rPr>
          <w:color w:val="000000" w:themeColor="text1"/>
          <w:lang w:val="ru-RU"/>
        </w:rPr>
        <w:t>категории</w:t>
      </w:r>
      <w:r w:rsidR="00374779" w:rsidRPr="00554108">
        <w:rPr>
          <w:color w:val="000000" w:themeColor="text1"/>
          <w:lang w:val="ru-RU" w:eastAsia="ko-KR"/>
        </w:rPr>
        <w:t>.</w:t>
      </w:r>
    </w:p>
    <w:p w14:paraId="51CB31E7" w14:textId="69D15D26" w:rsidR="00374779" w:rsidRPr="00585BE2" w:rsidRDefault="00D97A88" w:rsidP="00D77698">
      <w:pPr>
        <w:pStyle w:val="bodytext"/>
        <w:spacing w:line="240" w:lineRule="auto"/>
        <w:ind w:left="720"/>
        <w:rPr>
          <w:b/>
          <w:bCs/>
          <w:lang w:val="ru-RU"/>
        </w:rPr>
      </w:pPr>
      <w:r w:rsidRPr="00D77698">
        <w:rPr>
          <w:b/>
          <w:bCs/>
          <w:lang w:val="ru-RU"/>
        </w:rPr>
        <w:t>в)</w:t>
      </w:r>
      <w:r w:rsidR="00374779" w:rsidRPr="00585BE2">
        <w:rPr>
          <w:b/>
          <w:bCs/>
          <w:lang w:val="ru-RU"/>
        </w:rPr>
        <w:t>Неразвитая инфраструктура:</w:t>
      </w:r>
    </w:p>
    <w:p w14:paraId="7B464547" w14:textId="3DDB3CAE" w:rsidR="00374779" w:rsidRPr="00C95B93" w:rsidRDefault="00374779" w:rsidP="00374779">
      <w:pPr>
        <w:pStyle w:val="bodytext"/>
        <w:spacing w:line="240" w:lineRule="auto"/>
        <w:ind w:left="720"/>
        <w:rPr>
          <w:lang w:val="ru-RU"/>
        </w:rPr>
      </w:pPr>
      <w:r w:rsidRPr="00C95B93">
        <w:rPr>
          <w:lang w:val="ru-RU"/>
        </w:rPr>
        <w:t>-</w:t>
      </w:r>
      <w:r w:rsidRPr="00C95B93">
        <w:rPr>
          <w:i/>
          <w:iCs/>
          <w:lang w:val="ru-RU"/>
        </w:rPr>
        <w:t>переполненность классов:</w:t>
      </w:r>
      <w:r w:rsidRPr="00C95B93">
        <w:rPr>
          <w:lang w:val="ru-RU"/>
        </w:rPr>
        <w:t xml:space="preserve"> в исследовании, проведенном</w:t>
      </w:r>
      <w:r w:rsidRPr="00C95B93">
        <w:rPr>
          <w:rStyle w:val="apple-converted-space"/>
          <w:rFonts w:eastAsiaTheme="majorEastAsia"/>
          <w:color w:val="000000"/>
          <w:szCs w:val="28"/>
          <w:lang w:val="ru-RU"/>
        </w:rPr>
        <w:t> </w:t>
      </w:r>
      <w:r w:rsidRPr="009234D6">
        <w:rPr>
          <w:szCs w:val="28"/>
          <w:lang w:val="ru-RU"/>
        </w:rPr>
        <w:t>Скальчионе (2016</w:t>
      </w:r>
      <w:r w:rsidRPr="00C658C0">
        <w:rPr>
          <w:szCs w:val="28"/>
          <w:lang w:val="ru-RU"/>
        </w:rPr>
        <w:t>,</w:t>
      </w:r>
      <w:r w:rsidRPr="00C658C0">
        <w:rPr>
          <w:lang w:val="ru-RU"/>
        </w:rPr>
        <w:t xml:space="preserve"> </w:t>
      </w:r>
      <w:r w:rsidRPr="00B5023C">
        <w:rPr>
          <w:szCs w:val="28"/>
          <w:lang w:val="ru-RU"/>
        </w:rPr>
        <w:t>Особенности обучения в общеобразовательной школе Казахстана и Италии. Универсальный журнал педагогических исследований, 4(5), 1016-1023</w:t>
      </w:r>
      <w:r w:rsidRPr="009234D6">
        <w:rPr>
          <w:szCs w:val="28"/>
          <w:lang w:val="ru-RU"/>
        </w:rPr>
        <w:t>)</w:t>
      </w:r>
      <w:r>
        <w:rPr>
          <w:rStyle w:val="af7"/>
          <w:szCs w:val="28"/>
          <w:lang w:val="ru-RU"/>
        </w:rPr>
        <w:footnoteReference w:id="20"/>
      </w:r>
      <w:r w:rsidRPr="00C95B93">
        <w:rPr>
          <w:lang w:val="ru-RU"/>
        </w:rPr>
        <w:t>, сообщается, что в классах набирается больше учеников, например, в классы, где должно учиться 25 человек, набирается 35, что почти на 50 % больше нормы. Это подтвердилось и в исследовании Макоелле (2020</w:t>
      </w:r>
      <w:r w:rsidRPr="00C658C0">
        <w:rPr>
          <w:lang w:val="ru-RU"/>
        </w:rPr>
        <w:t xml:space="preserve">, </w:t>
      </w:r>
      <w:r w:rsidRPr="00B5023C">
        <w:rPr>
          <w:lang w:val="ru-RU"/>
        </w:rPr>
        <w:t>Переход школ к инклюзивному образованию в постсоветских странах: Выборочные случаи в Казахстане</w:t>
      </w:r>
      <w:r w:rsidRPr="00C95B93">
        <w:rPr>
          <w:lang w:val="ru-RU"/>
        </w:rPr>
        <w:t>)</w:t>
      </w:r>
      <w:r>
        <w:rPr>
          <w:rStyle w:val="af7"/>
          <w:color w:val="000000"/>
          <w:szCs w:val="28"/>
        </w:rPr>
        <w:footnoteReference w:id="21"/>
      </w:r>
      <w:r w:rsidRPr="00C95B93">
        <w:rPr>
          <w:lang w:val="ru-RU"/>
        </w:rPr>
        <w:t xml:space="preserve">, поскольку учителя и директора школ были обеспокоены увеличением количества </w:t>
      </w:r>
      <w:r w:rsidR="00F857D2">
        <w:rPr>
          <w:lang w:val="ru-RU"/>
        </w:rPr>
        <w:t>обучающихся</w:t>
      </w:r>
      <w:r w:rsidR="00F857D2" w:rsidRPr="00C95B93">
        <w:rPr>
          <w:lang w:val="ru-RU"/>
        </w:rPr>
        <w:t xml:space="preserve"> </w:t>
      </w:r>
      <w:r w:rsidRPr="00C95B93">
        <w:rPr>
          <w:lang w:val="ru-RU"/>
        </w:rPr>
        <w:t>с ООП в и без того полных классах.</w:t>
      </w:r>
    </w:p>
    <w:p w14:paraId="51DCB73E" w14:textId="77777777" w:rsidR="00374779" w:rsidRPr="00C95B93" w:rsidRDefault="00374779" w:rsidP="00374779">
      <w:pPr>
        <w:pStyle w:val="bodytext"/>
        <w:spacing w:line="240" w:lineRule="auto"/>
        <w:ind w:left="720"/>
        <w:rPr>
          <w:lang w:val="ru-RU"/>
        </w:rPr>
      </w:pPr>
      <w:r w:rsidRPr="00C95B93">
        <w:rPr>
          <w:i/>
          <w:iCs/>
          <w:lang w:val="ru-RU"/>
        </w:rPr>
        <w:t>-языковые барьеры:</w:t>
      </w:r>
      <w:r w:rsidRPr="00C95B93">
        <w:rPr>
          <w:lang w:val="ru-RU"/>
        </w:rPr>
        <w:t xml:space="preserve"> если информация доступна на нескольких языках, но не на языке, понятном конкретному ребенку</w:t>
      </w:r>
      <w:r w:rsidRPr="009234D6">
        <w:rPr>
          <w:lang w:val="ru-RU"/>
        </w:rPr>
        <w:t xml:space="preserve"> </w:t>
      </w:r>
      <w:r w:rsidRPr="00C95B93">
        <w:rPr>
          <w:lang w:val="ru-RU"/>
        </w:rPr>
        <w:t>с ООП, это создает языковые барьеры и затрудняет их включение в учебный процесс.</w:t>
      </w:r>
    </w:p>
    <w:p w14:paraId="1B6EA882" w14:textId="00C7F624" w:rsidR="00374779" w:rsidRPr="00C95B93" w:rsidRDefault="00374779" w:rsidP="00374779">
      <w:pPr>
        <w:pStyle w:val="bodytext"/>
        <w:spacing w:line="240" w:lineRule="auto"/>
        <w:ind w:left="720"/>
        <w:rPr>
          <w:lang w:val="ru-RU"/>
        </w:rPr>
      </w:pPr>
      <w:r w:rsidRPr="00C95B93">
        <w:rPr>
          <w:i/>
          <w:iCs/>
          <w:lang w:val="ru-RU"/>
        </w:rPr>
        <w:t>-неравный доступ к ресурсам:</w:t>
      </w:r>
      <w:r w:rsidRPr="00C95B93">
        <w:rPr>
          <w:lang w:val="ru-RU"/>
        </w:rPr>
        <w:t xml:space="preserve"> различное распределение ресурсов между языками </w:t>
      </w:r>
      <w:r w:rsidR="00F857D2">
        <w:rPr>
          <w:lang w:val="ru-RU"/>
        </w:rPr>
        <w:t xml:space="preserve">обучения </w:t>
      </w:r>
      <w:r w:rsidRPr="00C95B93">
        <w:rPr>
          <w:lang w:val="ru-RU"/>
        </w:rPr>
        <w:t>может привести к неравному качеству образования для детей, говорящих на определенном языке</w:t>
      </w:r>
    </w:p>
    <w:p w14:paraId="7F4334AD" w14:textId="77777777" w:rsidR="00374779" w:rsidRPr="00C95B93" w:rsidRDefault="00374779" w:rsidP="00374779">
      <w:pPr>
        <w:pStyle w:val="bodytext"/>
        <w:spacing w:line="240" w:lineRule="auto"/>
        <w:ind w:left="720"/>
        <w:rPr>
          <w:lang w:val="ru-RU"/>
        </w:rPr>
      </w:pPr>
      <w:r w:rsidRPr="00C95B93">
        <w:rPr>
          <w:lang w:val="ru-RU"/>
        </w:rPr>
        <w:t>-</w:t>
      </w:r>
      <w:r w:rsidRPr="00C95B93">
        <w:rPr>
          <w:i/>
          <w:iCs/>
          <w:lang w:val="ru-RU"/>
        </w:rPr>
        <w:t>управленческие и организационные сложности:</w:t>
      </w:r>
      <w:r w:rsidRPr="00C95B93">
        <w:rPr>
          <w:lang w:val="ru-RU"/>
        </w:rPr>
        <w:t xml:space="preserve"> поддержание образовательного процесса на трех языках создает сложности в управлении и организации образовательного учреждения, включая найм персонала, адаптацию учебных материалов и программ под разные языки (Л.Н. Лиходедова, 2017</w:t>
      </w:r>
      <w:r w:rsidRPr="00C658C0">
        <w:rPr>
          <w:lang w:val="ru-RU"/>
        </w:rPr>
        <w:t>, Теория и практика инклюзивного образования</w:t>
      </w:r>
      <w:r w:rsidRPr="00C95B93">
        <w:rPr>
          <w:lang w:val="ru-RU"/>
        </w:rPr>
        <w:t>)</w:t>
      </w:r>
      <w:r>
        <w:rPr>
          <w:rStyle w:val="af7"/>
          <w:lang w:val="ru-RU"/>
        </w:rPr>
        <w:footnoteReference w:id="22"/>
      </w:r>
      <w:r w:rsidRPr="00C95B93">
        <w:rPr>
          <w:lang w:val="ru-RU"/>
        </w:rPr>
        <w:t xml:space="preserve">. </w:t>
      </w:r>
    </w:p>
    <w:p w14:paraId="5048CC8E" w14:textId="1FEF6248" w:rsidR="00374779" w:rsidRPr="00585BE2" w:rsidRDefault="00D97A88" w:rsidP="00D77698">
      <w:pPr>
        <w:pStyle w:val="bodytext"/>
        <w:spacing w:line="240" w:lineRule="auto"/>
        <w:ind w:left="720"/>
        <w:rPr>
          <w:lang w:val="ru-RU"/>
        </w:rPr>
      </w:pPr>
      <w:r w:rsidRPr="00D77698">
        <w:rPr>
          <w:b/>
          <w:bCs/>
          <w:lang w:val="ru-RU"/>
        </w:rPr>
        <w:t>г)</w:t>
      </w:r>
      <w:r w:rsidR="00374779" w:rsidRPr="00585BE2">
        <w:rPr>
          <w:b/>
          <w:bCs/>
          <w:lang w:val="ru-RU"/>
        </w:rPr>
        <w:t xml:space="preserve">Отсутствие единой базы системы мониторинга. </w:t>
      </w:r>
      <w:r w:rsidR="00374779" w:rsidRPr="00585BE2">
        <w:rPr>
          <w:lang w:val="ru-RU"/>
        </w:rPr>
        <w:t xml:space="preserve">Согласно результатам проведенного исследования ЮНИСЕФ (2021) были сделаны выводы об отсутствии единой системы мониторинга </w:t>
      </w:r>
      <w:r w:rsidR="00554108" w:rsidRPr="00554108">
        <w:rPr>
          <w:lang w:val="ru-RU"/>
        </w:rPr>
        <w:t xml:space="preserve">инклюзвого образования </w:t>
      </w:r>
      <w:r w:rsidR="00374779" w:rsidRPr="00585BE2">
        <w:rPr>
          <w:lang w:val="ru-RU"/>
        </w:rPr>
        <w:t>РК на сегодняшний день</w:t>
      </w:r>
      <w:r w:rsidR="00374779">
        <w:rPr>
          <w:rStyle w:val="af7"/>
          <w:lang w:val="ru-RU"/>
        </w:rPr>
        <w:footnoteReference w:id="23"/>
      </w:r>
      <w:r w:rsidR="00374779" w:rsidRPr="00585BE2">
        <w:rPr>
          <w:lang w:val="ru-RU"/>
        </w:rPr>
        <w:t xml:space="preserve">. </w:t>
      </w:r>
    </w:p>
    <w:p w14:paraId="13DC393B" w14:textId="3D9A3814" w:rsidR="00374779" w:rsidRPr="00585BE2" w:rsidRDefault="00D97A88" w:rsidP="00D77698">
      <w:pPr>
        <w:pStyle w:val="bodytext"/>
        <w:spacing w:line="240" w:lineRule="auto"/>
        <w:ind w:left="720"/>
        <w:rPr>
          <w:szCs w:val="28"/>
          <w:lang w:val="ru-RU"/>
        </w:rPr>
      </w:pPr>
      <w:r w:rsidRPr="00D77698">
        <w:rPr>
          <w:b/>
          <w:bCs/>
          <w:lang w:val="ru-RU"/>
        </w:rPr>
        <w:t>д)</w:t>
      </w:r>
      <w:r w:rsidR="00374779" w:rsidRPr="00585BE2">
        <w:rPr>
          <w:b/>
          <w:bCs/>
          <w:lang w:val="ru-RU"/>
        </w:rPr>
        <w:t xml:space="preserve">Отсутствие сотрудничества между заинтересованными сторонами. </w:t>
      </w:r>
      <w:r w:rsidR="00374779" w:rsidRPr="00585BE2">
        <w:rPr>
          <w:szCs w:val="28"/>
          <w:lang w:val="ru-RU"/>
        </w:rPr>
        <w:t>Согласно исследованию Макоелле (2020, Переход школ к инклюзивному образованию в постсоветских странах: Выборочные случаи в Казахстане)</w:t>
      </w:r>
      <w:r w:rsidR="00374779" w:rsidRPr="00585BE2">
        <w:rPr>
          <w:rStyle w:val="af7"/>
          <w:color w:val="000000"/>
          <w:szCs w:val="28"/>
          <w:lang w:val="ru-RU"/>
        </w:rPr>
        <w:t xml:space="preserve"> </w:t>
      </w:r>
      <w:r w:rsidR="00374779">
        <w:rPr>
          <w:rStyle w:val="af7"/>
          <w:color w:val="000000"/>
          <w:szCs w:val="28"/>
        </w:rPr>
        <w:footnoteReference w:id="24"/>
      </w:r>
      <w:r w:rsidR="00374779" w:rsidRPr="00585BE2">
        <w:rPr>
          <w:szCs w:val="28"/>
          <w:lang w:val="ru-RU"/>
        </w:rPr>
        <w:t xml:space="preserve">, барьером на пути внедрения инклюзивного образования в РК стали </w:t>
      </w:r>
      <w:r w:rsidR="00374779" w:rsidRPr="00585BE2">
        <w:rPr>
          <w:lang w:val="ru-RU" w:eastAsia="ko-KR"/>
        </w:rPr>
        <w:t xml:space="preserve">низкий уровень одобрения и озабоченности родителей совместным обучением детей с ООП в обычных классах с нормотипичными обучающимися. Помимо этого, Нурмаганбетова (2015, Научная </w:t>
      </w:r>
      <w:r w:rsidR="00374779" w:rsidRPr="00585BE2">
        <w:rPr>
          <w:lang w:val="ru-RU" w:eastAsia="ko-KR"/>
        </w:rPr>
        <w:lastRenderedPageBreak/>
        <w:t xml:space="preserve">статья «Основные направления развития инклюзивного образования в Казахстане»// журнал «Научный аспект No 2- 2019» Гуманитарные науки) в своем исследовании отмечает, что родители плохо осведомлены о правах своих детей на включение всех детей в образовательный процесс, гарантированные государством. </w:t>
      </w:r>
    </w:p>
    <w:p w14:paraId="028C5784" w14:textId="60661B86" w:rsidR="00374779" w:rsidRDefault="00D97A88" w:rsidP="00D77698">
      <w:pPr>
        <w:pStyle w:val="bodytext"/>
        <w:spacing w:line="240" w:lineRule="auto"/>
        <w:ind w:left="720"/>
        <w:rPr>
          <w:lang w:val="ru-RU"/>
        </w:rPr>
      </w:pPr>
      <w:r w:rsidRPr="00D77698">
        <w:rPr>
          <w:b/>
          <w:bCs/>
          <w:lang w:val="ru-RU"/>
        </w:rPr>
        <w:t>е)</w:t>
      </w:r>
      <w:r w:rsidR="00374779" w:rsidRPr="00585BE2">
        <w:rPr>
          <w:b/>
          <w:bCs/>
          <w:lang w:val="ru-RU"/>
        </w:rPr>
        <w:t xml:space="preserve">Отсутствие преемственности на уровнях образования. </w:t>
      </w:r>
      <w:r w:rsidR="00374779" w:rsidRPr="00585BE2">
        <w:rPr>
          <w:lang w:val="ru-RU"/>
        </w:rPr>
        <w:t xml:space="preserve">Анализ состояния инклюзивного образования в образовательных организациях </w:t>
      </w:r>
      <w:r w:rsidR="00374779" w:rsidRPr="00585BE2">
        <w:rPr>
          <w:lang w:val="ru-RU" w:eastAsia="ru-RU"/>
        </w:rPr>
        <w:t>страны</w:t>
      </w:r>
      <w:r w:rsidR="00374779" w:rsidRPr="00585BE2">
        <w:rPr>
          <w:lang w:val="ru-RU"/>
        </w:rPr>
        <w:t xml:space="preserve"> показал отсутствие преемственности в организации инклюзивной среды между уровнями образования. Таким образом, дошкольники с особыми потребностями, получив качественные услуги по подготовке к школе и развитию навыков письма, речи, чтения и других навыков, не всегда получают качественные образовательные услуги в школах (Кудеринова, 2022, Государственная политика по реализации инклюзивного образования в Республике Казахстан)</w:t>
      </w:r>
      <w:r w:rsidR="00374779">
        <w:rPr>
          <w:rStyle w:val="af7"/>
          <w:lang w:val="ru-RU"/>
        </w:rPr>
        <w:footnoteReference w:id="25"/>
      </w:r>
      <w:r w:rsidR="00374779" w:rsidRPr="00585BE2">
        <w:rPr>
          <w:lang w:val="ru-RU"/>
        </w:rPr>
        <w:t>.</w:t>
      </w:r>
    </w:p>
    <w:p w14:paraId="010B0424" w14:textId="77777777" w:rsidR="00374779" w:rsidRDefault="00374779" w:rsidP="00374779">
      <w:pPr>
        <w:pStyle w:val="Bullet"/>
        <w:numPr>
          <w:ilvl w:val="0"/>
          <w:numId w:val="0"/>
        </w:numPr>
        <w:spacing w:line="240" w:lineRule="auto"/>
        <w:ind w:left="360"/>
        <w:rPr>
          <w:b/>
          <w:lang w:val="ru-RU"/>
        </w:rPr>
      </w:pPr>
    </w:p>
    <w:p w14:paraId="34207B10" w14:textId="7FAC523B" w:rsidR="00374779" w:rsidRPr="00A3472B" w:rsidRDefault="00374779" w:rsidP="00D77698">
      <w:pPr>
        <w:pStyle w:val="3"/>
        <w:numPr>
          <w:ilvl w:val="0"/>
          <w:numId w:val="56"/>
        </w:numPr>
        <w:rPr>
          <w:lang w:val="ru-RU"/>
        </w:rPr>
      </w:pPr>
      <w:bookmarkStart w:id="35" w:name="_Toc160531448"/>
      <w:bookmarkStart w:id="36" w:name="_Toc169806427"/>
      <w:r w:rsidRPr="00A3472B">
        <w:rPr>
          <w:lang w:val="ru-RU"/>
        </w:rPr>
        <w:t>Обобщенный анализ в форме SWOT</w:t>
      </w:r>
      <w:bookmarkEnd w:id="35"/>
      <w:bookmarkEnd w:id="36"/>
    </w:p>
    <w:p w14:paraId="736C8744" w14:textId="77777777" w:rsidR="00F97526" w:rsidRDefault="00F97526" w:rsidP="00F97526">
      <w:pPr>
        <w:pStyle w:val="bodytext"/>
        <w:rPr>
          <w:lang w:val="ru-RU"/>
        </w:rPr>
      </w:pPr>
    </w:p>
    <w:p w14:paraId="25EC5962" w14:textId="77777777" w:rsidR="00374779" w:rsidRDefault="00374779" w:rsidP="000C4DBB">
      <w:pPr>
        <w:pStyle w:val="bodytext"/>
        <w:spacing w:line="240" w:lineRule="auto"/>
        <w:rPr>
          <w:lang w:val="ru-RU" w:eastAsia="ru-RU"/>
        </w:rPr>
      </w:pPr>
      <w:r w:rsidRPr="00C95B93">
        <w:rPr>
          <w:lang w:val="ru-RU" w:eastAsia="ru-RU"/>
        </w:rPr>
        <w:t>На основе приведенного выше анализа развития инклюзивного образования в Казахстане были выявлены сильные и слабые стороны, возможности и угрозы (SWOT) сложившейся ситуации.</w:t>
      </w:r>
    </w:p>
    <w:p w14:paraId="62610AC4" w14:textId="77777777" w:rsidR="000C4DBB" w:rsidRPr="00C95B93" w:rsidRDefault="000C4DBB" w:rsidP="000C4DBB">
      <w:pPr>
        <w:pStyle w:val="bodytext"/>
        <w:spacing w:line="240" w:lineRule="auto"/>
        <w:rPr>
          <w:lang w:val="ru-RU" w:eastAsia="ru-RU"/>
        </w:rPr>
      </w:pPr>
    </w:p>
    <w:p w14:paraId="3F2C8660" w14:textId="1BE99EC9" w:rsidR="000C4DBB" w:rsidRDefault="00374779" w:rsidP="000C4DBB">
      <w:pPr>
        <w:pStyle w:val="bodytext"/>
        <w:spacing w:line="240" w:lineRule="auto"/>
        <w:rPr>
          <w:b/>
          <w:bCs/>
        </w:rPr>
      </w:pPr>
      <w:r w:rsidRPr="00C95B93">
        <w:rPr>
          <w:b/>
          <w:bCs/>
          <w:lang w:val="ru-RU" w:eastAsia="ru-RU"/>
        </w:rPr>
        <w:t>SWOT-</w:t>
      </w:r>
      <w:r w:rsidRPr="00C95B93">
        <w:rPr>
          <w:b/>
          <w:bCs/>
          <w:lang w:val="ru-RU"/>
        </w:rPr>
        <w:t>анализ</w:t>
      </w:r>
    </w:p>
    <w:p w14:paraId="3293AB10" w14:textId="77777777" w:rsidR="00374779" w:rsidRDefault="00374779" w:rsidP="000C4DBB">
      <w:pPr>
        <w:pStyle w:val="bodytext"/>
        <w:spacing w:line="240" w:lineRule="auto"/>
        <w:contextualSpacing/>
        <w:rPr>
          <w:b/>
          <w:bCs/>
          <w:szCs w:val="28"/>
          <w:lang w:eastAsia="ru-RU"/>
        </w:rPr>
      </w:pPr>
      <w:r w:rsidRPr="00C95B93">
        <w:rPr>
          <w:b/>
          <w:bCs/>
          <w:szCs w:val="28"/>
          <w:lang w:val="ru-RU" w:eastAsia="ru-RU"/>
        </w:rPr>
        <w:t xml:space="preserve">Сильные стороны </w:t>
      </w:r>
    </w:p>
    <w:p w14:paraId="6E2A0992" w14:textId="77777777" w:rsidR="005A59C2" w:rsidRPr="00DA340A" w:rsidRDefault="005A59C2" w:rsidP="000C4DBB">
      <w:pPr>
        <w:pStyle w:val="bodytext"/>
        <w:spacing w:line="240" w:lineRule="auto"/>
        <w:contextualSpacing/>
        <w:rPr>
          <w:b/>
          <w:bCs/>
          <w:szCs w:val="28"/>
          <w:lang w:eastAsia="ru-RU"/>
        </w:rPr>
      </w:pPr>
    </w:p>
    <w:p w14:paraId="66166565" w14:textId="77777777" w:rsidR="00374779" w:rsidRPr="00C95B93" w:rsidRDefault="00374779" w:rsidP="000C4DBB">
      <w:pPr>
        <w:pStyle w:val="Bullet"/>
        <w:spacing w:line="240" w:lineRule="auto"/>
        <w:rPr>
          <w:lang w:val="ru-RU"/>
        </w:rPr>
      </w:pPr>
      <w:r w:rsidRPr="00C95B93">
        <w:rPr>
          <w:lang w:val="ru-RU"/>
        </w:rPr>
        <w:t>Казахстан продемонстрировал решительную приверженность совершенствованию своей системы инклюзивного образования</w:t>
      </w:r>
    </w:p>
    <w:p w14:paraId="043CB2B4" w14:textId="77777777" w:rsidR="00374779" w:rsidRPr="00C95B93" w:rsidRDefault="00374779" w:rsidP="000C4DBB">
      <w:pPr>
        <w:pStyle w:val="Bullet"/>
        <w:spacing w:line="240" w:lineRule="auto"/>
        <w:rPr>
          <w:lang w:val="ru-RU"/>
        </w:rPr>
      </w:pPr>
      <w:r w:rsidRPr="00C95B93">
        <w:rPr>
          <w:lang w:val="ru-RU"/>
        </w:rPr>
        <w:t>В стране создана правовая база, поддерживающая права всех детей на образование, включая детей с особыми образовательными потребностями</w:t>
      </w:r>
    </w:p>
    <w:p w14:paraId="1D987D40" w14:textId="77777777" w:rsidR="00374779" w:rsidRPr="00C95B93" w:rsidRDefault="00374779" w:rsidP="000C4DBB">
      <w:pPr>
        <w:pStyle w:val="Bullet"/>
        <w:spacing w:line="240" w:lineRule="auto"/>
        <w:rPr>
          <w:lang w:val="ru-RU"/>
        </w:rPr>
      </w:pPr>
      <w:r w:rsidRPr="00C95B93">
        <w:rPr>
          <w:lang w:val="ru-RU"/>
        </w:rPr>
        <w:t>Инклюзивное образование в Казахстане вышло за рамки пилотирования и стало педагогической реальностью</w:t>
      </w:r>
    </w:p>
    <w:p w14:paraId="7E09BF30" w14:textId="77777777" w:rsidR="00374779" w:rsidRPr="00C95B93" w:rsidRDefault="00374779" w:rsidP="000C4DBB">
      <w:pPr>
        <w:pStyle w:val="Bullet"/>
        <w:spacing w:line="240" w:lineRule="auto"/>
        <w:rPr>
          <w:lang w:val="ru-RU"/>
        </w:rPr>
      </w:pPr>
      <w:r w:rsidRPr="00C95B93">
        <w:rPr>
          <w:lang w:val="ru-RU"/>
        </w:rPr>
        <w:t>Существуют нормативн</w:t>
      </w:r>
      <w:r>
        <w:rPr>
          <w:lang w:val="ru-RU"/>
        </w:rPr>
        <w:t xml:space="preserve">ые </w:t>
      </w:r>
      <w:r w:rsidRPr="00C95B93">
        <w:rPr>
          <w:lang w:val="ru-RU"/>
        </w:rPr>
        <w:t>правовые акты, направленные на поддержку семей</w:t>
      </w:r>
      <w:r>
        <w:rPr>
          <w:lang w:val="ru-RU"/>
        </w:rPr>
        <w:t xml:space="preserve"> </w:t>
      </w:r>
    </w:p>
    <w:p w14:paraId="56F88474" w14:textId="77777777" w:rsidR="00374779" w:rsidRPr="00C95B93" w:rsidRDefault="00374779" w:rsidP="000C4DBB">
      <w:pPr>
        <w:pStyle w:val="Bullet"/>
        <w:spacing w:line="240" w:lineRule="auto"/>
        <w:rPr>
          <w:lang w:val="ru-RU"/>
        </w:rPr>
      </w:pPr>
      <w:r w:rsidRPr="00C95B93">
        <w:rPr>
          <w:lang w:val="ru-RU"/>
        </w:rPr>
        <w:t>Существуют правила поддержки обучающихся на всех уровнях образования</w:t>
      </w:r>
    </w:p>
    <w:p w14:paraId="16FE4543" w14:textId="77777777" w:rsidR="00374779" w:rsidRPr="00C95B93" w:rsidRDefault="00374779" w:rsidP="000C4DBB">
      <w:pPr>
        <w:pStyle w:val="Bullet"/>
        <w:spacing w:line="240" w:lineRule="auto"/>
        <w:rPr>
          <w:lang w:val="ru-RU"/>
        </w:rPr>
      </w:pPr>
      <w:r w:rsidRPr="00C95B93">
        <w:rPr>
          <w:lang w:val="ru-RU"/>
        </w:rPr>
        <w:t xml:space="preserve">Существуют правила мониторинга инклюзивной политики в дошкольных организациях и средних школах </w:t>
      </w:r>
    </w:p>
    <w:p w14:paraId="3B147A58" w14:textId="2F8DCE92" w:rsidR="00F97526" w:rsidRPr="000C4DBB" w:rsidRDefault="00374779" w:rsidP="000C4DBB">
      <w:pPr>
        <w:pStyle w:val="Bullet"/>
        <w:spacing w:line="240" w:lineRule="auto"/>
        <w:rPr>
          <w:lang w:val="ru-RU"/>
        </w:rPr>
      </w:pPr>
      <w:r w:rsidRPr="00C95B93">
        <w:rPr>
          <w:lang w:val="ru-RU"/>
        </w:rPr>
        <w:t>В обществе растет осведомленность и признание инклюзивного образования, что потенциально может привести к более эффективному внедрению инклюзивных практик</w:t>
      </w:r>
    </w:p>
    <w:p w14:paraId="486EE03E" w14:textId="77777777" w:rsidR="00AD0ED6" w:rsidRPr="00D03B5C" w:rsidRDefault="00AD0ED6" w:rsidP="000C4DBB">
      <w:pPr>
        <w:pStyle w:val="bodytext"/>
        <w:spacing w:line="240" w:lineRule="auto"/>
        <w:rPr>
          <w:b/>
          <w:bCs/>
          <w:lang w:val="ru-RU" w:eastAsia="ru-RU"/>
        </w:rPr>
      </w:pPr>
    </w:p>
    <w:p w14:paraId="130259AA" w14:textId="63AEEAB4" w:rsidR="005A59C2" w:rsidRPr="00DA340A" w:rsidRDefault="005A59C2" w:rsidP="000C4DBB">
      <w:pPr>
        <w:pStyle w:val="bodytext"/>
        <w:spacing w:line="240" w:lineRule="auto"/>
        <w:rPr>
          <w:b/>
          <w:bCs/>
          <w:lang w:val="ru-RU" w:eastAsia="ru-RU"/>
        </w:rPr>
      </w:pPr>
      <w:r>
        <w:rPr>
          <w:b/>
          <w:bCs/>
          <w:lang w:eastAsia="ru-RU"/>
        </w:rPr>
        <w:t>C</w:t>
      </w:r>
      <w:r>
        <w:rPr>
          <w:b/>
          <w:bCs/>
          <w:lang w:val="ru-RU" w:eastAsia="ru-RU"/>
        </w:rPr>
        <w:t>лабые стороны</w:t>
      </w:r>
    </w:p>
    <w:p w14:paraId="15CEDA9B" w14:textId="77777777" w:rsidR="005A59C2" w:rsidRPr="00444C65" w:rsidRDefault="005A59C2" w:rsidP="000C4DBB">
      <w:pPr>
        <w:pStyle w:val="bodytext"/>
        <w:spacing w:line="240" w:lineRule="auto"/>
        <w:rPr>
          <w:b/>
          <w:bCs/>
          <w:lang w:eastAsia="ru-RU"/>
        </w:rPr>
      </w:pPr>
    </w:p>
    <w:p w14:paraId="492EEF9C" w14:textId="77777777" w:rsidR="00374779" w:rsidRPr="00C95B93" w:rsidRDefault="00374779" w:rsidP="000C4DBB">
      <w:pPr>
        <w:pStyle w:val="Bullet"/>
        <w:spacing w:line="240" w:lineRule="auto"/>
        <w:rPr>
          <w:lang w:val="ru-RU"/>
        </w:rPr>
      </w:pPr>
      <w:r w:rsidRPr="00C95B93">
        <w:rPr>
          <w:lang w:val="ru-RU"/>
        </w:rPr>
        <w:t>В Казахстане приняты различные нормативн</w:t>
      </w:r>
      <w:r>
        <w:rPr>
          <w:lang w:val="ru-RU"/>
        </w:rPr>
        <w:t xml:space="preserve">ые </w:t>
      </w:r>
      <w:r w:rsidRPr="00C95B93">
        <w:rPr>
          <w:lang w:val="ru-RU"/>
        </w:rPr>
        <w:t>правовые акты в сфере инклюзивного образования, но единой Концепции развития инклюзивного образования не существует. Это приводит к фрагментированному и несопоставимому законодательству, создавая сложности в реализации государственной политики по внедрению инклюзивного образования</w:t>
      </w:r>
    </w:p>
    <w:p w14:paraId="43076539" w14:textId="0C19C5FA" w:rsidR="00374779" w:rsidRPr="00C95B93" w:rsidRDefault="00374779" w:rsidP="000C4DBB">
      <w:pPr>
        <w:pStyle w:val="Bullet"/>
        <w:spacing w:line="240" w:lineRule="auto"/>
        <w:rPr>
          <w:lang w:val="ru-RU"/>
        </w:rPr>
      </w:pPr>
      <w:r w:rsidRPr="00C95B93">
        <w:rPr>
          <w:lang w:val="ru-RU"/>
        </w:rPr>
        <w:t>Преемственность между различными уровнями образования определен</w:t>
      </w:r>
      <w:r w:rsidR="00F857D2">
        <w:rPr>
          <w:lang w:val="ru-RU"/>
        </w:rPr>
        <w:t>а</w:t>
      </w:r>
      <w:r w:rsidRPr="00C95B93">
        <w:rPr>
          <w:lang w:val="ru-RU"/>
        </w:rPr>
        <w:t xml:space="preserve"> в законе, но </w:t>
      </w:r>
      <w:r w:rsidR="00F857D2">
        <w:rPr>
          <w:lang w:val="ru-RU"/>
        </w:rPr>
        <w:t xml:space="preserve">фактическое </w:t>
      </w:r>
      <w:r w:rsidRPr="00C95B93">
        <w:rPr>
          <w:lang w:val="ru-RU"/>
        </w:rPr>
        <w:t xml:space="preserve">применение все еще </w:t>
      </w:r>
      <w:r w:rsidR="00F857D2">
        <w:rPr>
          <w:lang w:val="ru-RU"/>
        </w:rPr>
        <w:t>на низком уровне</w:t>
      </w:r>
    </w:p>
    <w:p w14:paraId="0DC30AD6" w14:textId="53CCB65A" w:rsidR="00374779" w:rsidRPr="00C95B93" w:rsidRDefault="00374779" w:rsidP="000C4DBB">
      <w:pPr>
        <w:pStyle w:val="Bullet"/>
        <w:spacing w:line="240" w:lineRule="auto"/>
        <w:rPr>
          <w:lang w:val="ru-RU"/>
        </w:rPr>
      </w:pPr>
      <w:r w:rsidRPr="00C95B93">
        <w:rPr>
          <w:lang w:val="ru-RU"/>
        </w:rPr>
        <w:t xml:space="preserve">Наблюдается отсутствие </w:t>
      </w:r>
      <w:r w:rsidR="00F857D2">
        <w:rPr>
          <w:lang w:val="ru-RU"/>
        </w:rPr>
        <w:t>механизмов внедрения</w:t>
      </w:r>
      <w:r w:rsidRPr="00C95B93">
        <w:rPr>
          <w:lang w:val="ru-RU"/>
        </w:rPr>
        <w:t xml:space="preserve"> инклюзивного образования на всех уровнях (детский сад, средняя школа, высшее образование)</w:t>
      </w:r>
    </w:p>
    <w:p w14:paraId="0E836007" w14:textId="77777777" w:rsidR="00374779" w:rsidRPr="00C95B93" w:rsidRDefault="00374779" w:rsidP="000C4DBB">
      <w:pPr>
        <w:pStyle w:val="Bullet"/>
        <w:spacing w:line="240" w:lineRule="auto"/>
        <w:rPr>
          <w:lang w:val="ru-RU"/>
        </w:rPr>
      </w:pPr>
      <w:r w:rsidRPr="00C95B93">
        <w:rPr>
          <w:lang w:val="ru-RU"/>
        </w:rPr>
        <w:t>В университетах отсутствуют правила оценки и мониторинга инклюзивной политики</w:t>
      </w:r>
    </w:p>
    <w:p w14:paraId="6107AD6E" w14:textId="2B3B5CEE" w:rsidR="00374779" w:rsidRPr="00C95B93" w:rsidRDefault="00374779" w:rsidP="000C4DBB">
      <w:pPr>
        <w:pStyle w:val="Bullet"/>
        <w:spacing w:line="240" w:lineRule="auto"/>
        <w:rPr>
          <w:lang w:val="ru-RU"/>
        </w:rPr>
      </w:pPr>
      <w:r w:rsidRPr="00C95B93">
        <w:rPr>
          <w:lang w:val="ru-RU"/>
        </w:rPr>
        <w:t>Недостаточно ресурсов, таких как: финансирование, обученные специалисты и специал</w:t>
      </w:r>
      <w:r w:rsidR="00D77698">
        <w:rPr>
          <w:lang w:val="ru-RU"/>
        </w:rPr>
        <w:t>ьные</w:t>
      </w:r>
      <w:r w:rsidRPr="00C95B93">
        <w:rPr>
          <w:lang w:val="ru-RU"/>
        </w:rPr>
        <w:t xml:space="preserve"> материалы, необходимые для эффективной реализации политики в области инклюзивного образования</w:t>
      </w:r>
    </w:p>
    <w:p w14:paraId="7E953A56" w14:textId="2FA1B7AF" w:rsidR="00374779" w:rsidRPr="00C95B93" w:rsidRDefault="00AD0ED6" w:rsidP="000C4DBB">
      <w:pPr>
        <w:pStyle w:val="Bullet"/>
        <w:spacing w:line="240" w:lineRule="auto"/>
        <w:rPr>
          <w:lang w:val="ru-RU"/>
        </w:rPr>
      </w:pPr>
      <w:r w:rsidRPr="00AD0ED6">
        <w:rPr>
          <w:color w:val="000000" w:themeColor="text1"/>
          <w:lang w:val="ru-RU"/>
        </w:rPr>
        <w:t>Педагогам</w:t>
      </w:r>
      <w:r w:rsidRPr="00AD0ED6">
        <w:rPr>
          <w:spacing w:val="66"/>
          <w:lang w:val="ru-RU"/>
        </w:rPr>
        <w:t xml:space="preserve"> </w:t>
      </w:r>
      <w:r w:rsidR="00374779" w:rsidRPr="00C95B93">
        <w:rPr>
          <w:lang w:val="ru-RU"/>
        </w:rPr>
        <w:t>не хватает постоянной подготовки, обучения для удовлетворения разнообразных потребностей обучающихся в инклюзивном классе</w:t>
      </w:r>
    </w:p>
    <w:p w14:paraId="0AC4480F" w14:textId="6F7C6CD0" w:rsidR="005A59C2" w:rsidRPr="00DA340A" w:rsidRDefault="00F857D2" w:rsidP="005A59C2">
      <w:pPr>
        <w:pStyle w:val="Bullet"/>
        <w:spacing w:line="240" w:lineRule="auto"/>
        <w:rPr>
          <w:lang w:val="ru-RU"/>
        </w:rPr>
      </w:pPr>
      <w:r>
        <w:rPr>
          <w:lang w:val="ru-RU"/>
        </w:rPr>
        <w:t>Организации образования</w:t>
      </w:r>
      <w:r w:rsidR="00374779" w:rsidRPr="00C95B93">
        <w:rPr>
          <w:lang w:val="ru-RU"/>
        </w:rPr>
        <w:t xml:space="preserve"> могут быть не полностью оснащены необходимыми приспособлениями для размещения детей с ограниченными возможностями, особенно в сельской местности.</w:t>
      </w:r>
    </w:p>
    <w:p w14:paraId="33CB74EF" w14:textId="77777777" w:rsidR="00C84A36" w:rsidRDefault="00C84A36" w:rsidP="00C84A36">
      <w:pPr>
        <w:pStyle w:val="Bullet"/>
        <w:numPr>
          <w:ilvl w:val="0"/>
          <w:numId w:val="0"/>
        </w:numPr>
        <w:spacing w:line="240" w:lineRule="auto"/>
        <w:ind w:left="360"/>
        <w:rPr>
          <w:lang w:val="ru-RU"/>
        </w:rPr>
      </w:pPr>
    </w:p>
    <w:p w14:paraId="57AE711C" w14:textId="113834CF" w:rsidR="00374779" w:rsidRPr="00C95B93" w:rsidRDefault="00374779" w:rsidP="000C4DBB">
      <w:pPr>
        <w:pStyle w:val="bodytext"/>
        <w:spacing w:line="240" w:lineRule="auto"/>
        <w:contextualSpacing/>
        <w:rPr>
          <w:b/>
          <w:bCs/>
          <w:szCs w:val="28"/>
          <w:lang w:val="ru-RU" w:eastAsia="ru-RU"/>
        </w:rPr>
      </w:pPr>
      <w:r w:rsidRPr="00C95B93">
        <w:rPr>
          <w:b/>
          <w:bCs/>
          <w:szCs w:val="28"/>
          <w:lang w:val="ru-RU" w:eastAsia="ru-RU"/>
        </w:rPr>
        <w:t xml:space="preserve">Возможности </w:t>
      </w:r>
    </w:p>
    <w:p w14:paraId="5A361F87" w14:textId="77777777" w:rsidR="00374779" w:rsidRPr="00C95B93" w:rsidRDefault="00374779" w:rsidP="000C4DBB">
      <w:pPr>
        <w:pStyle w:val="Bullet"/>
        <w:spacing w:line="240" w:lineRule="auto"/>
        <w:rPr>
          <w:lang w:val="ru-RU"/>
        </w:rPr>
      </w:pPr>
      <w:r w:rsidRPr="00C95B93">
        <w:rPr>
          <w:lang w:val="ru-RU"/>
        </w:rPr>
        <w:t>Совершенствование нормативн</w:t>
      </w:r>
      <w:r>
        <w:rPr>
          <w:lang w:val="ru-RU"/>
        </w:rPr>
        <w:t xml:space="preserve">ых </w:t>
      </w:r>
      <w:r w:rsidRPr="00C95B93">
        <w:rPr>
          <w:lang w:val="ru-RU"/>
        </w:rPr>
        <w:t>правовых актов</w:t>
      </w:r>
    </w:p>
    <w:p w14:paraId="69646E82" w14:textId="77777777" w:rsidR="00374779" w:rsidRPr="00C95B93" w:rsidRDefault="00374779" w:rsidP="000C4DBB">
      <w:pPr>
        <w:pStyle w:val="Bullet"/>
        <w:spacing w:line="240" w:lineRule="auto"/>
        <w:rPr>
          <w:lang w:val="ru-RU"/>
        </w:rPr>
      </w:pPr>
      <w:r w:rsidRPr="00C95B93">
        <w:rPr>
          <w:lang w:val="ru-RU"/>
        </w:rPr>
        <w:t>Разработка устойчивой политики, направленной на удовлетворение конкретных потребностей инклюзивного образования</w:t>
      </w:r>
    </w:p>
    <w:p w14:paraId="4CF063B7" w14:textId="51A20725" w:rsidR="00374779" w:rsidRPr="00C95B93" w:rsidRDefault="00374779" w:rsidP="000C4DBB">
      <w:pPr>
        <w:pStyle w:val="Bullet"/>
        <w:spacing w:line="240" w:lineRule="auto"/>
        <w:rPr>
          <w:lang w:val="ru-RU"/>
        </w:rPr>
      </w:pPr>
      <w:r w:rsidRPr="00C95B93">
        <w:rPr>
          <w:lang w:val="ru-RU"/>
        </w:rPr>
        <w:t>Разработка и актуализация образовательных программ профессионального развития</w:t>
      </w:r>
      <w:r w:rsidR="000C4DBB">
        <w:rPr>
          <w:lang w:val="ru-RU"/>
        </w:rPr>
        <w:t>,</w:t>
      </w:r>
      <w:r w:rsidRPr="00C95B93">
        <w:rPr>
          <w:lang w:val="ru-RU"/>
        </w:rPr>
        <w:t xml:space="preserve"> </w:t>
      </w:r>
      <w:r w:rsidR="000C4DBB">
        <w:rPr>
          <w:lang w:val="ru-RU"/>
        </w:rPr>
        <w:t>подготовка</w:t>
      </w:r>
      <w:r>
        <w:rPr>
          <w:lang w:val="ru-RU"/>
        </w:rPr>
        <w:t xml:space="preserve"> </w:t>
      </w:r>
      <w:r w:rsidRPr="00C95B93">
        <w:rPr>
          <w:lang w:val="ru-RU"/>
        </w:rPr>
        <w:t>педагогов</w:t>
      </w:r>
      <w:r w:rsidR="000C4DBB">
        <w:rPr>
          <w:lang w:val="ru-RU"/>
        </w:rPr>
        <w:t>, обладающих</w:t>
      </w:r>
      <w:r w:rsidRPr="00C95B93">
        <w:rPr>
          <w:lang w:val="ru-RU"/>
        </w:rPr>
        <w:t xml:space="preserve"> инклюзивно</w:t>
      </w:r>
      <w:r w:rsidR="000C4DBB">
        <w:rPr>
          <w:lang w:val="ru-RU"/>
        </w:rPr>
        <w:t>й компетентностью</w:t>
      </w:r>
    </w:p>
    <w:p w14:paraId="3D2E524D" w14:textId="77777777" w:rsidR="00374779" w:rsidRPr="00C95B93" w:rsidRDefault="00374779" w:rsidP="000C4DBB">
      <w:pPr>
        <w:pStyle w:val="Bullet"/>
        <w:spacing w:line="240" w:lineRule="auto"/>
        <w:rPr>
          <w:lang w:val="ru-RU"/>
        </w:rPr>
      </w:pPr>
      <w:r w:rsidRPr="00C95B93">
        <w:rPr>
          <w:lang w:val="ru-RU"/>
        </w:rPr>
        <w:t>Разработка новых программ и проведение исследований университетами</w:t>
      </w:r>
    </w:p>
    <w:p w14:paraId="35182040" w14:textId="77777777" w:rsidR="00374779" w:rsidRPr="00C95B93" w:rsidRDefault="00374779" w:rsidP="000C4DBB">
      <w:pPr>
        <w:pStyle w:val="Bullet"/>
        <w:spacing w:line="240" w:lineRule="auto"/>
        <w:rPr>
          <w:lang w:val="ru-RU"/>
        </w:rPr>
      </w:pPr>
      <w:r w:rsidRPr="00C95B93">
        <w:rPr>
          <w:lang w:val="ru-RU"/>
        </w:rPr>
        <w:t>Методологическое обеспечение инклюзивного образования на каждом уровне образования</w:t>
      </w:r>
    </w:p>
    <w:p w14:paraId="799A0DA4" w14:textId="4BDA332A" w:rsidR="00374779" w:rsidRPr="00C95B93" w:rsidRDefault="00374779" w:rsidP="000C4DBB">
      <w:pPr>
        <w:pStyle w:val="Bullet"/>
        <w:spacing w:line="240" w:lineRule="auto"/>
        <w:rPr>
          <w:lang w:val="ru-RU"/>
        </w:rPr>
      </w:pPr>
      <w:r w:rsidRPr="00C95B93">
        <w:rPr>
          <w:lang w:val="ru-RU"/>
        </w:rPr>
        <w:t>Создание партнерских отношений с международными организациями, специализирующимися на инклюзивном образовании, для улучшения их практики и политики</w:t>
      </w:r>
      <w:r w:rsidR="000C4DBB">
        <w:rPr>
          <w:lang w:val="ru-RU"/>
        </w:rPr>
        <w:t xml:space="preserve"> в средних школах и вузах</w:t>
      </w:r>
    </w:p>
    <w:p w14:paraId="260A36FA" w14:textId="77777777" w:rsidR="00374779" w:rsidRPr="00DA340A" w:rsidRDefault="00374779" w:rsidP="000C4DBB">
      <w:pPr>
        <w:pStyle w:val="Bullet"/>
        <w:spacing w:line="240" w:lineRule="auto"/>
        <w:rPr>
          <w:lang w:val="ru-RU"/>
        </w:rPr>
      </w:pPr>
      <w:r w:rsidRPr="00C95B93">
        <w:rPr>
          <w:lang w:val="ru-RU"/>
        </w:rPr>
        <w:t>Использование технологий для инновационных решений для поддержки инклюзивного образования, таких как вспомогательные устройства и образовательное программное обеспечение для различных категорий людей с ограниченными возможностями</w:t>
      </w:r>
    </w:p>
    <w:p w14:paraId="04AAE3C5" w14:textId="77777777" w:rsidR="00AD0ED6" w:rsidRDefault="00AD0ED6" w:rsidP="000C4DBB">
      <w:pPr>
        <w:pStyle w:val="bodytext"/>
        <w:spacing w:line="240" w:lineRule="auto"/>
        <w:contextualSpacing/>
        <w:rPr>
          <w:b/>
          <w:bCs/>
          <w:szCs w:val="28"/>
          <w:lang w:val="ru-RU" w:eastAsia="ru-RU"/>
        </w:rPr>
      </w:pPr>
    </w:p>
    <w:p w14:paraId="7B6F559A" w14:textId="788AECC9" w:rsidR="000C4DBB" w:rsidRPr="00C95B93" w:rsidRDefault="000C4DBB" w:rsidP="000C4DBB">
      <w:pPr>
        <w:pStyle w:val="bodytext"/>
        <w:spacing w:line="240" w:lineRule="auto"/>
        <w:contextualSpacing/>
        <w:rPr>
          <w:b/>
          <w:bCs/>
          <w:szCs w:val="28"/>
          <w:lang w:val="ru-RU" w:eastAsia="ru-RU"/>
        </w:rPr>
      </w:pPr>
      <w:r w:rsidRPr="00C95B93">
        <w:rPr>
          <w:b/>
          <w:bCs/>
          <w:szCs w:val="28"/>
          <w:lang w:val="ru-RU" w:eastAsia="ru-RU"/>
        </w:rPr>
        <w:t xml:space="preserve">Угрозы </w:t>
      </w:r>
    </w:p>
    <w:p w14:paraId="7933FBD0" w14:textId="77777777" w:rsidR="000C4DBB" w:rsidRPr="00C95B93" w:rsidRDefault="000C4DBB" w:rsidP="000C4DBB">
      <w:pPr>
        <w:pStyle w:val="Bullet"/>
        <w:spacing w:line="240" w:lineRule="auto"/>
        <w:rPr>
          <w:lang w:val="ru-RU"/>
        </w:rPr>
      </w:pPr>
      <w:r w:rsidRPr="00C95B93">
        <w:rPr>
          <w:lang w:val="ru-RU"/>
        </w:rPr>
        <w:t>Неполноценная законодательная база, регулирующая все аспекты инклюзивного образования (система финансирования инклюзивного образования)</w:t>
      </w:r>
    </w:p>
    <w:p w14:paraId="5A5058F7" w14:textId="77777777" w:rsidR="000C4DBB" w:rsidRPr="00C95B93" w:rsidRDefault="000C4DBB" w:rsidP="000C4DBB">
      <w:pPr>
        <w:pStyle w:val="Bullet"/>
        <w:spacing w:line="240" w:lineRule="auto"/>
        <w:rPr>
          <w:lang w:val="ru-RU"/>
        </w:rPr>
      </w:pPr>
      <w:r w:rsidRPr="00C95B93">
        <w:rPr>
          <w:lang w:val="ru-RU"/>
        </w:rPr>
        <w:t>Недостаточное понимание концепций и терминологии инклюзивного и специального образования, что влияет на реализацию поддержки детей с ООП</w:t>
      </w:r>
    </w:p>
    <w:p w14:paraId="5771E60D" w14:textId="77777777" w:rsidR="000C4DBB" w:rsidRPr="00C95B93" w:rsidRDefault="000C4DBB" w:rsidP="000C4DBB">
      <w:pPr>
        <w:pStyle w:val="Bullet"/>
        <w:spacing w:line="240" w:lineRule="auto"/>
        <w:rPr>
          <w:lang w:val="ru-RU"/>
        </w:rPr>
      </w:pPr>
      <w:r w:rsidRPr="00C95B93">
        <w:rPr>
          <w:lang w:val="ru-RU"/>
        </w:rPr>
        <w:t>Недостаточные финансовые ресурсы для поддержки инициатив в области формирования политики, потребностей образовательных организаций, детей с ООП и семей</w:t>
      </w:r>
    </w:p>
    <w:p w14:paraId="47937742" w14:textId="77777777" w:rsidR="000C4DBB" w:rsidRPr="00C95B93" w:rsidRDefault="000C4DBB" w:rsidP="000C4DBB">
      <w:pPr>
        <w:pStyle w:val="Bullet"/>
        <w:spacing w:line="240" w:lineRule="auto"/>
        <w:rPr>
          <w:lang w:val="ru-RU"/>
        </w:rPr>
      </w:pPr>
      <w:r w:rsidRPr="00C95B93">
        <w:rPr>
          <w:lang w:val="ru-RU"/>
        </w:rPr>
        <w:t>Недостаточная осведомленность о социальной значимости инклюзивного образования</w:t>
      </w:r>
    </w:p>
    <w:p w14:paraId="7F530673" w14:textId="77777777" w:rsidR="000C4DBB" w:rsidRDefault="000C4DBB" w:rsidP="000C4DBB">
      <w:pPr>
        <w:pStyle w:val="Bullet"/>
        <w:spacing w:line="240" w:lineRule="auto"/>
        <w:rPr>
          <w:lang w:val="ru-RU"/>
        </w:rPr>
      </w:pPr>
      <w:r w:rsidRPr="00C95B93">
        <w:rPr>
          <w:lang w:val="ru-RU"/>
        </w:rPr>
        <w:t>Распространённое в обществе отношение и стигма в отношении людей с ограниченными возможностями, препятствующие принятию и реализации инклюзивного образования.</w:t>
      </w:r>
    </w:p>
    <w:p w14:paraId="44AF1C46" w14:textId="77777777" w:rsidR="000C4DBB" w:rsidRDefault="000C4DBB" w:rsidP="000C4DBB">
      <w:pPr>
        <w:pStyle w:val="Bullet"/>
        <w:numPr>
          <w:ilvl w:val="0"/>
          <w:numId w:val="0"/>
        </w:numPr>
        <w:spacing w:line="240" w:lineRule="auto"/>
        <w:ind w:left="720" w:hanging="360"/>
        <w:rPr>
          <w:lang w:val="ru-RU"/>
        </w:rPr>
      </w:pPr>
    </w:p>
    <w:p w14:paraId="1CEEE82E" w14:textId="2F8A908C" w:rsidR="000C4DBB" w:rsidRPr="005457A6" w:rsidRDefault="000C4DBB" w:rsidP="00D77698">
      <w:pPr>
        <w:pStyle w:val="3"/>
        <w:numPr>
          <w:ilvl w:val="0"/>
          <w:numId w:val="56"/>
        </w:numPr>
        <w:rPr>
          <w:lang w:val="ru-RU"/>
        </w:rPr>
      </w:pPr>
      <w:bookmarkStart w:id="37" w:name="_Toc153553102"/>
      <w:bookmarkStart w:id="38" w:name="_Toc153553256"/>
      <w:bookmarkStart w:id="39" w:name="_Toc153554396"/>
      <w:bookmarkStart w:id="40" w:name="_Toc153554830"/>
      <w:bookmarkStart w:id="41" w:name="_Toc153555702"/>
      <w:bookmarkStart w:id="42" w:name="_Toc153558669"/>
      <w:bookmarkStart w:id="43" w:name="_Toc153553103"/>
      <w:bookmarkStart w:id="44" w:name="_Toc153553257"/>
      <w:bookmarkStart w:id="45" w:name="_Toc153554397"/>
      <w:bookmarkStart w:id="46" w:name="_Toc153554831"/>
      <w:bookmarkStart w:id="47" w:name="_Toc153555703"/>
      <w:bookmarkStart w:id="48" w:name="_Toc153558670"/>
      <w:bookmarkStart w:id="49" w:name="_Toc153553104"/>
      <w:bookmarkStart w:id="50" w:name="_Toc153553258"/>
      <w:bookmarkStart w:id="51" w:name="_Toc153554398"/>
      <w:bookmarkStart w:id="52" w:name="_Toc153554832"/>
      <w:bookmarkStart w:id="53" w:name="_Toc153555704"/>
      <w:bookmarkStart w:id="54" w:name="_Toc153558671"/>
      <w:bookmarkStart w:id="55" w:name="_Toc153553105"/>
      <w:bookmarkStart w:id="56" w:name="_Toc153553259"/>
      <w:bookmarkStart w:id="57" w:name="_Toc153554399"/>
      <w:bookmarkStart w:id="58" w:name="_Toc153554833"/>
      <w:bookmarkStart w:id="59" w:name="_Toc153555705"/>
      <w:bookmarkStart w:id="60" w:name="_Toc153558672"/>
      <w:bookmarkStart w:id="61" w:name="_Toc153553106"/>
      <w:bookmarkStart w:id="62" w:name="_Toc153553260"/>
      <w:bookmarkStart w:id="63" w:name="_Toc153554400"/>
      <w:bookmarkStart w:id="64" w:name="_Toc153554834"/>
      <w:bookmarkStart w:id="65" w:name="_Toc153555706"/>
      <w:bookmarkStart w:id="66" w:name="_Toc153558673"/>
      <w:bookmarkStart w:id="67" w:name="_Toc153553107"/>
      <w:bookmarkStart w:id="68" w:name="_Toc153553261"/>
      <w:bookmarkStart w:id="69" w:name="_Toc153554401"/>
      <w:bookmarkStart w:id="70" w:name="_Toc153554835"/>
      <w:bookmarkStart w:id="71" w:name="_Toc153555707"/>
      <w:bookmarkStart w:id="72" w:name="_Toc153558674"/>
      <w:bookmarkStart w:id="73" w:name="_Toc153553109"/>
      <w:bookmarkStart w:id="74" w:name="_Toc153553263"/>
      <w:bookmarkStart w:id="75" w:name="_Toc153554403"/>
      <w:bookmarkStart w:id="76" w:name="_Toc153554837"/>
      <w:bookmarkStart w:id="77" w:name="_Toc153555709"/>
      <w:bookmarkStart w:id="78" w:name="_Toc153558676"/>
      <w:bookmarkStart w:id="79" w:name="_Toc153553110"/>
      <w:bookmarkStart w:id="80" w:name="_Toc153553264"/>
      <w:bookmarkStart w:id="81" w:name="_Toc153554404"/>
      <w:bookmarkStart w:id="82" w:name="_Toc153554838"/>
      <w:bookmarkStart w:id="83" w:name="_Toc153555710"/>
      <w:bookmarkStart w:id="84" w:name="_Toc153558677"/>
      <w:bookmarkStart w:id="85" w:name="_Toc153553111"/>
      <w:bookmarkStart w:id="86" w:name="_Toc153553265"/>
      <w:bookmarkStart w:id="87" w:name="_Toc153554405"/>
      <w:bookmarkStart w:id="88" w:name="_Toc153554839"/>
      <w:bookmarkStart w:id="89" w:name="_Toc153555711"/>
      <w:bookmarkStart w:id="90" w:name="_Toc153558678"/>
      <w:bookmarkStart w:id="91" w:name="_Toc153553112"/>
      <w:bookmarkStart w:id="92" w:name="_Toc153553266"/>
      <w:bookmarkStart w:id="93" w:name="_Toc153554406"/>
      <w:bookmarkStart w:id="94" w:name="_Toc153554840"/>
      <w:bookmarkStart w:id="95" w:name="_Toc153555712"/>
      <w:bookmarkStart w:id="96" w:name="_Toc153558679"/>
      <w:bookmarkStart w:id="97" w:name="_Toc153553113"/>
      <w:bookmarkStart w:id="98" w:name="_Toc153553267"/>
      <w:bookmarkStart w:id="99" w:name="_Toc153554407"/>
      <w:bookmarkStart w:id="100" w:name="_Toc153554841"/>
      <w:bookmarkStart w:id="101" w:name="_Toc153555713"/>
      <w:bookmarkStart w:id="102" w:name="_Toc153558680"/>
      <w:bookmarkStart w:id="103" w:name="_Toc153553114"/>
      <w:bookmarkStart w:id="104" w:name="_Toc153553268"/>
      <w:bookmarkStart w:id="105" w:name="_Toc153554408"/>
      <w:bookmarkStart w:id="106" w:name="_Toc153554842"/>
      <w:bookmarkStart w:id="107" w:name="_Toc153555714"/>
      <w:bookmarkStart w:id="108" w:name="_Toc153558681"/>
      <w:bookmarkStart w:id="109" w:name="_Toc153553115"/>
      <w:bookmarkStart w:id="110" w:name="_Toc153553269"/>
      <w:bookmarkStart w:id="111" w:name="_Toc153554409"/>
      <w:bookmarkStart w:id="112" w:name="_Toc153554843"/>
      <w:bookmarkStart w:id="113" w:name="_Toc153555715"/>
      <w:bookmarkStart w:id="114" w:name="_Toc153558682"/>
      <w:bookmarkStart w:id="115" w:name="_Toc153553116"/>
      <w:bookmarkStart w:id="116" w:name="_Toc153553270"/>
      <w:bookmarkStart w:id="117" w:name="_Toc153554410"/>
      <w:bookmarkStart w:id="118" w:name="_Toc153554844"/>
      <w:bookmarkStart w:id="119" w:name="_Toc153555716"/>
      <w:bookmarkStart w:id="120" w:name="_Toc153558683"/>
      <w:bookmarkStart w:id="121" w:name="_Toc153553117"/>
      <w:bookmarkStart w:id="122" w:name="_Toc153553271"/>
      <w:bookmarkStart w:id="123" w:name="_Toc153554411"/>
      <w:bookmarkStart w:id="124" w:name="_Toc153554845"/>
      <w:bookmarkStart w:id="125" w:name="_Toc153555717"/>
      <w:bookmarkStart w:id="126" w:name="_Toc153558684"/>
      <w:bookmarkStart w:id="127" w:name="_Toc153553118"/>
      <w:bookmarkStart w:id="128" w:name="_Toc153553272"/>
      <w:bookmarkStart w:id="129" w:name="_Toc153554412"/>
      <w:bookmarkStart w:id="130" w:name="_Toc153554846"/>
      <w:bookmarkStart w:id="131" w:name="_Toc153555718"/>
      <w:bookmarkStart w:id="132" w:name="_Toc153558685"/>
      <w:bookmarkStart w:id="133" w:name="_Toc153553120"/>
      <w:bookmarkStart w:id="134" w:name="_Toc153553274"/>
      <w:bookmarkStart w:id="135" w:name="_Toc153554414"/>
      <w:bookmarkStart w:id="136" w:name="_Toc153554848"/>
      <w:bookmarkStart w:id="137" w:name="_Toc153555720"/>
      <w:bookmarkStart w:id="138" w:name="_Toc153558687"/>
      <w:bookmarkStart w:id="139" w:name="_Toc153553121"/>
      <w:bookmarkStart w:id="140" w:name="_Toc153553275"/>
      <w:bookmarkStart w:id="141" w:name="_Toc153554415"/>
      <w:bookmarkStart w:id="142" w:name="_Toc153554849"/>
      <w:bookmarkStart w:id="143" w:name="_Toc153555721"/>
      <w:bookmarkStart w:id="144" w:name="_Toc153558688"/>
      <w:bookmarkStart w:id="145" w:name="_Toc153553122"/>
      <w:bookmarkStart w:id="146" w:name="_Toc153553276"/>
      <w:bookmarkStart w:id="147" w:name="_Toc153554416"/>
      <w:bookmarkStart w:id="148" w:name="_Toc153554850"/>
      <w:bookmarkStart w:id="149" w:name="_Toc153555722"/>
      <w:bookmarkStart w:id="150" w:name="_Toc153558689"/>
      <w:bookmarkStart w:id="151" w:name="_Toc153553123"/>
      <w:bookmarkStart w:id="152" w:name="_Toc153553277"/>
      <w:bookmarkStart w:id="153" w:name="_Toc153554417"/>
      <w:bookmarkStart w:id="154" w:name="_Toc153554851"/>
      <w:bookmarkStart w:id="155" w:name="_Toc153555723"/>
      <w:bookmarkStart w:id="156" w:name="_Toc153558690"/>
      <w:bookmarkStart w:id="157" w:name="_Toc153553124"/>
      <w:bookmarkStart w:id="158" w:name="_Toc153553278"/>
      <w:bookmarkStart w:id="159" w:name="_Toc153554418"/>
      <w:bookmarkStart w:id="160" w:name="_Toc153554852"/>
      <w:bookmarkStart w:id="161" w:name="_Toc153555724"/>
      <w:bookmarkStart w:id="162" w:name="_Toc153558691"/>
      <w:bookmarkStart w:id="163" w:name="_Toc153553125"/>
      <w:bookmarkStart w:id="164" w:name="_Toc153553279"/>
      <w:bookmarkStart w:id="165" w:name="_Toc153554419"/>
      <w:bookmarkStart w:id="166" w:name="_Toc153554853"/>
      <w:bookmarkStart w:id="167" w:name="_Toc153555725"/>
      <w:bookmarkStart w:id="168" w:name="_Toc153558692"/>
      <w:bookmarkStart w:id="169" w:name="_Toc153553126"/>
      <w:bookmarkStart w:id="170" w:name="_Toc153553280"/>
      <w:bookmarkStart w:id="171" w:name="_Toc153554420"/>
      <w:bookmarkStart w:id="172" w:name="_Toc153554854"/>
      <w:bookmarkStart w:id="173" w:name="_Toc153555726"/>
      <w:bookmarkStart w:id="174" w:name="_Toc153558693"/>
      <w:bookmarkStart w:id="175" w:name="_Toc153553127"/>
      <w:bookmarkStart w:id="176" w:name="_Toc153553281"/>
      <w:bookmarkStart w:id="177" w:name="_Toc153554421"/>
      <w:bookmarkStart w:id="178" w:name="_Toc153554855"/>
      <w:bookmarkStart w:id="179" w:name="_Toc153555727"/>
      <w:bookmarkStart w:id="180" w:name="_Toc153558694"/>
      <w:bookmarkStart w:id="181" w:name="_Toc153553128"/>
      <w:bookmarkStart w:id="182" w:name="_Toc153553282"/>
      <w:bookmarkStart w:id="183" w:name="_Toc153554422"/>
      <w:bookmarkStart w:id="184" w:name="_Toc153554856"/>
      <w:bookmarkStart w:id="185" w:name="_Toc153555728"/>
      <w:bookmarkStart w:id="186" w:name="_Toc153558695"/>
      <w:bookmarkStart w:id="187" w:name="_Toc153553129"/>
      <w:bookmarkStart w:id="188" w:name="_Toc153553283"/>
      <w:bookmarkStart w:id="189" w:name="_Toc153554423"/>
      <w:bookmarkStart w:id="190" w:name="_Toc153554857"/>
      <w:bookmarkStart w:id="191" w:name="_Toc153555729"/>
      <w:bookmarkStart w:id="192" w:name="_Toc153558696"/>
      <w:bookmarkStart w:id="193" w:name="_Toc153553130"/>
      <w:bookmarkStart w:id="194" w:name="_Toc153553284"/>
      <w:bookmarkStart w:id="195" w:name="_Toc153554424"/>
      <w:bookmarkStart w:id="196" w:name="_Toc153554858"/>
      <w:bookmarkStart w:id="197" w:name="_Toc153555730"/>
      <w:bookmarkStart w:id="198" w:name="_Toc153558697"/>
      <w:bookmarkStart w:id="199" w:name="_Toc153553131"/>
      <w:bookmarkStart w:id="200" w:name="_Toc153553285"/>
      <w:bookmarkStart w:id="201" w:name="_Toc153554425"/>
      <w:bookmarkStart w:id="202" w:name="_Toc153554859"/>
      <w:bookmarkStart w:id="203" w:name="_Toc153555731"/>
      <w:bookmarkStart w:id="204" w:name="_Toc153558698"/>
      <w:bookmarkStart w:id="205" w:name="_Toc153553132"/>
      <w:bookmarkStart w:id="206" w:name="_Toc153553286"/>
      <w:bookmarkStart w:id="207" w:name="_Toc153554426"/>
      <w:bookmarkStart w:id="208" w:name="_Toc153554860"/>
      <w:bookmarkStart w:id="209" w:name="_Toc153555732"/>
      <w:bookmarkStart w:id="210" w:name="_Toc153558699"/>
      <w:bookmarkStart w:id="211" w:name="_Toc153553133"/>
      <w:bookmarkStart w:id="212" w:name="_Toc153553287"/>
      <w:bookmarkStart w:id="213" w:name="_Toc153554427"/>
      <w:bookmarkStart w:id="214" w:name="_Toc153554861"/>
      <w:bookmarkStart w:id="215" w:name="_Toc153555733"/>
      <w:bookmarkStart w:id="216" w:name="_Toc153558700"/>
      <w:bookmarkStart w:id="217" w:name="_Toc153553134"/>
      <w:bookmarkStart w:id="218" w:name="_Toc153553288"/>
      <w:bookmarkStart w:id="219" w:name="_Toc153554428"/>
      <w:bookmarkStart w:id="220" w:name="_Toc153554862"/>
      <w:bookmarkStart w:id="221" w:name="_Toc153555734"/>
      <w:bookmarkStart w:id="222" w:name="_Toc153558701"/>
      <w:bookmarkStart w:id="223" w:name="_Toc153553135"/>
      <w:bookmarkStart w:id="224" w:name="_Toc153553289"/>
      <w:bookmarkStart w:id="225" w:name="_Toc153554429"/>
      <w:bookmarkStart w:id="226" w:name="_Toc153554863"/>
      <w:bookmarkStart w:id="227" w:name="_Toc153555735"/>
      <w:bookmarkStart w:id="228" w:name="_Toc153558702"/>
      <w:bookmarkStart w:id="229" w:name="_Toc153553136"/>
      <w:bookmarkStart w:id="230" w:name="_Toc153553290"/>
      <w:bookmarkStart w:id="231" w:name="_Toc153554430"/>
      <w:bookmarkStart w:id="232" w:name="_Toc153554864"/>
      <w:bookmarkStart w:id="233" w:name="_Toc153555736"/>
      <w:bookmarkStart w:id="234" w:name="_Toc153558703"/>
      <w:bookmarkStart w:id="235" w:name="_Toc153553137"/>
      <w:bookmarkStart w:id="236" w:name="_Toc153553291"/>
      <w:bookmarkStart w:id="237" w:name="_Toc153554431"/>
      <w:bookmarkStart w:id="238" w:name="_Toc153554865"/>
      <w:bookmarkStart w:id="239" w:name="_Toc153555737"/>
      <w:bookmarkStart w:id="240" w:name="_Toc153558704"/>
      <w:bookmarkStart w:id="241" w:name="_Toc153553138"/>
      <w:bookmarkStart w:id="242" w:name="_Toc153553292"/>
      <w:bookmarkStart w:id="243" w:name="_Toc153554432"/>
      <w:bookmarkStart w:id="244" w:name="_Toc153554866"/>
      <w:bookmarkStart w:id="245" w:name="_Toc153555738"/>
      <w:bookmarkStart w:id="246" w:name="_Toc153558705"/>
      <w:bookmarkStart w:id="247" w:name="_Toc153553139"/>
      <w:bookmarkStart w:id="248" w:name="_Toc153553293"/>
      <w:bookmarkStart w:id="249" w:name="_Toc153554433"/>
      <w:bookmarkStart w:id="250" w:name="_Toc153554867"/>
      <w:bookmarkStart w:id="251" w:name="_Toc153555739"/>
      <w:bookmarkStart w:id="252" w:name="_Toc153558706"/>
      <w:bookmarkStart w:id="253" w:name="_Toc153553140"/>
      <w:bookmarkStart w:id="254" w:name="_Toc153553294"/>
      <w:bookmarkStart w:id="255" w:name="_Toc153554434"/>
      <w:bookmarkStart w:id="256" w:name="_Toc153554868"/>
      <w:bookmarkStart w:id="257" w:name="_Toc153555740"/>
      <w:bookmarkStart w:id="258" w:name="_Toc153558707"/>
      <w:bookmarkStart w:id="259" w:name="_Toc153553141"/>
      <w:bookmarkStart w:id="260" w:name="_Toc153553295"/>
      <w:bookmarkStart w:id="261" w:name="_Toc153554435"/>
      <w:bookmarkStart w:id="262" w:name="_Toc153554869"/>
      <w:bookmarkStart w:id="263" w:name="_Toc153555741"/>
      <w:bookmarkStart w:id="264" w:name="_Toc153558708"/>
      <w:bookmarkStart w:id="265" w:name="_Toc153553142"/>
      <w:bookmarkStart w:id="266" w:name="_Toc153553296"/>
      <w:bookmarkStart w:id="267" w:name="_Toc153554436"/>
      <w:bookmarkStart w:id="268" w:name="_Toc153554870"/>
      <w:bookmarkStart w:id="269" w:name="_Toc153555742"/>
      <w:bookmarkStart w:id="270" w:name="_Toc153558709"/>
      <w:bookmarkStart w:id="271" w:name="_Toc153553143"/>
      <w:bookmarkStart w:id="272" w:name="_Toc153553297"/>
      <w:bookmarkStart w:id="273" w:name="_Toc153554437"/>
      <w:bookmarkStart w:id="274" w:name="_Toc153554871"/>
      <w:bookmarkStart w:id="275" w:name="_Toc153555743"/>
      <w:bookmarkStart w:id="276" w:name="_Toc153558710"/>
      <w:bookmarkStart w:id="277" w:name="_Toc153553144"/>
      <w:bookmarkStart w:id="278" w:name="_Toc153553298"/>
      <w:bookmarkStart w:id="279" w:name="_Toc153554438"/>
      <w:bookmarkStart w:id="280" w:name="_Toc153554872"/>
      <w:bookmarkStart w:id="281" w:name="_Toc153555744"/>
      <w:bookmarkStart w:id="282" w:name="_Toc153558711"/>
      <w:bookmarkStart w:id="283" w:name="_Toc153553145"/>
      <w:bookmarkStart w:id="284" w:name="_Toc153553299"/>
      <w:bookmarkStart w:id="285" w:name="_Toc153554439"/>
      <w:bookmarkStart w:id="286" w:name="_Toc153554873"/>
      <w:bookmarkStart w:id="287" w:name="_Toc153555745"/>
      <w:bookmarkStart w:id="288" w:name="_Toc153558712"/>
      <w:bookmarkStart w:id="289" w:name="_Toc153553146"/>
      <w:bookmarkStart w:id="290" w:name="_Toc153553300"/>
      <w:bookmarkStart w:id="291" w:name="_Toc153554440"/>
      <w:bookmarkStart w:id="292" w:name="_Toc153554874"/>
      <w:bookmarkStart w:id="293" w:name="_Toc153555746"/>
      <w:bookmarkStart w:id="294" w:name="_Toc153558713"/>
      <w:bookmarkStart w:id="295" w:name="_Toc153553147"/>
      <w:bookmarkStart w:id="296" w:name="_Toc153553301"/>
      <w:bookmarkStart w:id="297" w:name="_Toc153554441"/>
      <w:bookmarkStart w:id="298" w:name="_Toc153554875"/>
      <w:bookmarkStart w:id="299" w:name="_Toc153555747"/>
      <w:bookmarkStart w:id="300" w:name="_Toc153558714"/>
      <w:bookmarkStart w:id="301" w:name="_Toc153553148"/>
      <w:bookmarkStart w:id="302" w:name="_Toc153553302"/>
      <w:bookmarkStart w:id="303" w:name="_Toc153554442"/>
      <w:bookmarkStart w:id="304" w:name="_Toc153554876"/>
      <w:bookmarkStart w:id="305" w:name="_Toc153555748"/>
      <w:bookmarkStart w:id="306" w:name="_Toc153558715"/>
      <w:bookmarkStart w:id="307" w:name="_Toc153553149"/>
      <w:bookmarkStart w:id="308" w:name="_Toc153553303"/>
      <w:bookmarkStart w:id="309" w:name="_Toc153554443"/>
      <w:bookmarkStart w:id="310" w:name="_Toc153554877"/>
      <w:bookmarkStart w:id="311" w:name="_Toc153555749"/>
      <w:bookmarkStart w:id="312" w:name="_Toc153558716"/>
      <w:bookmarkStart w:id="313" w:name="_Toc153553150"/>
      <w:bookmarkStart w:id="314" w:name="_Toc153553304"/>
      <w:bookmarkStart w:id="315" w:name="_Toc153554444"/>
      <w:bookmarkStart w:id="316" w:name="_Toc153554878"/>
      <w:bookmarkStart w:id="317" w:name="_Toc153555750"/>
      <w:bookmarkStart w:id="318" w:name="_Toc153558717"/>
      <w:bookmarkStart w:id="319" w:name="_Toc153553151"/>
      <w:bookmarkStart w:id="320" w:name="_Toc153553305"/>
      <w:bookmarkStart w:id="321" w:name="_Toc153554445"/>
      <w:bookmarkStart w:id="322" w:name="_Toc153554879"/>
      <w:bookmarkStart w:id="323" w:name="_Toc153555751"/>
      <w:bookmarkStart w:id="324" w:name="_Toc153558718"/>
      <w:bookmarkStart w:id="325" w:name="_Toc153553152"/>
      <w:bookmarkStart w:id="326" w:name="_Toc153553306"/>
      <w:bookmarkStart w:id="327" w:name="_Toc153554446"/>
      <w:bookmarkStart w:id="328" w:name="_Toc153554880"/>
      <w:bookmarkStart w:id="329" w:name="_Toc153555752"/>
      <w:bookmarkStart w:id="330" w:name="_Toc153558719"/>
      <w:bookmarkStart w:id="331" w:name="_Toc153553153"/>
      <w:bookmarkStart w:id="332" w:name="_Toc153553307"/>
      <w:bookmarkStart w:id="333" w:name="_Toc153554447"/>
      <w:bookmarkStart w:id="334" w:name="_Toc153554881"/>
      <w:bookmarkStart w:id="335" w:name="_Toc153555753"/>
      <w:bookmarkStart w:id="336" w:name="_Toc153558720"/>
      <w:bookmarkStart w:id="337" w:name="_Toc153553154"/>
      <w:bookmarkStart w:id="338" w:name="_Toc153553308"/>
      <w:bookmarkStart w:id="339" w:name="_Toc153554448"/>
      <w:bookmarkStart w:id="340" w:name="_Toc153554882"/>
      <w:bookmarkStart w:id="341" w:name="_Toc153555754"/>
      <w:bookmarkStart w:id="342" w:name="_Toc153558721"/>
      <w:bookmarkStart w:id="343" w:name="_Toc153553155"/>
      <w:bookmarkStart w:id="344" w:name="_Toc153553309"/>
      <w:bookmarkStart w:id="345" w:name="_Toc153554449"/>
      <w:bookmarkStart w:id="346" w:name="_Toc153554883"/>
      <w:bookmarkStart w:id="347" w:name="_Toc153555755"/>
      <w:bookmarkStart w:id="348" w:name="_Toc153558722"/>
      <w:bookmarkStart w:id="349" w:name="_Toc153553156"/>
      <w:bookmarkStart w:id="350" w:name="_Toc153553310"/>
      <w:bookmarkStart w:id="351" w:name="_Toc153554450"/>
      <w:bookmarkStart w:id="352" w:name="_Toc153554884"/>
      <w:bookmarkStart w:id="353" w:name="_Toc153555756"/>
      <w:bookmarkStart w:id="354" w:name="_Toc153558723"/>
      <w:bookmarkStart w:id="355" w:name="_Toc153553157"/>
      <w:bookmarkStart w:id="356" w:name="_Toc153553311"/>
      <w:bookmarkStart w:id="357" w:name="_Toc153554451"/>
      <w:bookmarkStart w:id="358" w:name="_Toc153554885"/>
      <w:bookmarkStart w:id="359" w:name="_Toc153555757"/>
      <w:bookmarkStart w:id="360" w:name="_Toc153558724"/>
      <w:bookmarkStart w:id="361" w:name="_Toc153553158"/>
      <w:bookmarkStart w:id="362" w:name="_Toc153553312"/>
      <w:bookmarkStart w:id="363" w:name="_Toc153554452"/>
      <w:bookmarkStart w:id="364" w:name="_Toc153554886"/>
      <w:bookmarkStart w:id="365" w:name="_Toc153555758"/>
      <w:bookmarkStart w:id="366" w:name="_Toc153558725"/>
      <w:bookmarkStart w:id="367" w:name="_Toc153553159"/>
      <w:bookmarkStart w:id="368" w:name="_Toc153553313"/>
      <w:bookmarkStart w:id="369" w:name="_Toc153554453"/>
      <w:bookmarkStart w:id="370" w:name="_Toc153554887"/>
      <w:bookmarkStart w:id="371" w:name="_Toc153555759"/>
      <w:bookmarkStart w:id="372" w:name="_Toc153558726"/>
      <w:bookmarkStart w:id="373" w:name="_Toc153553160"/>
      <w:bookmarkStart w:id="374" w:name="_Toc153553314"/>
      <w:bookmarkStart w:id="375" w:name="_Toc153554454"/>
      <w:bookmarkStart w:id="376" w:name="_Toc153554888"/>
      <w:bookmarkStart w:id="377" w:name="_Toc153555760"/>
      <w:bookmarkStart w:id="378" w:name="_Toc153558727"/>
      <w:bookmarkStart w:id="379" w:name="_Toc153553161"/>
      <w:bookmarkStart w:id="380" w:name="_Toc153553315"/>
      <w:bookmarkStart w:id="381" w:name="_Toc153554455"/>
      <w:bookmarkStart w:id="382" w:name="_Toc153554889"/>
      <w:bookmarkStart w:id="383" w:name="_Toc153555761"/>
      <w:bookmarkStart w:id="384" w:name="_Toc153558728"/>
      <w:bookmarkStart w:id="385" w:name="_Toc153553162"/>
      <w:bookmarkStart w:id="386" w:name="_Toc153553316"/>
      <w:bookmarkStart w:id="387" w:name="_Toc153554456"/>
      <w:bookmarkStart w:id="388" w:name="_Toc153554890"/>
      <w:bookmarkStart w:id="389" w:name="_Toc153555762"/>
      <w:bookmarkStart w:id="390" w:name="_Toc153558729"/>
      <w:bookmarkStart w:id="391" w:name="_Toc153553163"/>
      <w:bookmarkStart w:id="392" w:name="_Toc153553317"/>
      <w:bookmarkStart w:id="393" w:name="_Toc153554457"/>
      <w:bookmarkStart w:id="394" w:name="_Toc153554891"/>
      <w:bookmarkStart w:id="395" w:name="_Toc153555763"/>
      <w:bookmarkStart w:id="396" w:name="_Toc153558730"/>
      <w:bookmarkStart w:id="397" w:name="_Toc153553164"/>
      <w:bookmarkStart w:id="398" w:name="_Toc153553318"/>
      <w:bookmarkStart w:id="399" w:name="_Toc153554458"/>
      <w:bookmarkStart w:id="400" w:name="_Toc153554892"/>
      <w:bookmarkStart w:id="401" w:name="_Toc153555764"/>
      <w:bookmarkStart w:id="402" w:name="_Toc153558731"/>
      <w:bookmarkStart w:id="403" w:name="_Toc153553165"/>
      <w:bookmarkStart w:id="404" w:name="_Toc153553319"/>
      <w:bookmarkStart w:id="405" w:name="_Toc153554459"/>
      <w:bookmarkStart w:id="406" w:name="_Toc153554893"/>
      <w:bookmarkStart w:id="407" w:name="_Toc153555765"/>
      <w:bookmarkStart w:id="408" w:name="_Toc153558732"/>
      <w:bookmarkStart w:id="409" w:name="_Toc153553166"/>
      <w:bookmarkStart w:id="410" w:name="_Toc153553320"/>
      <w:bookmarkStart w:id="411" w:name="_Toc153554460"/>
      <w:bookmarkStart w:id="412" w:name="_Toc153554894"/>
      <w:bookmarkStart w:id="413" w:name="_Toc153555766"/>
      <w:bookmarkStart w:id="414" w:name="_Toc153558733"/>
      <w:bookmarkStart w:id="415" w:name="_Toc153553167"/>
      <w:bookmarkStart w:id="416" w:name="_Toc153553321"/>
      <w:bookmarkStart w:id="417" w:name="_Toc153554461"/>
      <w:bookmarkStart w:id="418" w:name="_Toc153554895"/>
      <w:bookmarkStart w:id="419" w:name="_Toc153555767"/>
      <w:bookmarkStart w:id="420" w:name="_Toc153558734"/>
      <w:bookmarkStart w:id="421" w:name="_Toc153553168"/>
      <w:bookmarkStart w:id="422" w:name="_Toc153553322"/>
      <w:bookmarkStart w:id="423" w:name="_Toc153554462"/>
      <w:bookmarkStart w:id="424" w:name="_Toc153554896"/>
      <w:bookmarkStart w:id="425" w:name="_Toc153555768"/>
      <w:bookmarkStart w:id="426" w:name="_Toc153558735"/>
      <w:bookmarkStart w:id="427" w:name="_Toc153553169"/>
      <w:bookmarkStart w:id="428" w:name="_Toc153553323"/>
      <w:bookmarkStart w:id="429" w:name="_Toc153554463"/>
      <w:bookmarkStart w:id="430" w:name="_Toc153554897"/>
      <w:bookmarkStart w:id="431" w:name="_Toc153555769"/>
      <w:bookmarkStart w:id="432" w:name="_Toc153558736"/>
      <w:bookmarkStart w:id="433" w:name="_Toc153553170"/>
      <w:bookmarkStart w:id="434" w:name="_Toc153553324"/>
      <w:bookmarkStart w:id="435" w:name="_Toc153554464"/>
      <w:bookmarkStart w:id="436" w:name="_Toc153554898"/>
      <w:bookmarkStart w:id="437" w:name="_Toc153555770"/>
      <w:bookmarkStart w:id="438" w:name="_Toc153558737"/>
      <w:bookmarkStart w:id="439" w:name="_Toc153553171"/>
      <w:bookmarkStart w:id="440" w:name="_Toc153553325"/>
      <w:bookmarkStart w:id="441" w:name="_Toc153554465"/>
      <w:bookmarkStart w:id="442" w:name="_Toc153554899"/>
      <w:bookmarkStart w:id="443" w:name="_Toc153555771"/>
      <w:bookmarkStart w:id="444" w:name="_Toc153558738"/>
      <w:bookmarkStart w:id="445" w:name="_Toc153553172"/>
      <w:bookmarkStart w:id="446" w:name="_Toc153553326"/>
      <w:bookmarkStart w:id="447" w:name="_Toc153554466"/>
      <w:bookmarkStart w:id="448" w:name="_Toc153554900"/>
      <w:bookmarkStart w:id="449" w:name="_Toc153555772"/>
      <w:bookmarkStart w:id="450" w:name="_Toc153558739"/>
      <w:bookmarkStart w:id="451" w:name="_Toc153553173"/>
      <w:bookmarkStart w:id="452" w:name="_Toc153553327"/>
      <w:bookmarkStart w:id="453" w:name="_Toc153554467"/>
      <w:bookmarkStart w:id="454" w:name="_Toc153554901"/>
      <w:bookmarkStart w:id="455" w:name="_Toc153555773"/>
      <w:bookmarkStart w:id="456" w:name="_Toc153558740"/>
      <w:bookmarkStart w:id="457" w:name="_Toc153553174"/>
      <w:bookmarkStart w:id="458" w:name="_Toc153553328"/>
      <w:bookmarkStart w:id="459" w:name="_Toc153554468"/>
      <w:bookmarkStart w:id="460" w:name="_Toc153554902"/>
      <w:bookmarkStart w:id="461" w:name="_Toc153555774"/>
      <w:bookmarkStart w:id="462" w:name="_Toc153558741"/>
      <w:bookmarkStart w:id="463" w:name="_Toc153553175"/>
      <w:bookmarkStart w:id="464" w:name="_Toc153553329"/>
      <w:bookmarkStart w:id="465" w:name="_Toc153554469"/>
      <w:bookmarkStart w:id="466" w:name="_Toc153554903"/>
      <w:bookmarkStart w:id="467" w:name="_Toc153555775"/>
      <w:bookmarkStart w:id="468" w:name="_Toc153558742"/>
      <w:bookmarkStart w:id="469" w:name="_Toc153553176"/>
      <w:bookmarkStart w:id="470" w:name="_Toc153553330"/>
      <w:bookmarkStart w:id="471" w:name="_Toc153554470"/>
      <w:bookmarkStart w:id="472" w:name="_Toc153554904"/>
      <w:bookmarkStart w:id="473" w:name="_Toc153555776"/>
      <w:bookmarkStart w:id="474" w:name="_Toc153558743"/>
      <w:bookmarkStart w:id="475" w:name="_Toc153553177"/>
      <w:bookmarkStart w:id="476" w:name="_Toc153553331"/>
      <w:bookmarkStart w:id="477" w:name="_Toc153554471"/>
      <w:bookmarkStart w:id="478" w:name="_Toc153554905"/>
      <w:bookmarkStart w:id="479" w:name="_Toc153555777"/>
      <w:bookmarkStart w:id="480" w:name="_Toc153558744"/>
      <w:bookmarkStart w:id="481" w:name="_Toc153553178"/>
      <w:bookmarkStart w:id="482" w:name="_Toc153553332"/>
      <w:bookmarkStart w:id="483" w:name="_Toc153554472"/>
      <w:bookmarkStart w:id="484" w:name="_Toc153554906"/>
      <w:bookmarkStart w:id="485" w:name="_Toc153555778"/>
      <w:bookmarkStart w:id="486" w:name="_Toc153558745"/>
      <w:bookmarkStart w:id="487" w:name="_Toc153553179"/>
      <w:bookmarkStart w:id="488" w:name="_Toc153553333"/>
      <w:bookmarkStart w:id="489" w:name="_Toc153554473"/>
      <w:bookmarkStart w:id="490" w:name="_Toc153554907"/>
      <w:bookmarkStart w:id="491" w:name="_Toc153555779"/>
      <w:bookmarkStart w:id="492" w:name="_Toc153558746"/>
      <w:bookmarkStart w:id="493" w:name="_Toc153553180"/>
      <w:bookmarkStart w:id="494" w:name="_Toc153553334"/>
      <w:bookmarkStart w:id="495" w:name="_Toc153554474"/>
      <w:bookmarkStart w:id="496" w:name="_Toc153554908"/>
      <w:bookmarkStart w:id="497" w:name="_Toc153555780"/>
      <w:bookmarkStart w:id="498" w:name="_Toc153558747"/>
      <w:bookmarkStart w:id="499" w:name="_Toc153553181"/>
      <w:bookmarkStart w:id="500" w:name="_Toc153553335"/>
      <w:bookmarkStart w:id="501" w:name="_Toc153554475"/>
      <w:bookmarkStart w:id="502" w:name="_Toc153554909"/>
      <w:bookmarkStart w:id="503" w:name="_Toc153555781"/>
      <w:bookmarkStart w:id="504" w:name="_Toc153558748"/>
      <w:bookmarkStart w:id="505" w:name="_Toc153553182"/>
      <w:bookmarkStart w:id="506" w:name="_Toc153553336"/>
      <w:bookmarkStart w:id="507" w:name="_Toc153554476"/>
      <w:bookmarkStart w:id="508" w:name="_Toc153554910"/>
      <w:bookmarkStart w:id="509" w:name="_Toc153555782"/>
      <w:bookmarkStart w:id="510" w:name="_Toc153558749"/>
      <w:bookmarkStart w:id="511" w:name="_Toc153553183"/>
      <w:bookmarkStart w:id="512" w:name="_Toc153553337"/>
      <w:bookmarkStart w:id="513" w:name="_Toc153554477"/>
      <w:bookmarkStart w:id="514" w:name="_Toc153554911"/>
      <w:bookmarkStart w:id="515" w:name="_Toc153555783"/>
      <w:bookmarkStart w:id="516" w:name="_Toc153558750"/>
      <w:bookmarkStart w:id="517" w:name="_Toc153553184"/>
      <w:bookmarkStart w:id="518" w:name="_Toc153553338"/>
      <w:bookmarkStart w:id="519" w:name="_Toc153554478"/>
      <w:bookmarkStart w:id="520" w:name="_Toc153554912"/>
      <w:bookmarkStart w:id="521" w:name="_Toc153555784"/>
      <w:bookmarkStart w:id="522" w:name="_Toc153558751"/>
      <w:bookmarkStart w:id="523" w:name="_Toc153553185"/>
      <w:bookmarkStart w:id="524" w:name="_Toc153553339"/>
      <w:bookmarkStart w:id="525" w:name="_Toc153554479"/>
      <w:bookmarkStart w:id="526" w:name="_Toc153554913"/>
      <w:bookmarkStart w:id="527" w:name="_Toc153555785"/>
      <w:bookmarkStart w:id="528" w:name="_Toc153558752"/>
      <w:bookmarkStart w:id="529" w:name="_Toc153553186"/>
      <w:bookmarkStart w:id="530" w:name="_Toc153553340"/>
      <w:bookmarkStart w:id="531" w:name="_Toc153554480"/>
      <w:bookmarkStart w:id="532" w:name="_Toc153554914"/>
      <w:bookmarkStart w:id="533" w:name="_Toc153555786"/>
      <w:bookmarkStart w:id="534" w:name="_Toc153558753"/>
      <w:bookmarkStart w:id="535" w:name="_Toc153553187"/>
      <w:bookmarkStart w:id="536" w:name="_Toc153553341"/>
      <w:bookmarkStart w:id="537" w:name="_Toc153554481"/>
      <w:bookmarkStart w:id="538" w:name="_Toc153554915"/>
      <w:bookmarkStart w:id="539" w:name="_Toc153555787"/>
      <w:bookmarkStart w:id="540" w:name="_Toc153558754"/>
      <w:bookmarkStart w:id="541" w:name="_Toc153553188"/>
      <w:bookmarkStart w:id="542" w:name="_Toc153553342"/>
      <w:bookmarkStart w:id="543" w:name="_Toc153554482"/>
      <w:bookmarkStart w:id="544" w:name="_Toc153554916"/>
      <w:bookmarkStart w:id="545" w:name="_Toc153555788"/>
      <w:bookmarkStart w:id="546" w:name="_Toc153558755"/>
      <w:bookmarkStart w:id="547" w:name="_Toc153553189"/>
      <w:bookmarkStart w:id="548" w:name="_Toc153553343"/>
      <w:bookmarkStart w:id="549" w:name="_Toc153554483"/>
      <w:bookmarkStart w:id="550" w:name="_Toc153554917"/>
      <w:bookmarkStart w:id="551" w:name="_Toc153555789"/>
      <w:bookmarkStart w:id="552" w:name="_Toc153558756"/>
      <w:bookmarkStart w:id="553" w:name="_Toc153553190"/>
      <w:bookmarkStart w:id="554" w:name="_Toc153553344"/>
      <w:bookmarkStart w:id="555" w:name="_Toc153554484"/>
      <w:bookmarkStart w:id="556" w:name="_Toc153554918"/>
      <w:bookmarkStart w:id="557" w:name="_Toc153555790"/>
      <w:bookmarkStart w:id="558" w:name="_Toc153558757"/>
      <w:bookmarkStart w:id="559" w:name="_Toc153553191"/>
      <w:bookmarkStart w:id="560" w:name="_Toc153553345"/>
      <w:bookmarkStart w:id="561" w:name="_Toc153554485"/>
      <w:bookmarkStart w:id="562" w:name="_Toc153554919"/>
      <w:bookmarkStart w:id="563" w:name="_Toc153555791"/>
      <w:bookmarkStart w:id="564" w:name="_Toc153558758"/>
      <w:bookmarkStart w:id="565" w:name="_Toc153553192"/>
      <w:bookmarkStart w:id="566" w:name="_Toc153553346"/>
      <w:bookmarkStart w:id="567" w:name="_Toc153554486"/>
      <w:bookmarkStart w:id="568" w:name="_Toc153554920"/>
      <w:bookmarkStart w:id="569" w:name="_Toc153555792"/>
      <w:bookmarkStart w:id="570" w:name="_Toc153558759"/>
      <w:bookmarkStart w:id="571" w:name="_Toc153553193"/>
      <w:bookmarkStart w:id="572" w:name="_Toc153553347"/>
      <w:bookmarkStart w:id="573" w:name="_Toc153554487"/>
      <w:bookmarkStart w:id="574" w:name="_Toc153554921"/>
      <w:bookmarkStart w:id="575" w:name="_Toc153555793"/>
      <w:bookmarkStart w:id="576" w:name="_Toc153558760"/>
      <w:bookmarkStart w:id="577" w:name="_Toc153553194"/>
      <w:bookmarkStart w:id="578" w:name="_Toc153553348"/>
      <w:bookmarkStart w:id="579" w:name="_Toc153554488"/>
      <w:bookmarkStart w:id="580" w:name="_Toc153554922"/>
      <w:bookmarkStart w:id="581" w:name="_Toc153555794"/>
      <w:bookmarkStart w:id="582" w:name="_Toc153558761"/>
      <w:bookmarkStart w:id="583" w:name="_Toc153553195"/>
      <w:bookmarkStart w:id="584" w:name="_Toc153553349"/>
      <w:bookmarkStart w:id="585" w:name="_Toc153554489"/>
      <w:bookmarkStart w:id="586" w:name="_Toc153554923"/>
      <w:bookmarkStart w:id="587" w:name="_Toc153555795"/>
      <w:bookmarkStart w:id="588" w:name="_Toc153558762"/>
      <w:bookmarkStart w:id="589" w:name="_Toc153553196"/>
      <w:bookmarkStart w:id="590" w:name="_Toc153553350"/>
      <w:bookmarkStart w:id="591" w:name="_Toc153554490"/>
      <w:bookmarkStart w:id="592" w:name="_Toc153554924"/>
      <w:bookmarkStart w:id="593" w:name="_Toc153555796"/>
      <w:bookmarkStart w:id="594" w:name="_Toc153558763"/>
      <w:bookmarkStart w:id="595" w:name="_Toc153553197"/>
      <w:bookmarkStart w:id="596" w:name="_Toc153553351"/>
      <w:bookmarkStart w:id="597" w:name="_Toc153554491"/>
      <w:bookmarkStart w:id="598" w:name="_Toc153554925"/>
      <w:bookmarkStart w:id="599" w:name="_Toc153555797"/>
      <w:bookmarkStart w:id="600" w:name="_Toc153558764"/>
      <w:bookmarkStart w:id="601" w:name="_Toc153553198"/>
      <w:bookmarkStart w:id="602" w:name="_Toc153553352"/>
      <w:bookmarkStart w:id="603" w:name="_Toc153554492"/>
      <w:bookmarkStart w:id="604" w:name="_Toc153554926"/>
      <w:bookmarkStart w:id="605" w:name="_Toc153555798"/>
      <w:bookmarkStart w:id="606" w:name="_Toc153558765"/>
      <w:bookmarkStart w:id="607" w:name="_Toc153553199"/>
      <w:bookmarkStart w:id="608" w:name="_Toc153553353"/>
      <w:bookmarkStart w:id="609" w:name="_Toc153554493"/>
      <w:bookmarkStart w:id="610" w:name="_Toc153554927"/>
      <w:bookmarkStart w:id="611" w:name="_Toc153555799"/>
      <w:bookmarkStart w:id="612" w:name="_Toc153558766"/>
      <w:bookmarkStart w:id="613" w:name="_Toc153553200"/>
      <w:bookmarkStart w:id="614" w:name="_Toc153553354"/>
      <w:bookmarkStart w:id="615" w:name="_Toc153554494"/>
      <w:bookmarkStart w:id="616" w:name="_Toc153554928"/>
      <w:bookmarkStart w:id="617" w:name="_Toc153555800"/>
      <w:bookmarkStart w:id="618" w:name="_Toc153558767"/>
      <w:bookmarkStart w:id="619" w:name="_Toc153553201"/>
      <w:bookmarkStart w:id="620" w:name="_Toc153553355"/>
      <w:bookmarkStart w:id="621" w:name="_Toc153554495"/>
      <w:bookmarkStart w:id="622" w:name="_Toc153554929"/>
      <w:bookmarkStart w:id="623" w:name="_Toc153555801"/>
      <w:bookmarkStart w:id="624" w:name="_Toc153558768"/>
      <w:bookmarkStart w:id="625" w:name="_Toc153553202"/>
      <w:bookmarkStart w:id="626" w:name="_Toc153553356"/>
      <w:bookmarkStart w:id="627" w:name="_Toc153554496"/>
      <w:bookmarkStart w:id="628" w:name="_Toc153554930"/>
      <w:bookmarkStart w:id="629" w:name="_Toc153555802"/>
      <w:bookmarkStart w:id="630" w:name="_Toc153558769"/>
      <w:bookmarkStart w:id="631" w:name="_Toc153553203"/>
      <w:bookmarkStart w:id="632" w:name="_Toc153553357"/>
      <w:bookmarkStart w:id="633" w:name="_Toc153554497"/>
      <w:bookmarkStart w:id="634" w:name="_Toc153554931"/>
      <w:bookmarkStart w:id="635" w:name="_Toc153555803"/>
      <w:bookmarkStart w:id="636" w:name="_Toc153558770"/>
      <w:bookmarkStart w:id="637" w:name="_Toc153553204"/>
      <w:bookmarkStart w:id="638" w:name="_Toc153553358"/>
      <w:bookmarkStart w:id="639" w:name="_Toc153554498"/>
      <w:bookmarkStart w:id="640" w:name="_Toc153554932"/>
      <w:bookmarkStart w:id="641" w:name="_Toc153555804"/>
      <w:bookmarkStart w:id="642" w:name="_Toc153558771"/>
      <w:bookmarkStart w:id="643" w:name="_Toc153553205"/>
      <w:bookmarkStart w:id="644" w:name="_Toc153553359"/>
      <w:bookmarkStart w:id="645" w:name="_Toc153554499"/>
      <w:bookmarkStart w:id="646" w:name="_Toc153554933"/>
      <w:bookmarkStart w:id="647" w:name="_Toc153555805"/>
      <w:bookmarkStart w:id="648" w:name="_Toc153558772"/>
      <w:bookmarkStart w:id="649" w:name="_Toc153553206"/>
      <w:bookmarkStart w:id="650" w:name="_Toc153553360"/>
      <w:bookmarkStart w:id="651" w:name="_Toc153554500"/>
      <w:bookmarkStart w:id="652" w:name="_Toc153554934"/>
      <w:bookmarkStart w:id="653" w:name="_Toc153555806"/>
      <w:bookmarkStart w:id="654" w:name="_Toc153558773"/>
      <w:bookmarkStart w:id="655" w:name="_Toc153553207"/>
      <w:bookmarkStart w:id="656" w:name="_Toc153553361"/>
      <w:bookmarkStart w:id="657" w:name="_Toc153554501"/>
      <w:bookmarkStart w:id="658" w:name="_Toc153554935"/>
      <w:bookmarkStart w:id="659" w:name="_Toc153555807"/>
      <w:bookmarkStart w:id="660" w:name="_Toc153558774"/>
      <w:bookmarkStart w:id="661" w:name="_Toc153553208"/>
      <w:bookmarkStart w:id="662" w:name="_Toc153553362"/>
      <w:bookmarkStart w:id="663" w:name="_Toc153554502"/>
      <w:bookmarkStart w:id="664" w:name="_Toc153554936"/>
      <w:bookmarkStart w:id="665" w:name="_Toc153555808"/>
      <w:bookmarkStart w:id="666" w:name="_Toc153558775"/>
      <w:bookmarkStart w:id="667" w:name="_Toc153553209"/>
      <w:bookmarkStart w:id="668" w:name="_Toc153553363"/>
      <w:bookmarkStart w:id="669" w:name="_Toc153554503"/>
      <w:bookmarkStart w:id="670" w:name="_Toc153554937"/>
      <w:bookmarkStart w:id="671" w:name="_Toc153555809"/>
      <w:bookmarkStart w:id="672" w:name="_Toc153558776"/>
      <w:bookmarkStart w:id="673" w:name="_Toc153553210"/>
      <w:bookmarkStart w:id="674" w:name="_Toc153553364"/>
      <w:bookmarkStart w:id="675" w:name="_Toc153554504"/>
      <w:bookmarkStart w:id="676" w:name="_Toc153554938"/>
      <w:bookmarkStart w:id="677" w:name="_Toc153555810"/>
      <w:bookmarkStart w:id="678" w:name="_Toc153558777"/>
      <w:bookmarkStart w:id="679" w:name="_Toc153553211"/>
      <w:bookmarkStart w:id="680" w:name="_Toc153553365"/>
      <w:bookmarkStart w:id="681" w:name="_Toc153554505"/>
      <w:bookmarkStart w:id="682" w:name="_Toc153554939"/>
      <w:bookmarkStart w:id="683" w:name="_Toc153555811"/>
      <w:bookmarkStart w:id="684" w:name="_Toc153558778"/>
      <w:bookmarkStart w:id="685" w:name="_Toc153553212"/>
      <w:bookmarkStart w:id="686" w:name="_Toc153553366"/>
      <w:bookmarkStart w:id="687" w:name="_Toc153554506"/>
      <w:bookmarkStart w:id="688" w:name="_Toc153554940"/>
      <w:bookmarkStart w:id="689" w:name="_Toc153555812"/>
      <w:bookmarkStart w:id="690" w:name="_Toc153558779"/>
      <w:bookmarkStart w:id="691" w:name="_Toc159572939"/>
      <w:bookmarkStart w:id="692" w:name="_Toc169806428"/>
      <w:bookmarkStart w:id="693" w:name="_Toc160614823"/>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sidRPr="00A3472B">
        <w:rPr>
          <w:lang w:val="ru-RU"/>
        </w:rPr>
        <w:t>Предложения</w:t>
      </w:r>
      <w:bookmarkEnd w:id="691"/>
      <w:bookmarkEnd w:id="692"/>
    </w:p>
    <w:p w14:paraId="1B210EF8" w14:textId="77777777" w:rsidR="000C4DBB" w:rsidRPr="00C95B93" w:rsidRDefault="000C4DBB" w:rsidP="000C4DBB">
      <w:pPr>
        <w:pStyle w:val="bodytext"/>
        <w:spacing w:line="240" w:lineRule="auto"/>
        <w:rPr>
          <w:lang w:val="ru-RU"/>
        </w:rPr>
      </w:pPr>
      <w:r w:rsidRPr="00C95B93">
        <w:rPr>
          <w:lang w:val="ru-RU"/>
        </w:rPr>
        <w:t>На основании холистической оценки ниже представлены следующие предложения:</w:t>
      </w:r>
    </w:p>
    <w:p w14:paraId="5E47F9A3" w14:textId="1CF65392" w:rsidR="000C4DBB" w:rsidRPr="00C95B93" w:rsidRDefault="000C4DBB" w:rsidP="00613C18">
      <w:pPr>
        <w:pStyle w:val="bodytext"/>
        <w:spacing w:line="240" w:lineRule="auto"/>
        <w:rPr>
          <w:lang w:val="ru-RU" w:eastAsia="ko-KR"/>
        </w:rPr>
      </w:pPr>
      <w:r w:rsidRPr="00C95B93">
        <w:rPr>
          <w:u w:val="single"/>
          <w:lang w:val="ru-RU" w:eastAsia="ko-KR"/>
        </w:rPr>
        <w:t>Законодательная база:</w:t>
      </w:r>
      <w:r w:rsidRPr="00C95B93">
        <w:rPr>
          <w:lang w:val="ru-RU" w:eastAsia="ko-KR"/>
        </w:rPr>
        <w:t xml:space="preserve"> необходимо разработать комплексные механизмы планирования для эффективной реализации государственной образовательной политики с ясным определением задач, сроков и ответственности различных министерств и ведомств. </w:t>
      </w:r>
    </w:p>
    <w:p w14:paraId="233F6304" w14:textId="77777777" w:rsidR="00613C18" w:rsidRDefault="00613C18" w:rsidP="00613C18">
      <w:pPr>
        <w:pStyle w:val="bodytext"/>
        <w:spacing w:line="240" w:lineRule="auto"/>
        <w:rPr>
          <w:u w:val="single"/>
          <w:lang w:val="ru-RU" w:eastAsia="ko-KR"/>
        </w:rPr>
      </w:pPr>
    </w:p>
    <w:p w14:paraId="0A40CF3D" w14:textId="157E2433" w:rsidR="000C4DBB" w:rsidRPr="00C95B93" w:rsidRDefault="000C4DBB" w:rsidP="00613C18">
      <w:pPr>
        <w:pStyle w:val="bodytext"/>
        <w:spacing w:line="240" w:lineRule="auto"/>
        <w:rPr>
          <w:lang w:val="ru-RU" w:eastAsia="ko-KR"/>
        </w:rPr>
      </w:pPr>
      <w:r w:rsidRPr="00C95B93">
        <w:rPr>
          <w:u w:val="single"/>
          <w:lang w:val="ru-RU" w:eastAsia="ko-KR"/>
        </w:rPr>
        <w:t>Терминология:</w:t>
      </w:r>
      <w:r w:rsidRPr="00C95B93">
        <w:rPr>
          <w:lang w:val="ru-RU" w:eastAsia="ko-KR"/>
        </w:rPr>
        <w:t xml:space="preserve"> один из конкретных шагов заключается в замене термина "ограниченные возможности" на более позитивные и инклюзивные формулировки, чтобы активно бороться со стигмой, связанной с ООП. Для этого правительство и государственные органы могут использовать различные социальные платформы для общения с разными аудиториями, такие как Facebook и новостные сайты для широкой публики, а Instagram и Telegram для сообществ, заинтересованных в инклюзивном образовании; </w:t>
      </w:r>
    </w:p>
    <w:p w14:paraId="67359EC7" w14:textId="77777777" w:rsidR="00613C18" w:rsidRDefault="00613C18" w:rsidP="00613C18">
      <w:pPr>
        <w:pStyle w:val="bodytext"/>
        <w:spacing w:line="240" w:lineRule="auto"/>
        <w:rPr>
          <w:u w:val="single"/>
          <w:lang w:val="ru-RU" w:eastAsia="ko-KR"/>
        </w:rPr>
      </w:pPr>
    </w:p>
    <w:p w14:paraId="735B15A6" w14:textId="4D3AE37A" w:rsidR="000C4DBB" w:rsidRPr="00C95B93" w:rsidRDefault="000C4DBB" w:rsidP="00613C18">
      <w:pPr>
        <w:pStyle w:val="bodytext"/>
        <w:spacing w:line="240" w:lineRule="auto"/>
        <w:rPr>
          <w:lang w:val="ru-RU" w:eastAsia="ko-KR"/>
        </w:rPr>
      </w:pPr>
      <w:r w:rsidRPr="00C95B93">
        <w:rPr>
          <w:u w:val="single"/>
          <w:lang w:val="ru-RU" w:eastAsia="ko-KR"/>
        </w:rPr>
        <w:t>Кадровый состав:</w:t>
      </w:r>
      <w:r w:rsidRPr="00C95B93">
        <w:rPr>
          <w:lang w:val="ru-RU" w:eastAsia="ko-KR"/>
        </w:rPr>
        <w:t xml:space="preserve"> необходимо акцентировать внимание на гибкости в применении инновационных методов обучения и предоставить регулярные курсы повышения квалификации для преподавателей, обеспечив доступ к обновленным методическим материалам и цифровым ресурсам. Повышение заработной платы и предоставление гибких условий труда преподавателям, работающим с уязвимыми детьми; </w:t>
      </w:r>
    </w:p>
    <w:p w14:paraId="523518DD" w14:textId="77777777" w:rsidR="00613C18" w:rsidRDefault="00613C18" w:rsidP="00613C18">
      <w:pPr>
        <w:pStyle w:val="bodytext"/>
        <w:spacing w:line="240" w:lineRule="auto"/>
        <w:rPr>
          <w:u w:val="single"/>
          <w:lang w:val="ru-RU" w:eastAsia="ko-KR"/>
        </w:rPr>
      </w:pPr>
    </w:p>
    <w:p w14:paraId="085A6DE1" w14:textId="0F1921DF" w:rsidR="000C4DBB" w:rsidRPr="00C95B93" w:rsidRDefault="000C4DBB" w:rsidP="00613C18">
      <w:pPr>
        <w:pStyle w:val="bodytext"/>
        <w:spacing w:line="240" w:lineRule="auto"/>
        <w:rPr>
          <w:lang w:val="ru-RU" w:eastAsia="ko-KR"/>
        </w:rPr>
      </w:pPr>
      <w:r w:rsidRPr="00C95B93">
        <w:rPr>
          <w:u w:val="single"/>
          <w:lang w:val="ru-RU" w:eastAsia="ko-KR"/>
        </w:rPr>
        <w:t>Сотрудничество:</w:t>
      </w:r>
      <w:r w:rsidRPr="00C95B93">
        <w:rPr>
          <w:lang w:val="ru-RU" w:eastAsia="ko-KR"/>
        </w:rPr>
        <w:t xml:space="preserve"> существующая политика инклюзивного образования нуждается в переходе к более инклюзивному подходу, включая установление партнерских отношений между школами, преподавателями, родителями и детьми; </w:t>
      </w:r>
    </w:p>
    <w:p w14:paraId="691ED11E" w14:textId="77777777" w:rsidR="00613C18" w:rsidRDefault="00613C18" w:rsidP="00613C18">
      <w:pPr>
        <w:pStyle w:val="bodytext"/>
        <w:spacing w:line="240" w:lineRule="auto"/>
        <w:rPr>
          <w:u w:val="single"/>
          <w:lang w:val="ru-RU"/>
        </w:rPr>
      </w:pPr>
    </w:p>
    <w:p w14:paraId="10360BDC" w14:textId="67D60D4C" w:rsidR="000C4DBB" w:rsidRPr="00C95B93" w:rsidRDefault="00B87A6D" w:rsidP="00613C18">
      <w:pPr>
        <w:pStyle w:val="bodytext"/>
        <w:spacing w:line="240" w:lineRule="auto"/>
        <w:rPr>
          <w:color w:val="000000"/>
          <w:lang w:val="ru-RU"/>
        </w:rPr>
      </w:pPr>
      <w:r w:rsidRPr="00C95B93">
        <w:rPr>
          <w:u w:val="single"/>
          <w:lang w:val="ru-RU"/>
        </w:rPr>
        <w:t>Разработ</w:t>
      </w:r>
      <w:r>
        <w:rPr>
          <w:u w:val="single"/>
          <w:lang w:val="ru-RU"/>
        </w:rPr>
        <w:t>ка</w:t>
      </w:r>
      <w:r w:rsidRPr="00C95B93">
        <w:rPr>
          <w:u w:val="single"/>
          <w:lang w:val="ru-RU"/>
        </w:rPr>
        <w:t xml:space="preserve"> </w:t>
      </w:r>
      <w:r w:rsidR="000C4DBB" w:rsidRPr="00C95B93">
        <w:rPr>
          <w:u w:val="single"/>
          <w:lang w:val="ru-RU"/>
        </w:rPr>
        <w:t xml:space="preserve">и </w:t>
      </w:r>
      <w:r w:rsidRPr="00C95B93">
        <w:rPr>
          <w:u w:val="single"/>
          <w:lang w:val="ru-RU"/>
        </w:rPr>
        <w:t>внедр</w:t>
      </w:r>
      <w:r>
        <w:rPr>
          <w:u w:val="single"/>
          <w:lang w:val="ru-RU"/>
        </w:rPr>
        <w:t>ение</w:t>
      </w:r>
      <w:r w:rsidRPr="00C95B93">
        <w:rPr>
          <w:u w:val="single"/>
          <w:lang w:val="ru-RU"/>
        </w:rPr>
        <w:t xml:space="preserve"> систем</w:t>
      </w:r>
      <w:r>
        <w:rPr>
          <w:u w:val="single"/>
          <w:lang w:val="ru-RU"/>
        </w:rPr>
        <w:t>ы</w:t>
      </w:r>
      <w:r w:rsidRPr="00C95B93">
        <w:rPr>
          <w:u w:val="single"/>
          <w:lang w:val="ru-RU"/>
        </w:rPr>
        <w:t xml:space="preserve"> </w:t>
      </w:r>
      <w:r w:rsidR="000C4DBB" w:rsidRPr="00C95B93">
        <w:rPr>
          <w:u w:val="single"/>
          <w:lang w:val="ru-RU"/>
        </w:rPr>
        <w:t>мониторинга</w:t>
      </w:r>
      <w:r w:rsidR="000C4DBB" w:rsidRPr="00C95B93">
        <w:rPr>
          <w:lang w:val="ru-RU"/>
        </w:rPr>
        <w:t>:</w:t>
      </w:r>
    </w:p>
    <w:p w14:paraId="0471B677" w14:textId="68CCD908" w:rsidR="000C4DBB" w:rsidRPr="00C95B93" w:rsidRDefault="000C4DBB" w:rsidP="00613C18">
      <w:pPr>
        <w:pStyle w:val="bodytext"/>
        <w:spacing w:line="240" w:lineRule="auto"/>
        <w:rPr>
          <w:lang w:val="ru-RU"/>
        </w:rPr>
      </w:pPr>
      <w:r w:rsidRPr="00C95B93">
        <w:rPr>
          <w:lang w:val="ru-RU"/>
        </w:rPr>
        <w:lastRenderedPageBreak/>
        <w:t xml:space="preserve">Опросы и обзоры участников: проводить опросы и обзоры среди учащихся, родителей, </w:t>
      </w:r>
      <w:r w:rsidR="00AD0ED6" w:rsidRPr="00AD0ED6">
        <w:rPr>
          <w:lang w:val="ru-RU"/>
        </w:rPr>
        <w:t xml:space="preserve">педагогов </w:t>
      </w:r>
      <w:r w:rsidRPr="00C95B93">
        <w:rPr>
          <w:lang w:val="ru-RU"/>
        </w:rPr>
        <w:t>и других заинтересованных сторон, чтобы получить отзывы о восприятии и опыте инклюзивного образования.</w:t>
      </w:r>
    </w:p>
    <w:p w14:paraId="1971A7E8" w14:textId="77777777" w:rsidR="000C4DBB" w:rsidRPr="00C95B93" w:rsidRDefault="000C4DBB" w:rsidP="00613C18">
      <w:pPr>
        <w:pStyle w:val="bodytext"/>
        <w:spacing w:line="240" w:lineRule="auto"/>
        <w:rPr>
          <w:lang w:val="ru-RU"/>
        </w:rPr>
      </w:pPr>
      <w:r w:rsidRPr="00C95B93">
        <w:rPr>
          <w:lang w:val="ru-RU"/>
        </w:rPr>
        <w:t>Мониторинг качества образования: создать механизмы для постоянного мониторинга качества образовательных процессов и ресурсов в инклюзивных классах, включая оценку использования индивидуальных образовательных планов (ИОП) и других инклюзивных практик.</w:t>
      </w:r>
      <w:r w:rsidRPr="00C95B93">
        <w:rPr>
          <w:color w:val="2D3A42"/>
          <w:lang w:val="ru-RU" w:eastAsia="ko-KR"/>
        </w:rPr>
        <w:t xml:space="preserve"> </w:t>
      </w:r>
    </w:p>
    <w:p w14:paraId="38433D5B" w14:textId="77777777" w:rsidR="000C4DBB" w:rsidRPr="00C95B93" w:rsidRDefault="000C4DBB" w:rsidP="00613C18">
      <w:pPr>
        <w:pStyle w:val="bodytext"/>
        <w:spacing w:line="240" w:lineRule="auto"/>
        <w:rPr>
          <w:lang w:val="ru-RU"/>
        </w:rPr>
      </w:pPr>
      <w:r w:rsidRPr="00C95B93">
        <w:rPr>
          <w:lang w:val="ru-RU"/>
        </w:rPr>
        <w:t>Анализ результатов стандартизированных тестов: использование стандартизированных тестов для оценки успеваемости учащихся с особыми образовательными потребностями и сравнения их успеваемости с общеобразовательными стандартами.</w:t>
      </w:r>
    </w:p>
    <w:p w14:paraId="0695B03E" w14:textId="19C8FCBF" w:rsidR="000C4DBB" w:rsidRPr="00C95B93" w:rsidRDefault="00B87A6D" w:rsidP="00613C18">
      <w:pPr>
        <w:pStyle w:val="bodytext"/>
        <w:spacing w:line="240" w:lineRule="auto"/>
        <w:rPr>
          <w:lang w:val="ru-RU" w:eastAsia="ko-KR"/>
        </w:rPr>
      </w:pPr>
      <w:r>
        <w:rPr>
          <w:lang w:val="ru-RU" w:eastAsia="ko-KR"/>
        </w:rPr>
        <w:t>О</w:t>
      </w:r>
      <w:r w:rsidRPr="00C95B93">
        <w:rPr>
          <w:lang w:val="ru-RU" w:eastAsia="ko-KR"/>
        </w:rPr>
        <w:t xml:space="preserve">беспечение </w:t>
      </w:r>
      <w:r w:rsidR="000C4DBB" w:rsidRPr="00C95B93">
        <w:rPr>
          <w:lang w:val="ru-RU" w:eastAsia="ko-KR"/>
        </w:rPr>
        <w:t>преемственности инклюзивного образования на всех уровнях, начиная от ясли-сада и заканчивая вузами.</w:t>
      </w:r>
    </w:p>
    <w:p w14:paraId="6FB5720C" w14:textId="1EE519F1" w:rsidR="00F97526" w:rsidRPr="00A3472B" w:rsidRDefault="00F97526" w:rsidP="00F97526">
      <w:pPr>
        <w:spacing w:after="160" w:line="259" w:lineRule="auto"/>
        <w:rPr>
          <w:sz w:val="28"/>
          <w:szCs w:val="22"/>
          <w:lang w:val="ru-RU"/>
        </w:rPr>
      </w:pPr>
      <w:bookmarkStart w:id="694" w:name="_Toc153558782"/>
      <w:bookmarkStart w:id="695" w:name="_Toc153558783"/>
      <w:bookmarkStart w:id="696" w:name="_Toc153558784"/>
      <w:bookmarkStart w:id="697" w:name="_Toc153558785"/>
      <w:bookmarkStart w:id="698" w:name="_Toc153558786"/>
      <w:bookmarkStart w:id="699" w:name="_Toc153558787"/>
      <w:bookmarkStart w:id="700" w:name="_Toc153558788"/>
      <w:bookmarkStart w:id="701" w:name="_Toc153558789"/>
      <w:bookmarkStart w:id="702" w:name="_Toc153558790"/>
      <w:bookmarkStart w:id="703" w:name="_Toc153558791"/>
      <w:bookmarkStart w:id="704" w:name="_Toc153558792"/>
      <w:bookmarkStart w:id="705" w:name="_Toc153558793"/>
      <w:bookmarkStart w:id="706" w:name="_Toc153558794"/>
      <w:bookmarkStart w:id="707" w:name="_Toc153558795"/>
      <w:bookmarkStart w:id="708" w:name="_Toc153558796"/>
      <w:bookmarkStart w:id="709" w:name="_Toc153558797"/>
      <w:bookmarkStart w:id="710" w:name="_Toc153558798"/>
      <w:bookmarkStart w:id="711" w:name="_Toc153558799"/>
      <w:bookmarkStart w:id="712" w:name="_Toc153558800"/>
      <w:bookmarkStart w:id="713" w:name="_Toc153558801"/>
      <w:bookmarkStart w:id="714" w:name="_Toc153558802"/>
      <w:bookmarkStart w:id="715" w:name="_Toc153558803"/>
      <w:bookmarkStart w:id="716" w:name="_Toc153558804"/>
      <w:bookmarkStart w:id="717" w:name="_Toc153558805"/>
      <w:bookmarkStart w:id="718" w:name="_Toc153558806"/>
      <w:bookmarkStart w:id="719" w:name="_Toc153558807"/>
      <w:bookmarkStart w:id="720" w:name="_Toc153558808"/>
      <w:bookmarkStart w:id="721" w:name="_Toc153558809"/>
      <w:bookmarkStart w:id="722" w:name="_Toc153558810"/>
      <w:bookmarkStart w:id="723" w:name="_Toc153558811"/>
      <w:bookmarkStart w:id="724" w:name="_Toc153558812"/>
      <w:bookmarkStart w:id="725" w:name="_Toc153558813"/>
      <w:bookmarkStart w:id="726" w:name="_Toc153558814"/>
      <w:bookmarkStart w:id="727" w:name="_Toc153558815"/>
      <w:bookmarkStart w:id="728" w:name="_Toc153558816"/>
      <w:bookmarkStart w:id="729" w:name="_Toc153558817"/>
      <w:bookmarkStart w:id="730" w:name="_Toc153558818"/>
      <w:bookmarkStart w:id="731" w:name="_Toc153558819"/>
      <w:bookmarkStart w:id="732" w:name="_Toc153558820"/>
      <w:bookmarkStart w:id="733" w:name="_Toc153558821"/>
      <w:bookmarkStart w:id="734" w:name="_Toc153558822"/>
      <w:bookmarkStart w:id="735" w:name="_Toc153558823"/>
      <w:bookmarkStart w:id="736" w:name="_Toc153558824"/>
      <w:bookmarkStart w:id="737" w:name="_Toc153558825"/>
      <w:bookmarkStart w:id="738" w:name="_Toc153558826"/>
      <w:bookmarkStart w:id="739" w:name="_Toc153558827"/>
      <w:bookmarkStart w:id="740" w:name="_Toc153558828"/>
      <w:bookmarkStart w:id="741" w:name="_Toc153558829"/>
      <w:bookmarkStart w:id="742" w:name="_Toc153558830"/>
      <w:bookmarkStart w:id="743" w:name="_Toc153558831"/>
      <w:bookmarkStart w:id="744" w:name="_Toc153558832"/>
      <w:bookmarkStart w:id="745" w:name="_Toc153558833"/>
      <w:bookmarkStart w:id="746" w:name="_Toc153558834"/>
      <w:bookmarkStart w:id="747" w:name="_bookmark6"/>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r w:rsidRPr="00A3472B">
        <w:rPr>
          <w:sz w:val="28"/>
          <w:szCs w:val="22"/>
          <w:lang w:val="ru-RU"/>
        </w:rPr>
        <w:br w:type="page"/>
      </w:r>
    </w:p>
    <w:p w14:paraId="2320B271" w14:textId="746D4DC1" w:rsidR="00F97526" w:rsidRPr="00D3204C" w:rsidRDefault="00F97526">
      <w:pPr>
        <w:pStyle w:val="10"/>
        <w:numPr>
          <w:ilvl w:val="0"/>
          <w:numId w:val="61"/>
        </w:numPr>
        <w:rPr>
          <w:rStyle w:val="60"/>
          <w:b/>
          <w:bCs w:val="0"/>
          <w:smallCaps w:val="0"/>
          <w:sz w:val="28"/>
          <w:szCs w:val="28"/>
          <w:lang w:val="ru-RU"/>
        </w:rPr>
      </w:pPr>
      <w:r w:rsidRPr="00D3204C">
        <w:rPr>
          <w:rStyle w:val="60"/>
          <w:b/>
          <w:bCs w:val="0"/>
          <w:smallCaps w:val="0"/>
          <w:sz w:val="28"/>
          <w:szCs w:val="28"/>
          <w:lang w:val="ru-RU"/>
        </w:rPr>
        <w:lastRenderedPageBreak/>
        <w:t xml:space="preserve"> </w:t>
      </w:r>
      <w:bookmarkStart w:id="748" w:name="_Toc169806429"/>
      <w:r w:rsidR="00D3204C" w:rsidRPr="00D3204C">
        <w:rPr>
          <w:rStyle w:val="60"/>
          <w:b/>
          <w:bCs w:val="0"/>
          <w:smallCaps w:val="0"/>
          <w:sz w:val="28"/>
          <w:szCs w:val="28"/>
          <w:lang w:val="ru-RU"/>
        </w:rPr>
        <w:t>ИНКЛЮЗИВНОЕ ОБРАЗОВАНИЕ</w:t>
      </w:r>
      <w:bookmarkEnd w:id="748"/>
    </w:p>
    <w:p w14:paraId="1C44A150" w14:textId="77777777" w:rsidR="00EE03F4" w:rsidRDefault="00EE03F4" w:rsidP="00EE03F4">
      <w:pPr>
        <w:pStyle w:val="6"/>
        <w:numPr>
          <w:ilvl w:val="0"/>
          <w:numId w:val="0"/>
        </w:numPr>
        <w:ind w:left="1152" w:hanging="1152"/>
        <w:jc w:val="left"/>
        <w:rPr>
          <w:rFonts w:eastAsiaTheme="majorEastAsia"/>
        </w:rPr>
      </w:pPr>
    </w:p>
    <w:p w14:paraId="386A6B53" w14:textId="5C3DC8AD" w:rsidR="00F97526" w:rsidRPr="00D3204C" w:rsidRDefault="0077662A">
      <w:pPr>
        <w:pStyle w:val="3"/>
        <w:numPr>
          <w:ilvl w:val="0"/>
          <w:numId w:val="65"/>
        </w:numPr>
        <w:rPr>
          <w:lang w:val="ru-RU"/>
        </w:rPr>
      </w:pPr>
      <w:bookmarkStart w:id="749" w:name="_Toc169806430"/>
      <w:r w:rsidRPr="00D3204C">
        <w:rPr>
          <w:lang w:val="ru-RU"/>
        </w:rPr>
        <w:t>Инклюзивное образование в дошкольном возрасте [дошкольные организации] (ИОДВ)</w:t>
      </w:r>
      <w:bookmarkEnd w:id="749"/>
    </w:p>
    <w:p w14:paraId="73F58282" w14:textId="77777777" w:rsidR="00EE03F4" w:rsidRDefault="00EE03F4" w:rsidP="00F97526">
      <w:pPr>
        <w:jc w:val="both"/>
        <w:rPr>
          <w:iCs/>
          <w:sz w:val="28"/>
          <w:szCs w:val="28"/>
          <w:lang w:val="ru-RU"/>
        </w:rPr>
      </w:pPr>
    </w:p>
    <w:p w14:paraId="239B91F3" w14:textId="6FCAF50F" w:rsidR="00D3204C" w:rsidRPr="005A5DFA" w:rsidRDefault="00D3204C" w:rsidP="00776496">
      <w:pPr>
        <w:spacing w:after="120"/>
        <w:jc w:val="both"/>
        <w:rPr>
          <w:iCs/>
          <w:sz w:val="28"/>
          <w:szCs w:val="28"/>
          <w:lang w:val="ru-RU"/>
        </w:rPr>
      </w:pPr>
      <w:r w:rsidRPr="00971C67">
        <w:rPr>
          <w:iCs/>
          <w:sz w:val="28"/>
          <w:szCs w:val="28"/>
          <w:lang w:val="ru-RU"/>
        </w:rPr>
        <w:t xml:space="preserve">Согласно отчету ЮНИСЕФ (2023 г.) «Фактические данные об инклюзивном образовании в Казахстане на основе </w:t>
      </w:r>
      <w:r>
        <w:rPr>
          <w:iCs/>
          <w:sz w:val="28"/>
          <w:szCs w:val="28"/>
          <w:lang w:val="ru-RU"/>
        </w:rPr>
        <w:t>формативной</w:t>
      </w:r>
      <w:r w:rsidRPr="00971C67">
        <w:rPr>
          <w:iCs/>
          <w:sz w:val="28"/>
          <w:szCs w:val="28"/>
          <w:lang w:val="ru-RU"/>
        </w:rPr>
        <w:t xml:space="preserve"> оценки </w:t>
      </w:r>
      <w:r>
        <w:rPr>
          <w:iCs/>
          <w:sz w:val="28"/>
          <w:szCs w:val="28"/>
          <w:lang w:val="ru-RU"/>
        </w:rPr>
        <w:t xml:space="preserve">с применением </w:t>
      </w:r>
      <w:r w:rsidRPr="00971C67">
        <w:rPr>
          <w:iCs/>
          <w:sz w:val="28"/>
          <w:szCs w:val="28"/>
          <w:lang w:val="ru-RU"/>
        </w:rPr>
        <w:t xml:space="preserve">больших данных», многие </w:t>
      </w:r>
      <w:r>
        <w:rPr>
          <w:iCs/>
          <w:sz w:val="28"/>
          <w:szCs w:val="28"/>
          <w:lang w:val="ru-RU"/>
        </w:rPr>
        <w:t>обучающиеся</w:t>
      </w:r>
      <w:r w:rsidRPr="00971C67">
        <w:rPr>
          <w:iCs/>
          <w:sz w:val="28"/>
          <w:szCs w:val="28"/>
          <w:lang w:val="ru-RU"/>
        </w:rPr>
        <w:t xml:space="preserve"> с ООП в </w:t>
      </w:r>
      <w:r>
        <w:rPr>
          <w:iCs/>
          <w:sz w:val="28"/>
          <w:szCs w:val="28"/>
          <w:lang w:val="ru-RU"/>
        </w:rPr>
        <w:t>дошкольном</w:t>
      </w:r>
      <w:r w:rsidRPr="00971C67">
        <w:rPr>
          <w:iCs/>
          <w:sz w:val="28"/>
          <w:szCs w:val="28"/>
          <w:lang w:val="ru-RU"/>
        </w:rPr>
        <w:t xml:space="preserve"> возрасте не имеют доступа к инклюзивному дошкольному образованию. Инклюзивное образование </w:t>
      </w:r>
      <w:r>
        <w:rPr>
          <w:iCs/>
          <w:sz w:val="28"/>
          <w:szCs w:val="28"/>
          <w:lang w:val="ru-RU"/>
        </w:rPr>
        <w:t>детей дошкольного</w:t>
      </w:r>
      <w:r w:rsidRPr="00971C67">
        <w:rPr>
          <w:iCs/>
          <w:sz w:val="28"/>
          <w:szCs w:val="28"/>
          <w:lang w:val="ru-RU"/>
        </w:rPr>
        <w:t xml:space="preserve"> </w:t>
      </w:r>
      <w:r>
        <w:rPr>
          <w:iCs/>
          <w:sz w:val="28"/>
          <w:szCs w:val="28"/>
          <w:lang w:val="ru-RU"/>
        </w:rPr>
        <w:t>возраста</w:t>
      </w:r>
      <w:r w:rsidRPr="00971C67">
        <w:rPr>
          <w:iCs/>
          <w:sz w:val="28"/>
          <w:szCs w:val="28"/>
          <w:lang w:val="ru-RU"/>
        </w:rPr>
        <w:t xml:space="preserve"> (</w:t>
      </w:r>
      <w:r>
        <w:rPr>
          <w:iCs/>
          <w:sz w:val="28"/>
          <w:szCs w:val="28"/>
          <w:lang w:val="ru-RU"/>
        </w:rPr>
        <w:t>дошкольные организации</w:t>
      </w:r>
      <w:r w:rsidRPr="00971C67">
        <w:rPr>
          <w:iCs/>
          <w:sz w:val="28"/>
          <w:szCs w:val="28"/>
          <w:lang w:val="ru-RU"/>
        </w:rPr>
        <w:t xml:space="preserve">) очень важно </w:t>
      </w:r>
      <w:r>
        <w:rPr>
          <w:iCs/>
          <w:sz w:val="28"/>
          <w:szCs w:val="28"/>
          <w:lang w:val="ru-RU"/>
        </w:rPr>
        <w:t>в качестве</w:t>
      </w:r>
      <w:r w:rsidRPr="00971C67">
        <w:rPr>
          <w:iCs/>
          <w:sz w:val="28"/>
          <w:szCs w:val="28"/>
          <w:lang w:val="ru-RU"/>
        </w:rPr>
        <w:t xml:space="preserve"> отправн</w:t>
      </w:r>
      <w:r>
        <w:rPr>
          <w:iCs/>
          <w:sz w:val="28"/>
          <w:szCs w:val="28"/>
          <w:lang w:val="ru-RU"/>
        </w:rPr>
        <w:t>ой</w:t>
      </w:r>
      <w:r w:rsidRPr="00971C67">
        <w:rPr>
          <w:iCs/>
          <w:sz w:val="28"/>
          <w:szCs w:val="28"/>
          <w:lang w:val="ru-RU"/>
        </w:rPr>
        <w:t xml:space="preserve"> точк</w:t>
      </w:r>
      <w:r>
        <w:rPr>
          <w:iCs/>
          <w:sz w:val="28"/>
          <w:szCs w:val="28"/>
          <w:lang w:val="ru-RU"/>
        </w:rPr>
        <w:t>и</w:t>
      </w:r>
      <w:r w:rsidRPr="00971C67">
        <w:rPr>
          <w:iCs/>
          <w:sz w:val="28"/>
          <w:szCs w:val="28"/>
          <w:lang w:val="ru-RU"/>
        </w:rPr>
        <w:t xml:space="preserve"> </w:t>
      </w:r>
      <w:r>
        <w:rPr>
          <w:iCs/>
          <w:sz w:val="28"/>
          <w:szCs w:val="28"/>
          <w:lang w:val="ru-RU"/>
        </w:rPr>
        <w:t>обучения</w:t>
      </w:r>
      <w:r w:rsidRPr="00971C67">
        <w:rPr>
          <w:iCs/>
          <w:sz w:val="28"/>
          <w:szCs w:val="28"/>
          <w:lang w:val="ru-RU"/>
        </w:rPr>
        <w:t xml:space="preserve">. Для всех </w:t>
      </w:r>
      <w:r>
        <w:rPr>
          <w:iCs/>
          <w:sz w:val="28"/>
          <w:szCs w:val="28"/>
          <w:lang w:val="ru-RU"/>
        </w:rPr>
        <w:t>обуч</w:t>
      </w:r>
      <w:r w:rsidRPr="00971C67">
        <w:rPr>
          <w:iCs/>
          <w:sz w:val="28"/>
          <w:szCs w:val="28"/>
          <w:lang w:val="ru-RU"/>
        </w:rPr>
        <w:t>а</w:t>
      </w:r>
      <w:r>
        <w:rPr>
          <w:iCs/>
          <w:sz w:val="28"/>
          <w:szCs w:val="28"/>
          <w:lang w:val="ru-RU"/>
        </w:rPr>
        <w:t>ю</w:t>
      </w:r>
      <w:r w:rsidRPr="00971C67">
        <w:rPr>
          <w:iCs/>
          <w:sz w:val="28"/>
          <w:szCs w:val="28"/>
          <w:lang w:val="ru-RU"/>
        </w:rPr>
        <w:t xml:space="preserve">щихся, включая </w:t>
      </w:r>
      <w:r>
        <w:rPr>
          <w:iCs/>
          <w:sz w:val="28"/>
          <w:szCs w:val="28"/>
          <w:lang w:val="ru-RU"/>
        </w:rPr>
        <w:t>обучающихся</w:t>
      </w:r>
      <w:r w:rsidRPr="00971C67">
        <w:rPr>
          <w:iCs/>
          <w:sz w:val="28"/>
          <w:szCs w:val="28"/>
          <w:lang w:val="ru-RU"/>
        </w:rPr>
        <w:t xml:space="preserve"> с ООП, будет </w:t>
      </w:r>
      <w:r>
        <w:rPr>
          <w:iCs/>
          <w:sz w:val="28"/>
          <w:szCs w:val="28"/>
          <w:lang w:val="ru-RU"/>
        </w:rPr>
        <w:t>эффективно</w:t>
      </w:r>
      <w:r w:rsidRPr="00971C67">
        <w:rPr>
          <w:iCs/>
          <w:sz w:val="28"/>
          <w:szCs w:val="28"/>
          <w:lang w:val="ru-RU"/>
        </w:rPr>
        <w:t>, если государство Республик</w:t>
      </w:r>
      <w:r>
        <w:rPr>
          <w:iCs/>
          <w:sz w:val="28"/>
          <w:szCs w:val="28"/>
          <w:lang w:val="ru-RU"/>
        </w:rPr>
        <w:t>и</w:t>
      </w:r>
      <w:r w:rsidRPr="00971C67">
        <w:rPr>
          <w:iCs/>
          <w:sz w:val="28"/>
          <w:szCs w:val="28"/>
          <w:lang w:val="ru-RU"/>
        </w:rPr>
        <w:t xml:space="preserve"> Казахстан сможет гарантировать законное право на место в </w:t>
      </w:r>
      <w:r>
        <w:rPr>
          <w:iCs/>
          <w:sz w:val="28"/>
          <w:szCs w:val="28"/>
          <w:lang w:val="ru-RU"/>
        </w:rPr>
        <w:t>организациях</w:t>
      </w:r>
      <w:r w:rsidRPr="00971C67">
        <w:rPr>
          <w:iCs/>
          <w:sz w:val="28"/>
          <w:szCs w:val="28"/>
          <w:lang w:val="ru-RU"/>
        </w:rPr>
        <w:t xml:space="preserve"> дошкольного образования для каждого </w:t>
      </w:r>
      <w:r>
        <w:rPr>
          <w:iCs/>
          <w:sz w:val="28"/>
          <w:szCs w:val="28"/>
          <w:lang w:val="ru-RU"/>
        </w:rPr>
        <w:t>обу</w:t>
      </w:r>
      <w:r w:rsidRPr="00971C67">
        <w:rPr>
          <w:iCs/>
          <w:sz w:val="28"/>
          <w:szCs w:val="28"/>
          <w:lang w:val="ru-RU"/>
        </w:rPr>
        <w:t>ча</w:t>
      </w:r>
      <w:r>
        <w:rPr>
          <w:iCs/>
          <w:sz w:val="28"/>
          <w:szCs w:val="28"/>
          <w:lang w:val="ru-RU"/>
        </w:rPr>
        <w:t>ю</w:t>
      </w:r>
      <w:r w:rsidRPr="00971C67">
        <w:rPr>
          <w:iCs/>
          <w:sz w:val="28"/>
          <w:szCs w:val="28"/>
          <w:lang w:val="ru-RU"/>
        </w:rPr>
        <w:t xml:space="preserve">щегося </w:t>
      </w:r>
      <w:r w:rsidR="000D1431">
        <w:rPr>
          <w:iCs/>
          <w:sz w:val="28"/>
          <w:szCs w:val="28"/>
          <w:lang w:val="ru-RU"/>
        </w:rPr>
        <w:t>с момента</w:t>
      </w:r>
      <w:r w:rsidRPr="00971C67">
        <w:rPr>
          <w:iCs/>
          <w:sz w:val="28"/>
          <w:szCs w:val="28"/>
          <w:lang w:val="ru-RU"/>
        </w:rPr>
        <w:t xml:space="preserve"> рождения, с 3-летнего возраста или ранее</w:t>
      </w:r>
      <w:r>
        <w:rPr>
          <w:iCs/>
          <w:sz w:val="28"/>
          <w:szCs w:val="28"/>
          <w:lang w:val="ru-RU"/>
        </w:rPr>
        <w:t>,</w:t>
      </w:r>
      <w:r w:rsidRPr="00971C67">
        <w:rPr>
          <w:iCs/>
          <w:sz w:val="28"/>
          <w:szCs w:val="28"/>
          <w:lang w:val="ru-RU"/>
        </w:rPr>
        <w:t xml:space="preserve"> </w:t>
      </w:r>
      <w:r>
        <w:rPr>
          <w:iCs/>
          <w:sz w:val="28"/>
          <w:szCs w:val="28"/>
          <w:lang w:val="ru-RU"/>
        </w:rPr>
        <w:t>либо</w:t>
      </w:r>
      <w:r w:rsidRPr="00971C67">
        <w:rPr>
          <w:iCs/>
          <w:sz w:val="28"/>
          <w:szCs w:val="28"/>
          <w:lang w:val="ru-RU"/>
        </w:rPr>
        <w:t xml:space="preserve"> с 5</w:t>
      </w:r>
      <w:r>
        <w:rPr>
          <w:iCs/>
          <w:sz w:val="28"/>
          <w:szCs w:val="28"/>
          <w:lang w:val="ru-RU"/>
        </w:rPr>
        <w:t xml:space="preserve"> лет </w:t>
      </w:r>
      <w:r w:rsidRPr="00971C67">
        <w:rPr>
          <w:iCs/>
          <w:sz w:val="28"/>
          <w:szCs w:val="28"/>
          <w:lang w:val="ru-RU"/>
        </w:rPr>
        <w:t xml:space="preserve">или </w:t>
      </w:r>
      <w:r>
        <w:rPr>
          <w:iCs/>
          <w:sz w:val="28"/>
          <w:szCs w:val="28"/>
          <w:lang w:val="ru-RU"/>
        </w:rPr>
        <w:t>чуть раньше</w:t>
      </w:r>
      <w:r w:rsidRPr="00971C67">
        <w:rPr>
          <w:iCs/>
          <w:sz w:val="28"/>
          <w:szCs w:val="28"/>
          <w:lang w:val="ru-RU"/>
        </w:rPr>
        <w:t xml:space="preserve"> (Организация Объединенных Наций, 2015</w:t>
      </w:r>
      <w:r>
        <w:rPr>
          <w:rStyle w:val="af7"/>
          <w:iCs/>
          <w:sz w:val="28"/>
          <w:szCs w:val="28"/>
          <w:lang w:val="ru-RU"/>
        </w:rPr>
        <w:footnoteReference w:id="26"/>
      </w:r>
      <w:r w:rsidRPr="00971C67">
        <w:rPr>
          <w:iCs/>
          <w:sz w:val="28"/>
          <w:szCs w:val="28"/>
          <w:lang w:val="ru-RU"/>
        </w:rPr>
        <w:t xml:space="preserve">). В рамках дошкольного образования можно реализовать </w:t>
      </w:r>
      <w:r w:rsidRPr="00417011">
        <w:rPr>
          <w:iCs/>
          <w:color w:val="000000" w:themeColor="text1"/>
          <w:sz w:val="28"/>
          <w:szCs w:val="28"/>
          <w:lang w:val="ru-RU"/>
        </w:rPr>
        <w:t xml:space="preserve">модель профессиональных сообществ </w:t>
      </w:r>
      <w:r w:rsidRPr="00971C67">
        <w:rPr>
          <w:iCs/>
          <w:sz w:val="28"/>
          <w:szCs w:val="28"/>
          <w:lang w:val="ru-RU"/>
        </w:rPr>
        <w:t>(</w:t>
      </w:r>
      <w:r>
        <w:rPr>
          <w:iCs/>
          <w:sz w:val="28"/>
          <w:szCs w:val="28"/>
        </w:rPr>
        <w:t>Mortier</w:t>
      </w:r>
      <w:r w:rsidRPr="00971C67">
        <w:rPr>
          <w:iCs/>
          <w:sz w:val="28"/>
          <w:szCs w:val="28"/>
          <w:lang w:val="ru-RU"/>
        </w:rPr>
        <w:t>, 2020</w:t>
      </w:r>
      <w:r>
        <w:rPr>
          <w:rStyle w:val="af7"/>
          <w:iCs/>
          <w:sz w:val="28"/>
          <w:szCs w:val="28"/>
          <w:lang w:val="ru-RU"/>
        </w:rPr>
        <w:footnoteReference w:id="27"/>
      </w:r>
      <w:r w:rsidRPr="00971C67">
        <w:rPr>
          <w:iCs/>
          <w:sz w:val="28"/>
          <w:szCs w:val="28"/>
          <w:lang w:val="ru-RU"/>
        </w:rPr>
        <w:t>).</w:t>
      </w:r>
      <w:r>
        <w:rPr>
          <w:iCs/>
          <w:sz w:val="28"/>
          <w:szCs w:val="28"/>
          <w:lang w:val="ru-RU"/>
        </w:rPr>
        <w:t xml:space="preserve"> </w:t>
      </w:r>
      <w:r w:rsidRPr="005A5DFA">
        <w:rPr>
          <w:iCs/>
          <w:sz w:val="28"/>
          <w:szCs w:val="28"/>
          <w:lang w:val="ru-RU"/>
        </w:rPr>
        <w:t xml:space="preserve">Членами </w:t>
      </w:r>
      <w:r>
        <w:rPr>
          <w:iCs/>
          <w:sz w:val="28"/>
          <w:szCs w:val="28"/>
          <w:lang w:val="ru-RU"/>
        </w:rPr>
        <w:t xml:space="preserve">профессионального </w:t>
      </w:r>
      <w:r w:rsidRPr="005A5DFA">
        <w:rPr>
          <w:iCs/>
          <w:sz w:val="28"/>
          <w:szCs w:val="28"/>
          <w:lang w:val="ru-RU"/>
        </w:rPr>
        <w:t xml:space="preserve">сообщества по вопросам инклюзивного образования </w:t>
      </w:r>
      <w:r>
        <w:rPr>
          <w:iCs/>
          <w:sz w:val="28"/>
          <w:szCs w:val="28"/>
          <w:lang w:val="ru-RU"/>
        </w:rPr>
        <w:t>в дошкольном</w:t>
      </w:r>
      <w:r w:rsidRPr="005A5DFA">
        <w:rPr>
          <w:iCs/>
          <w:sz w:val="28"/>
          <w:szCs w:val="28"/>
          <w:lang w:val="ru-RU"/>
        </w:rPr>
        <w:t xml:space="preserve"> возраст</w:t>
      </w:r>
      <w:r>
        <w:rPr>
          <w:iCs/>
          <w:sz w:val="28"/>
          <w:szCs w:val="28"/>
          <w:lang w:val="ru-RU"/>
        </w:rPr>
        <w:t>е</w:t>
      </w:r>
      <w:r w:rsidRPr="005A5DFA">
        <w:rPr>
          <w:iCs/>
          <w:sz w:val="28"/>
          <w:szCs w:val="28"/>
          <w:lang w:val="ru-RU"/>
        </w:rPr>
        <w:t xml:space="preserve"> (</w:t>
      </w:r>
      <w:r>
        <w:rPr>
          <w:rStyle w:val="60"/>
          <w:rFonts w:eastAsiaTheme="majorEastAsia"/>
          <w:lang w:val="ru-RU"/>
        </w:rPr>
        <w:t>ИОДВ</w:t>
      </w:r>
      <w:r w:rsidRPr="005A5DFA">
        <w:rPr>
          <w:iCs/>
          <w:sz w:val="28"/>
          <w:szCs w:val="28"/>
          <w:lang w:val="ru-RU"/>
        </w:rPr>
        <w:t xml:space="preserve">) при обеспечении охвата детей </w:t>
      </w:r>
      <w:r>
        <w:rPr>
          <w:iCs/>
          <w:sz w:val="28"/>
          <w:szCs w:val="28"/>
          <w:lang w:val="ru-RU"/>
        </w:rPr>
        <w:t>дошкольного</w:t>
      </w:r>
      <w:r w:rsidRPr="005A5DFA">
        <w:rPr>
          <w:iCs/>
          <w:sz w:val="28"/>
          <w:szCs w:val="28"/>
          <w:lang w:val="ru-RU"/>
        </w:rPr>
        <w:t xml:space="preserve"> возраста </w:t>
      </w:r>
      <w:r>
        <w:rPr>
          <w:iCs/>
          <w:sz w:val="28"/>
          <w:szCs w:val="28"/>
          <w:lang w:val="ru-RU"/>
        </w:rPr>
        <w:t xml:space="preserve">с </w:t>
      </w:r>
      <w:r w:rsidRPr="005A5DFA">
        <w:rPr>
          <w:iCs/>
          <w:sz w:val="28"/>
          <w:szCs w:val="28"/>
          <w:lang w:val="ru-RU"/>
        </w:rPr>
        <w:t xml:space="preserve">ООП являются педагоги, </w:t>
      </w:r>
      <w:r>
        <w:rPr>
          <w:iCs/>
          <w:sz w:val="28"/>
          <w:szCs w:val="28"/>
          <w:lang w:val="ru-RU"/>
        </w:rPr>
        <w:t>специальные педагоги</w:t>
      </w:r>
      <w:r w:rsidRPr="005A5DFA">
        <w:rPr>
          <w:iCs/>
          <w:sz w:val="28"/>
          <w:szCs w:val="28"/>
          <w:lang w:val="ru-RU"/>
        </w:rPr>
        <w:t xml:space="preserve">, </w:t>
      </w:r>
      <w:r>
        <w:rPr>
          <w:iCs/>
          <w:sz w:val="28"/>
          <w:szCs w:val="28"/>
          <w:lang w:val="ru-RU"/>
        </w:rPr>
        <w:t>педагоги-ассистенты</w:t>
      </w:r>
      <w:r w:rsidRPr="005A5DFA">
        <w:rPr>
          <w:iCs/>
          <w:sz w:val="28"/>
          <w:szCs w:val="28"/>
          <w:lang w:val="ru-RU"/>
        </w:rPr>
        <w:t xml:space="preserve"> и/или другие специалисты в зависимости от потребностей </w:t>
      </w:r>
      <w:r>
        <w:rPr>
          <w:iCs/>
          <w:sz w:val="28"/>
          <w:szCs w:val="28"/>
          <w:lang w:val="ru-RU"/>
        </w:rPr>
        <w:t>обучающегося</w:t>
      </w:r>
      <w:r w:rsidRPr="005A5DFA">
        <w:rPr>
          <w:iCs/>
          <w:sz w:val="28"/>
          <w:szCs w:val="28"/>
          <w:lang w:val="ru-RU"/>
        </w:rPr>
        <w:t xml:space="preserve"> (например, социальный работник, </w:t>
      </w:r>
      <w:r>
        <w:rPr>
          <w:iCs/>
          <w:sz w:val="28"/>
          <w:szCs w:val="28"/>
          <w:lang w:val="ru-RU"/>
        </w:rPr>
        <w:t>тифлопедагог</w:t>
      </w:r>
      <w:r w:rsidRPr="005A5DFA">
        <w:rPr>
          <w:iCs/>
          <w:sz w:val="28"/>
          <w:szCs w:val="28"/>
          <w:lang w:val="ru-RU"/>
        </w:rPr>
        <w:t>, сурдопе</w:t>
      </w:r>
      <w:r>
        <w:rPr>
          <w:iCs/>
          <w:sz w:val="28"/>
          <w:szCs w:val="28"/>
          <w:lang w:val="ru-RU"/>
        </w:rPr>
        <w:t>дагог</w:t>
      </w:r>
      <w:r w:rsidRPr="005A5DFA">
        <w:rPr>
          <w:iCs/>
          <w:sz w:val="28"/>
          <w:szCs w:val="28"/>
          <w:lang w:val="ru-RU"/>
        </w:rPr>
        <w:t xml:space="preserve">, </w:t>
      </w:r>
      <w:r w:rsidR="00AD0ED6" w:rsidRPr="00AD0ED6">
        <w:rPr>
          <w:iCs/>
          <w:sz w:val="28"/>
          <w:szCs w:val="28"/>
          <w:lang w:val="ru-RU"/>
        </w:rPr>
        <w:t>педагог - логопед, педагог – дефектолог, олигофренопедагог, эрготерапевт и т.д.),</w:t>
      </w:r>
      <w:r w:rsidRPr="005A5DFA">
        <w:rPr>
          <w:iCs/>
          <w:sz w:val="28"/>
          <w:szCs w:val="28"/>
          <w:lang w:val="ru-RU"/>
        </w:rPr>
        <w:t xml:space="preserve"> а также родители. </w:t>
      </w:r>
      <w:r>
        <w:rPr>
          <w:iCs/>
          <w:sz w:val="28"/>
          <w:szCs w:val="28"/>
          <w:lang w:val="ru-RU"/>
        </w:rPr>
        <w:t xml:space="preserve"> </w:t>
      </w:r>
    </w:p>
    <w:p w14:paraId="223AEB6D" w14:textId="77777777" w:rsidR="00D3204C" w:rsidRPr="00020CED" w:rsidRDefault="00D3204C" w:rsidP="00776496">
      <w:pPr>
        <w:jc w:val="both"/>
        <w:rPr>
          <w:iCs/>
          <w:sz w:val="28"/>
          <w:szCs w:val="28"/>
          <w:lang w:val="ru-RU"/>
        </w:rPr>
      </w:pPr>
      <w:r>
        <w:rPr>
          <w:iCs/>
          <w:sz w:val="28"/>
          <w:szCs w:val="28"/>
          <w:lang w:val="ru-RU"/>
        </w:rPr>
        <w:t>Концепции</w:t>
      </w:r>
      <w:r w:rsidRPr="00020CED">
        <w:rPr>
          <w:iCs/>
          <w:sz w:val="28"/>
          <w:szCs w:val="28"/>
          <w:lang w:val="ru-RU"/>
        </w:rPr>
        <w:t xml:space="preserve"> высококачественной инклюзии детей </w:t>
      </w:r>
      <w:r>
        <w:rPr>
          <w:iCs/>
          <w:sz w:val="28"/>
          <w:szCs w:val="28"/>
          <w:lang w:val="ru-RU"/>
        </w:rPr>
        <w:t>дошкольного</w:t>
      </w:r>
      <w:r w:rsidRPr="00020CED">
        <w:rPr>
          <w:iCs/>
          <w:sz w:val="28"/>
          <w:szCs w:val="28"/>
          <w:lang w:val="ru-RU"/>
        </w:rPr>
        <w:t xml:space="preserve"> возраста </w:t>
      </w:r>
      <w:r>
        <w:rPr>
          <w:iCs/>
          <w:sz w:val="28"/>
          <w:szCs w:val="28"/>
          <w:lang w:val="ru-RU"/>
        </w:rPr>
        <w:t>способствует</w:t>
      </w:r>
      <w:r w:rsidRPr="00020CED">
        <w:rPr>
          <w:iCs/>
          <w:sz w:val="28"/>
          <w:szCs w:val="28"/>
          <w:lang w:val="ru-RU"/>
        </w:rPr>
        <w:t xml:space="preserve"> применение следующих практик</w:t>
      </w:r>
      <w:r>
        <w:rPr>
          <w:iCs/>
          <w:sz w:val="28"/>
          <w:szCs w:val="28"/>
          <w:lang w:val="ru-RU"/>
        </w:rPr>
        <w:t xml:space="preserve"> </w:t>
      </w:r>
      <w:r w:rsidRPr="00020CED">
        <w:rPr>
          <w:iCs/>
          <w:sz w:val="28"/>
          <w:szCs w:val="28"/>
          <w:lang w:val="ru-RU"/>
        </w:rPr>
        <w:t>(</w:t>
      </w:r>
      <w:r>
        <w:rPr>
          <w:iCs/>
          <w:sz w:val="28"/>
          <w:szCs w:val="28"/>
        </w:rPr>
        <w:t>Irwin</w:t>
      </w:r>
      <w:r w:rsidRPr="00020CED">
        <w:rPr>
          <w:iCs/>
          <w:sz w:val="28"/>
          <w:szCs w:val="28"/>
          <w:lang w:val="ru-RU"/>
        </w:rPr>
        <w:t xml:space="preserve"> &amp; </w:t>
      </w:r>
      <w:r>
        <w:rPr>
          <w:iCs/>
          <w:sz w:val="28"/>
          <w:szCs w:val="28"/>
        </w:rPr>
        <w:t>Lero</w:t>
      </w:r>
      <w:r w:rsidRPr="00020CED">
        <w:rPr>
          <w:iCs/>
          <w:sz w:val="28"/>
          <w:szCs w:val="28"/>
          <w:lang w:val="ru-RU"/>
        </w:rPr>
        <w:t>, 2020</w:t>
      </w:r>
      <w:r>
        <w:rPr>
          <w:rStyle w:val="af7"/>
          <w:iCs/>
          <w:sz w:val="28"/>
          <w:szCs w:val="28"/>
          <w:lang w:val="ru-RU"/>
        </w:rPr>
        <w:footnoteReference w:id="28"/>
      </w:r>
      <w:r w:rsidRPr="00020CED">
        <w:rPr>
          <w:iCs/>
          <w:sz w:val="28"/>
          <w:szCs w:val="28"/>
          <w:lang w:val="ru-RU"/>
        </w:rPr>
        <w:t>):</w:t>
      </w:r>
    </w:p>
    <w:p w14:paraId="49666766" w14:textId="77777777" w:rsidR="00D3204C" w:rsidRPr="00020CED" w:rsidRDefault="00D3204C" w:rsidP="00776496">
      <w:pPr>
        <w:jc w:val="both"/>
        <w:rPr>
          <w:iCs/>
          <w:sz w:val="28"/>
          <w:szCs w:val="28"/>
          <w:lang w:val="ru-RU"/>
        </w:rPr>
      </w:pPr>
    </w:p>
    <w:tbl>
      <w:tblPr>
        <w:tblStyle w:val="-141"/>
        <w:tblW w:w="0" w:type="auto"/>
        <w:tblLook w:val="04A0" w:firstRow="1" w:lastRow="0" w:firstColumn="1" w:lastColumn="0" w:noHBand="0" w:noVBand="1"/>
      </w:tblPr>
      <w:tblGrid>
        <w:gridCol w:w="2972"/>
        <w:gridCol w:w="7796"/>
      </w:tblGrid>
      <w:tr w:rsidR="00D3204C" w:rsidRPr="00482C19" w14:paraId="54764A25" w14:textId="77777777" w:rsidTr="001E57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right w:val="single" w:sz="12" w:space="0" w:color="FFC000" w:themeColor="accent4"/>
            </w:tcBorders>
          </w:tcPr>
          <w:p w14:paraId="789993BC" w14:textId="77777777" w:rsidR="00D3204C" w:rsidRPr="007F78CA" w:rsidRDefault="00D3204C" w:rsidP="00776496">
            <w:pPr>
              <w:rPr>
                <w:b w:val="0"/>
                <w:bCs w:val="0"/>
                <w:i/>
                <w:sz w:val="28"/>
                <w:szCs w:val="28"/>
                <w:lang w:val="ru-RU"/>
              </w:rPr>
            </w:pPr>
            <w:r w:rsidRPr="00DE5789">
              <w:rPr>
                <w:b w:val="0"/>
                <w:bCs w:val="0"/>
                <w:i/>
                <w:sz w:val="28"/>
                <w:szCs w:val="28"/>
              </w:rPr>
              <w:t xml:space="preserve">1 </w:t>
            </w:r>
            <w:r>
              <w:rPr>
                <w:b w:val="0"/>
                <w:bCs w:val="0"/>
                <w:i/>
                <w:sz w:val="28"/>
                <w:szCs w:val="28"/>
                <w:lang w:val="ru-RU"/>
              </w:rPr>
              <w:t>Физическая среда</w:t>
            </w:r>
          </w:p>
        </w:tc>
        <w:tc>
          <w:tcPr>
            <w:tcW w:w="7796" w:type="dxa"/>
            <w:tcBorders>
              <w:left w:val="single" w:sz="12" w:space="0" w:color="FFC000" w:themeColor="accent4"/>
            </w:tcBorders>
          </w:tcPr>
          <w:p w14:paraId="36C591C7" w14:textId="77777777" w:rsidR="00D3204C" w:rsidRPr="00327AD1" w:rsidRDefault="00D3204C" w:rsidP="00776496">
            <w:pPr>
              <w:jc w:val="both"/>
              <w:cnfStyle w:val="100000000000" w:firstRow="1" w:lastRow="0" w:firstColumn="0" w:lastColumn="0" w:oddVBand="0" w:evenVBand="0" w:oddHBand="0" w:evenHBand="0" w:firstRowFirstColumn="0" w:firstRowLastColumn="0" w:lastRowFirstColumn="0" w:lastRowLastColumn="0"/>
              <w:rPr>
                <w:b w:val="0"/>
                <w:bCs w:val="0"/>
                <w:iCs/>
                <w:sz w:val="28"/>
                <w:szCs w:val="28"/>
                <w:lang w:val="ru-RU"/>
              </w:rPr>
            </w:pPr>
            <w:r w:rsidRPr="00327AD1">
              <w:rPr>
                <w:b w:val="0"/>
                <w:bCs w:val="0"/>
                <w:iCs/>
                <w:sz w:val="28"/>
                <w:szCs w:val="28"/>
                <w:lang w:val="ru-RU"/>
              </w:rPr>
              <w:t xml:space="preserve">Степень, в которой </w:t>
            </w:r>
            <w:r>
              <w:rPr>
                <w:b w:val="0"/>
                <w:bCs w:val="0"/>
                <w:iCs/>
                <w:sz w:val="28"/>
                <w:szCs w:val="28"/>
                <w:lang w:val="ru-RU"/>
              </w:rPr>
              <w:t>внесены</w:t>
            </w:r>
            <w:r w:rsidRPr="00327AD1">
              <w:rPr>
                <w:b w:val="0"/>
                <w:bCs w:val="0"/>
                <w:iCs/>
                <w:sz w:val="28"/>
                <w:szCs w:val="28"/>
                <w:lang w:val="ru-RU"/>
              </w:rPr>
              <w:t xml:space="preserve"> изменения для поддержки инклюзивности и повышения доступности.</w:t>
            </w:r>
          </w:p>
        </w:tc>
      </w:tr>
      <w:tr w:rsidR="00D3204C" w:rsidRPr="00482C19" w14:paraId="6D86E0B5" w14:textId="77777777" w:rsidTr="001E576D">
        <w:tc>
          <w:tcPr>
            <w:cnfStyle w:val="001000000000" w:firstRow="0" w:lastRow="0" w:firstColumn="1" w:lastColumn="0" w:oddVBand="0" w:evenVBand="0" w:oddHBand="0" w:evenHBand="0" w:firstRowFirstColumn="0" w:firstRowLastColumn="0" w:lastRowFirstColumn="0" w:lastRowLastColumn="0"/>
            <w:tcW w:w="2972" w:type="dxa"/>
            <w:tcBorders>
              <w:bottom w:val="single" w:sz="12" w:space="0" w:color="FFC000" w:themeColor="accent4"/>
              <w:right w:val="single" w:sz="12" w:space="0" w:color="FFC000" w:themeColor="accent4"/>
            </w:tcBorders>
          </w:tcPr>
          <w:p w14:paraId="590758E3" w14:textId="77777777" w:rsidR="00D3204C" w:rsidRPr="00327AD1" w:rsidRDefault="00D3204C" w:rsidP="00776496">
            <w:pPr>
              <w:rPr>
                <w:b w:val="0"/>
                <w:bCs w:val="0"/>
                <w:i/>
                <w:sz w:val="28"/>
                <w:szCs w:val="28"/>
                <w:lang w:val="ru-RU"/>
              </w:rPr>
            </w:pPr>
            <w:r w:rsidRPr="00DE5789">
              <w:rPr>
                <w:b w:val="0"/>
                <w:bCs w:val="0"/>
                <w:i/>
                <w:sz w:val="28"/>
                <w:szCs w:val="28"/>
              </w:rPr>
              <w:t xml:space="preserve">2 </w:t>
            </w:r>
            <w:r>
              <w:rPr>
                <w:b w:val="0"/>
                <w:bCs w:val="0"/>
                <w:i/>
                <w:sz w:val="28"/>
                <w:szCs w:val="28"/>
                <w:lang w:val="ru-RU"/>
              </w:rPr>
              <w:t>Оборудование и материалы</w:t>
            </w:r>
          </w:p>
        </w:tc>
        <w:tc>
          <w:tcPr>
            <w:tcW w:w="7796" w:type="dxa"/>
            <w:tcBorders>
              <w:left w:val="single" w:sz="12" w:space="0" w:color="FFC000" w:themeColor="accent4"/>
              <w:bottom w:val="single" w:sz="12" w:space="0" w:color="FFC000" w:themeColor="accent4"/>
            </w:tcBorders>
          </w:tcPr>
          <w:p w14:paraId="09E9E871" w14:textId="77777777" w:rsidR="00D3204C" w:rsidRPr="00327AD1" w:rsidRDefault="00D3204C" w:rsidP="00776496">
            <w:pPr>
              <w:jc w:val="both"/>
              <w:cnfStyle w:val="000000000000" w:firstRow="0" w:lastRow="0" w:firstColumn="0" w:lastColumn="0" w:oddVBand="0" w:evenVBand="0" w:oddHBand="0" w:evenHBand="0" w:firstRowFirstColumn="0" w:firstRowLastColumn="0" w:lastRowFirstColumn="0" w:lastRowLastColumn="0"/>
              <w:rPr>
                <w:iCs/>
                <w:sz w:val="28"/>
                <w:szCs w:val="28"/>
                <w:lang w:val="ru-RU"/>
              </w:rPr>
            </w:pPr>
            <w:r w:rsidRPr="00327AD1">
              <w:rPr>
                <w:iCs/>
                <w:sz w:val="28"/>
                <w:szCs w:val="28"/>
                <w:lang w:val="ru-RU"/>
              </w:rPr>
              <w:t>Степень адаптации и наличи</w:t>
            </w:r>
            <w:r>
              <w:rPr>
                <w:iCs/>
                <w:sz w:val="28"/>
                <w:szCs w:val="28"/>
                <w:lang w:val="ru-RU"/>
              </w:rPr>
              <w:t>е</w:t>
            </w:r>
            <w:r w:rsidRPr="00327AD1">
              <w:rPr>
                <w:iCs/>
                <w:sz w:val="28"/>
                <w:szCs w:val="28"/>
                <w:lang w:val="ru-RU"/>
              </w:rPr>
              <w:t xml:space="preserve"> специального оборудования (например, альтернативной системы коммуникации) и материалов (например, адаптированных ножниц)</w:t>
            </w:r>
            <w:r>
              <w:rPr>
                <w:iCs/>
                <w:sz w:val="28"/>
                <w:szCs w:val="28"/>
                <w:lang w:val="ru-RU"/>
              </w:rPr>
              <w:t>, которые используются</w:t>
            </w:r>
            <w:r w:rsidRPr="00327AD1">
              <w:rPr>
                <w:iCs/>
                <w:sz w:val="28"/>
                <w:szCs w:val="28"/>
                <w:lang w:val="ru-RU"/>
              </w:rPr>
              <w:t xml:space="preserve"> таким образом, чтобы </w:t>
            </w:r>
            <w:r>
              <w:rPr>
                <w:iCs/>
                <w:sz w:val="28"/>
                <w:szCs w:val="28"/>
                <w:lang w:val="ru-RU"/>
              </w:rPr>
              <w:t>обучающиеся</w:t>
            </w:r>
            <w:r w:rsidRPr="00327AD1">
              <w:rPr>
                <w:iCs/>
                <w:sz w:val="28"/>
                <w:szCs w:val="28"/>
                <w:lang w:val="ru-RU"/>
              </w:rPr>
              <w:t xml:space="preserve"> могли комфортно участвовать в работе группы и совершенствовать свои навыки и способности.</w:t>
            </w:r>
          </w:p>
        </w:tc>
      </w:tr>
      <w:tr w:rsidR="00D3204C" w:rsidRPr="00482C19" w14:paraId="73B32290" w14:textId="77777777" w:rsidTr="001E576D">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FFC000" w:themeColor="accent4"/>
              <w:bottom w:val="single" w:sz="12" w:space="0" w:color="FFC000" w:themeColor="accent4"/>
              <w:right w:val="single" w:sz="12" w:space="0" w:color="FFC000" w:themeColor="accent4"/>
            </w:tcBorders>
          </w:tcPr>
          <w:p w14:paraId="6A677FA7" w14:textId="77777777" w:rsidR="00D3204C" w:rsidRPr="000E7E36" w:rsidRDefault="00D3204C" w:rsidP="00776496">
            <w:pPr>
              <w:rPr>
                <w:b w:val="0"/>
                <w:bCs w:val="0"/>
                <w:i/>
                <w:sz w:val="28"/>
                <w:szCs w:val="28"/>
                <w:lang w:val="ru-RU"/>
              </w:rPr>
            </w:pPr>
            <w:r w:rsidRPr="00DE5789">
              <w:rPr>
                <w:b w:val="0"/>
                <w:bCs w:val="0"/>
                <w:i/>
                <w:sz w:val="28"/>
                <w:szCs w:val="28"/>
              </w:rPr>
              <w:t xml:space="preserve">3 </w:t>
            </w:r>
            <w:r>
              <w:rPr>
                <w:b w:val="0"/>
                <w:bCs w:val="0"/>
                <w:i/>
                <w:sz w:val="28"/>
                <w:szCs w:val="28"/>
                <w:lang w:val="ru-RU"/>
              </w:rPr>
              <w:t>Роль директора</w:t>
            </w:r>
          </w:p>
        </w:tc>
        <w:tc>
          <w:tcPr>
            <w:tcW w:w="7796" w:type="dxa"/>
            <w:tcBorders>
              <w:top w:val="single" w:sz="12" w:space="0" w:color="FFC000" w:themeColor="accent4"/>
              <w:left w:val="single" w:sz="12" w:space="0" w:color="FFC000" w:themeColor="accent4"/>
              <w:bottom w:val="single" w:sz="12" w:space="0" w:color="FFC000" w:themeColor="accent4"/>
            </w:tcBorders>
          </w:tcPr>
          <w:p w14:paraId="1F992C45" w14:textId="77777777" w:rsidR="00D3204C" w:rsidRPr="00A42809" w:rsidRDefault="00D3204C" w:rsidP="00776496">
            <w:pPr>
              <w:jc w:val="both"/>
              <w:cnfStyle w:val="000000000000" w:firstRow="0" w:lastRow="0" w:firstColumn="0" w:lastColumn="0" w:oddVBand="0" w:evenVBand="0" w:oddHBand="0" w:evenHBand="0" w:firstRowFirstColumn="0" w:firstRowLastColumn="0" w:lastRowFirstColumn="0" w:lastRowLastColumn="0"/>
              <w:rPr>
                <w:iCs/>
                <w:sz w:val="28"/>
                <w:szCs w:val="28"/>
                <w:lang w:val="ru-RU"/>
              </w:rPr>
            </w:pPr>
            <w:r w:rsidRPr="000E7E36">
              <w:rPr>
                <w:iCs/>
                <w:sz w:val="28"/>
                <w:szCs w:val="28"/>
                <w:lang w:val="ru-RU"/>
              </w:rPr>
              <w:t xml:space="preserve">Директор активно участвует в поддержке инклюзии; </w:t>
            </w:r>
            <w:r>
              <w:rPr>
                <w:iCs/>
                <w:sz w:val="28"/>
                <w:szCs w:val="28"/>
                <w:lang w:val="ru-RU"/>
              </w:rPr>
              <w:t>обладает знаниями</w:t>
            </w:r>
            <w:r w:rsidRPr="000E7E36">
              <w:rPr>
                <w:iCs/>
                <w:sz w:val="28"/>
                <w:szCs w:val="28"/>
                <w:lang w:val="ru-RU"/>
              </w:rPr>
              <w:t xml:space="preserve"> и полон энтузиазма.</w:t>
            </w:r>
            <w:r>
              <w:rPr>
                <w:iCs/>
                <w:sz w:val="28"/>
                <w:szCs w:val="28"/>
                <w:lang w:val="ru-RU"/>
              </w:rPr>
              <w:t xml:space="preserve"> И</w:t>
            </w:r>
            <w:r w:rsidRPr="00A42809">
              <w:rPr>
                <w:iCs/>
                <w:sz w:val="28"/>
                <w:szCs w:val="28"/>
                <w:lang w:val="ru-RU"/>
              </w:rPr>
              <w:t>нклюзивны</w:t>
            </w:r>
            <w:r>
              <w:rPr>
                <w:iCs/>
                <w:sz w:val="28"/>
                <w:szCs w:val="28"/>
                <w:lang w:val="ru-RU"/>
              </w:rPr>
              <w:t>е</w:t>
            </w:r>
            <w:r w:rsidRPr="00A42809">
              <w:rPr>
                <w:iCs/>
                <w:sz w:val="28"/>
                <w:szCs w:val="28"/>
                <w:lang w:val="ru-RU"/>
              </w:rPr>
              <w:t xml:space="preserve"> практик</w:t>
            </w:r>
            <w:r>
              <w:rPr>
                <w:iCs/>
                <w:sz w:val="28"/>
                <w:szCs w:val="28"/>
                <w:lang w:val="ru-RU"/>
              </w:rPr>
              <w:t>и</w:t>
            </w:r>
            <w:r w:rsidRPr="00A42809">
              <w:rPr>
                <w:iCs/>
                <w:sz w:val="28"/>
                <w:szCs w:val="28"/>
                <w:lang w:val="ru-RU"/>
              </w:rPr>
              <w:t xml:space="preserve"> в школах мо</w:t>
            </w:r>
            <w:r>
              <w:rPr>
                <w:iCs/>
                <w:sz w:val="28"/>
                <w:szCs w:val="28"/>
                <w:lang w:val="ru-RU"/>
              </w:rPr>
              <w:t>гу</w:t>
            </w:r>
            <w:r w:rsidRPr="00A42809">
              <w:rPr>
                <w:iCs/>
                <w:sz w:val="28"/>
                <w:szCs w:val="28"/>
                <w:lang w:val="ru-RU"/>
              </w:rPr>
              <w:t xml:space="preserve">т </w:t>
            </w:r>
            <w:r>
              <w:rPr>
                <w:iCs/>
                <w:sz w:val="28"/>
                <w:szCs w:val="28"/>
                <w:lang w:val="ru-RU"/>
              </w:rPr>
              <w:t>быть внедрены</w:t>
            </w:r>
            <w:r w:rsidRPr="00A42809">
              <w:rPr>
                <w:iCs/>
                <w:sz w:val="28"/>
                <w:szCs w:val="28"/>
                <w:lang w:val="ru-RU"/>
              </w:rPr>
              <w:t xml:space="preserve"> </w:t>
            </w:r>
            <w:r>
              <w:rPr>
                <w:iCs/>
                <w:sz w:val="28"/>
                <w:szCs w:val="28"/>
                <w:lang w:val="ru-RU"/>
              </w:rPr>
              <w:t>посредством</w:t>
            </w:r>
            <w:r w:rsidRPr="00A42809">
              <w:rPr>
                <w:iCs/>
                <w:sz w:val="28"/>
                <w:szCs w:val="28"/>
                <w:lang w:val="ru-RU"/>
              </w:rPr>
              <w:t xml:space="preserve"> </w:t>
            </w:r>
            <w:r>
              <w:rPr>
                <w:iCs/>
                <w:sz w:val="28"/>
                <w:szCs w:val="28"/>
                <w:lang w:val="ru-RU"/>
              </w:rPr>
              <w:t xml:space="preserve">успешной </w:t>
            </w:r>
            <w:r>
              <w:rPr>
                <w:iCs/>
                <w:sz w:val="28"/>
                <w:szCs w:val="28"/>
                <w:lang w:val="ru-RU"/>
              </w:rPr>
              <w:lastRenderedPageBreak/>
              <w:t>реализации</w:t>
            </w:r>
            <w:r w:rsidRPr="00A42809">
              <w:rPr>
                <w:iCs/>
                <w:sz w:val="28"/>
                <w:szCs w:val="28"/>
                <w:lang w:val="ru-RU"/>
              </w:rPr>
              <w:t xml:space="preserve"> трех подходов </w:t>
            </w:r>
            <w:r>
              <w:rPr>
                <w:iCs/>
                <w:sz w:val="28"/>
                <w:szCs w:val="28"/>
                <w:lang w:val="ru-RU"/>
              </w:rPr>
              <w:t>в</w:t>
            </w:r>
            <w:r w:rsidRPr="00A42809">
              <w:rPr>
                <w:iCs/>
                <w:sz w:val="28"/>
                <w:szCs w:val="28"/>
                <w:lang w:val="ru-RU"/>
              </w:rPr>
              <w:t xml:space="preserve"> лидерств</w:t>
            </w:r>
            <w:r>
              <w:rPr>
                <w:iCs/>
                <w:sz w:val="28"/>
                <w:szCs w:val="28"/>
                <w:lang w:val="ru-RU"/>
              </w:rPr>
              <w:t>е</w:t>
            </w:r>
            <w:r w:rsidRPr="00A42809">
              <w:rPr>
                <w:iCs/>
                <w:sz w:val="28"/>
                <w:szCs w:val="28"/>
                <w:lang w:val="ru-RU"/>
              </w:rPr>
              <w:t>:</w:t>
            </w:r>
          </w:p>
          <w:p w14:paraId="52441D8B" w14:textId="77777777" w:rsidR="00D3204C" w:rsidRPr="00A42809" w:rsidRDefault="00D3204C" w:rsidP="00776496">
            <w:pPr>
              <w:jc w:val="both"/>
              <w:cnfStyle w:val="000000000000" w:firstRow="0" w:lastRow="0" w:firstColumn="0" w:lastColumn="0" w:oddVBand="0" w:evenVBand="0" w:oddHBand="0" w:evenHBand="0" w:firstRowFirstColumn="0" w:firstRowLastColumn="0" w:lastRowFirstColumn="0" w:lastRowLastColumn="0"/>
              <w:rPr>
                <w:iCs/>
                <w:sz w:val="28"/>
                <w:szCs w:val="28"/>
                <w:lang w:val="ru-RU"/>
              </w:rPr>
            </w:pPr>
            <w:r w:rsidRPr="00A42809">
              <w:rPr>
                <w:iCs/>
                <w:sz w:val="28"/>
                <w:szCs w:val="28"/>
                <w:lang w:val="ru-RU"/>
              </w:rPr>
              <w:t>а. Трансформационное лидерство: «</w:t>
            </w:r>
            <w:r>
              <w:rPr>
                <w:iCs/>
                <w:sz w:val="28"/>
                <w:szCs w:val="28"/>
                <w:lang w:val="ru-RU"/>
              </w:rPr>
              <w:t>ключевой</w:t>
            </w:r>
            <w:r w:rsidRPr="00A42809">
              <w:rPr>
                <w:iCs/>
                <w:sz w:val="28"/>
                <w:szCs w:val="28"/>
                <w:lang w:val="ru-RU"/>
              </w:rPr>
              <w:t xml:space="preserve"> подход, </w:t>
            </w:r>
            <w:r>
              <w:rPr>
                <w:iCs/>
                <w:sz w:val="28"/>
                <w:szCs w:val="28"/>
                <w:lang w:val="ru-RU"/>
              </w:rPr>
              <w:t>способствующий продвижению</w:t>
            </w:r>
            <w:r w:rsidRPr="00A42809">
              <w:rPr>
                <w:iCs/>
                <w:sz w:val="28"/>
                <w:szCs w:val="28"/>
                <w:lang w:val="ru-RU"/>
              </w:rPr>
              <w:t xml:space="preserve"> равенства и инклюзивности с упором на </w:t>
            </w:r>
            <w:r>
              <w:rPr>
                <w:iCs/>
                <w:sz w:val="28"/>
                <w:szCs w:val="28"/>
                <w:lang w:val="ru-RU"/>
              </w:rPr>
              <w:t>веру</w:t>
            </w:r>
            <w:r w:rsidRPr="00A42809">
              <w:rPr>
                <w:iCs/>
                <w:sz w:val="28"/>
                <w:szCs w:val="28"/>
                <w:lang w:val="ru-RU"/>
              </w:rPr>
              <w:t xml:space="preserve"> и ценности…. </w:t>
            </w:r>
            <w:r>
              <w:rPr>
                <w:iCs/>
                <w:sz w:val="28"/>
                <w:szCs w:val="28"/>
                <w:lang w:val="ru-RU"/>
              </w:rPr>
              <w:t xml:space="preserve">С целью снижения </w:t>
            </w:r>
            <w:r w:rsidRPr="00A42809">
              <w:rPr>
                <w:iCs/>
                <w:sz w:val="28"/>
                <w:szCs w:val="28"/>
                <w:lang w:val="ru-RU"/>
              </w:rPr>
              <w:t xml:space="preserve"> неравенств</w:t>
            </w:r>
            <w:r>
              <w:rPr>
                <w:iCs/>
                <w:sz w:val="28"/>
                <w:szCs w:val="28"/>
                <w:lang w:val="ru-RU"/>
              </w:rPr>
              <w:t>а</w:t>
            </w:r>
            <w:r w:rsidRPr="00A42809">
              <w:rPr>
                <w:iCs/>
                <w:sz w:val="28"/>
                <w:szCs w:val="28"/>
                <w:lang w:val="ru-RU"/>
              </w:rPr>
              <w:t xml:space="preserve"> и содействи</w:t>
            </w:r>
            <w:r>
              <w:rPr>
                <w:iCs/>
                <w:sz w:val="28"/>
                <w:szCs w:val="28"/>
                <w:lang w:val="ru-RU"/>
              </w:rPr>
              <w:t>я</w:t>
            </w:r>
            <w:r w:rsidRPr="00A42809">
              <w:rPr>
                <w:iCs/>
                <w:sz w:val="28"/>
                <w:szCs w:val="28"/>
                <w:lang w:val="ru-RU"/>
              </w:rPr>
              <w:t xml:space="preserve"> формированию инклюзивной школьной культуры» (Carter and Abawi, 2018</w:t>
            </w:r>
            <w:r>
              <w:rPr>
                <w:rStyle w:val="af7"/>
                <w:iCs/>
                <w:sz w:val="28"/>
                <w:szCs w:val="28"/>
                <w:lang w:val="ru-RU"/>
              </w:rPr>
              <w:footnoteReference w:id="29"/>
            </w:r>
            <w:r w:rsidRPr="00A42809">
              <w:rPr>
                <w:iCs/>
                <w:sz w:val="28"/>
                <w:szCs w:val="28"/>
                <w:lang w:val="ru-RU"/>
              </w:rPr>
              <w:t xml:space="preserve">). Это требует </w:t>
            </w:r>
            <w:r>
              <w:rPr>
                <w:iCs/>
                <w:sz w:val="28"/>
                <w:szCs w:val="28"/>
                <w:lang w:val="ru-RU"/>
              </w:rPr>
              <w:t>наличия коллективного</w:t>
            </w:r>
            <w:r w:rsidRPr="00A42809">
              <w:rPr>
                <w:iCs/>
                <w:sz w:val="28"/>
                <w:szCs w:val="28"/>
                <w:lang w:val="ru-RU"/>
              </w:rPr>
              <w:t xml:space="preserve"> видения, </w:t>
            </w:r>
            <w:r>
              <w:rPr>
                <w:iCs/>
                <w:sz w:val="28"/>
                <w:szCs w:val="28"/>
                <w:lang w:val="ru-RU"/>
              </w:rPr>
              <w:t>вдохновляющего на</w:t>
            </w:r>
            <w:r w:rsidRPr="00A42809">
              <w:rPr>
                <w:iCs/>
                <w:sz w:val="28"/>
                <w:szCs w:val="28"/>
                <w:lang w:val="ru-RU"/>
              </w:rPr>
              <w:t xml:space="preserve"> позитивны</w:t>
            </w:r>
            <w:r>
              <w:rPr>
                <w:iCs/>
                <w:sz w:val="28"/>
                <w:szCs w:val="28"/>
                <w:lang w:val="ru-RU"/>
              </w:rPr>
              <w:t>е</w:t>
            </w:r>
            <w:r w:rsidRPr="00A42809">
              <w:rPr>
                <w:iCs/>
                <w:sz w:val="28"/>
                <w:szCs w:val="28"/>
                <w:lang w:val="ru-RU"/>
              </w:rPr>
              <w:t xml:space="preserve"> изменени</w:t>
            </w:r>
            <w:r>
              <w:rPr>
                <w:iCs/>
                <w:sz w:val="28"/>
                <w:szCs w:val="28"/>
                <w:lang w:val="ru-RU"/>
              </w:rPr>
              <w:t>я</w:t>
            </w:r>
            <w:r w:rsidRPr="00A42809">
              <w:rPr>
                <w:iCs/>
                <w:sz w:val="28"/>
                <w:szCs w:val="28"/>
                <w:lang w:val="ru-RU"/>
              </w:rPr>
              <w:t xml:space="preserve"> в других и принятия мер по созданию культуры сотрудничества.</w:t>
            </w:r>
            <w:r>
              <w:rPr>
                <w:iCs/>
                <w:sz w:val="28"/>
                <w:szCs w:val="28"/>
                <w:lang w:val="ru-RU"/>
              </w:rPr>
              <w:t xml:space="preserve"> Т</w:t>
            </w:r>
            <w:r w:rsidRPr="00A42809">
              <w:rPr>
                <w:iCs/>
                <w:sz w:val="28"/>
                <w:szCs w:val="28"/>
                <w:lang w:val="ru-RU"/>
              </w:rPr>
              <w:t>рансформа</w:t>
            </w:r>
            <w:r>
              <w:rPr>
                <w:iCs/>
                <w:sz w:val="28"/>
                <w:szCs w:val="28"/>
                <w:lang w:val="ru-RU"/>
              </w:rPr>
              <w:t>ционные лидеры</w:t>
            </w:r>
            <w:r w:rsidRPr="00A42809">
              <w:rPr>
                <w:iCs/>
                <w:sz w:val="28"/>
                <w:szCs w:val="28"/>
                <w:lang w:val="ru-RU"/>
              </w:rPr>
              <w:t xml:space="preserve"> принимают этические решения, основываясь на моральных соображениях и сопротивлении сегрегации и изоляции.</w:t>
            </w:r>
          </w:p>
          <w:p w14:paraId="1A2E4C78" w14:textId="77777777" w:rsidR="00D3204C" w:rsidRPr="00A42809" w:rsidRDefault="00D3204C" w:rsidP="00776496">
            <w:pPr>
              <w:jc w:val="both"/>
              <w:cnfStyle w:val="000000000000" w:firstRow="0" w:lastRow="0" w:firstColumn="0" w:lastColumn="0" w:oddVBand="0" w:evenVBand="0" w:oddHBand="0" w:evenHBand="0" w:firstRowFirstColumn="0" w:firstRowLastColumn="0" w:lastRowFirstColumn="0" w:lastRowLastColumn="0"/>
              <w:rPr>
                <w:iCs/>
                <w:sz w:val="28"/>
                <w:szCs w:val="28"/>
                <w:lang w:val="ru-RU"/>
              </w:rPr>
            </w:pPr>
            <w:r w:rsidRPr="00A42809">
              <w:rPr>
                <w:iCs/>
                <w:sz w:val="28"/>
                <w:szCs w:val="28"/>
                <w:lang w:val="ru-RU"/>
              </w:rPr>
              <w:t xml:space="preserve">б. </w:t>
            </w:r>
            <w:r>
              <w:rPr>
                <w:iCs/>
                <w:sz w:val="28"/>
                <w:szCs w:val="28"/>
                <w:lang w:val="ru-RU"/>
              </w:rPr>
              <w:t>Р</w:t>
            </w:r>
            <w:r w:rsidRPr="00A42809">
              <w:rPr>
                <w:iCs/>
                <w:sz w:val="28"/>
                <w:szCs w:val="28"/>
                <w:lang w:val="ru-RU"/>
              </w:rPr>
              <w:t xml:space="preserve">аспределенное лидерство: лидеры, которые имеют четкое видение, установили вспомогательные процессы и процедуры, отслеживая и анализируя </w:t>
            </w:r>
            <w:r>
              <w:rPr>
                <w:iCs/>
                <w:sz w:val="28"/>
                <w:szCs w:val="28"/>
                <w:lang w:val="ru-RU"/>
              </w:rPr>
              <w:t xml:space="preserve">их, </w:t>
            </w:r>
            <w:r w:rsidRPr="00A42809">
              <w:rPr>
                <w:iCs/>
                <w:sz w:val="28"/>
                <w:szCs w:val="28"/>
                <w:lang w:val="ru-RU"/>
              </w:rPr>
              <w:t>прин</w:t>
            </w:r>
            <w:r>
              <w:rPr>
                <w:iCs/>
                <w:sz w:val="28"/>
                <w:szCs w:val="28"/>
                <w:lang w:val="ru-RU"/>
              </w:rPr>
              <w:t>имая</w:t>
            </w:r>
            <w:r w:rsidRPr="00A42809">
              <w:rPr>
                <w:iCs/>
                <w:sz w:val="28"/>
                <w:szCs w:val="28"/>
                <w:lang w:val="ru-RU"/>
              </w:rPr>
              <w:t xml:space="preserve"> решени</w:t>
            </w:r>
            <w:r>
              <w:rPr>
                <w:iCs/>
                <w:sz w:val="28"/>
                <w:szCs w:val="28"/>
                <w:lang w:val="ru-RU"/>
              </w:rPr>
              <w:t>я</w:t>
            </w:r>
            <w:r w:rsidRPr="00A42809">
              <w:rPr>
                <w:iCs/>
                <w:sz w:val="28"/>
                <w:szCs w:val="28"/>
                <w:lang w:val="ru-RU"/>
              </w:rPr>
              <w:t xml:space="preserve"> на </w:t>
            </w:r>
            <w:r>
              <w:rPr>
                <w:iCs/>
                <w:sz w:val="28"/>
                <w:szCs w:val="28"/>
                <w:lang w:val="ru-RU"/>
              </w:rPr>
              <w:t>основании</w:t>
            </w:r>
            <w:r w:rsidRPr="00A42809">
              <w:rPr>
                <w:iCs/>
                <w:sz w:val="28"/>
                <w:szCs w:val="28"/>
                <w:lang w:val="ru-RU"/>
              </w:rPr>
              <w:t xml:space="preserve"> данных, и </w:t>
            </w:r>
            <w:r>
              <w:rPr>
                <w:iCs/>
                <w:sz w:val="28"/>
                <w:szCs w:val="28"/>
                <w:lang w:val="ru-RU"/>
              </w:rPr>
              <w:t xml:space="preserve">делегируя </w:t>
            </w:r>
            <w:r w:rsidRPr="00A042FA">
              <w:rPr>
                <w:iCs/>
                <w:sz w:val="28"/>
                <w:szCs w:val="28"/>
                <w:lang w:val="ru-RU"/>
              </w:rPr>
              <w:t>лидерские функции другим</w:t>
            </w:r>
            <w:r w:rsidRPr="00A42809">
              <w:rPr>
                <w:iCs/>
                <w:sz w:val="28"/>
                <w:szCs w:val="28"/>
                <w:lang w:val="ru-RU"/>
              </w:rPr>
              <w:t xml:space="preserve">. </w:t>
            </w:r>
            <w:r>
              <w:rPr>
                <w:iCs/>
                <w:sz w:val="28"/>
                <w:szCs w:val="28"/>
                <w:lang w:val="ru-RU"/>
              </w:rPr>
              <w:t>Р</w:t>
            </w:r>
            <w:r w:rsidRPr="00A42809">
              <w:rPr>
                <w:iCs/>
                <w:sz w:val="28"/>
                <w:szCs w:val="28"/>
                <w:lang w:val="ru-RU"/>
              </w:rPr>
              <w:t>уковод</w:t>
            </w:r>
            <w:r>
              <w:rPr>
                <w:iCs/>
                <w:sz w:val="28"/>
                <w:szCs w:val="28"/>
                <w:lang w:val="ru-RU"/>
              </w:rPr>
              <w:t>ству школ</w:t>
            </w:r>
            <w:r w:rsidRPr="00A42809">
              <w:rPr>
                <w:iCs/>
                <w:sz w:val="28"/>
                <w:szCs w:val="28"/>
                <w:lang w:val="ru-RU"/>
              </w:rPr>
              <w:t>, применяющ</w:t>
            </w:r>
            <w:r>
              <w:rPr>
                <w:iCs/>
                <w:sz w:val="28"/>
                <w:szCs w:val="28"/>
                <w:lang w:val="ru-RU"/>
              </w:rPr>
              <w:t>их</w:t>
            </w:r>
            <w:r w:rsidRPr="00A42809">
              <w:rPr>
                <w:iCs/>
                <w:sz w:val="28"/>
                <w:szCs w:val="28"/>
                <w:lang w:val="ru-RU"/>
              </w:rPr>
              <w:t xml:space="preserve"> распределенн</w:t>
            </w:r>
            <w:r>
              <w:rPr>
                <w:iCs/>
                <w:sz w:val="28"/>
                <w:szCs w:val="28"/>
                <w:lang w:val="ru-RU"/>
              </w:rPr>
              <w:t>ое</w:t>
            </w:r>
            <w:r w:rsidRPr="00A42809">
              <w:rPr>
                <w:iCs/>
                <w:sz w:val="28"/>
                <w:szCs w:val="28"/>
                <w:lang w:val="ru-RU"/>
              </w:rPr>
              <w:t xml:space="preserve"> лидерс</w:t>
            </w:r>
            <w:r>
              <w:rPr>
                <w:iCs/>
                <w:sz w:val="28"/>
                <w:szCs w:val="28"/>
                <w:lang w:val="ru-RU"/>
              </w:rPr>
              <w:t>тво</w:t>
            </w:r>
            <w:r w:rsidRPr="00A42809">
              <w:rPr>
                <w:iCs/>
                <w:sz w:val="28"/>
                <w:szCs w:val="28"/>
                <w:lang w:val="ru-RU"/>
              </w:rPr>
              <w:t xml:space="preserve"> с сотрудниками, выполняющим</w:t>
            </w:r>
            <w:r>
              <w:rPr>
                <w:iCs/>
                <w:sz w:val="28"/>
                <w:szCs w:val="28"/>
                <w:lang w:val="ru-RU"/>
              </w:rPr>
              <w:t>и</w:t>
            </w:r>
            <w:r w:rsidRPr="00A42809">
              <w:rPr>
                <w:iCs/>
                <w:sz w:val="28"/>
                <w:szCs w:val="28"/>
                <w:lang w:val="ru-RU"/>
              </w:rPr>
              <w:t xml:space="preserve"> руководящие роли, для создания культуры инклюзивности, необходимо «иметь нужных людей </w:t>
            </w:r>
            <w:r>
              <w:rPr>
                <w:iCs/>
                <w:sz w:val="28"/>
                <w:szCs w:val="28"/>
                <w:lang w:val="ru-RU"/>
              </w:rPr>
              <w:t>на</w:t>
            </w:r>
            <w:r w:rsidRPr="00A42809">
              <w:rPr>
                <w:iCs/>
                <w:sz w:val="28"/>
                <w:szCs w:val="28"/>
                <w:lang w:val="ru-RU"/>
              </w:rPr>
              <w:t xml:space="preserve"> правильных местах» (</w:t>
            </w:r>
            <w:r w:rsidRPr="00D3204C">
              <w:rPr>
                <w:iCs/>
                <w:sz w:val="28"/>
                <w:szCs w:val="28"/>
              </w:rPr>
              <w:t>Carter</w:t>
            </w:r>
            <w:r w:rsidRPr="00D3204C">
              <w:rPr>
                <w:iCs/>
                <w:sz w:val="28"/>
                <w:szCs w:val="28"/>
                <w:lang w:val="ru-RU"/>
              </w:rPr>
              <w:t xml:space="preserve"> </w:t>
            </w:r>
            <w:r w:rsidRPr="00D3204C">
              <w:rPr>
                <w:iCs/>
                <w:sz w:val="28"/>
                <w:szCs w:val="28"/>
              </w:rPr>
              <w:t>and</w:t>
            </w:r>
            <w:r w:rsidRPr="00D3204C">
              <w:rPr>
                <w:iCs/>
                <w:sz w:val="28"/>
                <w:szCs w:val="28"/>
                <w:lang w:val="ru-RU"/>
              </w:rPr>
              <w:t xml:space="preserve"> </w:t>
            </w:r>
            <w:r w:rsidRPr="00D3204C">
              <w:rPr>
                <w:iCs/>
                <w:sz w:val="28"/>
                <w:szCs w:val="28"/>
              </w:rPr>
              <w:t>Abawi</w:t>
            </w:r>
            <w:r w:rsidRPr="00D3204C">
              <w:rPr>
                <w:iCs/>
                <w:sz w:val="28"/>
                <w:szCs w:val="28"/>
                <w:lang w:val="ru-RU"/>
              </w:rPr>
              <w:t xml:space="preserve">, 2018, </w:t>
            </w:r>
            <w:r w:rsidRPr="00D3204C">
              <w:rPr>
                <w:iCs/>
                <w:sz w:val="28"/>
                <w:szCs w:val="28"/>
              </w:rPr>
              <w:t>p</w:t>
            </w:r>
            <w:r w:rsidRPr="00D3204C">
              <w:rPr>
                <w:iCs/>
                <w:sz w:val="28"/>
                <w:szCs w:val="28"/>
                <w:lang w:val="ru-RU"/>
              </w:rPr>
              <w:t>. 57</w:t>
            </w:r>
            <w:r w:rsidRPr="00D3204C">
              <w:rPr>
                <w:rStyle w:val="af7"/>
                <w:iCs/>
                <w:sz w:val="28"/>
                <w:szCs w:val="28"/>
              </w:rPr>
              <w:footnoteReference w:id="30"/>
            </w:r>
            <w:r w:rsidRPr="00A042FA">
              <w:rPr>
                <w:iCs/>
                <w:sz w:val="28"/>
                <w:szCs w:val="28"/>
                <w:lang w:val="ru-RU"/>
              </w:rPr>
              <w:t>).</w:t>
            </w:r>
          </w:p>
          <w:p w14:paraId="7D384B71" w14:textId="77777777" w:rsidR="00D3204C" w:rsidRPr="00A42809" w:rsidRDefault="00D3204C" w:rsidP="00776496">
            <w:pPr>
              <w:jc w:val="both"/>
              <w:cnfStyle w:val="000000000000" w:firstRow="0" w:lastRow="0" w:firstColumn="0" w:lastColumn="0" w:oddVBand="0" w:evenVBand="0" w:oddHBand="0" w:evenHBand="0" w:firstRowFirstColumn="0" w:firstRowLastColumn="0" w:lastRowFirstColumn="0" w:lastRowLastColumn="0"/>
              <w:rPr>
                <w:iCs/>
                <w:sz w:val="28"/>
                <w:szCs w:val="28"/>
                <w:lang w:val="ru-RU"/>
              </w:rPr>
            </w:pPr>
            <w:r w:rsidRPr="00A42809">
              <w:rPr>
                <w:iCs/>
                <w:sz w:val="28"/>
                <w:szCs w:val="28"/>
                <w:lang w:val="ru-RU"/>
              </w:rPr>
              <w:t xml:space="preserve">в. </w:t>
            </w:r>
            <w:r>
              <w:rPr>
                <w:iCs/>
                <w:sz w:val="28"/>
                <w:szCs w:val="28"/>
                <w:lang w:val="ru-RU"/>
              </w:rPr>
              <w:t>П</w:t>
            </w:r>
            <w:r w:rsidRPr="00A42809">
              <w:rPr>
                <w:iCs/>
                <w:sz w:val="28"/>
                <w:szCs w:val="28"/>
                <w:lang w:val="ru-RU"/>
              </w:rPr>
              <w:t xml:space="preserve">едагогическое лидерство: включает в себя </w:t>
            </w:r>
            <w:r>
              <w:rPr>
                <w:iCs/>
                <w:sz w:val="28"/>
                <w:szCs w:val="28"/>
                <w:lang w:val="ru-RU"/>
              </w:rPr>
              <w:t xml:space="preserve">обмен </w:t>
            </w:r>
            <w:r w:rsidRPr="00A42809">
              <w:rPr>
                <w:iCs/>
                <w:sz w:val="28"/>
                <w:szCs w:val="28"/>
                <w:lang w:val="ru-RU"/>
              </w:rPr>
              <w:t>ожидани</w:t>
            </w:r>
            <w:r>
              <w:rPr>
                <w:iCs/>
                <w:sz w:val="28"/>
                <w:szCs w:val="28"/>
                <w:lang w:val="ru-RU"/>
              </w:rPr>
              <w:t>ями</w:t>
            </w:r>
            <w:r w:rsidRPr="00A42809">
              <w:rPr>
                <w:iCs/>
                <w:sz w:val="28"/>
                <w:szCs w:val="28"/>
                <w:lang w:val="ru-RU"/>
              </w:rPr>
              <w:t xml:space="preserve"> </w:t>
            </w:r>
            <w:r>
              <w:rPr>
                <w:iCs/>
                <w:sz w:val="28"/>
                <w:szCs w:val="28"/>
                <w:lang w:val="ru-RU"/>
              </w:rPr>
              <w:t>относительно</w:t>
            </w:r>
            <w:r w:rsidRPr="00A42809">
              <w:rPr>
                <w:iCs/>
                <w:sz w:val="28"/>
                <w:szCs w:val="28"/>
                <w:lang w:val="ru-RU"/>
              </w:rPr>
              <w:t xml:space="preserve"> педагогической </w:t>
            </w:r>
            <w:r>
              <w:rPr>
                <w:iCs/>
                <w:sz w:val="28"/>
                <w:szCs w:val="28"/>
                <w:lang w:val="ru-RU"/>
              </w:rPr>
              <w:t>деятельности</w:t>
            </w:r>
            <w:r w:rsidRPr="00A42809">
              <w:rPr>
                <w:iCs/>
                <w:sz w:val="28"/>
                <w:szCs w:val="28"/>
                <w:lang w:val="ru-RU"/>
              </w:rPr>
              <w:t xml:space="preserve">, инвестирование в знания и потенциал </w:t>
            </w:r>
            <w:r>
              <w:rPr>
                <w:iCs/>
                <w:sz w:val="28"/>
                <w:szCs w:val="28"/>
                <w:lang w:val="ru-RU"/>
              </w:rPr>
              <w:t>педагогов</w:t>
            </w:r>
            <w:r w:rsidRPr="00A42809">
              <w:rPr>
                <w:iCs/>
                <w:sz w:val="28"/>
                <w:szCs w:val="28"/>
                <w:lang w:val="ru-RU"/>
              </w:rPr>
              <w:t xml:space="preserve"> посредством </w:t>
            </w:r>
            <w:r>
              <w:rPr>
                <w:iCs/>
                <w:sz w:val="28"/>
                <w:szCs w:val="28"/>
                <w:lang w:val="ru-RU"/>
              </w:rPr>
              <w:t>формирования</w:t>
            </w:r>
            <w:r w:rsidRPr="00A42809">
              <w:rPr>
                <w:iCs/>
                <w:sz w:val="28"/>
                <w:szCs w:val="28"/>
                <w:lang w:val="ru-RU"/>
              </w:rPr>
              <w:t xml:space="preserve"> </w:t>
            </w:r>
            <w:r>
              <w:rPr>
                <w:iCs/>
                <w:sz w:val="28"/>
                <w:szCs w:val="28"/>
                <w:lang w:val="ru-RU"/>
              </w:rPr>
              <w:t>деятельности</w:t>
            </w:r>
            <w:r w:rsidRPr="00A42809">
              <w:rPr>
                <w:iCs/>
                <w:sz w:val="28"/>
                <w:szCs w:val="28"/>
                <w:lang w:val="ru-RU"/>
              </w:rPr>
              <w:t xml:space="preserve"> и профессионального обучения. </w:t>
            </w:r>
            <w:r>
              <w:rPr>
                <w:iCs/>
                <w:sz w:val="28"/>
                <w:szCs w:val="28"/>
                <w:lang w:val="ru-RU"/>
              </w:rPr>
              <w:t>Педагогические лидеры</w:t>
            </w:r>
            <w:r w:rsidRPr="00A42809">
              <w:rPr>
                <w:iCs/>
                <w:sz w:val="28"/>
                <w:szCs w:val="28"/>
                <w:lang w:val="ru-RU"/>
              </w:rPr>
              <w:t xml:space="preserve"> </w:t>
            </w:r>
            <w:r>
              <w:rPr>
                <w:iCs/>
                <w:sz w:val="28"/>
                <w:szCs w:val="28"/>
                <w:lang w:val="ru-RU"/>
              </w:rPr>
              <w:t>берут на себя</w:t>
            </w:r>
            <w:r w:rsidRPr="00A42809">
              <w:rPr>
                <w:iCs/>
                <w:sz w:val="28"/>
                <w:szCs w:val="28"/>
                <w:lang w:val="ru-RU"/>
              </w:rPr>
              <w:t xml:space="preserve"> активную роль в развитии </w:t>
            </w:r>
            <w:r>
              <w:rPr>
                <w:iCs/>
                <w:sz w:val="28"/>
                <w:szCs w:val="28"/>
                <w:lang w:val="ru-RU"/>
              </w:rPr>
              <w:t>потенциала</w:t>
            </w:r>
            <w:r w:rsidRPr="00A42809">
              <w:rPr>
                <w:iCs/>
                <w:sz w:val="28"/>
                <w:szCs w:val="28"/>
                <w:lang w:val="ru-RU"/>
              </w:rPr>
              <w:t xml:space="preserve"> </w:t>
            </w:r>
            <w:r>
              <w:rPr>
                <w:iCs/>
                <w:sz w:val="28"/>
                <w:szCs w:val="28"/>
                <w:lang w:val="ru-RU"/>
              </w:rPr>
              <w:t>педагогов</w:t>
            </w:r>
            <w:r w:rsidRPr="00A42809">
              <w:rPr>
                <w:iCs/>
                <w:sz w:val="28"/>
                <w:szCs w:val="28"/>
                <w:lang w:val="ru-RU"/>
              </w:rPr>
              <w:t xml:space="preserve"> </w:t>
            </w:r>
            <w:r>
              <w:rPr>
                <w:iCs/>
                <w:sz w:val="28"/>
                <w:szCs w:val="28"/>
                <w:lang w:val="ru-RU"/>
              </w:rPr>
              <w:t>в передаче знаний</w:t>
            </w:r>
            <w:r w:rsidRPr="00A42809">
              <w:rPr>
                <w:iCs/>
                <w:sz w:val="28"/>
                <w:szCs w:val="28"/>
                <w:lang w:val="ru-RU"/>
              </w:rPr>
              <w:t xml:space="preserve"> </w:t>
            </w:r>
            <w:r>
              <w:rPr>
                <w:iCs/>
                <w:sz w:val="28"/>
                <w:szCs w:val="28"/>
                <w:lang w:val="ru-RU"/>
              </w:rPr>
              <w:t>обучающимся</w:t>
            </w:r>
            <w:r w:rsidRPr="00A42809">
              <w:rPr>
                <w:iCs/>
                <w:sz w:val="28"/>
                <w:szCs w:val="28"/>
                <w:lang w:val="ru-RU"/>
              </w:rPr>
              <w:t xml:space="preserve">. </w:t>
            </w:r>
            <w:r>
              <w:rPr>
                <w:iCs/>
                <w:sz w:val="28"/>
                <w:szCs w:val="28"/>
                <w:lang w:val="ru-RU"/>
              </w:rPr>
              <w:t>Педагогическое</w:t>
            </w:r>
            <w:r w:rsidRPr="00A42809">
              <w:rPr>
                <w:iCs/>
                <w:sz w:val="28"/>
                <w:szCs w:val="28"/>
                <w:lang w:val="ru-RU"/>
              </w:rPr>
              <w:t xml:space="preserve"> лидерство оказывает положительное влияние на профессиональное развитие </w:t>
            </w:r>
            <w:r>
              <w:rPr>
                <w:iCs/>
                <w:sz w:val="28"/>
                <w:szCs w:val="28"/>
                <w:lang w:val="ru-RU"/>
              </w:rPr>
              <w:t>педагогов</w:t>
            </w:r>
            <w:r w:rsidRPr="00A42809">
              <w:rPr>
                <w:iCs/>
                <w:sz w:val="28"/>
                <w:szCs w:val="28"/>
                <w:lang w:val="ru-RU"/>
              </w:rPr>
              <w:t>.</w:t>
            </w:r>
          </w:p>
        </w:tc>
      </w:tr>
      <w:tr w:rsidR="00D3204C" w:rsidRPr="00482C19" w14:paraId="2C2B5500" w14:textId="77777777" w:rsidTr="001E576D">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FFC000" w:themeColor="accent4"/>
              <w:bottom w:val="single" w:sz="12" w:space="0" w:color="FFC000" w:themeColor="accent4"/>
              <w:right w:val="single" w:sz="12" w:space="0" w:color="FFC000" w:themeColor="accent4"/>
            </w:tcBorders>
          </w:tcPr>
          <w:p w14:paraId="3A41D989" w14:textId="77777777" w:rsidR="00D3204C" w:rsidRPr="000E7E36" w:rsidRDefault="00D3204C" w:rsidP="00776496">
            <w:pPr>
              <w:rPr>
                <w:b w:val="0"/>
                <w:bCs w:val="0"/>
                <w:i/>
                <w:sz w:val="28"/>
                <w:szCs w:val="28"/>
                <w:lang w:val="ru-RU"/>
              </w:rPr>
            </w:pPr>
            <w:r w:rsidRPr="00DE5789">
              <w:rPr>
                <w:b w:val="0"/>
                <w:bCs w:val="0"/>
                <w:i/>
                <w:sz w:val="28"/>
                <w:szCs w:val="28"/>
              </w:rPr>
              <w:lastRenderedPageBreak/>
              <w:t xml:space="preserve">4 </w:t>
            </w:r>
            <w:r>
              <w:rPr>
                <w:b w:val="0"/>
                <w:bCs w:val="0"/>
                <w:i/>
                <w:sz w:val="28"/>
                <w:szCs w:val="28"/>
                <w:lang w:val="ru-RU"/>
              </w:rPr>
              <w:t>Поддержка персонала</w:t>
            </w:r>
          </w:p>
        </w:tc>
        <w:tc>
          <w:tcPr>
            <w:tcW w:w="7796" w:type="dxa"/>
            <w:tcBorders>
              <w:top w:val="single" w:sz="12" w:space="0" w:color="FFC000" w:themeColor="accent4"/>
              <w:left w:val="single" w:sz="12" w:space="0" w:color="FFC000" w:themeColor="accent4"/>
              <w:bottom w:val="single" w:sz="12" w:space="0" w:color="FFC000" w:themeColor="accent4"/>
            </w:tcBorders>
          </w:tcPr>
          <w:p w14:paraId="0B4333EA" w14:textId="77777777" w:rsidR="00D3204C" w:rsidRPr="00192D92" w:rsidRDefault="00D3204C" w:rsidP="00776496">
            <w:pPr>
              <w:jc w:val="both"/>
              <w:cnfStyle w:val="000000000000" w:firstRow="0" w:lastRow="0" w:firstColumn="0" w:lastColumn="0" w:oddVBand="0" w:evenVBand="0" w:oddHBand="0" w:evenHBand="0" w:firstRowFirstColumn="0" w:firstRowLastColumn="0" w:lastRowFirstColumn="0" w:lastRowLastColumn="0"/>
              <w:rPr>
                <w:iCs/>
                <w:sz w:val="28"/>
                <w:szCs w:val="28"/>
                <w:lang w:val="ru-RU"/>
              </w:rPr>
            </w:pPr>
            <w:r w:rsidRPr="00192D92">
              <w:rPr>
                <w:iCs/>
                <w:sz w:val="28"/>
                <w:szCs w:val="28"/>
                <w:lang w:val="ru-RU"/>
              </w:rPr>
              <w:t xml:space="preserve">Степень поддержки, оказываемой педагогам, специальным педагогам и/или </w:t>
            </w:r>
            <w:r>
              <w:rPr>
                <w:iCs/>
                <w:sz w:val="28"/>
                <w:szCs w:val="28"/>
                <w:lang w:val="ru-RU"/>
              </w:rPr>
              <w:t xml:space="preserve">педагогам-ассистентам </w:t>
            </w:r>
            <w:r w:rsidRPr="00192D92">
              <w:rPr>
                <w:iCs/>
                <w:sz w:val="28"/>
                <w:szCs w:val="28"/>
                <w:lang w:val="ru-RU"/>
              </w:rPr>
              <w:t xml:space="preserve">посредством консультативной помощи и гибких/сниженных коэффициентов для оказания им поддержки в удовлетворении потребностей </w:t>
            </w:r>
            <w:r>
              <w:rPr>
                <w:iCs/>
                <w:sz w:val="28"/>
                <w:szCs w:val="28"/>
                <w:lang w:val="ru-RU"/>
              </w:rPr>
              <w:t>обучающихся</w:t>
            </w:r>
            <w:r w:rsidRPr="00192D92">
              <w:rPr>
                <w:iCs/>
                <w:sz w:val="28"/>
                <w:szCs w:val="28"/>
                <w:lang w:val="ru-RU"/>
              </w:rPr>
              <w:t xml:space="preserve"> с </w:t>
            </w:r>
            <w:r>
              <w:rPr>
                <w:iCs/>
                <w:sz w:val="28"/>
                <w:szCs w:val="28"/>
                <w:lang w:val="ru-RU"/>
              </w:rPr>
              <w:t>ООП</w:t>
            </w:r>
            <w:r w:rsidRPr="00192D92">
              <w:rPr>
                <w:iCs/>
                <w:sz w:val="28"/>
                <w:szCs w:val="28"/>
                <w:lang w:val="ru-RU"/>
              </w:rPr>
              <w:t xml:space="preserve">. </w:t>
            </w:r>
            <w:r>
              <w:rPr>
                <w:iCs/>
                <w:sz w:val="28"/>
                <w:szCs w:val="28"/>
                <w:lang w:val="ru-RU"/>
              </w:rPr>
              <w:t>В</w:t>
            </w:r>
            <w:r w:rsidRPr="00192D92">
              <w:rPr>
                <w:iCs/>
                <w:sz w:val="28"/>
                <w:szCs w:val="28"/>
                <w:lang w:val="ru-RU"/>
              </w:rPr>
              <w:t xml:space="preserve"> контексте Республики Казахстан </w:t>
            </w:r>
            <w:r>
              <w:rPr>
                <w:iCs/>
                <w:sz w:val="28"/>
                <w:szCs w:val="28"/>
                <w:lang w:val="ru-RU"/>
              </w:rPr>
              <w:t>т</w:t>
            </w:r>
            <w:r w:rsidRPr="00192D92">
              <w:rPr>
                <w:iCs/>
                <w:sz w:val="28"/>
                <w:szCs w:val="28"/>
                <w:lang w:val="ru-RU"/>
              </w:rPr>
              <w:t xml:space="preserve">акая поддержка может </w:t>
            </w:r>
            <w:r>
              <w:rPr>
                <w:iCs/>
                <w:sz w:val="28"/>
                <w:szCs w:val="28"/>
                <w:lang w:val="ru-RU"/>
              </w:rPr>
              <w:t>оказываться</w:t>
            </w:r>
            <w:r w:rsidRPr="00192D92">
              <w:rPr>
                <w:iCs/>
                <w:sz w:val="28"/>
                <w:szCs w:val="28"/>
                <w:lang w:val="ru-RU"/>
              </w:rPr>
              <w:t xml:space="preserve"> </w:t>
            </w:r>
            <w:r>
              <w:rPr>
                <w:iCs/>
                <w:sz w:val="28"/>
                <w:szCs w:val="28"/>
                <w:lang w:val="ru-RU"/>
              </w:rPr>
              <w:t>Службой</w:t>
            </w:r>
            <w:r w:rsidRPr="00192D92">
              <w:rPr>
                <w:iCs/>
                <w:sz w:val="28"/>
                <w:szCs w:val="28"/>
                <w:lang w:val="ru-RU"/>
              </w:rPr>
              <w:t xml:space="preserve"> </w:t>
            </w:r>
            <w:r>
              <w:rPr>
                <w:iCs/>
                <w:sz w:val="28"/>
                <w:szCs w:val="28"/>
                <w:lang w:val="ru-RU"/>
              </w:rPr>
              <w:t>психолого-педагогического сопровождения</w:t>
            </w:r>
            <w:r w:rsidRPr="00192D92">
              <w:rPr>
                <w:iCs/>
                <w:sz w:val="28"/>
                <w:szCs w:val="28"/>
                <w:lang w:val="ru-RU"/>
              </w:rPr>
              <w:t xml:space="preserve">.  </w:t>
            </w:r>
          </w:p>
        </w:tc>
      </w:tr>
      <w:tr w:rsidR="00D3204C" w:rsidRPr="00482C19" w14:paraId="300E5EC6" w14:textId="77777777" w:rsidTr="001E576D">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FFC000" w:themeColor="accent4"/>
              <w:bottom w:val="single" w:sz="12" w:space="0" w:color="FFC000" w:themeColor="accent4"/>
              <w:right w:val="single" w:sz="12" w:space="0" w:color="FFC000" w:themeColor="accent4"/>
            </w:tcBorders>
          </w:tcPr>
          <w:p w14:paraId="1568B54C" w14:textId="77777777" w:rsidR="00D3204C" w:rsidRPr="00192D92" w:rsidRDefault="00D3204C" w:rsidP="00776496">
            <w:pPr>
              <w:rPr>
                <w:b w:val="0"/>
                <w:bCs w:val="0"/>
                <w:i/>
                <w:sz w:val="28"/>
                <w:szCs w:val="28"/>
                <w:lang w:val="ru-RU"/>
              </w:rPr>
            </w:pPr>
            <w:r w:rsidRPr="00DE5789">
              <w:rPr>
                <w:b w:val="0"/>
                <w:bCs w:val="0"/>
                <w:i/>
                <w:sz w:val="28"/>
                <w:szCs w:val="28"/>
              </w:rPr>
              <w:t xml:space="preserve">5 </w:t>
            </w:r>
            <w:r>
              <w:rPr>
                <w:b w:val="0"/>
                <w:bCs w:val="0"/>
                <w:i/>
                <w:sz w:val="28"/>
                <w:szCs w:val="28"/>
                <w:lang w:val="ru-RU"/>
              </w:rPr>
              <w:t>Обучение персонала</w:t>
            </w:r>
          </w:p>
        </w:tc>
        <w:tc>
          <w:tcPr>
            <w:tcW w:w="7796" w:type="dxa"/>
            <w:tcBorders>
              <w:top w:val="single" w:sz="12" w:space="0" w:color="FFC000" w:themeColor="accent4"/>
              <w:left w:val="single" w:sz="12" w:space="0" w:color="FFC000" w:themeColor="accent4"/>
              <w:bottom w:val="single" w:sz="12" w:space="0" w:color="FFC000" w:themeColor="accent4"/>
            </w:tcBorders>
          </w:tcPr>
          <w:p w14:paraId="6CFFE558" w14:textId="77777777" w:rsidR="00D3204C" w:rsidRPr="00192D92" w:rsidRDefault="00D3204C" w:rsidP="00776496">
            <w:pPr>
              <w:jc w:val="both"/>
              <w:cnfStyle w:val="000000000000" w:firstRow="0" w:lastRow="0" w:firstColumn="0" w:lastColumn="0" w:oddVBand="0" w:evenVBand="0" w:oddHBand="0" w:evenHBand="0" w:firstRowFirstColumn="0" w:firstRowLastColumn="0" w:lastRowFirstColumn="0" w:lastRowLastColumn="0"/>
              <w:rPr>
                <w:iCs/>
                <w:sz w:val="28"/>
                <w:szCs w:val="28"/>
                <w:lang w:val="ru-RU"/>
              </w:rPr>
            </w:pPr>
            <w:r w:rsidRPr="00192D92">
              <w:rPr>
                <w:iCs/>
                <w:sz w:val="28"/>
                <w:szCs w:val="28"/>
                <w:lang w:val="ru-RU"/>
              </w:rPr>
              <w:t>Число сотрудников, прошедших определенную подготовку, связанную с особыми потребностями, и</w:t>
            </w:r>
            <w:r>
              <w:rPr>
                <w:iCs/>
                <w:sz w:val="28"/>
                <w:szCs w:val="28"/>
                <w:lang w:val="ru-RU"/>
              </w:rPr>
              <w:t xml:space="preserve"> доступ</w:t>
            </w:r>
            <w:r w:rsidRPr="00192D92">
              <w:rPr>
                <w:iCs/>
                <w:sz w:val="28"/>
                <w:szCs w:val="28"/>
                <w:lang w:val="ru-RU"/>
              </w:rPr>
              <w:t xml:space="preserve"> </w:t>
            </w:r>
            <w:r>
              <w:rPr>
                <w:iCs/>
                <w:sz w:val="28"/>
                <w:szCs w:val="28"/>
                <w:lang w:val="ru-RU"/>
              </w:rPr>
              <w:t>всего</w:t>
            </w:r>
            <w:r w:rsidRPr="00192D92">
              <w:rPr>
                <w:iCs/>
                <w:sz w:val="28"/>
                <w:szCs w:val="28"/>
                <w:lang w:val="ru-RU"/>
              </w:rPr>
              <w:t xml:space="preserve"> </w:t>
            </w:r>
            <w:r w:rsidRPr="00192D92">
              <w:rPr>
                <w:iCs/>
                <w:sz w:val="28"/>
                <w:szCs w:val="28"/>
                <w:lang w:val="ru-RU"/>
              </w:rPr>
              <w:lastRenderedPageBreak/>
              <w:t>персонал</w:t>
            </w:r>
            <w:r>
              <w:rPr>
                <w:iCs/>
                <w:sz w:val="28"/>
                <w:szCs w:val="28"/>
                <w:lang w:val="ru-RU"/>
              </w:rPr>
              <w:t>а</w:t>
            </w:r>
            <w:r w:rsidRPr="00192D92">
              <w:rPr>
                <w:iCs/>
                <w:sz w:val="28"/>
                <w:szCs w:val="28"/>
                <w:lang w:val="ru-RU"/>
              </w:rPr>
              <w:t xml:space="preserve"> (например, </w:t>
            </w:r>
            <w:r>
              <w:rPr>
                <w:iCs/>
                <w:sz w:val="28"/>
                <w:szCs w:val="28"/>
                <w:lang w:val="ru-RU"/>
              </w:rPr>
              <w:t>педагоги</w:t>
            </w:r>
            <w:r w:rsidRPr="00192D92">
              <w:rPr>
                <w:iCs/>
                <w:sz w:val="28"/>
                <w:szCs w:val="28"/>
                <w:lang w:val="ru-RU"/>
              </w:rPr>
              <w:t xml:space="preserve">, </w:t>
            </w:r>
            <w:r>
              <w:rPr>
                <w:iCs/>
                <w:sz w:val="28"/>
                <w:szCs w:val="28"/>
                <w:lang w:val="ru-RU"/>
              </w:rPr>
              <w:t>специальные педагоги</w:t>
            </w:r>
            <w:r w:rsidRPr="00192D92">
              <w:rPr>
                <w:iCs/>
                <w:sz w:val="28"/>
                <w:szCs w:val="28"/>
                <w:lang w:val="ru-RU"/>
              </w:rPr>
              <w:t xml:space="preserve">, </w:t>
            </w:r>
            <w:r>
              <w:rPr>
                <w:iCs/>
                <w:sz w:val="28"/>
                <w:szCs w:val="28"/>
                <w:lang w:val="ru-RU"/>
              </w:rPr>
              <w:t>педагоги-ассистенты</w:t>
            </w:r>
            <w:r w:rsidRPr="00192D92">
              <w:rPr>
                <w:iCs/>
                <w:sz w:val="28"/>
                <w:szCs w:val="28"/>
                <w:lang w:val="ru-RU"/>
              </w:rPr>
              <w:t xml:space="preserve">, социальный работник, директор и весь другой персонал, который может </w:t>
            </w:r>
            <w:r>
              <w:rPr>
                <w:iCs/>
                <w:sz w:val="28"/>
                <w:szCs w:val="28"/>
                <w:lang w:val="ru-RU"/>
              </w:rPr>
              <w:t>быть задействован</w:t>
            </w:r>
            <w:r w:rsidRPr="00192D92">
              <w:rPr>
                <w:iCs/>
                <w:sz w:val="28"/>
                <w:szCs w:val="28"/>
                <w:lang w:val="ru-RU"/>
              </w:rPr>
              <w:t xml:space="preserve"> в </w:t>
            </w:r>
            <w:r>
              <w:rPr>
                <w:iCs/>
                <w:sz w:val="28"/>
                <w:szCs w:val="28"/>
                <w:lang w:val="ru-RU"/>
              </w:rPr>
              <w:t>рамках</w:t>
            </w:r>
            <w:r w:rsidRPr="00192D92">
              <w:rPr>
                <w:iCs/>
                <w:sz w:val="28"/>
                <w:szCs w:val="28"/>
                <w:lang w:val="ru-RU"/>
              </w:rPr>
              <w:t xml:space="preserve"> </w:t>
            </w:r>
            <w:r>
              <w:rPr>
                <w:iCs/>
                <w:sz w:val="28"/>
                <w:szCs w:val="28"/>
                <w:lang w:val="ru-RU"/>
              </w:rPr>
              <w:t>ИОДВ</w:t>
            </w:r>
            <w:r w:rsidRPr="00192D92">
              <w:rPr>
                <w:iCs/>
                <w:sz w:val="28"/>
                <w:szCs w:val="28"/>
                <w:lang w:val="ru-RU"/>
              </w:rPr>
              <w:t xml:space="preserve">) к возможностям непрерывного обучения без отрыва от работы. </w:t>
            </w:r>
          </w:p>
        </w:tc>
      </w:tr>
      <w:tr w:rsidR="00D3204C" w:rsidRPr="00482C19" w14:paraId="2E5FE4DD" w14:textId="77777777" w:rsidTr="001E576D">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FFC000" w:themeColor="accent4"/>
              <w:bottom w:val="single" w:sz="12" w:space="0" w:color="FFC000" w:themeColor="accent4"/>
              <w:right w:val="single" w:sz="12" w:space="0" w:color="FFC000" w:themeColor="accent4"/>
            </w:tcBorders>
          </w:tcPr>
          <w:p w14:paraId="3256AADF" w14:textId="3079CDFA" w:rsidR="00D3204C" w:rsidRPr="00C73863" w:rsidRDefault="00D3204C" w:rsidP="00776496">
            <w:pPr>
              <w:rPr>
                <w:b w:val="0"/>
                <w:bCs w:val="0"/>
                <w:i/>
                <w:sz w:val="28"/>
                <w:szCs w:val="28"/>
                <w:lang w:val="ru-RU"/>
              </w:rPr>
            </w:pPr>
            <w:r w:rsidRPr="00DE5789">
              <w:rPr>
                <w:b w:val="0"/>
                <w:bCs w:val="0"/>
                <w:i/>
                <w:sz w:val="28"/>
                <w:szCs w:val="28"/>
              </w:rPr>
              <w:lastRenderedPageBreak/>
              <w:t xml:space="preserve">6 </w:t>
            </w:r>
            <w:r w:rsidR="00B87A6D">
              <w:rPr>
                <w:b w:val="0"/>
                <w:bCs w:val="0"/>
                <w:i/>
                <w:sz w:val="28"/>
                <w:szCs w:val="28"/>
                <w:lang w:val="ru-RU"/>
              </w:rPr>
              <w:t>Психолого  - педагогическая поддержка</w:t>
            </w:r>
          </w:p>
        </w:tc>
        <w:tc>
          <w:tcPr>
            <w:tcW w:w="7796" w:type="dxa"/>
            <w:tcBorders>
              <w:top w:val="single" w:sz="12" w:space="0" w:color="FFC000" w:themeColor="accent4"/>
              <w:left w:val="single" w:sz="12" w:space="0" w:color="FFC000" w:themeColor="accent4"/>
              <w:bottom w:val="single" w:sz="12" w:space="0" w:color="FFC000" w:themeColor="accent4"/>
            </w:tcBorders>
          </w:tcPr>
          <w:p w14:paraId="41E5F7CA" w14:textId="49110C1A" w:rsidR="00D3204C" w:rsidRPr="00C73863" w:rsidRDefault="00D3204C" w:rsidP="00776496">
            <w:pPr>
              <w:jc w:val="both"/>
              <w:cnfStyle w:val="000000000000" w:firstRow="0" w:lastRow="0" w:firstColumn="0" w:lastColumn="0" w:oddVBand="0" w:evenVBand="0" w:oddHBand="0" w:evenHBand="0" w:firstRowFirstColumn="0" w:firstRowLastColumn="0" w:lastRowFirstColumn="0" w:lastRowLastColumn="0"/>
              <w:rPr>
                <w:iCs/>
                <w:sz w:val="28"/>
                <w:szCs w:val="28"/>
                <w:lang w:val="ru-RU"/>
              </w:rPr>
            </w:pPr>
            <w:r w:rsidRPr="00C73863">
              <w:rPr>
                <w:iCs/>
                <w:sz w:val="28"/>
                <w:szCs w:val="28"/>
                <w:lang w:val="ru-RU"/>
              </w:rPr>
              <w:t xml:space="preserve">Степень </w:t>
            </w:r>
            <w:r w:rsidR="00B87A6D">
              <w:rPr>
                <w:iCs/>
                <w:sz w:val="28"/>
                <w:szCs w:val="28"/>
                <w:lang w:val="ru-RU"/>
              </w:rPr>
              <w:t>психолого-педагогической поддержки</w:t>
            </w:r>
            <w:r w:rsidRPr="00C73863">
              <w:rPr>
                <w:iCs/>
                <w:sz w:val="28"/>
                <w:szCs w:val="28"/>
                <w:lang w:val="ru-RU"/>
              </w:rPr>
              <w:t xml:space="preserve">, </w:t>
            </w:r>
            <w:r w:rsidR="00B87A6D" w:rsidRPr="00C73863">
              <w:rPr>
                <w:iCs/>
                <w:sz w:val="28"/>
                <w:szCs w:val="28"/>
                <w:lang w:val="ru-RU"/>
              </w:rPr>
              <w:t>предоставляемо</w:t>
            </w:r>
            <w:r w:rsidR="00B87A6D">
              <w:rPr>
                <w:iCs/>
                <w:sz w:val="28"/>
                <w:szCs w:val="28"/>
                <w:lang w:val="ru-RU"/>
              </w:rPr>
              <w:t>й</w:t>
            </w:r>
            <w:r w:rsidR="00B87A6D" w:rsidRPr="00C73863">
              <w:rPr>
                <w:iCs/>
                <w:sz w:val="28"/>
                <w:szCs w:val="28"/>
                <w:lang w:val="ru-RU"/>
              </w:rPr>
              <w:t xml:space="preserve"> </w:t>
            </w:r>
            <w:r>
              <w:rPr>
                <w:iCs/>
                <w:sz w:val="28"/>
                <w:szCs w:val="28"/>
                <w:lang w:val="ru-RU"/>
              </w:rPr>
              <w:t>специальными или инклюзивными педагогами</w:t>
            </w:r>
            <w:r w:rsidRPr="00C73863">
              <w:rPr>
                <w:iCs/>
                <w:sz w:val="28"/>
                <w:szCs w:val="28"/>
                <w:lang w:val="ru-RU"/>
              </w:rPr>
              <w:t xml:space="preserve"> (например, логопедом, эрготерапевтом) </w:t>
            </w:r>
            <w:r>
              <w:rPr>
                <w:iCs/>
                <w:sz w:val="28"/>
                <w:szCs w:val="28"/>
                <w:lang w:val="ru-RU"/>
              </w:rPr>
              <w:t xml:space="preserve">обучающимся </w:t>
            </w:r>
            <w:r w:rsidRPr="00C73863">
              <w:rPr>
                <w:iCs/>
                <w:sz w:val="28"/>
                <w:szCs w:val="28"/>
                <w:lang w:val="ru-RU"/>
              </w:rPr>
              <w:t xml:space="preserve">с </w:t>
            </w:r>
            <w:r>
              <w:rPr>
                <w:iCs/>
                <w:sz w:val="28"/>
                <w:szCs w:val="28"/>
                <w:lang w:val="ru-RU"/>
              </w:rPr>
              <w:t>О</w:t>
            </w:r>
            <w:r w:rsidRPr="00C73863">
              <w:rPr>
                <w:iCs/>
                <w:sz w:val="28"/>
                <w:szCs w:val="28"/>
                <w:lang w:val="ru-RU"/>
              </w:rPr>
              <w:t xml:space="preserve">ОП в </w:t>
            </w:r>
            <w:r>
              <w:rPr>
                <w:iCs/>
                <w:sz w:val="28"/>
                <w:szCs w:val="28"/>
                <w:lang w:val="ru-RU"/>
              </w:rPr>
              <w:t>рамках</w:t>
            </w:r>
            <w:r w:rsidRPr="00C73863">
              <w:rPr>
                <w:iCs/>
                <w:sz w:val="28"/>
                <w:szCs w:val="28"/>
                <w:lang w:val="ru-RU"/>
              </w:rPr>
              <w:t xml:space="preserve"> </w:t>
            </w:r>
            <w:r>
              <w:rPr>
                <w:iCs/>
                <w:sz w:val="28"/>
                <w:szCs w:val="28"/>
                <w:lang w:val="ru-RU"/>
              </w:rPr>
              <w:t>ИОДВ</w:t>
            </w:r>
            <w:r w:rsidRPr="00C73863">
              <w:rPr>
                <w:iCs/>
                <w:sz w:val="28"/>
                <w:szCs w:val="28"/>
                <w:lang w:val="ru-RU"/>
              </w:rPr>
              <w:t xml:space="preserve">, и способ его предоставления (в отдельном помещении или в отдельной клинике и/или в рамках программы); степень участия </w:t>
            </w:r>
            <w:r>
              <w:rPr>
                <w:iCs/>
                <w:sz w:val="28"/>
                <w:szCs w:val="28"/>
                <w:lang w:val="ru-RU"/>
              </w:rPr>
              <w:t>инклюзивных педагогов</w:t>
            </w:r>
            <w:r w:rsidRPr="00C73863">
              <w:rPr>
                <w:iCs/>
                <w:sz w:val="28"/>
                <w:szCs w:val="28"/>
                <w:lang w:val="ru-RU"/>
              </w:rPr>
              <w:t xml:space="preserve"> в постановке целей и совместной работе с родителями и соответствующими </w:t>
            </w:r>
            <w:r>
              <w:rPr>
                <w:iCs/>
                <w:sz w:val="28"/>
                <w:szCs w:val="28"/>
                <w:lang w:val="ru-RU"/>
              </w:rPr>
              <w:t>специалистами</w:t>
            </w:r>
            <w:r w:rsidRPr="00C73863">
              <w:rPr>
                <w:iCs/>
                <w:sz w:val="28"/>
                <w:szCs w:val="28"/>
                <w:lang w:val="ru-RU"/>
              </w:rPr>
              <w:t>.</w:t>
            </w:r>
          </w:p>
        </w:tc>
      </w:tr>
      <w:tr w:rsidR="00D3204C" w:rsidRPr="00A3472B" w14:paraId="7DD88381" w14:textId="77777777" w:rsidTr="001E576D">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FFC000" w:themeColor="accent4"/>
              <w:bottom w:val="single" w:sz="12" w:space="0" w:color="FFC000" w:themeColor="accent4"/>
              <w:right w:val="single" w:sz="12" w:space="0" w:color="FFC000" w:themeColor="accent4"/>
            </w:tcBorders>
          </w:tcPr>
          <w:p w14:paraId="2FDBBC04" w14:textId="77777777" w:rsidR="00D3204C" w:rsidRPr="00DE5789" w:rsidRDefault="00D3204C" w:rsidP="00776496">
            <w:pPr>
              <w:rPr>
                <w:b w:val="0"/>
                <w:bCs w:val="0"/>
                <w:i/>
                <w:sz w:val="28"/>
                <w:szCs w:val="28"/>
              </w:rPr>
            </w:pPr>
            <w:r w:rsidRPr="00DE5789">
              <w:rPr>
                <w:b w:val="0"/>
                <w:bCs w:val="0"/>
                <w:i/>
                <w:sz w:val="28"/>
                <w:szCs w:val="28"/>
              </w:rPr>
              <w:t xml:space="preserve">7 </w:t>
            </w:r>
            <w:r>
              <w:rPr>
                <w:b w:val="0"/>
                <w:bCs w:val="0"/>
                <w:i/>
                <w:sz w:val="28"/>
                <w:szCs w:val="28"/>
                <w:lang w:val="ru-RU"/>
              </w:rPr>
              <w:t xml:space="preserve">Индивидуальный учебный план </w:t>
            </w:r>
            <w:r>
              <w:rPr>
                <w:b w:val="0"/>
                <w:bCs w:val="0"/>
                <w:i/>
                <w:sz w:val="28"/>
                <w:szCs w:val="28"/>
              </w:rPr>
              <w:t>(</w:t>
            </w:r>
            <w:r>
              <w:rPr>
                <w:b w:val="0"/>
                <w:bCs w:val="0"/>
                <w:i/>
                <w:sz w:val="28"/>
                <w:szCs w:val="28"/>
                <w:lang w:val="ru-RU"/>
              </w:rPr>
              <w:t>ИУП</w:t>
            </w:r>
            <w:r>
              <w:rPr>
                <w:b w:val="0"/>
                <w:bCs w:val="0"/>
                <w:i/>
                <w:sz w:val="28"/>
                <w:szCs w:val="28"/>
              </w:rPr>
              <w:t>)</w:t>
            </w:r>
          </w:p>
        </w:tc>
        <w:tc>
          <w:tcPr>
            <w:tcW w:w="7796" w:type="dxa"/>
            <w:tcBorders>
              <w:top w:val="single" w:sz="12" w:space="0" w:color="FFC000" w:themeColor="accent4"/>
              <w:left w:val="single" w:sz="12" w:space="0" w:color="FFC000" w:themeColor="accent4"/>
              <w:bottom w:val="single" w:sz="12" w:space="0" w:color="FFC000" w:themeColor="accent4"/>
            </w:tcBorders>
          </w:tcPr>
          <w:p w14:paraId="1BC8B51B" w14:textId="0D0C6AA9" w:rsidR="00D3204C" w:rsidRPr="00D57E98" w:rsidRDefault="00D3204C" w:rsidP="00776496">
            <w:pPr>
              <w:jc w:val="both"/>
              <w:cnfStyle w:val="000000000000" w:firstRow="0" w:lastRow="0" w:firstColumn="0" w:lastColumn="0" w:oddVBand="0" w:evenVBand="0" w:oddHBand="0" w:evenHBand="0" w:firstRowFirstColumn="0" w:firstRowLastColumn="0" w:lastRowFirstColumn="0" w:lastRowLastColumn="0"/>
              <w:rPr>
                <w:iCs/>
                <w:sz w:val="28"/>
                <w:szCs w:val="28"/>
                <w:lang w:val="ru-RU"/>
              </w:rPr>
            </w:pPr>
            <w:r w:rsidRPr="009F5346">
              <w:rPr>
                <w:iCs/>
                <w:sz w:val="28"/>
                <w:szCs w:val="28"/>
                <w:lang w:val="ru-RU"/>
              </w:rPr>
              <w:t xml:space="preserve">Степень, в которой </w:t>
            </w:r>
            <w:r>
              <w:rPr>
                <w:iCs/>
                <w:sz w:val="28"/>
                <w:szCs w:val="28"/>
                <w:lang w:val="ru-RU"/>
              </w:rPr>
              <w:t>ИУП</w:t>
            </w:r>
            <w:r w:rsidRPr="009F5346">
              <w:rPr>
                <w:iCs/>
                <w:sz w:val="28"/>
                <w:szCs w:val="28"/>
                <w:lang w:val="ru-RU"/>
              </w:rPr>
              <w:t xml:space="preserve"> использу</w:t>
            </w:r>
            <w:r>
              <w:rPr>
                <w:iCs/>
                <w:sz w:val="28"/>
                <w:szCs w:val="28"/>
                <w:lang w:val="ru-RU"/>
              </w:rPr>
              <w:t>е</w:t>
            </w:r>
            <w:r w:rsidRPr="009F5346">
              <w:rPr>
                <w:iCs/>
                <w:sz w:val="28"/>
                <w:szCs w:val="28"/>
                <w:lang w:val="ru-RU"/>
              </w:rPr>
              <w:t xml:space="preserve">тся </w:t>
            </w:r>
            <w:r>
              <w:rPr>
                <w:iCs/>
                <w:sz w:val="28"/>
                <w:szCs w:val="28"/>
                <w:lang w:val="ru-RU"/>
              </w:rPr>
              <w:t>в качестве источника информации при составлении программ</w:t>
            </w:r>
            <w:r w:rsidRPr="009F5346">
              <w:rPr>
                <w:iCs/>
                <w:sz w:val="28"/>
                <w:szCs w:val="28"/>
                <w:lang w:val="ru-RU"/>
              </w:rPr>
              <w:t xml:space="preserve"> в о</w:t>
            </w:r>
            <w:r>
              <w:rPr>
                <w:iCs/>
                <w:sz w:val="28"/>
                <w:szCs w:val="28"/>
                <w:lang w:val="ru-RU"/>
              </w:rPr>
              <w:t>бщеразвивающих</w:t>
            </w:r>
            <w:r w:rsidRPr="009F5346">
              <w:rPr>
                <w:iCs/>
                <w:sz w:val="28"/>
                <w:szCs w:val="28"/>
                <w:lang w:val="ru-RU"/>
              </w:rPr>
              <w:t xml:space="preserve"> группах и разрабатыва</w:t>
            </w:r>
            <w:r>
              <w:rPr>
                <w:iCs/>
                <w:sz w:val="28"/>
                <w:szCs w:val="28"/>
                <w:lang w:val="ru-RU"/>
              </w:rPr>
              <w:t>е</w:t>
            </w:r>
            <w:r w:rsidRPr="009F5346">
              <w:rPr>
                <w:iCs/>
                <w:sz w:val="28"/>
                <w:szCs w:val="28"/>
                <w:lang w:val="ru-RU"/>
              </w:rPr>
              <w:t>тся совместно</w:t>
            </w:r>
            <w:r>
              <w:rPr>
                <w:iCs/>
                <w:sz w:val="28"/>
                <w:szCs w:val="28"/>
                <w:lang w:val="ru-RU"/>
              </w:rPr>
              <w:t xml:space="preserve"> с</w:t>
            </w:r>
            <w:r w:rsidRPr="009F5346">
              <w:rPr>
                <w:iCs/>
                <w:sz w:val="28"/>
                <w:szCs w:val="28"/>
                <w:lang w:val="ru-RU"/>
              </w:rPr>
              <w:t xml:space="preserve"> </w:t>
            </w:r>
            <w:r>
              <w:rPr>
                <w:iCs/>
                <w:sz w:val="28"/>
                <w:szCs w:val="28"/>
                <w:lang w:val="ru-RU"/>
              </w:rPr>
              <w:t>педагогами</w:t>
            </w:r>
            <w:r w:rsidRPr="009F5346">
              <w:rPr>
                <w:iCs/>
                <w:sz w:val="28"/>
                <w:szCs w:val="28"/>
                <w:lang w:val="ru-RU"/>
              </w:rPr>
              <w:t xml:space="preserve"> дошкольного образования, </w:t>
            </w:r>
            <w:r>
              <w:rPr>
                <w:iCs/>
                <w:sz w:val="28"/>
                <w:szCs w:val="28"/>
                <w:lang w:val="ru-RU"/>
              </w:rPr>
              <w:t>специальными педагогами</w:t>
            </w:r>
            <w:r w:rsidRPr="009F5346">
              <w:rPr>
                <w:iCs/>
                <w:sz w:val="28"/>
                <w:szCs w:val="28"/>
                <w:lang w:val="ru-RU"/>
              </w:rPr>
              <w:t xml:space="preserve"> и родителями. </w:t>
            </w:r>
            <w:r w:rsidRPr="00D57E98">
              <w:rPr>
                <w:iCs/>
                <w:sz w:val="28"/>
                <w:szCs w:val="28"/>
                <w:lang w:val="ru-RU"/>
              </w:rPr>
              <w:t xml:space="preserve">(Примечание: </w:t>
            </w:r>
            <w:r w:rsidR="00A3472B">
              <w:rPr>
                <w:iCs/>
                <w:sz w:val="28"/>
                <w:szCs w:val="28"/>
                <w:lang w:val="ru-RU"/>
              </w:rPr>
              <w:t>н</w:t>
            </w:r>
            <w:r w:rsidRPr="00D57E98">
              <w:rPr>
                <w:iCs/>
                <w:sz w:val="28"/>
                <w:szCs w:val="28"/>
                <w:lang w:val="ru-RU"/>
              </w:rPr>
              <w:t xml:space="preserve">иже есть раздел, </w:t>
            </w:r>
            <w:r>
              <w:rPr>
                <w:iCs/>
                <w:sz w:val="28"/>
                <w:szCs w:val="28"/>
                <w:lang w:val="ru-RU"/>
              </w:rPr>
              <w:t>где описывается процесс разработки</w:t>
            </w:r>
            <w:r w:rsidRPr="00D57E98">
              <w:rPr>
                <w:iCs/>
                <w:sz w:val="28"/>
                <w:szCs w:val="28"/>
                <w:lang w:val="ru-RU"/>
              </w:rPr>
              <w:t xml:space="preserve"> </w:t>
            </w:r>
            <w:r>
              <w:rPr>
                <w:iCs/>
                <w:sz w:val="28"/>
                <w:szCs w:val="28"/>
                <w:lang w:val="ru-RU"/>
              </w:rPr>
              <w:t>ИУП</w:t>
            </w:r>
            <w:r w:rsidRPr="00D57E98">
              <w:rPr>
                <w:iCs/>
                <w:sz w:val="28"/>
                <w:szCs w:val="28"/>
                <w:lang w:val="ru-RU"/>
              </w:rPr>
              <w:t>).</w:t>
            </w:r>
          </w:p>
        </w:tc>
      </w:tr>
      <w:tr w:rsidR="00D3204C" w:rsidRPr="00482C19" w14:paraId="25A01DB1" w14:textId="77777777" w:rsidTr="001E576D">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FFC000" w:themeColor="accent4"/>
              <w:right w:val="single" w:sz="12" w:space="0" w:color="FFC000" w:themeColor="accent4"/>
            </w:tcBorders>
          </w:tcPr>
          <w:p w14:paraId="7639DCA1" w14:textId="77777777" w:rsidR="00D3204C" w:rsidRPr="00C84C27" w:rsidRDefault="00D3204C" w:rsidP="00776496">
            <w:pPr>
              <w:rPr>
                <w:b w:val="0"/>
                <w:bCs w:val="0"/>
                <w:i/>
                <w:sz w:val="28"/>
                <w:szCs w:val="28"/>
                <w:lang w:val="ru-RU"/>
              </w:rPr>
            </w:pPr>
            <w:r w:rsidRPr="00DE5789">
              <w:rPr>
                <w:b w:val="0"/>
                <w:bCs w:val="0"/>
                <w:i/>
                <w:sz w:val="28"/>
                <w:szCs w:val="28"/>
              </w:rPr>
              <w:t xml:space="preserve">8 </w:t>
            </w:r>
            <w:r>
              <w:rPr>
                <w:b w:val="0"/>
                <w:bCs w:val="0"/>
                <w:i/>
                <w:sz w:val="28"/>
                <w:szCs w:val="28"/>
                <w:lang w:val="ru-RU"/>
              </w:rPr>
              <w:t>Родители обучающихся с ООП</w:t>
            </w:r>
          </w:p>
        </w:tc>
        <w:tc>
          <w:tcPr>
            <w:tcW w:w="7796" w:type="dxa"/>
            <w:tcBorders>
              <w:top w:val="single" w:sz="12" w:space="0" w:color="FFC000" w:themeColor="accent4"/>
              <w:left w:val="single" w:sz="12" w:space="0" w:color="FFC000" w:themeColor="accent4"/>
            </w:tcBorders>
          </w:tcPr>
          <w:p w14:paraId="24D1F491" w14:textId="27F813E0" w:rsidR="00D3204C" w:rsidRPr="00C84C27" w:rsidRDefault="00D3204C" w:rsidP="00776496">
            <w:pPr>
              <w:jc w:val="both"/>
              <w:cnfStyle w:val="000000000000" w:firstRow="0" w:lastRow="0" w:firstColumn="0" w:lastColumn="0" w:oddVBand="0" w:evenVBand="0" w:oddHBand="0" w:evenHBand="0" w:firstRowFirstColumn="0" w:firstRowLastColumn="0" w:lastRowFirstColumn="0" w:lastRowLastColumn="0"/>
              <w:rPr>
                <w:iCs/>
                <w:sz w:val="28"/>
                <w:szCs w:val="28"/>
                <w:lang w:val="ru-RU"/>
              </w:rPr>
            </w:pPr>
            <w:r w:rsidRPr="00C84C27">
              <w:rPr>
                <w:iCs/>
                <w:sz w:val="28"/>
                <w:szCs w:val="28"/>
                <w:lang w:val="ru-RU"/>
              </w:rPr>
              <w:t xml:space="preserve">Степень </w:t>
            </w:r>
            <w:r>
              <w:rPr>
                <w:iCs/>
                <w:sz w:val="28"/>
                <w:szCs w:val="28"/>
                <w:lang w:val="ru-RU"/>
              </w:rPr>
              <w:t>вовлеченности</w:t>
            </w:r>
            <w:r w:rsidRPr="00C84C27">
              <w:rPr>
                <w:iCs/>
                <w:sz w:val="28"/>
                <w:szCs w:val="28"/>
                <w:lang w:val="ru-RU"/>
              </w:rPr>
              <w:t xml:space="preserve"> родителей, получени</w:t>
            </w:r>
            <w:r>
              <w:rPr>
                <w:iCs/>
                <w:sz w:val="28"/>
                <w:szCs w:val="28"/>
                <w:lang w:val="ru-RU"/>
              </w:rPr>
              <w:t>я</w:t>
            </w:r>
            <w:r w:rsidRPr="00C84C27">
              <w:rPr>
                <w:iCs/>
                <w:sz w:val="28"/>
                <w:szCs w:val="28"/>
                <w:lang w:val="ru-RU"/>
              </w:rPr>
              <w:t xml:space="preserve"> информации от </w:t>
            </w:r>
            <w:r>
              <w:rPr>
                <w:iCs/>
                <w:sz w:val="28"/>
                <w:szCs w:val="28"/>
                <w:lang w:val="ru-RU"/>
              </w:rPr>
              <w:t>педагогов</w:t>
            </w:r>
            <w:r w:rsidRPr="00C84C27">
              <w:rPr>
                <w:iCs/>
                <w:sz w:val="28"/>
                <w:szCs w:val="28"/>
                <w:lang w:val="ru-RU"/>
              </w:rPr>
              <w:t xml:space="preserve"> и участи</w:t>
            </w:r>
            <w:r>
              <w:rPr>
                <w:iCs/>
                <w:sz w:val="28"/>
                <w:szCs w:val="28"/>
                <w:lang w:val="ru-RU"/>
              </w:rPr>
              <w:t>я</w:t>
            </w:r>
            <w:r w:rsidRPr="00C84C27">
              <w:rPr>
                <w:iCs/>
                <w:sz w:val="28"/>
                <w:szCs w:val="28"/>
                <w:lang w:val="ru-RU"/>
              </w:rPr>
              <w:t xml:space="preserve"> в процессе принятия решений - </w:t>
            </w:r>
            <w:r>
              <w:rPr>
                <w:iCs/>
                <w:sz w:val="28"/>
                <w:szCs w:val="28"/>
                <w:lang w:val="ru-RU"/>
              </w:rPr>
              <w:t>все</w:t>
            </w:r>
            <w:r w:rsidRPr="00C84C27">
              <w:rPr>
                <w:iCs/>
                <w:sz w:val="28"/>
                <w:szCs w:val="28"/>
                <w:lang w:val="ru-RU"/>
              </w:rPr>
              <w:t xml:space="preserve"> связанн</w:t>
            </w:r>
            <w:r>
              <w:rPr>
                <w:iCs/>
                <w:sz w:val="28"/>
                <w:szCs w:val="28"/>
                <w:lang w:val="ru-RU"/>
              </w:rPr>
              <w:t>ое</w:t>
            </w:r>
            <w:r w:rsidRPr="00C84C27">
              <w:rPr>
                <w:iCs/>
                <w:sz w:val="28"/>
                <w:szCs w:val="28"/>
                <w:lang w:val="ru-RU"/>
              </w:rPr>
              <w:t xml:space="preserve"> с их собственным ребенком, </w:t>
            </w:r>
            <w:r>
              <w:rPr>
                <w:iCs/>
                <w:sz w:val="28"/>
                <w:szCs w:val="28"/>
                <w:lang w:val="ru-RU"/>
              </w:rPr>
              <w:t xml:space="preserve">а </w:t>
            </w:r>
            <w:r w:rsidR="00A3472B" w:rsidRPr="00C84C27">
              <w:rPr>
                <w:iCs/>
                <w:sz w:val="28"/>
                <w:szCs w:val="28"/>
                <w:lang w:val="ru-RU"/>
              </w:rPr>
              <w:t>также</w:t>
            </w:r>
            <w:r>
              <w:rPr>
                <w:iCs/>
                <w:sz w:val="28"/>
                <w:szCs w:val="28"/>
                <w:lang w:val="ru-RU"/>
              </w:rPr>
              <w:t xml:space="preserve"> </w:t>
            </w:r>
            <w:r w:rsidRPr="00C84C27">
              <w:rPr>
                <w:iCs/>
                <w:sz w:val="28"/>
                <w:szCs w:val="28"/>
                <w:lang w:val="ru-RU"/>
              </w:rPr>
              <w:t>выступ</w:t>
            </w:r>
            <w:r>
              <w:rPr>
                <w:iCs/>
                <w:sz w:val="28"/>
                <w:szCs w:val="28"/>
                <w:lang w:val="ru-RU"/>
              </w:rPr>
              <w:t>ление</w:t>
            </w:r>
            <w:r w:rsidRPr="00C84C27">
              <w:rPr>
                <w:iCs/>
                <w:sz w:val="28"/>
                <w:szCs w:val="28"/>
                <w:lang w:val="ru-RU"/>
              </w:rPr>
              <w:t xml:space="preserve"> в защиту других детей в рамках системы </w:t>
            </w:r>
            <w:r>
              <w:rPr>
                <w:iCs/>
                <w:sz w:val="28"/>
                <w:szCs w:val="28"/>
                <w:lang w:val="ru-RU"/>
              </w:rPr>
              <w:t>ИОДВ</w:t>
            </w:r>
            <w:r w:rsidRPr="00C84C27">
              <w:rPr>
                <w:iCs/>
                <w:sz w:val="28"/>
                <w:szCs w:val="28"/>
                <w:lang w:val="ru-RU"/>
              </w:rPr>
              <w:t xml:space="preserve"> и в обществе.</w:t>
            </w:r>
          </w:p>
        </w:tc>
      </w:tr>
      <w:tr w:rsidR="00D3204C" w:rsidRPr="00482C19" w14:paraId="66894D96" w14:textId="77777777" w:rsidTr="001E576D">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FFC000" w:themeColor="accent4"/>
              <w:bottom w:val="single" w:sz="12" w:space="0" w:color="FFC000" w:themeColor="accent4"/>
              <w:right w:val="single" w:sz="12" w:space="0" w:color="FFC000" w:themeColor="accent4"/>
            </w:tcBorders>
          </w:tcPr>
          <w:p w14:paraId="0A9FDFED" w14:textId="77777777" w:rsidR="00D3204C" w:rsidRPr="00DE5789" w:rsidRDefault="00D3204C" w:rsidP="00776496">
            <w:pPr>
              <w:rPr>
                <w:b w:val="0"/>
                <w:bCs w:val="0"/>
                <w:i/>
                <w:sz w:val="28"/>
                <w:szCs w:val="28"/>
              </w:rPr>
            </w:pPr>
            <w:r w:rsidRPr="00DE5789">
              <w:rPr>
                <w:b w:val="0"/>
                <w:bCs w:val="0"/>
                <w:i/>
                <w:sz w:val="28"/>
                <w:szCs w:val="28"/>
              </w:rPr>
              <w:t xml:space="preserve">9 </w:t>
            </w:r>
            <w:r>
              <w:rPr>
                <w:b w:val="0"/>
                <w:bCs w:val="0"/>
                <w:i/>
                <w:sz w:val="28"/>
                <w:szCs w:val="28"/>
                <w:lang w:val="ru-RU"/>
              </w:rPr>
              <w:t>Вовлеченность обучающихся с ООП</w:t>
            </w:r>
          </w:p>
        </w:tc>
        <w:tc>
          <w:tcPr>
            <w:tcW w:w="7796" w:type="dxa"/>
            <w:tcBorders>
              <w:top w:val="single" w:sz="12" w:space="0" w:color="FFC000" w:themeColor="accent4"/>
              <w:left w:val="single" w:sz="12" w:space="0" w:color="FFC000" w:themeColor="accent4"/>
              <w:bottom w:val="single" w:sz="12" w:space="0" w:color="FFC000" w:themeColor="accent4"/>
            </w:tcBorders>
          </w:tcPr>
          <w:p w14:paraId="325E4BA9" w14:textId="77777777" w:rsidR="00D3204C" w:rsidRPr="00C84C27" w:rsidRDefault="00D3204C" w:rsidP="00776496">
            <w:pPr>
              <w:jc w:val="both"/>
              <w:cnfStyle w:val="000000000000" w:firstRow="0" w:lastRow="0" w:firstColumn="0" w:lastColumn="0" w:oddVBand="0" w:evenVBand="0" w:oddHBand="0" w:evenHBand="0" w:firstRowFirstColumn="0" w:firstRowLastColumn="0" w:lastRowFirstColumn="0" w:lastRowLastColumn="0"/>
              <w:rPr>
                <w:iCs/>
                <w:sz w:val="28"/>
                <w:szCs w:val="28"/>
                <w:lang w:val="ru-RU"/>
              </w:rPr>
            </w:pPr>
            <w:r w:rsidRPr="00C84C27">
              <w:rPr>
                <w:iCs/>
                <w:sz w:val="28"/>
                <w:szCs w:val="28"/>
                <w:lang w:val="ru-RU"/>
              </w:rPr>
              <w:t xml:space="preserve">Степень взаимодействия </w:t>
            </w:r>
            <w:r>
              <w:rPr>
                <w:iCs/>
                <w:sz w:val="28"/>
                <w:szCs w:val="28"/>
                <w:lang w:val="ru-RU"/>
              </w:rPr>
              <w:t>обучающихся</w:t>
            </w:r>
            <w:r w:rsidRPr="00C84C27">
              <w:rPr>
                <w:iCs/>
                <w:sz w:val="28"/>
                <w:szCs w:val="28"/>
                <w:lang w:val="ru-RU"/>
              </w:rPr>
              <w:t xml:space="preserve"> </w:t>
            </w:r>
            <w:r>
              <w:rPr>
                <w:iCs/>
                <w:sz w:val="28"/>
                <w:szCs w:val="28"/>
                <w:lang w:val="ru-RU"/>
              </w:rPr>
              <w:t>с</w:t>
            </w:r>
            <w:r w:rsidRPr="00C84C27">
              <w:rPr>
                <w:iCs/>
                <w:sz w:val="28"/>
                <w:szCs w:val="28"/>
                <w:lang w:val="ru-RU"/>
              </w:rPr>
              <w:t xml:space="preserve"> </w:t>
            </w:r>
            <w:r>
              <w:rPr>
                <w:iCs/>
                <w:sz w:val="28"/>
                <w:szCs w:val="28"/>
                <w:lang w:val="ru-RU"/>
              </w:rPr>
              <w:t>ООП</w:t>
            </w:r>
            <w:r w:rsidRPr="00C84C27">
              <w:rPr>
                <w:iCs/>
                <w:sz w:val="28"/>
                <w:szCs w:val="28"/>
                <w:lang w:val="ru-RU"/>
              </w:rPr>
              <w:t xml:space="preserve"> </w:t>
            </w:r>
            <w:r>
              <w:rPr>
                <w:iCs/>
                <w:sz w:val="28"/>
                <w:szCs w:val="28"/>
                <w:lang w:val="ru-RU"/>
              </w:rPr>
              <w:t>со</w:t>
            </w:r>
            <w:r w:rsidRPr="00C84C27">
              <w:rPr>
                <w:iCs/>
                <w:sz w:val="28"/>
                <w:szCs w:val="28"/>
                <w:lang w:val="ru-RU"/>
              </w:rPr>
              <w:t xml:space="preserve"> сверстник</w:t>
            </w:r>
            <w:r>
              <w:rPr>
                <w:iCs/>
                <w:sz w:val="28"/>
                <w:szCs w:val="28"/>
                <w:lang w:val="ru-RU"/>
              </w:rPr>
              <w:t>ами</w:t>
            </w:r>
            <w:r w:rsidRPr="00C84C27">
              <w:rPr>
                <w:iCs/>
                <w:sz w:val="28"/>
                <w:szCs w:val="28"/>
                <w:lang w:val="ru-RU"/>
              </w:rPr>
              <w:t xml:space="preserve">; степень, в которой </w:t>
            </w:r>
            <w:r>
              <w:rPr>
                <w:iCs/>
                <w:sz w:val="28"/>
                <w:szCs w:val="28"/>
                <w:lang w:val="ru-RU"/>
              </w:rPr>
              <w:t>обеспечивается</w:t>
            </w:r>
            <w:r w:rsidRPr="00C84C27">
              <w:rPr>
                <w:iCs/>
                <w:sz w:val="28"/>
                <w:szCs w:val="28"/>
                <w:lang w:val="ru-RU"/>
              </w:rPr>
              <w:t xml:space="preserve"> социальное взаимодействие и </w:t>
            </w:r>
            <w:r>
              <w:rPr>
                <w:iCs/>
                <w:sz w:val="28"/>
                <w:szCs w:val="28"/>
                <w:lang w:val="ru-RU"/>
              </w:rPr>
              <w:t>принятие</w:t>
            </w:r>
            <w:r w:rsidRPr="00C84C27">
              <w:rPr>
                <w:iCs/>
                <w:sz w:val="28"/>
                <w:szCs w:val="28"/>
                <w:lang w:val="ru-RU"/>
              </w:rPr>
              <w:t xml:space="preserve"> </w:t>
            </w:r>
            <w:r>
              <w:rPr>
                <w:iCs/>
                <w:sz w:val="28"/>
                <w:szCs w:val="28"/>
                <w:lang w:val="ru-RU"/>
              </w:rPr>
              <w:t>обучающихся</w:t>
            </w:r>
            <w:r w:rsidRPr="00C84C27">
              <w:rPr>
                <w:iCs/>
                <w:sz w:val="28"/>
                <w:szCs w:val="28"/>
                <w:lang w:val="ru-RU"/>
              </w:rPr>
              <w:t xml:space="preserve"> </w:t>
            </w:r>
            <w:r>
              <w:rPr>
                <w:iCs/>
                <w:sz w:val="28"/>
                <w:szCs w:val="28"/>
                <w:lang w:val="ru-RU"/>
              </w:rPr>
              <w:t>другими</w:t>
            </w:r>
            <w:r w:rsidRPr="00C84C27">
              <w:rPr>
                <w:iCs/>
                <w:sz w:val="28"/>
                <w:szCs w:val="28"/>
                <w:lang w:val="ru-RU"/>
              </w:rPr>
              <w:t>.</w:t>
            </w:r>
          </w:p>
        </w:tc>
      </w:tr>
      <w:tr w:rsidR="00D3204C" w:rsidRPr="00482C19" w14:paraId="73F315D6" w14:textId="77777777" w:rsidTr="001E576D">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FFC000" w:themeColor="accent4"/>
              <w:bottom w:val="single" w:sz="12" w:space="0" w:color="FFC000" w:themeColor="accent4"/>
              <w:right w:val="single" w:sz="12" w:space="0" w:color="FFC000" w:themeColor="accent4"/>
            </w:tcBorders>
          </w:tcPr>
          <w:p w14:paraId="3C72605D" w14:textId="77777777" w:rsidR="00D3204C" w:rsidRPr="00C84C27" w:rsidRDefault="00D3204C" w:rsidP="00776496">
            <w:pPr>
              <w:rPr>
                <w:b w:val="0"/>
                <w:bCs w:val="0"/>
                <w:i/>
                <w:sz w:val="28"/>
                <w:szCs w:val="28"/>
                <w:lang w:val="ru-RU"/>
              </w:rPr>
            </w:pPr>
            <w:r w:rsidRPr="00DE5789">
              <w:rPr>
                <w:b w:val="0"/>
                <w:bCs w:val="0"/>
                <w:i/>
                <w:sz w:val="28"/>
                <w:szCs w:val="28"/>
              </w:rPr>
              <w:t>1</w:t>
            </w:r>
            <w:r>
              <w:rPr>
                <w:b w:val="0"/>
                <w:bCs w:val="0"/>
                <w:i/>
                <w:sz w:val="28"/>
                <w:szCs w:val="28"/>
              </w:rPr>
              <w:t>0</w:t>
            </w:r>
            <w:r w:rsidRPr="00DE5789">
              <w:rPr>
                <w:b w:val="0"/>
                <w:bCs w:val="0"/>
                <w:i/>
                <w:sz w:val="28"/>
                <w:szCs w:val="28"/>
              </w:rPr>
              <w:t xml:space="preserve"> </w:t>
            </w:r>
            <w:r>
              <w:rPr>
                <w:b w:val="0"/>
                <w:bCs w:val="0"/>
                <w:i/>
                <w:sz w:val="28"/>
                <w:szCs w:val="28"/>
                <w:lang w:val="ru-RU"/>
              </w:rPr>
              <w:t>Переход в школу</w:t>
            </w:r>
          </w:p>
        </w:tc>
        <w:tc>
          <w:tcPr>
            <w:tcW w:w="7796" w:type="dxa"/>
            <w:tcBorders>
              <w:top w:val="single" w:sz="12" w:space="0" w:color="FFC000" w:themeColor="accent4"/>
              <w:left w:val="single" w:sz="12" w:space="0" w:color="FFC000" w:themeColor="accent4"/>
              <w:bottom w:val="single" w:sz="12" w:space="0" w:color="FFC000" w:themeColor="accent4"/>
            </w:tcBorders>
          </w:tcPr>
          <w:p w14:paraId="0AE7A6B5" w14:textId="77777777" w:rsidR="00D3204C" w:rsidRPr="00C84C27" w:rsidRDefault="00D3204C" w:rsidP="00776496">
            <w:pPr>
              <w:jc w:val="both"/>
              <w:cnfStyle w:val="000000000000" w:firstRow="0" w:lastRow="0" w:firstColumn="0" w:lastColumn="0" w:oddVBand="0" w:evenVBand="0" w:oddHBand="0" w:evenHBand="0" w:firstRowFirstColumn="0" w:firstRowLastColumn="0" w:lastRowFirstColumn="0" w:lastRowLastColumn="0"/>
              <w:rPr>
                <w:iCs/>
                <w:sz w:val="28"/>
                <w:szCs w:val="28"/>
                <w:lang w:val="ru-RU"/>
              </w:rPr>
            </w:pPr>
            <w:r w:rsidRPr="00C84C27">
              <w:rPr>
                <w:iCs/>
                <w:sz w:val="28"/>
                <w:szCs w:val="28"/>
                <w:lang w:val="ru-RU"/>
              </w:rPr>
              <w:t xml:space="preserve">Степень, в которой </w:t>
            </w:r>
            <w:r>
              <w:rPr>
                <w:iCs/>
                <w:sz w:val="28"/>
                <w:szCs w:val="28"/>
                <w:lang w:val="ru-RU"/>
              </w:rPr>
              <w:t>педагоги</w:t>
            </w:r>
            <w:r w:rsidRPr="00C84C27">
              <w:rPr>
                <w:iCs/>
                <w:sz w:val="28"/>
                <w:szCs w:val="28"/>
                <w:lang w:val="ru-RU"/>
              </w:rPr>
              <w:t xml:space="preserve"> из направляющих школ и </w:t>
            </w:r>
            <w:r>
              <w:rPr>
                <w:iCs/>
                <w:sz w:val="28"/>
                <w:szCs w:val="28"/>
                <w:lang w:val="ru-RU"/>
              </w:rPr>
              <w:t>педагоги</w:t>
            </w:r>
            <w:r w:rsidRPr="00C84C27">
              <w:rPr>
                <w:iCs/>
                <w:sz w:val="28"/>
                <w:szCs w:val="28"/>
                <w:lang w:val="ru-RU"/>
              </w:rPr>
              <w:t xml:space="preserve"> из принимающих школ, а также родители работают совместно над планированием переходного периода и </w:t>
            </w:r>
            <w:r>
              <w:rPr>
                <w:iCs/>
                <w:sz w:val="28"/>
                <w:szCs w:val="28"/>
                <w:lang w:val="ru-RU"/>
              </w:rPr>
              <w:t>активно поддерживают прием</w:t>
            </w:r>
            <w:r w:rsidRPr="00C84C27">
              <w:rPr>
                <w:iCs/>
                <w:sz w:val="28"/>
                <w:szCs w:val="28"/>
                <w:lang w:val="ru-RU"/>
              </w:rPr>
              <w:t xml:space="preserve"> </w:t>
            </w:r>
            <w:r>
              <w:rPr>
                <w:iCs/>
                <w:sz w:val="28"/>
                <w:szCs w:val="28"/>
                <w:lang w:val="ru-RU"/>
              </w:rPr>
              <w:t>обучающихся</w:t>
            </w:r>
            <w:r w:rsidRPr="00C84C27">
              <w:rPr>
                <w:iCs/>
                <w:sz w:val="28"/>
                <w:szCs w:val="28"/>
                <w:lang w:val="ru-RU"/>
              </w:rPr>
              <w:t xml:space="preserve"> в школ</w:t>
            </w:r>
            <w:r>
              <w:rPr>
                <w:iCs/>
                <w:sz w:val="28"/>
                <w:szCs w:val="28"/>
                <w:lang w:val="ru-RU"/>
              </w:rPr>
              <w:t>у</w:t>
            </w:r>
            <w:r w:rsidRPr="00C84C27">
              <w:rPr>
                <w:iCs/>
                <w:sz w:val="28"/>
                <w:szCs w:val="28"/>
                <w:lang w:val="ru-RU"/>
              </w:rPr>
              <w:t>. В следующем разделе мы опишем переходные этапы для обеспечения преемственности в рамках одного и того же уровня образования и между различными уровнями образования.</w:t>
            </w:r>
          </w:p>
        </w:tc>
      </w:tr>
    </w:tbl>
    <w:p w14:paraId="4F99B9C3" w14:textId="77777777" w:rsidR="00D3204C" w:rsidRPr="00C84C27" w:rsidRDefault="00D3204C" w:rsidP="00776496">
      <w:pPr>
        <w:jc w:val="both"/>
        <w:rPr>
          <w:iCs/>
          <w:sz w:val="28"/>
          <w:szCs w:val="28"/>
          <w:lang w:val="ru-RU"/>
        </w:rPr>
      </w:pPr>
    </w:p>
    <w:p w14:paraId="577853D1" w14:textId="77777777" w:rsidR="00D3204C" w:rsidRDefault="00D3204C" w:rsidP="00776496">
      <w:pPr>
        <w:jc w:val="both"/>
        <w:rPr>
          <w:iCs/>
          <w:sz w:val="28"/>
          <w:szCs w:val="28"/>
          <w:lang w:val="ru-RU"/>
        </w:rPr>
      </w:pPr>
      <w:r>
        <w:rPr>
          <w:iCs/>
          <w:sz w:val="28"/>
          <w:szCs w:val="28"/>
          <w:lang w:val="ru-RU"/>
        </w:rPr>
        <w:t>В исследовании «Специфика</w:t>
      </w:r>
      <w:r w:rsidRPr="00DE65B6">
        <w:rPr>
          <w:iCs/>
          <w:sz w:val="28"/>
          <w:szCs w:val="28"/>
          <w:lang w:val="ru-RU"/>
        </w:rPr>
        <w:t xml:space="preserve"> инклюзивного класса</w:t>
      </w:r>
      <w:r>
        <w:rPr>
          <w:iCs/>
          <w:sz w:val="28"/>
          <w:szCs w:val="28"/>
          <w:lang w:val="ru-RU"/>
        </w:rPr>
        <w:t>»</w:t>
      </w:r>
      <w:r w:rsidRPr="00DE65B6">
        <w:rPr>
          <w:iCs/>
          <w:sz w:val="28"/>
          <w:szCs w:val="28"/>
          <w:lang w:val="ru-RU"/>
        </w:rPr>
        <w:t xml:space="preserve"> (</w:t>
      </w:r>
      <w:r w:rsidRPr="00DE65B6">
        <w:rPr>
          <w:iCs/>
          <w:sz w:val="28"/>
          <w:szCs w:val="28"/>
        </w:rPr>
        <w:t>ICP</w:t>
      </w:r>
      <w:r w:rsidRPr="00DE65B6">
        <w:rPr>
          <w:iCs/>
          <w:sz w:val="28"/>
          <w:szCs w:val="28"/>
          <w:lang w:val="ru-RU"/>
        </w:rPr>
        <w:t>) (</w:t>
      </w:r>
      <w:r w:rsidRPr="00DE65B6">
        <w:rPr>
          <w:iCs/>
          <w:sz w:val="28"/>
          <w:szCs w:val="28"/>
        </w:rPr>
        <w:t>Soucacou</w:t>
      </w:r>
      <w:r w:rsidRPr="00DE65B6">
        <w:rPr>
          <w:iCs/>
          <w:sz w:val="28"/>
          <w:szCs w:val="28"/>
          <w:lang w:val="ru-RU"/>
        </w:rPr>
        <w:t xml:space="preserve">, 2007) </w:t>
      </w:r>
      <w:r>
        <w:rPr>
          <w:iCs/>
          <w:sz w:val="28"/>
          <w:szCs w:val="28"/>
          <w:lang w:val="ru-RU"/>
        </w:rPr>
        <w:t>приводятся</w:t>
      </w:r>
      <w:r w:rsidRPr="00DE65B6">
        <w:rPr>
          <w:iCs/>
          <w:sz w:val="28"/>
          <w:szCs w:val="28"/>
          <w:lang w:val="ru-RU"/>
        </w:rPr>
        <w:t xml:space="preserve"> некоторые из </w:t>
      </w:r>
      <w:r>
        <w:rPr>
          <w:iCs/>
          <w:sz w:val="28"/>
          <w:szCs w:val="28"/>
          <w:lang w:val="ru-RU"/>
        </w:rPr>
        <w:t>наи</w:t>
      </w:r>
      <w:r w:rsidRPr="00DE65B6">
        <w:rPr>
          <w:iCs/>
          <w:sz w:val="28"/>
          <w:szCs w:val="28"/>
          <w:lang w:val="ru-RU"/>
        </w:rPr>
        <w:t xml:space="preserve">лучших </w:t>
      </w:r>
      <w:r>
        <w:rPr>
          <w:iCs/>
          <w:sz w:val="28"/>
          <w:szCs w:val="28"/>
          <w:lang w:val="ru-RU"/>
        </w:rPr>
        <w:t>методов</w:t>
      </w:r>
      <w:r w:rsidRPr="00DE65B6">
        <w:rPr>
          <w:iCs/>
          <w:sz w:val="28"/>
          <w:szCs w:val="28"/>
          <w:lang w:val="ru-RU"/>
        </w:rPr>
        <w:t xml:space="preserve"> инклюзивного образования для </w:t>
      </w:r>
      <w:r>
        <w:rPr>
          <w:iCs/>
          <w:sz w:val="28"/>
          <w:szCs w:val="28"/>
          <w:lang w:val="ru-RU"/>
        </w:rPr>
        <w:t>обеспечения</w:t>
      </w:r>
      <w:r w:rsidRPr="00DE65B6">
        <w:rPr>
          <w:iCs/>
          <w:sz w:val="28"/>
          <w:szCs w:val="28"/>
          <w:lang w:val="ru-RU"/>
        </w:rPr>
        <w:t xml:space="preserve"> высококачественной инклюзии детей </w:t>
      </w:r>
      <w:r>
        <w:rPr>
          <w:iCs/>
          <w:sz w:val="28"/>
          <w:szCs w:val="28"/>
          <w:lang w:val="ru-RU"/>
        </w:rPr>
        <w:t>дошкольного</w:t>
      </w:r>
      <w:r w:rsidRPr="00DE65B6">
        <w:rPr>
          <w:iCs/>
          <w:sz w:val="28"/>
          <w:szCs w:val="28"/>
          <w:lang w:val="ru-RU"/>
        </w:rPr>
        <w:t xml:space="preserve"> возраста в </w:t>
      </w:r>
      <w:r>
        <w:rPr>
          <w:iCs/>
          <w:sz w:val="28"/>
          <w:szCs w:val="28"/>
          <w:lang w:val="ru-RU"/>
        </w:rPr>
        <w:t>рамках общеразвивающей группы</w:t>
      </w:r>
      <w:r w:rsidRPr="00DE65B6">
        <w:rPr>
          <w:iCs/>
          <w:sz w:val="28"/>
          <w:szCs w:val="28"/>
          <w:lang w:val="ru-RU"/>
        </w:rPr>
        <w:t xml:space="preserve">, </w:t>
      </w:r>
      <w:r>
        <w:rPr>
          <w:iCs/>
          <w:sz w:val="28"/>
          <w:szCs w:val="28"/>
          <w:lang w:val="ru-RU"/>
        </w:rPr>
        <w:t>куда включены</w:t>
      </w:r>
      <w:r w:rsidRPr="00DE65B6">
        <w:rPr>
          <w:iCs/>
          <w:sz w:val="28"/>
          <w:szCs w:val="28"/>
          <w:lang w:val="ru-RU"/>
        </w:rPr>
        <w:t xml:space="preserve"> </w:t>
      </w:r>
      <w:r>
        <w:rPr>
          <w:iCs/>
          <w:sz w:val="28"/>
          <w:szCs w:val="28"/>
          <w:lang w:val="ru-RU"/>
        </w:rPr>
        <w:t xml:space="preserve">и </w:t>
      </w:r>
      <w:r w:rsidRPr="00DE65B6">
        <w:rPr>
          <w:iCs/>
          <w:sz w:val="28"/>
          <w:szCs w:val="28"/>
          <w:lang w:val="ru-RU"/>
        </w:rPr>
        <w:t xml:space="preserve">обучаются вместе со своими </w:t>
      </w:r>
      <w:r>
        <w:rPr>
          <w:iCs/>
          <w:sz w:val="28"/>
          <w:szCs w:val="28"/>
          <w:lang w:val="ru-RU"/>
        </w:rPr>
        <w:t>нормотипичными</w:t>
      </w:r>
      <w:r w:rsidRPr="00DE65B6">
        <w:rPr>
          <w:iCs/>
          <w:sz w:val="28"/>
          <w:szCs w:val="28"/>
          <w:lang w:val="ru-RU"/>
        </w:rPr>
        <w:t xml:space="preserve"> сверстниками</w:t>
      </w:r>
      <w:r w:rsidRPr="006603C2">
        <w:rPr>
          <w:iCs/>
          <w:sz w:val="28"/>
          <w:szCs w:val="28"/>
          <w:lang w:val="ru-RU"/>
        </w:rPr>
        <w:t xml:space="preserve"> </w:t>
      </w:r>
      <w:r>
        <w:rPr>
          <w:iCs/>
          <w:sz w:val="28"/>
          <w:szCs w:val="28"/>
          <w:lang w:val="ru-RU"/>
        </w:rPr>
        <w:t>обучающиеся</w:t>
      </w:r>
      <w:r w:rsidRPr="00DE65B6">
        <w:rPr>
          <w:iCs/>
          <w:sz w:val="28"/>
          <w:szCs w:val="28"/>
          <w:lang w:val="ru-RU"/>
        </w:rPr>
        <w:t xml:space="preserve"> с </w:t>
      </w:r>
      <w:r>
        <w:rPr>
          <w:iCs/>
          <w:sz w:val="28"/>
          <w:szCs w:val="28"/>
          <w:lang w:val="ru-RU"/>
        </w:rPr>
        <w:t>ООП</w:t>
      </w:r>
      <w:r w:rsidRPr="00DE65B6">
        <w:rPr>
          <w:iCs/>
          <w:sz w:val="28"/>
          <w:szCs w:val="28"/>
          <w:lang w:val="ru-RU"/>
        </w:rPr>
        <w:t>:</w:t>
      </w:r>
    </w:p>
    <w:p w14:paraId="2F252672" w14:textId="77777777" w:rsidR="00D3204C" w:rsidRPr="00D3204C" w:rsidRDefault="00D3204C" w:rsidP="00776496">
      <w:pPr>
        <w:jc w:val="both"/>
        <w:rPr>
          <w:iCs/>
          <w:sz w:val="28"/>
          <w:szCs w:val="28"/>
          <w:lang w:val="ru-RU"/>
        </w:rPr>
      </w:pPr>
    </w:p>
    <w:p w14:paraId="16D557DA" w14:textId="77777777" w:rsidR="00A3472B" w:rsidRPr="009B19AA" w:rsidRDefault="00A3472B" w:rsidP="00776496">
      <w:pPr>
        <w:jc w:val="both"/>
        <w:rPr>
          <w:iCs/>
          <w:color w:val="BF8F00" w:themeColor="accent4" w:themeShade="BF"/>
          <w:sz w:val="28"/>
          <w:szCs w:val="28"/>
          <w:lang w:val="ru-RU"/>
        </w:rPr>
      </w:pPr>
      <w:r w:rsidRPr="009B19AA">
        <w:rPr>
          <w:iCs/>
          <w:color w:val="BF8F00" w:themeColor="accent4" w:themeShade="BF"/>
          <w:sz w:val="28"/>
          <w:szCs w:val="28"/>
          <w:lang w:val="ru-RU"/>
        </w:rPr>
        <w:t>1.</w:t>
      </w:r>
      <w:r w:rsidRPr="009B19AA">
        <w:rPr>
          <w:lang w:val="ru-RU"/>
        </w:rPr>
        <w:t xml:space="preserve"> </w:t>
      </w:r>
      <w:r w:rsidRPr="009B19AA">
        <w:rPr>
          <w:i/>
          <w:color w:val="BF8F00" w:themeColor="accent4" w:themeShade="BF"/>
          <w:sz w:val="28"/>
          <w:szCs w:val="28"/>
          <w:lang w:val="ru-RU"/>
        </w:rPr>
        <w:t>Адаптация пространства и материалов/оборудования</w:t>
      </w:r>
      <w:r w:rsidRPr="009B19AA">
        <w:rPr>
          <w:iCs/>
          <w:color w:val="BF8F00" w:themeColor="accent4" w:themeShade="BF"/>
          <w:sz w:val="28"/>
          <w:szCs w:val="28"/>
          <w:lang w:val="ru-RU"/>
        </w:rPr>
        <w:t xml:space="preserve"> </w:t>
      </w:r>
    </w:p>
    <w:p w14:paraId="1197FEFE" w14:textId="77777777" w:rsidR="00A3472B" w:rsidRPr="009B19AA" w:rsidRDefault="00A3472B" w:rsidP="00776496">
      <w:pPr>
        <w:ind w:left="720"/>
        <w:jc w:val="both"/>
        <w:rPr>
          <w:b/>
          <w:bCs/>
          <w:iCs/>
          <w:sz w:val="28"/>
          <w:szCs w:val="28"/>
          <w:lang w:val="ru-RU"/>
        </w:rPr>
      </w:pPr>
      <w:r w:rsidRPr="009B19AA">
        <w:rPr>
          <w:b/>
          <w:bCs/>
          <w:iCs/>
          <w:sz w:val="28"/>
          <w:szCs w:val="28"/>
          <w:lang w:val="ru-RU"/>
        </w:rPr>
        <w:t>1.2. Высококачественная инклюзивная практика</w:t>
      </w:r>
    </w:p>
    <w:p w14:paraId="0F1E23FA" w14:textId="70DD4F11" w:rsidR="00A3472B" w:rsidRPr="009B19AA" w:rsidRDefault="00A3472B" w:rsidP="00776496">
      <w:pPr>
        <w:ind w:left="720"/>
        <w:jc w:val="both"/>
        <w:rPr>
          <w:iCs/>
          <w:sz w:val="28"/>
          <w:szCs w:val="28"/>
          <w:lang w:val="ru-RU"/>
        </w:rPr>
      </w:pPr>
      <w:r w:rsidRPr="007F06CA">
        <w:rPr>
          <w:iCs/>
          <w:sz w:val="28"/>
          <w:szCs w:val="28"/>
          <w:lang w:val="ru-RU"/>
        </w:rPr>
        <w:lastRenderedPageBreak/>
        <w:t xml:space="preserve">1.2.1. </w:t>
      </w:r>
      <w:r>
        <w:rPr>
          <w:iCs/>
          <w:sz w:val="28"/>
          <w:szCs w:val="28"/>
          <w:lang w:val="ru-RU"/>
        </w:rPr>
        <w:t>Педагоги</w:t>
      </w:r>
      <w:r w:rsidRPr="009B19AA">
        <w:rPr>
          <w:iCs/>
          <w:sz w:val="28"/>
          <w:szCs w:val="28"/>
          <w:lang w:val="ru-RU"/>
        </w:rPr>
        <w:t xml:space="preserve"> намеренно организуют </w:t>
      </w:r>
      <w:r>
        <w:rPr>
          <w:iCs/>
          <w:sz w:val="28"/>
          <w:szCs w:val="28"/>
          <w:lang w:val="ru-RU"/>
        </w:rPr>
        <w:t xml:space="preserve">пространство </w:t>
      </w:r>
      <w:r w:rsidRPr="009B19AA">
        <w:rPr>
          <w:iCs/>
          <w:sz w:val="28"/>
          <w:szCs w:val="28"/>
          <w:lang w:val="ru-RU"/>
        </w:rPr>
        <w:t xml:space="preserve">(включая материалы/оборудование) в течение дня, чтобы </w:t>
      </w:r>
      <w:r>
        <w:rPr>
          <w:iCs/>
          <w:sz w:val="28"/>
          <w:szCs w:val="28"/>
          <w:lang w:val="ru-RU"/>
        </w:rPr>
        <w:t>стимулировать</w:t>
      </w:r>
      <w:r w:rsidRPr="009B19AA">
        <w:rPr>
          <w:iCs/>
          <w:sz w:val="28"/>
          <w:szCs w:val="28"/>
          <w:lang w:val="ru-RU"/>
        </w:rPr>
        <w:t xml:space="preserve"> взаимодействие с нормотипич</w:t>
      </w:r>
      <w:r>
        <w:rPr>
          <w:iCs/>
          <w:sz w:val="28"/>
          <w:szCs w:val="28"/>
          <w:lang w:val="ru-RU"/>
        </w:rPr>
        <w:t>ными</w:t>
      </w:r>
      <w:r w:rsidRPr="009B19AA">
        <w:rPr>
          <w:iCs/>
          <w:sz w:val="28"/>
          <w:szCs w:val="28"/>
          <w:lang w:val="ru-RU"/>
        </w:rPr>
        <w:t xml:space="preserve"> сверстниками (например, </w:t>
      </w:r>
      <w:r>
        <w:rPr>
          <w:iCs/>
          <w:sz w:val="28"/>
          <w:szCs w:val="28"/>
          <w:lang w:val="ru-RU"/>
        </w:rPr>
        <w:t>педагог</w:t>
      </w:r>
      <w:r w:rsidRPr="009B19AA">
        <w:rPr>
          <w:iCs/>
          <w:sz w:val="28"/>
          <w:szCs w:val="28"/>
          <w:lang w:val="ru-RU"/>
        </w:rPr>
        <w:t xml:space="preserve"> добавляет стул в компьютерную зону для </w:t>
      </w:r>
      <w:r>
        <w:rPr>
          <w:iCs/>
          <w:sz w:val="28"/>
          <w:szCs w:val="28"/>
          <w:lang w:val="ru-RU"/>
        </w:rPr>
        <w:t>обучающегося</w:t>
      </w:r>
      <w:r w:rsidRPr="009B19AA">
        <w:rPr>
          <w:iCs/>
          <w:sz w:val="28"/>
          <w:szCs w:val="28"/>
          <w:lang w:val="ru-RU"/>
        </w:rPr>
        <w:t xml:space="preserve">, который стоит и наблюдает за играющим сверстником; </w:t>
      </w:r>
      <w:r>
        <w:rPr>
          <w:iCs/>
          <w:sz w:val="28"/>
          <w:szCs w:val="28"/>
          <w:lang w:val="ru-RU"/>
        </w:rPr>
        <w:t>педагог</w:t>
      </w:r>
      <w:r w:rsidRPr="009B19AA">
        <w:rPr>
          <w:iCs/>
          <w:sz w:val="28"/>
          <w:szCs w:val="28"/>
          <w:lang w:val="ru-RU"/>
        </w:rPr>
        <w:t xml:space="preserve"> </w:t>
      </w:r>
      <w:r>
        <w:rPr>
          <w:iCs/>
          <w:sz w:val="28"/>
          <w:szCs w:val="28"/>
          <w:lang w:val="ru-RU"/>
        </w:rPr>
        <w:t>организует</w:t>
      </w:r>
      <w:r w:rsidRPr="009B19AA">
        <w:rPr>
          <w:iCs/>
          <w:sz w:val="28"/>
          <w:szCs w:val="28"/>
          <w:lang w:val="ru-RU"/>
        </w:rPr>
        <w:t xml:space="preserve"> круг, чтобы побудить </w:t>
      </w:r>
      <w:r>
        <w:rPr>
          <w:iCs/>
          <w:sz w:val="28"/>
          <w:szCs w:val="28"/>
          <w:lang w:val="ru-RU"/>
        </w:rPr>
        <w:t>обучающихся к совместному чтению</w:t>
      </w:r>
      <w:r w:rsidRPr="009B19AA">
        <w:rPr>
          <w:iCs/>
          <w:sz w:val="28"/>
          <w:szCs w:val="28"/>
          <w:lang w:val="ru-RU"/>
        </w:rPr>
        <w:t xml:space="preserve">; </w:t>
      </w:r>
      <w:r>
        <w:rPr>
          <w:iCs/>
          <w:sz w:val="28"/>
          <w:szCs w:val="28"/>
          <w:lang w:val="ru-RU"/>
        </w:rPr>
        <w:t>педагог</w:t>
      </w:r>
      <w:r w:rsidRPr="009B19AA">
        <w:rPr>
          <w:iCs/>
          <w:sz w:val="28"/>
          <w:szCs w:val="28"/>
          <w:lang w:val="ru-RU"/>
        </w:rPr>
        <w:t xml:space="preserve"> достает больше </w:t>
      </w:r>
      <w:r>
        <w:rPr>
          <w:iCs/>
          <w:sz w:val="28"/>
          <w:szCs w:val="28"/>
          <w:lang w:val="ru-RU"/>
        </w:rPr>
        <w:t>игрушек</w:t>
      </w:r>
      <w:r w:rsidRPr="009B19AA">
        <w:rPr>
          <w:iCs/>
          <w:sz w:val="28"/>
          <w:szCs w:val="28"/>
          <w:lang w:val="ru-RU"/>
        </w:rPr>
        <w:t xml:space="preserve">, чтобы побудить других </w:t>
      </w:r>
      <w:r>
        <w:rPr>
          <w:iCs/>
          <w:sz w:val="28"/>
          <w:szCs w:val="28"/>
          <w:lang w:val="ru-RU"/>
        </w:rPr>
        <w:t>обучающихся</w:t>
      </w:r>
      <w:r w:rsidRPr="009B19AA">
        <w:rPr>
          <w:iCs/>
          <w:sz w:val="28"/>
          <w:szCs w:val="28"/>
          <w:lang w:val="ru-RU"/>
        </w:rPr>
        <w:t xml:space="preserve"> присоединиться к </w:t>
      </w:r>
      <w:r>
        <w:rPr>
          <w:iCs/>
          <w:sz w:val="28"/>
          <w:szCs w:val="28"/>
          <w:lang w:val="ru-RU"/>
        </w:rPr>
        <w:t>игровой</w:t>
      </w:r>
      <w:r w:rsidRPr="009B19AA">
        <w:rPr>
          <w:iCs/>
          <w:sz w:val="28"/>
          <w:szCs w:val="28"/>
          <w:lang w:val="ru-RU"/>
        </w:rPr>
        <w:t xml:space="preserve"> зоне; </w:t>
      </w:r>
      <w:r>
        <w:rPr>
          <w:iCs/>
          <w:sz w:val="28"/>
          <w:szCs w:val="28"/>
          <w:lang w:val="ru-RU"/>
        </w:rPr>
        <w:t>педагог</w:t>
      </w:r>
      <w:r w:rsidRPr="009B19AA">
        <w:rPr>
          <w:iCs/>
          <w:sz w:val="28"/>
          <w:szCs w:val="28"/>
          <w:lang w:val="ru-RU"/>
        </w:rPr>
        <w:t xml:space="preserve"> </w:t>
      </w:r>
      <w:r>
        <w:rPr>
          <w:iCs/>
          <w:sz w:val="28"/>
          <w:szCs w:val="28"/>
          <w:lang w:val="ru-RU"/>
        </w:rPr>
        <w:t>передвигает</w:t>
      </w:r>
      <w:r w:rsidRPr="009B19AA">
        <w:rPr>
          <w:iCs/>
          <w:sz w:val="28"/>
          <w:szCs w:val="28"/>
          <w:lang w:val="ru-RU"/>
        </w:rPr>
        <w:t xml:space="preserve"> </w:t>
      </w:r>
      <w:r>
        <w:rPr>
          <w:iCs/>
          <w:sz w:val="28"/>
          <w:szCs w:val="28"/>
          <w:lang w:val="ru-RU"/>
        </w:rPr>
        <w:t>обучающегося</w:t>
      </w:r>
      <w:r w:rsidRPr="009B19AA">
        <w:rPr>
          <w:iCs/>
          <w:sz w:val="28"/>
          <w:szCs w:val="28"/>
          <w:lang w:val="ru-RU"/>
        </w:rPr>
        <w:t xml:space="preserve"> на инвалидн</w:t>
      </w:r>
      <w:r>
        <w:rPr>
          <w:iCs/>
          <w:sz w:val="28"/>
          <w:szCs w:val="28"/>
          <w:lang w:val="ru-RU"/>
        </w:rPr>
        <w:t>ой</w:t>
      </w:r>
      <w:r w:rsidRPr="009B19AA">
        <w:rPr>
          <w:iCs/>
          <w:sz w:val="28"/>
          <w:szCs w:val="28"/>
          <w:lang w:val="ru-RU"/>
        </w:rPr>
        <w:t xml:space="preserve"> коляск</w:t>
      </w:r>
      <w:r>
        <w:rPr>
          <w:iCs/>
          <w:sz w:val="28"/>
          <w:szCs w:val="28"/>
          <w:lang w:val="ru-RU"/>
        </w:rPr>
        <w:t>е</w:t>
      </w:r>
      <w:r w:rsidRPr="009B19AA">
        <w:rPr>
          <w:iCs/>
          <w:sz w:val="28"/>
          <w:szCs w:val="28"/>
          <w:lang w:val="ru-RU"/>
        </w:rPr>
        <w:t xml:space="preserve"> так, чтобы он</w:t>
      </w:r>
      <w:r>
        <w:rPr>
          <w:iCs/>
          <w:sz w:val="28"/>
          <w:szCs w:val="28"/>
          <w:lang w:val="ru-RU"/>
        </w:rPr>
        <w:t>/она</w:t>
      </w:r>
      <w:r w:rsidRPr="009B19AA">
        <w:rPr>
          <w:iCs/>
          <w:sz w:val="28"/>
          <w:szCs w:val="28"/>
          <w:lang w:val="ru-RU"/>
        </w:rPr>
        <w:t xml:space="preserve"> могл</w:t>
      </w:r>
      <w:r>
        <w:rPr>
          <w:iCs/>
          <w:sz w:val="28"/>
          <w:szCs w:val="28"/>
          <w:lang w:val="ru-RU"/>
        </w:rPr>
        <w:t>и</w:t>
      </w:r>
      <w:r w:rsidRPr="009B19AA">
        <w:rPr>
          <w:iCs/>
          <w:sz w:val="28"/>
          <w:szCs w:val="28"/>
          <w:lang w:val="ru-RU"/>
        </w:rPr>
        <w:t xml:space="preserve"> повернуться лицом к сверстникам). </w:t>
      </w:r>
    </w:p>
    <w:p w14:paraId="2C21BA5C" w14:textId="71D80F44" w:rsidR="00A3472B" w:rsidRPr="007D50AC" w:rsidRDefault="00A3472B" w:rsidP="005457A6">
      <w:pPr>
        <w:ind w:left="720"/>
        <w:jc w:val="both"/>
        <w:rPr>
          <w:iCs/>
          <w:sz w:val="28"/>
          <w:szCs w:val="28"/>
          <w:lang w:val="ru-RU"/>
        </w:rPr>
      </w:pPr>
      <w:r w:rsidRPr="00F94B50">
        <w:rPr>
          <w:iCs/>
          <w:sz w:val="28"/>
          <w:szCs w:val="28"/>
          <w:lang w:val="ru-RU"/>
        </w:rPr>
        <w:t xml:space="preserve">1.2.2. В классе имеется большое разнообразие рекомендованных профессионалами игрушек, материалов и оборудования, тщательно подобранных с учетом индивидуальных потребностей (например, </w:t>
      </w:r>
      <w:r>
        <w:rPr>
          <w:iCs/>
          <w:sz w:val="28"/>
          <w:szCs w:val="28"/>
          <w:lang w:val="ru-RU"/>
        </w:rPr>
        <w:t>педагог</w:t>
      </w:r>
      <w:r w:rsidRPr="00F94B50">
        <w:rPr>
          <w:iCs/>
          <w:sz w:val="28"/>
          <w:szCs w:val="28"/>
          <w:lang w:val="ru-RU"/>
        </w:rPr>
        <w:t xml:space="preserve"> приглашает сверстников поиграть </w:t>
      </w:r>
      <w:r>
        <w:rPr>
          <w:iCs/>
          <w:sz w:val="28"/>
          <w:szCs w:val="28"/>
          <w:lang w:val="ru-RU"/>
        </w:rPr>
        <w:t>со стоящим/сидящим в стороне обучающимся</w:t>
      </w:r>
      <w:r w:rsidRPr="00F94B50">
        <w:rPr>
          <w:iCs/>
          <w:sz w:val="28"/>
          <w:szCs w:val="28"/>
          <w:lang w:val="ru-RU"/>
        </w:rPr>
        <w:t xml:space="preserve">; </w:t>
      </w:r>
      <w:r>
        <w:rPr>
          <w:iCs/>
          <w:sz w:val="28"/>
          <w:szCs w:val="28"/>
          <w:lang w:val="ru-RU"/>
        </w:rPr>
        <w:t>педагог</w:t>
      </w:r>
      <w:r w:rsidRPr="00F94B50">
        <w:rPr>
          <w:iCs/>
          <w:sz w:val="28"/>
          <w:szCs w:val="28"/>
          <w:lang w:val="ru-RU"/>
        </w:rPr>
        <w:t xml:space="preserve"> целенаправленно объединяет двух </w:t>
      </w:r>
      <w:r>
        <w:rPr>
          <w:iCs/>
          <w:sz w:val="28"/>
          <w:szCs w:val="28"/>
          <w:lang w:val="ru-RU"/>
        </w:rPr>
        <w:t>обу</w:t>
      </w:r>
      <w:r w:rsidRPr="00F94B50">
        <w:rPr>
          <w:iCs/>
          <w:sz w:val="28"/>
          <w:szCs w:val="28"/>
          <w:lang w:val="ru-RU"/>
        </w:rPr>
        <w:t>ча</w:t>
      </w:r>
      <w:r>
        <w:rPr>
          <w:iCs/>
          <w:sz w:val="28"/>
          <w:szCs w:val="28"/>
          <w:lang w:val="ru-RU"/>
        </w:rPr>
        <w:t>ю</w:t>
      </w:r>
      <w:r w:rsidRPr="00F94B50">
        <w:rPr>
          <w:iCs/>
          <w:sz w:val="28"/>
          <w:szCs w:val="28"/>
          <w:lang w:val="ru-RU"/>
        </w:rPr>
        <w:t xml:space="preserve">щихся в пары для выполнения какого-либо задания; </w:t>
      </w:r>
      <w:r>
        <w:rPr>
          <w:iCs/>
          <w:sz w:val="28"/>
          <w:szCs w:val="28"/>
          <w:lang w:val="ru-RU"/>
        </w:rPr>
        <w:t>педагог</w:t>
      </w:r>
      <w:r w:rsidRPr="00F94B50">
        <w:rPr>
          <w:iCs/>
          <w:sz w:val="28"/>
          <w:szCs w:val="28"/>
          <w:lang w:val="ru-RU"/>
        </w:rPr>
        <w:t xml:space="preserve"> учит </w:t>
      </w:r>
      <w:r>
        <w:rPr>
          <w:iCs/>
          <w:sz w:val="28"/>
          <w:szCs w:val="28"/>
          <w:lang w:val="ru-RU"/>
        </w:rPr>
        <w:t>обучающегося</w:t>
      </w:r>
      <w:r w:rsidRPr="00F94B50">
        <w:rPr>
          <w:iCs/>
          <w:sz w:val="28"/>
          <w:szCs w:val="28"/>
          <w:lang w:val="ru-RU"/>
        </w:rPr>
        <w:t xml:space="preserve">, как моделировать соответствующие </w:t>
      </w:r>
      <w:r>
        <w:rPr>
          <w:iCs/>
          <w:sz w:val="28"/>
          <w:szCs w:val="28"/>
          <w:lang w:val="ru-RU"/>
        </w:rPr>
        <w:t>просьбы</w:t>
      </w:r>
      <w:r w:rsidRPr="00F94B50">
        <w:rPr>
          <w:iCs/>
          <w:sz w:val="28"/>
          <w:szCs w:val="28"/>
          <w:lang w:val="ru-RU"/>
        </w:rPr>
        <w:t xml:space="preserve"> </w:t>
      </w:r>
      <w:r>
        <w:rPr>
          <w:iCs/>
          <w:sz w:val="28"/>
          <w:szCs w:val="28"/>
          <w:lang w:val="ru-RU"/>
        </w:rPr>
        <w:t>к сверстникам</w:t>
      </w:r>
      <w:r w:rsidRPr="00F94B50">
        <w:rPr>
          <w:iCs/>
          <w:sz w:val="28"/>
          <w:szCs w:val="28"/>
          <w:lang w:val="ru-RU"/>
        </w:rPr>
        <w:t>).</w:t>
      </w:r>
    </w:p>
    <w:p w14:paraId="24F71352" w14:textId="77777777" w:rsidR="00A3472B" w:rsidRPr="007D50AC" w:rsidRDefault="00A3472B" w:rsidP="00776496">
      <w:pPr>
        <w:jc w:val="both"/>
        <w:rPr>
          <w:iCs/>
          <w:color w:val="BF8F00" w:themeColor="accent4" w:themeShade="BF"/>
          <w:sz w:val="28"/>
          <w:szCs w:val="28"/>
          <w:lang w:val="ru-RU"/>
        </w:rPr>
      </w:pPr>
      <w:r w:rsidRPr="007D50AC">
        <w:rPr>
          <w:iCs/>
          <w:color w:val="BF8F00" w:themeColor="accent4" w:themeShade="BF"/>
          <w:sz w:val="28"/>
          <w:szCs w:val="28"/>
          <w:lang w:val="ru-RU"/>
        </w:rPr>
        <w:t>2.</w:t>
      </w:r>
      <w:r w:rsidRPr="007D50AC">
        <w:rPr>
          <w:lang w:val="ru-RU"/>
        </w:rPr>
        <w:t xml:space="preserve"> </w:t>
      </w:r>
      <w:r w:rsidRPr="007D50AC">
        <w:rPr>
          <w:i/>
          <w:color w:val="BF8F00" w:themeColor="accent4" w:themeShade="BF"/>
          <w:sz w:val="28"/>
          <w:szCs w:val="28"/>
          <w:lang w:val="ru-RU"/>
        </w:rPr>
        <w:t xml:space="preserve">Участие </w:t>
      </w:r>
      <w:r>
        <w:rPr>
          <w:i/>
          <w:color w:val="BF8F00" w:themeColor="accent4" w:themeShade="BF"/>
          <w:sz w:val="28"/>
          <w:szCs w:val="28"/>
          <w:lang w:val="ru-RU"/>
        </w:rPr>
        <w:t>педагога</w:t>
      </w:r>
      <w:r w:rsidRPr="007D50AC">
        <w:rPr>
          <w:i/>
          <w:color w:val="BF8F00" w:themeColor="accent4" w:themeShade="BF"/>
          <w:sz w:val="28"/>
          <w:szCs w:val="28"/>
          <w:lang w:val="ru-RU"/>
        </w:rPr>
        <w:t xml:space="preserve"> во взаимодействии со сверстниками</w:t>
      </w:r>
      <w:r w:rsidRPr="007D50AC">
        <w:rPr>
          <w:iCs/>
          <w:color w:val="BF8F00" w:themeColor="accent4" w:themeShade="BF"/>
          <w:sz w:val="28"/>
          <w:szCs w:val="28"/>
          <w:lang w:val="ru-RU"/>
        </w:rPr>
        <w:t xml:space="preserve"> </w:t>
      </w:r>
    </w:p>
    <w:p w14:paraId="35ACF799" w14:textId="77777777" w:rsidR="00A3472B" w:rsidRPr="007F06CA" w:rsidRDefault="00A3472B" w:rsidP="00776496">
      <w:pPr>
        <w:ind w:left="720"/>
        <w:jc w:val="both"/>
        <w:rPr>
          <w:b/>
          <w:bCs/>
          <w:iCs/>
          <w:sz w:val="28"/>
          <w:szCs w:val="28"/>
          <w:lang w:val="ru-RU"/>
        </w:rPr>
      </w:pPr>
      <w:r w:rsidRPr="007F06CA">
        <w:rPr>
          <w:b/>
          <w:bCs/>
          <w:iCs/>
          <w:sz w:val="28"/>
          <w:szCs w:val="28"/>
          <w:lang w:val="ru-RU"/>
        </w:rPr>
        <w:t xml:space="preserve">2.2. </w:t>
      </w:r>
      <w:r w:rsidRPr="009B19AA">
        <w:rPr>
          <w:b/>
          <w:bCs/>
          <w:iCs/>
          <w:sz w:val="28"/>
          <w:szCs w:val="28"/>
          <w:lang w:val="ru-RU"/>
        </w:rPr>
        <w:t>Высококачественная инклюзивная практика</w:t>
      </w:r>
    </w:p>
    <w:p w14:paraId="47A37502" w14:textId="77777777" w:rsidR="00A3472B" w:rsidRDefault="00A3472B" w:rsidP="00776496">
      <w:pPr>
        <w:ind w:left="720"/>
        <w:jc w:val="both"/>
        <w:rPr>
          <w:iCs/>
          <w:sz w:val="28"/>
          <w:szCs w:val="28"/>
          <w:lang w:val="ru-RU"/>
        </w:rPr>
      </w:pPr>
      <w:r w:rsidRPr="007F06CA">
        <w:rPr>
          <w:iCs/>
          <w:sz w:val="28"/>
          <w:szCs w:val="28"/>
          <w:lang w:val="ru-RU"/>
        </w:rPr>
        <w:t xml:space="preserve">2.2.1. </w:t>
      </w:r>
      <w:r>
        <w:rPr>
          <w:iCs/>
          <w:sz w:val="28"/>
          <w:szCs w:val="28"/>
          <w:lang w:val="ru-RU"/>
        </w:rPr>
        <w:t>Педагоги</w:t>
      </w:r>
      <w:r w:rsidRPr="007D50AC">
        <w:rPr>
          <w:iCs/>
          <w:sz w:val="28"/>
          <w:szCs w:val="28"/>
          <w:lang w:val="ru-RU"/>
        </w:rPr>
        <w:t xml:space="preserve"> помогают </w:t>
      </w:r>
      <w:r>
        <w:rPr>
          <w:iCs/>
          <w:sz w:val="28"/>
          <w:szCs w:val="28"/>
          <w:lang w:val="ru-RU"/>
        </w:rPr>
        <w:t>обу</w:t>
      </w:r>
      <w:r w:rsidRPr="007D50AC">
        <w:rPr>
          <w:iCs/>
          <w:sz w:val="28"/>
          <w:szCs w:val="28"/>
          <w:lang w:val="ru-RU"/>
        </w:rPr>
        <w:t>ча</w:t>
      </w:r>
      <w:r>
        <w:rPr>
          <w:iCs/>
          <w:sz w:val="28"/>
          <w:szCs w:val="28"/>
          <w:lang w:val="ru-RU"/>
        </w:rPr>
        <w:t>ю</w:t>
      </w:r>
      <w:r w:rsidRPr="007D50AC">
        <w:rPr>
          <w:iCs/>
          <w:sz w:val="28"/>
          <w:szCs w:val="28"/>
          <w:lang w:val="ru-RU"/>
        </w:rPr>
        <w:t xml:space="preserve">щимся поддерживать социальное взаимодействие со своими сверстниками (например, </w:t>
      </w:r>
      <w:r>
        <w:rPr>
          <w:iCs/>
          <w:sz w:val="28"/>
          <w:szCs w:val="28"/>
          <w:lang w:val="ru-RU"/>
        </w:rPr>
        <w:t>педагог</w:t>
      </w:r>
      <w:r w:rsidRPr="007D50AC">
        <w:rPr>
          <w:iCs/>
          <w:sz w:val="28"/>
          <w:szCs w:val="28"/>
          <w:lang w:val="ru-RU"/>
        </w:rPr>
        <w:t xml:space="preserve"> использует словесные подсказки, чтобы помочь </w:t>
      </w:r>
      <w:r>
        <w:rPr>
          <w:iCs/>
          <w:sz w:val="28"/>
          <w:szCs w:val="28"/>
          <w:lang w:val="ru-RU"/>
        </w:rPr>
        <w:t>обучающемуся</w:t>
      </w:r>
      <w:r w:rsidRPr="007D50AC">
        <w:rPr>
          <w:iCs/>
          <w:sz w:val="28"/>
          <w:szCs w:val="28"/>
          <w:lang w:val="ru-RU"/>
        </w:rPr>
        <w:t xml:space="preserve"> поддерживать разговор со сверстниками; </w:t>
      </w:r>
      <w:r>
        <w:rPr>
          <w:iCs/>
          <w:sz w:val="28"/>
          <w:szCs w:val="28"/>
          <w:lang w:val="ru-RU"/>
        </w:rPr>
        <w:t>педагог</w:t>
      </w:r>
      <w:r w:rsidRPr="007D50AC">
        <w:rPr>
          <w:iCs/>
          <w:sz w:val="28"/>
          <w:szCs w:val="28"/>
          <w:lang w:val="ru-RU"/>
        </w:rPr>
        <w:t xml:space="preserve"> организует групповую настольную игру и помогает </w:t>
      </w:r>
      <w:r>
        <w:rPr>
          <w:iCs/>
          <w:sz w:val="28"/>
          <w:szCs w:val="28"/>
          <w:lang w:val="ru-RU"/>
        </w:rPr>
        <w:t>обу</w:t>
      </w:r>
      <w:r w:rsidRPr="007D50AC">
        <w:rPr>
          <w:iCs/>
          <w:sz w:val="28"/>
          <w:szCs w:val="28"/>
          <w:lang w:val="ru-RU"/>
        </w:rPr>
        <w:t>ча</w:t>
      </w:r>
      <w:r>
        <w:rPr>
          <w:iCs/>
          <w:sz w:val="28"/>
          <w:szCs w:val="28"/>
          <w:lang w:val="ru-RU"/>
        </w:rPr>
        <w:t>ю</w:t>
      </w:r>
      <w:r w:rsidRPr="007D50AC">
        <w:rPr>
          <w:iCs/>
          <w:sz w:val="28"/>
          <w:szCs w:val="28"/>
          <w:lang w:val="ru-RU"/>
        </w:rPr>
        <w:t xml:space="preserve">щимся действовать по очереди; </w:t>
      </w:r>
      <w:r>
        <w:rPr>
          <w:iCs/>
          <w:sz w:val="28"/>
          <w:szCs w:val="28"/>
          <w:lang w:val="ru-RU"/>
        </w:rPr>
        <w:t>педагог</w:t>
      </w:r>
      <w:r w:rsidRPr="007D50AC">
        <w:rPr>
          <w:iCs/>
          <w:sz w:val="28"/>
          <w:szCs w:val="28"/>
          <w:lang w:val="ru-RU"/>
        </w:rPr>
        <w:t xml:space="preserve"> с энтузиазмом комментирует групповой проект </w:t>
      </w:r>
      <w:r>
        <w:rPr>
          <w:iCs/>
          <w:sz w:val="28"/>
          <w:szCs w:val="28"/>
          <w:lang w:val="ru-RU"/>
        </w:rPr>
        <w:t>обу</w:t>
      </w:r>
      <w:r w:rsidRPr="007D50AC">
        <w:rPr>
          <w:iCs/>
          <w:sz w:val="28"/>
          <w:szCs w:val="28"/>
          <w:lang w:val="ru-RU"/>
        </w:rPr>
        <w:t>ча</w:t>
      </w:r>
      <w:r>
        <w:rPr>
          <w:iCs/>
          <w:sz w:val="28"/>
          <w:szCs w:val="28"/>
          <w:lang w:val="ru-RU"/>
        </w:rPr>
        <w:t>ю</w:t>
      </w:r>
      <w:r w:rsidRPr="007D50AC">
        <w:rPr>
          <w:iCs/>
          <w:sz w:val="28"/>
          <w:szCs w:val="28"/>
          <w:lang w:val="ru-RU"/>
        </w:rPr>
        <w:t xml:space="preserve">щихся, чтобы поощрить взаимодействие со сверстниками и помогает </w:t>
      </w:r>
      <w:r>
        <w:rPr>
          <w:iCs/>
          <w:sz w:val="28"/>
          <w:szCs w:val="28"/>
          <w:lang w:val="ru-RU"/>
        </w:rPr>
        <w:t>обу</w:t>
      </w:r>
      <w:r w:rsidRPr="007D50AC">
        <w:rPr>
          <w:iCs/>
          <w:sz w:val="28"/>
          <w:szCs w:val="28"/>
          <w:lang w:val="ru-RU"/>
        </w:rPr>
        <w:t>ча</w:t>
      </w:r>
      <w:r>
        <w:rPr>
          <w:iCs/>
          <w:sz w:val="28"/>
          <w:szCs w:val="28"/>
          <w:lang w:val="ru-RU"/>
        </w:rPr>
        <w:t>ю</w:t>
      </w:r>
      <w:r w:rsidRPr="007D50AC">
        <w:rPr>
          <w:iCs/>
          <w:sz w:val="28"/>
          <w:szCs w:val="28"/>
          <w:lang w:val="ru-RU"/>
        </w:rPr>
        <w:t xml:space="preserve">щимся поддерживать совместную игру, подробно объясняя их поведение и предлагая новые способы продолжения игры). </w:t>
      </w:r>
    </w:p>
    <w:p w14:paraId="64CCB20E" w14:textId="77777777" w:rsidR="00A3472B" w:rsidRPr="00FA0031" w:rsidRDefault="00A3472B" w:rsidP="00776496">
      <w:pPr>
        <w:ind w:left="720"/>
        <w:jc w:val="both"/>
        <w:rPr>
          <w:iCs/>
          <w:sz w:val="28"/>
          <w:szCs w:val="28"/>
          <w:lang w:val="ru-RU"/>
        </w:rPr>
      </w:pPr>
      <w:r w:rsidRPr="00FA0031">
        <w:rPr>
          <w:iCs/>
          <w:sz w:val="28"/>
          <w:szCs w:val="28"/>
          <w:lang w:val="ru-RU"/>
        </w:rPr>
        <w:t xml:space="preserve">2.2.2. </w:t>
      </w:r>
      <w:r>
        <w:rPr>
          <w:iCs/>
          <w:sz w:val="28"/>
          <w:szCs w:val="28"/>
          <w:lang w:val="ru-RU"/>
        </w:rPr>
        <w:t>Педагоги</w:t>
      </w:r>
      <w:r w:rsidRPr="00FA0031">
        <w:rPr>
          <w:iCs/>
          <w:sz w:val="28"/>
          <w:szCs w:val="28"/>
          <w:lang w:val="ru-RU"/>
        </w:rPr>
        <w:t xml:space="preserve"> активно поощряют совместное решение проблем между </w:t>
      </w:r>
      <w:r>
        <w:rPr>
          <w:iCs/>
          <w:sz w:val="28"/>
          <w:szCs w:val="28"/>
          <w:lang w:val="ru-RU"/>
        </w:rPr>
        <w:t>обучающимися</w:t>
      </w:r>
      <w:r w:rsidRPr="00FA0031">
        <w:rPr>
          <w:iCs/>
          <w:sz w:val="28"/>
          <w:szCs w:val="28"/>
          <w:lang w:val="ru-RU"/>
        </w:rPr>
        <w:t xml:space="preserve"> с ООП и их сверстниками (например, </w:t>
      </w:r>
      <w:r>
        <w:rPr>
          <w:iCs/>
          <w:sz w:val="28"/>
          <w:szCs w:val="28"/>
          <w:lang w:val="ru-RU"/>
        </w:rPr>
        <w:t>педагог</w:t>
      </w:r>
      <w:r w:rsidRPr="00FA0031">
        <w:rPr>
          <w:iCs/>
          <w:sz w:val="28"/>
          <w:szCs w:val="28"/>
          <w:lang w:val="ru-RU"/>
        </w:rPr>
        <w:t xml:space="preserve"> присоединяется к </w:t>
      </w:r>
      <w:r>
        <w:rPr>
          <w:iCs/>
          <w:sz w:val="28"/>
          <w:szCs w:val="28"/>
          <w:lang w:val="ru-RU"/>
        </w:rPr>
        <w:t>сбору блоков</w:t>
      </w:r>
      <w:r w:rsidRPr="00FA0031">
        <w:rPr>
          <w:iCs/>
          <w:sz w:val="28"/>
          <w:szCs w:val="28"/>
          <w:lang w:val="ru-RU"/>
        </w:rPr>
        <w:t xml:space="preserve"> и помогает </w:t>
      </w:r>
      <w:r>
        <w:rPr>
          <w:iCs/>
          <w:sz w:val="28"/>
          <w:szCs w:val="28"/>
          <w:lang w:val="ru-RU"/>
        </w:rPr>
        <w:t>обу</w:t>
      </w:r>
      <w:r w:rsidRPr="00FA0031">
        <w:rPr>
          <w:iCs/>
          <w:sz w:val="28"/>
          <w:szCs w:val="28"/>
          <w:lang w:val="ru-RU"/>
        </w:rPr>
        <w:t>ча</w:t>
      </w:r>
      <w:r>
        <w:rPr>
          <w:iCs/>
          <w:sz w:val="28"/>
          <w:szCs w:val="28"/>
          <w:lang w:val="ru-RU"/>
        </w:rPr>
        <w:t>ю</w:t>
      </w:r>
      <w:r w:rsidRPr="00FA0031">
        <w:rPr>
          <w:iCs/>
          <w:sz w:val="28"/>
          <w:szCs w:val="28"/>
          <w:lang w:val="ru-RU"/>
        </w:rPr>
        <w:t>щимся работать вместе</w:t>
      </w:r>
      <w:r>
        <w:rPr>
          <w:iCs/>
          <w:sz w:val="28"/>
          <w:szCs w:val="28"/>
          <w:lang w:val="ru-RU"/>
        </w:rPr>
        <w:t xml:space="preserve"> над созданием</w:t>
      </w:r>
      <w:r w:rsidRPr="00FA0031">
        <w:rPr>
          <w:iCs/>
          <w:sz w:val="28"/>
          <w:szCs w:val="28"/>
          <w:lang w:val="ru-RU"/>
        </w:rPr>
        <w:t xml:space="preserve"> гипотез, реш</w:t>
      </w:r>
      <w:r>
        <w:rPr>
          <w:iCs/>
          <w:sz w:val="28"/>
          <w:szCs w:val="28"/>
          <w:lang w:val="ru-RU"/>
        </w:rPr>
        <w:t>ением</w:t>
      </w:r>
      <w:r w:rsidRPr="00FA0031">
        <w:rPr>
          <w:iCs/>
          <w:sz w:val="28"/>
          <w:szCs w:val="28"/>
          <w:lang w:val="ru-RU"/>
        </w:rPr>
        <w:t xml:space="preserve"> проблем и прин</w:t>
      </w:r>
      <w:r>
        <w:rPr>
          <w:iCs/>
          <w:sz w:val="28"/>
          <w:szCs w:val="28"/>
          <w:lang w:val="ru-RU"/>
        </w:rPr>
        <w:t>ятием</w:t>
      </w:r>
      <w:r w:rsidRPr="00FA0031">
        <w:rPr>
          <w:iCs/>
          <w:sz w:val="28"/>
          <w:szCs w:val="28"/>
          <w:lang w:val="ru-RU"/>
        </w:rPr>
        <w:t xml:space="preserve"> решени</w:t>
      </w:r>
      <w:r>
        <w:rPr>
          <w:iCs/>
          <w:sz w:val="28"/>
          <w:szCs w:val="28"/>
          <w:lang w:val="ru-RU"/>
        </w:rPr>
        <w:t>й</w:t>
      </w:r>
      <w:r w:rsidRPr="00FA0031">
        <w:rPr>
          <w:iCs/>
          <w:sz w:val="28"/>
          <w:szCs w:val="28"/>
          <w:lang w:val="ru-RU"/>
        </w:rPr>
        <w:t>).</w:t>
      </w:r>
    </w:p>
    <w:p w14:paraId="1BD7A53F" w14:textId="77777777" w:rsidR="00A3472B" w:rsidRPr="002C4420" w:rsidRDefault="00A3472B" w:rsidP="00776496">
      <w:pPr>
        <w:jc w:val="both"/>
        <w:rPr>
          <w:i/>
          <w:color w:val="BF8F00" w:themeColor="accent4" w:themeShade="BF"/>
          <w:sz w:val="28"/>
          <w:szCs w:val="28"/>
          <w:lang w:val="ru-RU"/>
        </w:rPr>
      </w:pPr>
      <w:r w:rsidRPr="002C4420">
        <w:rPr>
          <w:iCs/>
          <w:color w:val="BF8F00" w:themeColor="accent4" w:themeShade="BF"/>
          <w:sz w:val="28"/>
          <w:szCs w:val="28"/>
          <w:lang w:val="ru-RU"/>
        </w:rPr>
        <w:t>3.</w:t>
      </w:r>
      <w:r>
        <w:rPr>
          <w:i/>
          <w:color w:val="BF8F00" w:themeColor="accent4" w:themeShade="BF"/>
          <w:sz w:val="28"/>
          <w:szCs w:val="28"/>
          <w:lang w:val="ru-RU"/>
        </w:rPr>
        <w:t>Свободная игра обучающихся под руководством педагога</w:t>
      </w:r>
    </w:p>
    <w:p w14:paraId="3AEB136A" w14:textId="77777777" w:rsidR="00A3472B" w:rsidRPr="007F06CA" w:rsidRDefault="00A3472B" w:rsidP="00776496">
      <w:pPr>
        <w:ind w:left="720"/>
        <w:jc w:val="both"/>
        <w:rPr>
          <w:b/>
          <w:bCs/>
          <w:iCs/>
          <w:sz w:val="28"/>
          <w:szCs w:val="28"/>
          <w:lang w:val="ru-RU"/>
        </w:rPr>
      </w:pPr>
      <w:r w:rsidRPr="007F06CA">
        <w:rPr>
          <w:b/>
          <w:bCs/>
          <w:iCs/>
          <w:sz w:val="28"/>
          <w:szCs w:val="28"/>
          <w:lang w:val="ru-RU"/>
        </w:rPr>
        <w:t xml:space="preserve">3.2. </w:t>
      </w:r>
      <w:r w:rsidRPr="009B19AA">
        <w:rPr>
          <w:b/>
          <w:bCs/>
          <w:iCs/>
          <w:sz w:val="28"/>
          <w:szCs w:val="28"/>
          <w:lang w:val="ru-RU"/>
        </w:rPr>
        <w:t>Высококачественная инклюзивная практика</w:t>
      </w:r>
    </w:p>
    <w:p w14:paraId="6754A5D1" w14:textId="77777777" w:rsidR="00A3472B" w:rsidRDefault="00A3472B" w:rsidP="00776496">
      <w:pPr>
        <w:ind w:left="720"/>
        <w:jc w:val="both"/>
        <w:rPr>
          <w:iCs/>
          <w:sz w:val="28"/>
          <w:szCs w:val="28"/>
          <w:lang w:val="ru-RU"/>
        </w:rPr>
      </w:pPr>
      <w:r w:rsidRPr="007F06CA">
        <w:rPr>
          <w:iCs/>
          <w:sz w:val="28"/>
          <w:szCs w:val="28"/>
          <w:lang w:val="ru-RU"/>
        </w:rPr>
        <w:t xml:space="preserve">3.2.1. </w:t>
      </w:r>
      <w:r>
        <w:rPr>
          <w:iCs/>
          <w:sz w:val="28"/>
          <w:szCs w:val="28"/>
          <w:lang w:val="ru-RU"/>
        </w:rPr>
        <w:t>Присутствие</w:t>
      </w:r>
      <w:r w:rsidRPr="009B0A1E">
        <w:rPr>
          <w:iCs/>
          <w:sz w:val="28"/>
          <w:szCs w:val="28"/>
          <w:lang w:val="ru-RU"/>
        </w:rPr>
        <w:t xml:space="preserve">, удовольствие и вовлеченность </w:t>
      </w:r>
      <w:r>
        <w:rPr>
          <w:iCs/>
          <w:sz w:val="28"/>
          <w:szCs w:val="28"/>
          <w:lang w:val="ru-RU"/>
        </w:rPr>
        <w:t>педагога</w:t>
      </w:r>
      <w:r w:rsidRPr="009B0A1E">
        <w:rPr>
          <w:iCs/>
          <w:sz w:val="28"/>
          <w:szCs w:val="28"/>
          <w:lang w:val="ru-RU"/>
        </w:rPr>
        <w:t xml:space="preserve"> позволяют </w:t>
      </w:r>
      <w:r>
        <w:rPr>
          <w:iCs/>
          <w:sz w:val="28"/>
          <w:szCs w:val="28"/>
          <w:lang w:val="ru-RU"/>
        </w:rPr>
        <w:t>обу</w:t>
      </w:r>
      <w:r w:rsidRPr="009B0A1E">
        <w:rPr>
          <w:iCs/>
          <w:sz w:val="28"/>
          <w:szCs w:val="28"/>
          <w:lang w:val="ru-RU"/>
        </w:rPr>
        <w:t>ча</w:t>
      </w:r>
      <w:r>
        <w:rPr>
          <w:iCs/>
          <w:sz w:val="28"/>
          <w:szCs w:val="28"/>
          <w:lang w:val="ru-RU"/>
        </w:rPr>
        <w:t>ю</w:t>
      </w:r>
      <w:r w:rsidRPr="009B0A1E">
        <w:rPr>
          <w:iCs/>
          <w:sz w:val="28"/>
          <w:szCs w:val="28"/>
          <w:lang w:val="ru-RU"/>
        </w:rPr>
        <w:t xml:space="preserve">щимся поддерживать игру (например, </w:t>
      </w:r>
      <w:r>
        <w:rPr>
          <w:iCs/>
          <w:sz w:val="28"/>
          <w:szCs w:val="28"/>
          <w:lang w:val="ru-RU"/>
        </w:rPr>
        <w:t>педагоги</w:t>
      </w:r>
      <w:r w:rsidRPr="009B0A1E">
        <w:rPr>
          <w:iCs/>
          <w:sz w:val="28"/>
          <w:szCs w:val="28"/>
          <w:lang w:val="ru-RU"/>
        </w:rPr>
        <w:t xml:space="preserve"> присоединяются к игре </w:t>
      </w:r>
      <w:r>
        <w:rPr>
          <w:iCs/>
          <w:sz w:val="28"/>
          <w:szCs w:val="28"/>
          <w:lang w:val="ru-RU"/>
        </w:rPr>
        <w:t>обу</w:t>
      </w:r>
      <w:r w:rsidRPr="009B0A1E">
        <w:rPr>
          <w:iCs/>
          <w:sz w:val="28"/>
          <w:szCs w:val="28"/>
          <w:lang w:val="ru-RU"/>
        </w:rPr>
        <w:t>ча</w:t>
      </w:r>
      <w:r>
        <w:rPr>
          <w:iCs/>
          <w:sz w:val="28"/>
          <w:szCs w:val="28"/>
          <w:lang w:val="ru-RU"/>
        </w:rPr>
        <w:t>ю</w:t>
      </w:r>
      <w:r w:rsidRPr="009B0A1E">
        <w:rPr>
          <w:iCs/>
          <w:sz w:val="28"/>
          <w:szCs w:val="28"/>
          <w:lang w:val="ru-RU"/>
        </w:rPr>
        <w:t xml:space="preserve">щихся и комментируют их действия и идеи, задают вопросы, </w:t>
      </w:r>
      <w:r>
        <w:rPr>
          <w:iCs/>
          <w:sz w:val="28"/>
          <w:szCs w:val="28"/>
          <w:lang w:val="ru-RU"/>
        </w:rPr>
        <w:t>демонстрируя</w:t>
      </w:r>
      <w:r w:rsidRPr="009B0A1E">
        <w:rPr>
          <w:iCs/>
          <w:sz w:val="28"/>
          <w:szCs w:val="28"/>
          <w:lang w:val="ru-RU"/>
        </w:rPr>
        <w:t xml:space="preserve"> интерес к их игре; </w:t>
      </w:r>
      <w:r>
        <w:rPr>
          <w:iCs/>
          <w:sz w:val="28"/>
          <w:szCs w:val="28"/>
          <w:lang w:val="ru-RU"/>
        </w:rPr>
        <w:t>педагог</w:t>
      </w:r>
      <w:r w:rsidRPr="009B0A1E">
        <w:rPr>
          <w:iCs/>
          <w:sz w:val="28"/>
          <w:szCs w:val="28"/>
          <w:lang w:val="ru-RU"/>
        </w:rPr>
        <w:t xml:space="preserve"> комментирует игровую деятельность некоторых </w:t>
      </w:r>
      <w:r>
        <w:rPr>
          <w:iCs/>
          <w:sz w:val="28"/>
          <w:szCs w:val="28"/>
          <w:lang w:val="ru-RU"/>
        </w:rPr>
        <w:t>обу</w:t>
      </w:r>
      <w:r w:rsidRPr="009B0A1E">
        <w:rPr>
          <w:iCs/>
          <w:sz w:val="28"/>
          <w:szCs w:val="28"/>
          <w:lang w:val="ru-RU"/>
        </w:rPr>
        <w:t>ча</w:t>
      </w:r>
      <w:r>
        <w:rPr>
          <w:iCs/>
          <w:sz w:val="28"/>
          <w:szCs w:val="28"/>
          <w:lang w:val="ru-RU"/>
        </w:rPr>
        <w:t>ю</w:t>
      </w:r>
      <w:r w:rsidRPr="009B0A1E">
        <w:rPr>
          <w:iCs/>
          <w:sz w:val="28"/>
          <w:szCs w:val="28"/>
          <w:lang w:val="ru-RU"/>
        </w:rPr>
        <w:t xml:space="preserve">щихся, чтобы косвенно помочь конкретному </w:t>
      </w:r>
      <w:r>
        <w:rPr>
          <w:iCs/>
          <w:sz w:val="28"/>
          <w:szCs w:val="28"/>
          <w:lang w:val="ru-RU"/>
        </w:rPr>
        <w:t>обу</w:t>
      </w:r>
      <w:r w:rsidRPr="009B0A1E">
        <w:rPr>
          <w:iCs/>
          <w:sz w:val="28"/>
          <w:szCs w:val="28"/>
          <w:lang w:val="ru-RU"/>
        </w:rPr>
        <w:t>ча</w:t>
      </w:r>
      <w:r>
        <w:rPr>
          <w:iCs/>
          <w:sz w:val="28"/>
          <w:szCs w:val="28"/>
          <w:lang w:val="ru-RU"/>
        </w:rPr>
        <w:t>ю</w:t>
      </w:r>
      <w:r w:rsidRPr="009B0A1E">
        <w:rPr>
          <w:iCs/>
          <w:sz w:val="28"/>
          <w:szCs w:val="28"/>
          <w:lang w:val="ru-RU"/>
        </w:rPr>
        <w:t xml:space="preserve">щемуся поддерживать игру). </w:t>
      </w:r>
    </w:p>
    <w:p w14:paraId="356A3ABD" w14:textId="77777777" w:rsidR="00A3472B" w:rsidRDefault="00A3472B" w:rsidP="00776496">
      <w:pPr>
        <w:ind w:left="720"/>
        <w:jc w:val="both"/>
        <w:rPr>
          <w:iCs/>
          <w:sz w:val="28"/>
          <w:szCs w:val="28"/>
          <w:lang w:val="ru-RU"/>
        </w:rPr>
      </w:pPr>
      <w:r w:rsidRPr="00705DCB">
        <w:rPr>
          <w:iCs/>
          <w:sz w:val="28"/>
          <w:szCs w:val="28"/>
          <w:lang w:val="ru-RU"/>
        </w:rPr>
        <w:t xml:space="preserve">3.2.2. </w:t>
      </w:r>
      <w:r>
        <w:rPr>
          <w:iCs/>
          <w:sz w:val="28"/>
          <w:szCs w:val="28"/>
          <w:lang w:val="ru-RU"/>
        </w:rPr>
        <w:t>Педагоги</w:t>
      </w:r>
      <w:r w:rsidRPr="00705DCB">
        <w:rPr>
          <w:iCs/>
          <w:sz w:val="28"/>
          <w:szCs w:val="28"/>
          <w:lang w:val="ru-RU"/>
        </w:rPr>
        <w:t xml:space="preserve"> намеренно расширяют игровые навыки </w:t>
      </w:r>
      <w:r>
        <w:rPr>
          <w:iCs/>
          <w:sz w:val="28"/>
          <w:szCs w:val="28"/>
          <w:lang w:val="ru-RU"/>
        </w:rPr>
        <w:t>обу</w:t>
      </w:r>
      <w:r w:rsidRPr="00705DCB">
        <w:rPr>
          <w:iCs/>
          <w:sz w:val="28"/>
          <w:szCs w:val="28"/>
          <w:lang w:val="ru-RU"/>
        </w:rPr>
        <w:t>ча</w:t>
      </w:r>
      <w:r>
        <w:rPr>
          <w:iCs/>
          <w:sz w:val="28"/>
          <w:szCs w:val="28"/>
          <w:lang w:val="ru-RU"/>
        </w:rPr>
        <w:t>ю</w:t>
      </w:r>
      <w:r w:rsidRPr="00705DCB">
        <w:rPr>
          <w:iCs/>
          <w:sz w:val="28"/>
          <w:szCs w:val="28"/>
          <w:lang w:val="ru-RU"/>
        </w:rPr>
        <w:t xml:space="preserve">щихся в зависимости от уровня развивающей игры каждого </w:t>
      </w:r>
      <w:r>
        <w:rPr>
          <w:iCs/>
          <w:sz w:val="28"/>
          <w:szCs w:val="28"/>
          <w:lang w:val="ru-RU"/>
        </w:rPr>
        <w:t>обу</w:t>
      </w:r>
      <w:r w:rsidRPr="00705DCB">
        <w:rPr>
          <w:iCs/>
          <w:sz w:val="28"/>
          <w:szCs w:val="28"/>
          <w:lang w:val="ru-RU"/>
        </w:rPr>
        <w:t>ча</w:t>
      </w:r>
      <w:r>
        <w:rPr>
          <w:iCs/>
          <w:sz w:val="28"/>
          <w:szCs w:val="28"/>
          <w:lang w:val="ru-RU"/>
        </w:rPr>
        <w:t>ю</w:t>
      </w:r>
      <w:r w:rsidRPr="00705DCB">
        <w:rPr>
          <w:iCs/>
          <w:sz w:val="28"/>
          <w:szCs w:val="28"/>
          <w:lang w:val="ru-RU"/>
        </w:rPr>
        <w:t xml:space="preserve">щегося (например, </w:t>
      </w:r>
      <w:r>
        <w:rPr>
          <w:iCs/>
          <w:sz w:val="28"/>
          <w:szCs w:val="28"/>
          <w:lang w:val="ru-RU"/>
        </w:rPr>
        <w:t>педагог</w:t>
      </w:r>
      <w:r w:rsidRPr="00705DCB">
        <w:rPr>
          <w:iCs/>
          <w:sz w:val="28"/>
          <w:szCs w:val="28"/>
          <w:lang w:val="ru-RU"/>
        </w:rPr>
        <w:t xml:space="preserve"> моделирует способы символического использования материалов для </w:t>
      </w:r>
      <w:r>
        <w:rPr>
          <w:iCs/>
          <w:sz w:val="28"/>
          <w:szCs w:val="28"/>
          <w:lang w:val="ru-RU"/>
        </w:rPr>
        <w:t>обу</w:t>
      </w:r>
      <w:r w:rsidRPr="00705DCB">
        <w:rPr>
          <w:iCs/>
          <w:sz w:val="28"/>
          <w:szCs w:val="28"/>
          <w:lang w:val="ru-RU"/>
        </w:rPr>
        <w:t>ча</w:t>
      </w:r>
      <w:r>
        <w:rPr>
          <w:iCs/>
          <w:sz w:val="28"/>
          <w:szCs w:val="28"/>
          <w:lang w:val="ru-RU"/>
        </w:rPr>
        <w:t>ю</w:t>
      </w:r>
      <w:r w:rsidRPr="00705DCB">
        <w:rPr>
          <w:iCs/>
          <w:sz w:val="28"/>
          <w:szCs w:val="28"/>
          <w:lang w:val="ru-RU"/>
        </w:rPr>
        <w:t xml:space="preserve">щегося, который учится участвовать в воображаемой игре; </w:t>
      </w:r>
      <w:r>
        <w:rPr>
          <w:iCs/>
          <w:sz w:val="28"/>
          <w:szCs w:val="28"/>
          <w:lang w:val="ru-RU"/>
        </w:rPr>
        <w:t>педагог</w:t>
      </w:r>
      <w:r w:rsidRPr="00705DCB">
        <w:rPr>
          <w:iCs/>
          <w:sz w:val="28"/>
          <w:szCs w:val="28"/>
          <w:lang w:val="ru-RU"/>
        </w:rPr>
        <w:t xml:space="preserve"> задает вопросы, чтобы помочь </w:t>
      </w:r>
      <w:r>
        <w:rPr>
          <w:iCs/>
          <w:sz w:val="28"/>
          <w:szCs w:val="28"/>
          <w:lang w:val="ru-RU"/>
        </w:rPr>
        <w:t>обу</w:t>
      </w:r>
      <w:r w:rsidRPr="00705DCB">
        <w:rPr>
          <w:iCs/>
          <w:sz w:val="28"/>
          <w:szCs w:val="28"/>
          <w:lang w:val="ru-RU"/>
        </w:rPr>
        <w:t>ча</w:t>
      </w:r>
      <w:r>
        <w:rPr>
          <w:iCs/>
          <w:sz w:val="28"/>
          <w:szCs w:val="28"/>
          <w:lang w:val="ru-RU"/>
        </w:rPr>
        <w:t>ю</w:t>
      </w:r>
      <w:r w:rsidRPr="00705DCB">
        <w:rPr>
          <w:iCs/>
          <w:sz w:val="28"/>
          <w:szCs w:val="28"/>
          <w:lang w:val="ru-RU"/>
        </w:rPr>
        <w:t xml:space="preserve">щемуся связать идеи во время игры; </w:t>
      </w:r>
      <w:r>
        <w:rPr>
          <w:iCs/>
          <w:sz w:val="28"/>
          <w:szCs w:val="28"/>
          <w:lang w:val="ru-RU"/>
        </w:rPr>
        <w:t>педагог</w:t>
      </w:r>
      <w:r w:rsidRPr="00705DCB">
        <w:rPr>
          <w:iCs/>
          <w:sz w:val="28"/>
          <w:szCs w:val="28"/>
          <w:lang w:val="ru-RU"/>
        </w:rPr>
        <w:t xml:space="preserve"> физически помогает </w:t>
      </w:r>
      <w:r>
        <w:rPr>
          <w:iCs/>
          <w:sz w:val="28"/>
          <w:szCs w:val="28"/>
          <w:lang w:val="ru-RU"/>
        </w:rPr>
        <w:t>обу</w:t>
      </w:r>
      <w:r w:rsidRPr="00705DCB">
        <w:rPr>
          <w:iCs/>
          <w:sz w:val="28"/>
          <w:szCs w:val="28"/>
          <w:lang w:val="ru-RU"/>
        </w:rPr>
        <w:t>ча</w:t>
      </w:r>
      <w:r>
        <w:rPr>
          <w:iCs/>
          <w:sz w:val="28"/>
          <w:szCs w:val="28"/>
          <w:lang w:val="ru-RU"/>
        </w:rPr>
        <w:t>ю</w:t>
      </w:r>
      <w:r w:rsidRPr="00705DCB">
        <w:rPr>
          <w:iCs/>
          <w:sz w:val="28"/>
          <w:szCs w:val="28"/>
          <w:lang w:val="ru-RU"/>
        </w:rPr>
        <w:t>щемуся строить башню со сверстниками</w:t>
      </w:r>
      <w:r w:rsidRPr="00A66E2D">
        <w:rPr>
          <w:iCs/>
          <w:sz w:val="28"/>
          <w:szCs w:val="28"/>
          <w:lang w:val="ru-RU"/>
        </w:rPr>
        <w:t xml:space="preserve"> </w:t>
      </w:r>
      <w:r w:rsidRPr="00705DCB">
        <w:rPr>
          <w:iCs/>
          <w:sz w:val="28"/>
          <w:szCs w:val="28"/>
          <w:lang w:val="ru-RU"/>
        </w:rPr>
        <w:t xml:space="preserve">по очереди). </w:t>
      </w:r>
      <w:r>
        <w:rPr>
          <w:iCs/>
          <w:sz w:val="28"/>
          <w:szCs w:val="28"/>
          <w:lang w:val="ru-RU"/>
        </w:rPr>
        <w:t xml:space="preserve">  </w:t>
      </w:r>
    </w:p>
    <w:p w14:paraId="475C2925" w14:textId="77777777" w:rsidR="00A3472B" w:rsidRPr="007F06CA" w:rsidRDefault="00A3472B" w:rsidP="00776496">
      <w:pPr>
        <w:jc w:val="both"/>
        <w:rPr>
          <w:iCs/>
          <w:color w:val="BF8F00" w:themeColor="accent4" w:themeShade="BF"/>
          <w:sz w:val="28"/>
          <w:szCs w:val="28"/>
          <w:lang w:val="ru-RU"/>
        </w:rPr>
      </w:pPr>
      <w:r w:rsidRPr="007F06CA">
        <w:rPr>
          <w:iCs/>
          <w:color w:val="BF8F00" w:themeColor="accent4" w:themeShade="BF"/>
          <w:sz w:val="28"/>
          <w:szCs w:val="28"/>
          <w:lang w:val="ru-RU"/>
        </w:rPr>
        <w:lastRenderedPageBreak/>
        <w:t>4.</w:t>
      </w:r>
      <w:r>
        <w:rPr>
          <w:i/>
          <w:color w:val="BF8F00" w:themeColor="accent4" w:themeShade="BF"/>
          <w:sz w:val="28"/>
          <w:szCs w:val="28"/>
          <w:lang w:val="ru-RU"/>
        </w:rPr>
        <w:t>Разрешение конфликтов</w:t>
      </w:r>
      <w:r w:rsidRPr="007F06CA">
        <w:rPr>
          <w:iCs/>
          <w:color w:val="BF8F00" w:themeColor="accent4" w:themeShade="BF"/>
          <w:sz w:val="28"/>
          <w:szCs w:val="28"/>
          <w:lang w:val="ru-RU"/>
        </w:rPr>
        <w:t xml:space="preserve"> </w:t>
      </w:r>
    </w:p>
    <w:p w14:paraId="35A34B08" w14:textId="77777777" w:rsidR="00A3472B" w:rsidRPr="007F06CA" w:rsidRDefault="00A3472B" w:rsidP="00776496">
      <w:pPr>
        <w:ind w:left="720"/>
        <w:jc w:val="both"/>
        <w:rPr>
          <w:b/>
          <w:bCs/>
          <w:iCs/>
          <w:sz w:val="28"/>
          <w:szCs w:val="28"/>
          <w:lang w:val="ru-RU"/>
        </w:rPr>
      </w:pPr>
      <w:r w:rsidRPr="007F06CA">
        <w:rPr>
          <w:b/>
          <w:bCs/>
          <w:iCs/>
          <w:sz w:val="28"/>
          <w:szCs w:val="28"/>
          <w:lang w:val="ru-RU"/>
        </w:rPr>
        <w:t xml:space="preserve">4.2. </w:t>
      </w:r>
      <w:r w:rsidRPr="009B19AA">
        <w:rPr>
          <w:b/>
          <w:bCs/>
          <w:iCs/>
          <w:sz w:val="28"/>
          <w:szCs w:val="28"/>
          <w:lang w:val="ru-RU"/>
        </w:rPr>
        <w:t>Высококачественная инклюзивная практика</w:t>
      </w:r>
    </w:p>
    <w:p w14:paraId="54823C89" w14:textId="77777777" w:rsidR="00A3472B" w:rsidRPr="00A66E2D" w:rsidRDefault="00A3472B" w:rsidP="00776496">
      <w:pPr>
        <w:ind w:left="720"/>
        <w:jc w:val="both"/>
        <w:rPr>
          <w:iCs/>
          <w:sz w:val="28"/>
          <w:szCs w:val="28"/>
          <w:lang w:val="ru-RU"/>
        </w:rPr>
      </w:pPr>
      <w:r w:rsidRPr="007F06CA">
        <w:rPr>
          <w:iCs/>
          <w:sz w:val="28"/>
          <w:szCs w:val="28"/>
          <w:lang w:val="ru-RU"/>
        </w:rPr>
        <w:t xml:space="preserve">4.2.1. </w:t>
      </w:r>
      <w:r w:rsidRPr="00A66E2D">
        <w:rPr>
          <w:iCs/>
          <w:sz w:val="28"/>
          <w:szCs w:val="28"/>
          <w:lang w:val="ru-RU"/>
        </w:rPr>
        <w:t xml:space="preserve">Меры, принимаемые </w:t>
      </w:r>
      <w:r>
        <w:rPr>
          <w:iCs/>
          <w:sz w:val="28"/>
          <w:szCs w:val="28"/>
          <w:lang w:val="ru-RU"/>
        </w:rPr>
        <w:t>педагогами</w:t>
      </w:r>
      <w:r w:rsidRPr="00A66E2D">
        <w:rPr>
          <w:iCs/>
          <w:sz w:val="28"/>
          <w:szCs w:val="28"/>
          <w:lang w:val="ru-RU"/>
        </w:rPr>
        <w:t xml:space="preserve"> в целях урегулирования конфликтов между сверстниками, направлены на то, чтобы помочь </w:t>
      </w:r>
      <w:r>
        <w:rPr>
          <w:iCs/>
          <w:sz w:val="28"/>
          <w:szCs w:val="28"/>
          <w:lang w:val="ru-RU"/>
        </w:rPr>
        <w:t>обу</w:t>
      </w:r>
      <w:r w:rsidRPr="00A66E2D">
        <w:rPr>
          <w:iCs/>
          <w:sz w:val="28"/>
          <w:szCs w:val="28"/>
          <w:lang w:val="ru-RU"/>
        </w:rPr>
        <w:t>ча</w:t>
      </w:r>
      <w:r>
        <w:rPr>
          <w:iCs/>
          <w:sz w:val="28"/>
          <w:szCs w:val="28"/>
          <w:lang w:val="ru-RU"/>
        </w:rPr>
        <w:t>ю</w:t>
      </w:r>
      <w:r w:rsidRPr="00A66E2D">
        <w:rPr>
          <w:iCs/>
          <w:sz w:val="28"/>
          <w:szCs w:val="28"/>
          <w:lang w:val="ru-RU"/>
        </w:rPr>
        <w:t>щимся найти более подходящие способы взаимодействия со сверстниками, а не сосредот</w:t>
      </w:r>
      <w:r>
        <w:rPr>
          <w:iCs/>
          <w:sz w:val="28"/>
          <w:szCs w:val="28"/>
          <w:lang w:val="ru-RU"/>
        </w:rPr>
        <w:t>а</w:t>
      </w:r>
      <w:r w:rsidRPr="00A66E2D">
        <w:rPr>
          <w:iCs/>
          <w:sz w:val="28"/>
          <w:szCs w:val="28"/>
          <w:lang w:val="ru-RU"/>
        </w:rPr>
        <w:t xml:space="preserve">чиваться исключительно на негативном поведении </w:t>
      </w:r>
      <w:r>
        <w:rPr>
          <w:iCs/>
          <w:sz w:val="28"/>
          <w:szCs w:val="28"/>
          <w:lang w:val="ru-RU"/>
        </w:rPr>
        <w:t>обу</w:t>
      </w:r>
      <w:r w:rsidRPr="00A66E2D">
        <w:rPr>
          <w:iCs/>
          <w:sz w:val="28"/>
          <w:szCs w:val="28"/>
          <w:lang w:val="ru-RU"/>
        </w:rPr>
        <w:t>ча</w:t>
      </w:r>
      <w:r>
        <w:rPr>
          <w:iCs/>
          <w:sz w:val="28"/>
          <w:szCs w:val="28"/>
          <w:lang w:val="ru-RU"/>
        </w:rPr>
        <w:t>ю</w:t>
      </w:r>
      <w:r w:rsidRPr="00A66E2D">
        <w:rPr>
          <w:iCs/>
          <w:sz w:val="28"/>
          <w:szCs w:val="28"/>
          <w:lang w:val="ru-RU"/>
        </w:rPr>
        <w:t xml:space="preserve">щихся и конфликтах между ними (например, </w:t>
      </w:r>
      <w:r>
        <w:rPr>
          <w:iCs/>
          <w:sz w:val="28"/>
          <w:szCs w:val="28"/>
          <w:lang w:val="ru-RU"/>
        </w:rPr>
        <w:t>педагог</w:t>
      </w:r>
      <w:r w:rsidRPr="00A66E2D">
        <w:rPr>
          <w:iCs/>
          <w:sz w:val="28"/>
          <w:szCs w:val="28"/>
          <w:lang w:val="ru-RU"/>
        </w:rPr>
        <w:t xml:space="preserve"> моделирует подходящие способы </w:t>
      </w:r>
      <w:r>
        <w:rPr>
          <w:iCs/>
          <w:sz w:val="28"/>
          <w:szCs w:val="28"/>
          <w:lang w:val="ru-RU"/>
        </w:rPr>
        <w:t>просьбы</w:t>
      </w:r>
      <w:r w:rsidRPr="00A66E2D">
        <w:rPr>
          <w:iCs/>
          <w:sz w:val="28"/>
          <w:szCs w:val="28"/>
          <w:lang w:val="ru-RU"/>
        </w:rPr>
        <w:t xml:space="preserve"> игруш</w:t>
      </w:r>
      <w:r>
        <w:rPr>
          <w:iCs/>
          <w:sz w:val="28"/>
          <w:szCs w:val="28"/>
          <w:lang w:val="ru-RU"/>
        </w:rPr>
        <w:t>ки</w:t>
      </w:r>
      <w:r w:rsidRPr="00A66E2D">
        <w:rPr>
          <w:iCs/>
          <w:sz w:val="28"/>
          <w:szCs w:val="28"/>
          <w:lang w:val="ru-RU"/>
        </w:rPr>
        <w:t xml:space="preserve"> </w:t>
      </w:r>
      <w:r>
        <w:rPr>
          <w:iCs/>
          <w:sz w:val="28"/>
          <w:szCs w:val="28"/>
          <w:lang w:val="ru-RU"/>
        </w:rPr>
        <w:t>у</w:t>
      </w:r>
      <w:r w:rsidRPr="00A66E2D">
        <w:rPr>
          <w:iCs/>
          <w:sz w:val="28"/>
          <w:szCs w:val="28"/>
          <w:lang w:val="ru-RU"/>
        </w:rPr>
        <w:t xml:space="preserve"> сверстника; </w:t>
      </w:r>
      <w:r>
        <w:rPr>
          <w:iCs/>
          <w:sz w:val="28"/>
          <w:szCs w:val="28"/>
          <w:lang w:val="ru-RU"/>
        </w:rPr>
        <w:t>педагог</w:t>
      </w:r>
      <w:r w:rsidRPr="00A66E2D">
        <w:rPr>
          <w:iCs/>
          <w:sz w:val="28"/>
          <w:szCs w:val="28"/>
          <w:lang w:val="ru-RU"/>
        </w:rPr>
        <w:t xml:space="preserve"> приходит с планом, чтобы </w:t>
      </w:r>
      <w:r>
        <w:rPr>
          <w:iCs/>
          <w:sz w:val="28"/>
          <w:szCs w:val="28"/>
          <w:lang w:val="ru-RU"/>
        </w:rPr>
        <w:t>обу</w:t>
      </w:r>
      <w:r w:rsidRPr="00A66E2D">
        <w:rPr>
          <w:iCs/>
          <w:sz w:val="28"/>
          <w:szCs w:val="28"/>
          <w:lang w:val="ru-RU"/>
        </w:rPr>
        <w:t>ча</w:t>
      </w:r>
      <w:r>
        <w:rPr>
          <w:iCs/>
          <w:sz w:val="28"/>
          <w:szCs w:val="28"/>
          <w:lang w:val="ru-RU"/>
        </w:rPr>
        <w:t>ю</w:t>
      </w:r>
      <w:r w:rsidRPr="00A66E2D">
        <w:rPr>
          <w:iCs/>
          <w:sz w:val="28"/>
          <w:szCs w:val="28"/>
          <w:lang w:val="ru-RU"/>
        </w:rPr>
        <w:t xml:space="preserve">щиеся поделились игрушкой; </w:t>
      </w:r>
      <w:r>
        <w:rPr>
          <w:iCs/>
          <w:sz w:val="28"/>
          <w:szCs w:val="28"/>
          <w:lang w:val="ru-RU"/>
        </w:rPr>
        <w:t>педагог</w:t>
      </w:r>
      <w:r w:rsidRPr="00A66E2D">
        <w:rPr>
          <w:iCs/>
          <w:sz w:val="28"/>
          <w:szCs w:val="28"/>
          <w:lang w:val="ru-RU"/>
        </w:rPr>
        <w:t xml:space="preserve"> учит нежно </w:t>
      </w:r>
      <w:r>
        <w:rPr>
          <w:iCs/>
          <w:sz w:val="28"/>
          <w:szCs w:val="28"/>
          <w:lang w:val="ru-RU"/>
        </w:rPr>
        <w:t>поглаживать</w:t>
      </w:r>
      <w:r w:rsidRPr="00A66E2D">
        <w:rPr>
          <w:iCs/>
          <w:sz w:val="28"/>
          <w:szCs w:val="28"/>
          <w:lang w:val="ru-RU"/>
        </w:rPr>
        <w:t>, а не кусать</w:t>
      </w:r>
      <w:r>
        <w:rPr>
          <w:iCs/>
          <w:sz w:val="28"/>
          <w:szCs w:val="28"/>
          <w:lang w:val="ru-RU"/>
        </w:rPr>
        <w:t>ся</w:t>
      </w:r>
      <w:r w:rsidRPr="00A66E2D">
        <w:rPr>
          <w:iCs/>
          <w:sz w:val="28"/>
          <w:szCs w:val="28"/>
          <w:lang w:val="ru-RU"/>
        </w:rPr>
        <w:t xml:space="preserve">, </w:t>
      </w:r>
      <w:r>
        <w:rPr>
          <w:iCs/>
          <w:sz w:val="28"/>
          <w:szCs w:val="28"/>
          <w:lang w:val="ru-RU"/>
        </w:rPr>
        <w:t>для</w:t>
      </w:r>
      <w:r w:rsidRPr="00A66E2D">
        <w:rPr>
          <w:iCs/>
          <w:sz w:val="28"/>
          <w:szCs w:val="28"/>
          <w:lang w:val="ru-RU"/>
        </w:rPr>
        <w:t xml:space="preserve"> привлеч</w:t>
      </w:r>
      <w:r>
        <w:rPr>
          <w:iCs/>
          <w:sz w:val="28"/>
          <w:szCs w:val="28"/>
          <w:lang w:val="ru-RU"/>
        </w:rPr>
        <w:t>ения</w:t>
      </w:r>
      <w:r w:rsidRPr="00A66E2D">
        <w:rPr>
          <w:iCs/>
          <w:sz w:val="28"/>
          <w:szCs w:val="28"/>
          <w:lang w:val="ru-RU"/>
        </w:rPr>
        <w:t xml:space="preserve"> внимани</w:t>
      </w:r>
      <w:r>
        <w:rPr>
          <w:iCs/>
          <w:sz w:val="28"/>
          <w:szCs w:val="28"/>
          <w:lang w:val="ru-RU"/>
        </w:rPr>
        <w:t>я</w:t>
      </w:r>
      <w:r w:rsidRPr="00A66E2D">
        <w:rPr>
          <w:iCs/>
          <w:sz w:val="28"/>
          <w:szCs w:val="28"/>
          <w:lang w:val="ru-RU"/>
        </w:rPr>
        <w:t xml:space="preserve">). </w:t>
      </w:r>
    </w:p>
    <w:p w14:paraId="23592A50" w14:textId="77777777" w:rsidR="00A3472B" w:rsidRDefault="00A3472B" w:rsidP="00776496">
      <w:pPr>
        <w:ind w:left="720"/>
        <w:jc w:val="both"/>
        <w:rPr>
          <w:iCs/>
          <w:sz w:val="28"/>
          <w:szCs w:val="28"/>
          <w:lang w:val="ru-RU"/>
        </w:rPr>
      </w:pPr>
      <w:r w:rsidRPr="00CC2949">
        <w:rPr>
          <w:iCs/>
          <w:sz w:val="28"/>
          <w:szCs w:val="28"/>
          <w:lang w:val="ru-RU"/>
        </w:rPr>
        <w:t xml:space="preserve">4.2.2. </w:t>
      </w:r>
      <w:r>
        <w:rPr>
          <w:iCs/>
          <w:sz w:val="28"/>
          <w:szCs w:val="28"/>
          <w:lang w:val="ru-RU"/>
        </w:rPr>
        <w:t>Педагоги</w:t>
      </w:r>
      <w:r w:rsidRPr="00CC2949">
        <w:rPr>
          <w:iCs/>
          <w:sz w:val="28"/>
          <w:szCs w:val="28"/>
          <w:lang w:val="ru-RU"/>
        </w:rPr>
        <w:t xml:space="preserve"> </w:t>
      </w:r>
      <w:r>
        <w:rPr>
          <w:iCs/>
          <w:sz w:val="28"/>
          <w:szCs w:val="28"/>
          <w:lang w:val="ru-RU"/>
        </w:rPr>
        <w:t>играют активную роль</w:t>
      </w:r>
      <w:r w:rsidRPr="00CC2949">
        <w:rPr>
          <w:iCs/>
          <w:sz w:val="28"/>
          <w:szCs w:val="28"/>
          <w:lang w:val="ru-RU"/>
        </w:rPr>
        <w:t xml:space="preserve"> в </w:t>
      </w:r>
      <w:r>
        <w:rPr>
          <w:iCs/>
          <w:sz w:val="28"/>
          <w:szCs w:val="28"/>
          <w:lang w:val="ru-RU"/>
        </w:rPr>
        <w:t>преодолении</w:t>
      </w:r>
      <w:r w:rsidRPr="00CC2949">
        <w:rPr>
          <w:iCs/>
          <w:sz w:val="28"/>
          <w:szCs w:val="28"/>
          <w:lang w:val="ru-RU"/>
        </w:rPr>
        <w:t xml:space="preserve"> разногласий и разрешении конфликтов со сверстниками, </w:t>
      </w:r>
      <w:r>
        <w:rPr>
          <w:iCs/>
          <w:sz w:val="28"/>
          <w:szCs w:val="28"/>
          <w:lang w:val="ru-RU"/>
        </w:rPr>
        <w:t>при этом</w:t>
      </w:r>
      <w:r w:rsidRPr="00CC2949">
        <w:rPr>
          <w:iCs/>
          <w:sz w:val="28"/>
          <w:szCs w:val="28"/>
          <w:lang w:val="ru-RU"/>
        </w:rPr>
        <w:t xml:space="preserve"> </w:t>
      </w:r>
      <w:r>
        <w:rPr>
          <w:iCs/>
          <w:sz w:val="28"/>
          <w:szCs w:val="28"/>
          <w:lang w:val="ru-RU"/>
        </w:rPr>
        <w:t>педагоги</w:t>
      </w:r>
      <w:r w:rsidRPr="00CC2949">
        <w:rPr>
          <w:iCs/>
          <w:sz w:val="28"/>
          <w:szCs w:val="28"/>
          <w:lang w:val="ru-RU"/>
        </w:rPr>
        <w:t xml:space="preserve"> обеспечивают необходимую опору, которая помогает </w:t>
      </w:r>
      <w:r>
        <w:rPr>
          <w:iCs/>
          <w:sz w:val="28"/>
          <w:szCs w:val="28"/>
          <w:lang w:val="ru-RU"/>
        </w:rPr>
        <w:t>обу</w:t>
      </w:r>
      <w:r w:rsidRPr="00CC2949">
        <w:rPr>
          <w:iCs/>
          <w:sz w:val="28"/>
          <w:szCs w:val="28"/>
          <w:lang w:val="ru-RU"/>
        </w:rPr>
        <w:t>ча</w:t>
      </w:r>
      <w:r>
        <w:rPr>
          <w:iCs/>
          <w:sz w:val="28"/>
          <w:szCs w:val="28"/>
          <w:lang w:val="ru-RU"/>
        </w:rPr>
        <w:t>ю</w:t>
      </w:r>
      <w:r w:rsidRPr="00CC2949">
        <w:rPr>
          <w:iCs/>
          <w:sz w:val="28"/>
          <w:szCs w:val="28"/>
          <w:lang w:val="ru-RU"/>
        </w:rPr>
        <w:t xml:space="preserve">щимся использовать свои слова, выражать свои чувства и передавать свои представления о других сверстниках (например, </w:t>
      </w:r>
      <w:r>
        <w:rPr>
          <w:iCs/>
          <w:sz w:val="28"/>
          <w:szCs w:val="28"/>
          <w:lang w:val="ru-RU"/>
        </w:rPr>
        <w:t>педагог</w:t>
      </w:r>
      <w:r w:rsidRPr="00CC2949">
        <w:rPr>
          <w:iCs/>
          <w:sz w:val="28"/>
          <w:szCs w:val="28"/>
          <w:lang w:val="ru-RU"/>
        </w:rPr>
        <w:t xml:space="preserve"> </w:t>
      </w:r>
      <w:r>
        <w:rPr>
          <w:iCs/>
          <w:sz w:val="28"/>
          <w:szCs w:val="28"/>
          <w:lang w:val="ru-RU"/>
        </w:rPr>
        <w:t>предлагает</w:t>
      </w:r>
      <w:r w:rsidRPr="00CC2949">
        <w:rPr>
          <w:iCs/>
          <w:sz w:val="28"/>
          <w:szCs w:val="28"/>
          <w:lang w:val="ru-RU"/>
        </w:rPr>
        <w:t xml:space="preserve"> </w:t>
      </w:r>
      <w:r>
        <w:rPr>
          <w:iCs/>
          <w:sz w:val="28"/>
          <w:szCs w:val="28"/>
          <w:lang w:val="ru-RU"/>
        </w:rPr>
        <w:t>обу</w:t>
      </w:r>
      <w:r w:rsidRPr="00CC2949">
        <w:rPr>
          <w:iCs/>
          <w:sz w:val="28"/>
          <w:szCs w:val="28"/>
          <w:lang w:val="ru-RU"/>
        </w:rPr>
        <w:t>ча</w:t>
      </w:r>
      <w:r>
        <w:rPr>
          <w:iCs/>
          <w:sz w:val="28"/>
          <w:szCs w:val="28"/>
          <w:lang w:val="ru-RU"/>
        </w:rPr>
        <w:t>ю</w:t>
      </w:r>
      <w:r w:rsidRPr="00CC2949">
        <w:rPr>
          <w:iCs/>
          <w:sz w:val="28"/>
          <w:szCs w:val="28"/>
          <w:lang w:val="ru-RU"/>
        </w:rPr>
        <w:t>ще</w:t>
      </w:r>
      <w:r>
        <w:rPr>
          <w:iCs/>
          <w:sz w:val="28"/>
          <w:szCs w:val="28"/>
          <w:lang w:val="ru-RU"/>
        </w:rPr>
        <w:t>муся</w:t>
      </w:r>
      <w:r w:rsidRPr="00CC2949">
        <w:rPr>
          <w:iCs/>
          <w:sz w:val="28"/>
          <w:szCs w:val="28"/>
          <w:lang w:val="ru-RU"/>
        </w:rPr>
        <w:t xml:space="preserve"> обсу</w:t>
      </w:r>
      <w:r>
        <w:rPr>
          <w:iCs/>
          <w:sz w:val="28"/>
          <w:szCs w:val="28"/>
          <w:lang w:val="ru-RU"/>
        </w:rPr>
        <w:t>дить</w:t>
      </w:r>
      <w:r w:rsidRPr="00CC2949">
        <w:rPr>
          <w:iCs/>
          <w:sz w:val="28"/>
          <w:szCs w:val="28"/>
          <w:lang w:val="ru-RU"/>
        </w:rPr>
        <w:t xml:space="preserve"> проблему со своим сверстником, наблюдая на расстоянии; </w:t>
      </w:r>
      <w:r>
        <w:rPr>
          <w:iCs/>
          <w:sz w:val="28"/>
          <w:szCs w:val="28"/>
          <w:lang w:val="ru-RU"/>
        </w:rPr>
        <w:t>педагог</w:t>
      </w:r>
      <w:r w:rsidRPr="00CC2949">
        <w:rPr>
          <w:iCs/>
          <w:sz w:val="28"/>
          <w:szCs w:val="28"/>
          <w:lang w:val="ru-RU"/>
        </w:rPr>
        <w:t xml:space="preserve"> помогает </w:t>
      </w:r>
      <w:r>
        <w:rPr>
          <w:iCs/>
          <w:sz w:val="28"/>
          <w:szCs w:val="28"/>
          <w:lang w:val="ru-RU"/>
        </w:rPr>
        <w:t>обу</w:t>
      </w:r>
      <w:r w:rsidRPr="00CC2949">
        <w:rPr>
          <w:iCs/>
          <w:sz w:val="28"/>
          <w:szCs w:val="28"/>
          <w:lang w:val="ru-RU"/>
        </w:rPr>
        <w:t>ча</w:t>
      </w:r>
      <w:r>
        <w:rPr>
          <w:iCs/>
          <w:sz w:val="28"/>
          <w:szCs w:val="28"/>
          <w:lang w:val="ru-RU"/>
        </w:rPr>
        <w:t>ю</w:t>
      </w:r>
      <w:r w:rsidRPr="00CC2949">
        <w:rPr>
          <w:iCs/>
          <w:sz w:val="28"/>
          <w:szCs w:val="28"/>
          <w:lang w:val="ru-RU"/>
        </w:rPr>
        <w:t xml:space="preserve">щемуся донести свои чувства до сверстника; </w:t>
      </w:r>
      <w:r>
        <w:rPr>
          <w:iCs/>
          <w:sz w:val="28"/>
          <w:szCs w:val="28"/>
          <w:lang w:val="ru-RU"/>
        </w:rPr>
        <w:t>педагог</w:t>
      </w:r>
      <w:r w:rsidRPr="00CC2949">
        <w:rPr>
          <w:iCs/>
          <w:sz w:val="28"/>
          <w:szCs w:val="28"/>
          <w:lang w:val="ru-RU"/>
        </w:rPr>
        <w:t xml:space="preserve"> предлагает </w:t>
      </w:r>
      <w:r>
        <w:rPr>
          <w:iCs/>
          <w:sz w:val="28"/>
          <w:szCs w:val="28"/>
          <w:lang w:val="ru-RU"/>
        </w:rPr>
        <w:t>обу</w:t>
      </w:r>
      <w:r w:rsidRPr="00CC2949">
        <w:rPr>
          <w:iCs/>
          <w:sz w:val="28"/>
          <w:szCs w:val="28"/>
          <w:lang w:val="ru-RU"/>
        </w:rPr>
        <w:t>ча</w:t>
      </w:r>
      <w:r>
        <w:rPr>
          <w:iCs/>
          <w:sz w:val="28"/>
          <w:szCs w:val="28"/>
          <w:lang w:val="ru-RU"/>
        </w:rPr>
        <w:t>ю</w:t>
      </w:r>
      <w:r w:rsidRPr="00CC2949">
        <w:rPr>
          <w:iCs/>
          <w:sz w:val="28"/>
          <w:szCs w:val="28"/>
          <w:lang w:val="ru-RU"/>
        </w:rPr>
        <w:t xml:space="preserve">щемуся </w:t>
      </w:r>
      <w:r>
        <w:rPr>
          <w:iCs/>
          <w:sz w:val="28"/>
          <w:szCs w:val="28"/>
          <w:lang w:val="ru-RU"/>
        </w:rPr>
        <w:t>варианты</w:t>
      </w:r>
      <w:r w:rsidRPr="00CC2949">
        <w:rPr>
          <w:iCs/>
          <w:sz w:val="28"/>
          <w:szCs w:val="28"/>
          <w:lang w:val="ru-RU"/>
        </w:rPr>
        <w:t xml:space="preserve"> </w:t>
      </w:r>
      <w:r>
        <w:rPr>
          <w:iCs/>
          <w:sz w:val="28"/>
          <w:szCs w:val="28"/>
          <w:lang w:val="ru-RU"/>
        </w:rPr>
        <w:t xml:space="preserve">возможного </w:t>
      </w:r>
      <w:r w:rsidRPr="00CC2949">
        <w:rPr>
          <w:iCs/>
          <w:sz w:val="28"/>
          <w:szCs w:val="28"/>
          <w:lang w:val="ru-RU"/>
        </w:rPr>
        <w:t>реш</w:t>
      </w:r>
      <w:r>
        <w:rPr>
          <w:iCs/>
          <w:sz w:val="28"/>
          <w:szCs w:val="28"/>
          <w:lang w:val="ru-RU"/>
        </w:rPr>
        <w:t>ения</w:t>
      </w:r>
      <w:r w:rsidRPr="00CC2949">
        <w:rPr>
          <w:iCs/>
          <w:sz w:val="28"/>
          <w:szCs w:val="28"/>
          <w:lang w:val="ru-RU"/>
        </w:rPr>
        <w:t xml:space="preserve"> проблем</w:t>
      </w:r>
      <w:r>
        <w:rPr>
          <w:iCs/>
          <w:sz w:val="28"/>
          <w:szCs w:val="28"/>
          <w:lang w:val="ru-RU"/>
        </w:rPr>
        <w:t>ы</w:t>
      </w:r>
      <w:r w:rsidRPr="00CC2949">
        <w:rPr>
          <w:iCs/>
          <w:sz w:val="28"/>
          <w:szCs w:val="28"/>
          <w:lang w:val="ru-RU"/>
        </w:rPr>
        <w:t xml:space="preserve"> </w:t>
      </w:r>
      <w:r>
        <w:rPr>
          <w:iCs/>
          <w:sz w:val="28"/>
          <w:szCs w:val="28"/>
          <w:lang w:val="ru-RU"/>
        </w:rPr>
        <w:t>со сверстником</w:t>
      </w:r>
      <w:r w:rsidRPr="00CC2949">
        <w:rPr>
          <w:iCs/>
          <w:sz w:val="28"/>
          <w:szCs w:val="28"/>
          <w:lang w:val="ru-RU"/>
        </w:rPr>
        <w:t xml:space="preserve">). </w:t>
      </w:r>
    </w:p>
    <w:p w14:paraId="2EB91109" w14:textId="77777777" w:rsidR="00A3472B" w:rsidRPr="007F06CA" w:rsidRDefault="00A3472B" w:rsidP="00776496">
      <w:pPr>
        <w:jc w:val="both"/>
        <w:rPr>
          <w:i/>
          <w:color w:val="BF8F00" w:themeColor="accent4" w:themeShade="BF"/>
          <w:sz w:val="28"/>
          <w:szCs w:val="28"/>
          <w:lang w:val="ru-RU"/>
        </w:rPr>
      </w:pPr>
      <w:r w:rsidRPr="007F06CA">
        <w:rPr>
          <w:iCs/>
          <w:color w:val="BF8F00" w:themeColor="accent4" w:themeShade="BF"/>
          <w:sz w:val="28"/>
          <w:szCs w:val="28"/>
          <w:lang w:val="ru-RU"/>
        </w:rPr>
        <w:t>5.</w:t>
      </w:r>
      <w:r>
        <w:rPr>
          <w:i/>
          <w:color w:val="BF8F00" w:themeColor="accent4" w:themeShade="BF"/>
          <w:sz w:val="28"/>
          <w:szCs w:val="28"/>
          <w:lang w:val="ru-RU"/>
        </w:rPr>
        <w:t>Членство</w:t>
      </w:r>
      <w:r w:rsidRPr="007F06CA">
        <w:rPr>
          <w:i/>
          <w:color w:val="BF8F00" w:themeColor="accent4" w:themeShade="BF"/>
          <w:sz w:val="28"/>
          <w:szCs w:val="28"/>
          <w:lang w:val="ru-RU"/>
        </w:rPr>
        <w:t xml:space="preserve"> </w:t>
      </w:r>
    </w:p>
    <w:p w14:paraId="0CCF552C" w14:textId="77777777" w:rsidR="00A3472B" w:rsidRPr="007F06CA" w:rsidRDefault="00A3472B" w:rsidP="00776496">
      <w:pPr>
        <w:ind w:left="720"/>
        <w:jc w:val="both"/>
        <w:rPr>
          <w:b/>
          <w:bCs/>
          <w:iCs/>
          <w:sz w:val="28"/>
          <w:szCs w:val="28"/>
          <w:lang w:val="ru-RU"/>
        </w:rPr>
      </w:pPr>
      <w:r w:rsidRPr="007F06CA">
        <w:rPr>
          <w:b/>
          <w:bCs/>
          <w:iCs/>
          <w:sz w:val="28"/>
          <w:szCs w:val="28"/>
          <w:lang w:val="ru-RU"/>
        </w:rPr>
        <w:t xml:space="preserve">5.2. </w:t>
      </w:r>
      <w:r w:rsidRPr="009B19AA">
        <w:rPr>
          <w:b/>
          <w:bCs/>
          <w:iCs/>
          <w:sz w:val="28"/>
          <w:szCs w:val="28"/>
          <w:lang w:val="ru-RU"/>
        </w:rPr>
        <w:t>Высококачественная инклюзивная практика</w:t>
      </w:r>
    </w:p>
    <w:p w14:paraId="090336BB" w14:textId="77777777" w:rsidR="00A3472B" w:rsidRDefault="00A3472B" w:rsidP="00776496">
      <w:pPr>
        <w:ind w:left="720"/>
        <w:jc w:val="both"/>
        <w:rPr>
          <w:iCs/>
          <w:sz w:val="28"/>
          <w:szCs w:val="28"/>
          <w:lang w:val="ru-RU"/>
        </w:rPr>
      </w:pPr>
      <w:r w:rsidRPr="007F06CA">
        <w:rPr>
          <w:iCs/>
          <w:sz w:val="28"/>
          <w:szCs w:val="28"/>
          <w:lang w:val="ru-RU"/>
        </w:rPr>
        <w:t xml:space="preserve">5.2.1. </w:t>
      </w:r>
      <w:r>
        <w:rPr>
          <w:iCs/>
          <w:sz w:val="28"/>
          <w:szCs w:val="28"/>
          <w:lang w:val="ru-RU"/>
        </w:rPr>
        <w:t>Педагоги</w:t>
      </w:r>
      <w:r w:rsidRPr="00034031">
        <w:rPr>
          <w:iCs/>
          <w:sz w:val="28"/>
          <w:szCs w:val="28"/>
          <w:lang w:val="ru-RU"/>
        </w:rPr>
        <w:t xml:space="preserve"> предлагают </w:t>
      </w:r>
      <w:r>
        <w:rPr>
          <w:iCs/>
          <w:sz w:val="28"/>
          <w:szCs w:val="28"/>
          <w:lang w:val="ru-RU"/>
        </w:rPr>
        <w:t>обу</w:t>
      </w:r>
      <w:r w:rsidRPr="00034031">
        <w:rPr>
          <w:iCs/>
          <w:sz w:val="28"/>
          <w:szCs w:val="28"/>
          <w:lang w:val="ru-RU"/>
        </w:rPr>
        <w:t>ча</w:t>
      </w:r>
      <w:r>
        <w:rPr>
          <w:iCs/>
          <w:sz w:val="28"/>
          <w:szCs w:val="28"/>
          <w:lang w:val="ru-RU"/>
        </w:rPr>
        <w:t>ю</w:t>
      </w:r>
      <w:r w:rsidRPr="00034031">
        <w:rPr>
          <w:iCs/>
          <w:sz w:val="28"/>
          <w:szCs w:val="28"/>
          <w:lang w:val="ru-RU"/>
        </w:rPr>
        <w:t xml:space="preserve">щимся возможность сделать выбор в отношении всей группы (или группы </w:t>
      </w:r>
      <w:r>
        <w:rPr>
          <w:iCs/>
          <w:sz w:val="28"/>
          <w:szCs w:val="28"/>
          <w:lang w:val="ru-RU"/>
        </w:rPr>
        <w:t>обу</w:t>
      </w:r>
      <w:r w:rsidRPr="00034031">
        <w:rPr>
          <w:iCs/>
          <w:sz w:val="28"/>
          <w:szCs w:val="28"/>
          <w:lang w:val="ru-RU"/>
        </w:rPr>
        <w:t>ча</w:t>
      </w:r>
      <w:r>
        <w:rPr>
          <w:iCs/>
          <w:sz w:val="28"/>
          <w:szCs w:val="28"/>
          <w:lang w:val="ru-RU"/>
        </w:rPr>
        <w:t>ю</w:t>
      </w:r>
      <w:r w:rsidRPr="00034031">
        <w:rPr>
          <w:iCs/>
          <w:sz w:val="28"/>
          <w:szCs w:val="28"/>
          <w:lang w:val="ru-RU"/>
        </w:rPr>
        <w:t xml:space="preserve">щихся). </w:t>
      </w:r>
      <w:r>
        <w:rPr>
          <w:iCs/>
          <w:sz w:val="28"/>
          <w:szCs w:val="28"/>
          <w:lang w:val="ru-RU"/>
        </w:rPr>
        <w:t>Педагоги</w:t>
      </w:r>
      <w:r w:rsidRPr="00034031">
        <w:rPr>
          <w:iCs/>
          <w:sz w:val="28"/>
          <w:szCs w:val="28"/>
          <w:lang w:val="ru-RU"/>
        </w:rPr>
        <w:t xml:space="preserve"> оказывают необходимую поддержку </w:t>
      </w:r>
      <w:r>
        <w:rPr>
          <w:iCs/>
          <w:sz w:val="28"/>
          <w:szCs w:val="28"/>
          <w:lang w:val="ru-RU"/>
        </w:rPr>
        <w:t>обу</w:t>
      </w:r>
      <w:r w:rsidRPr="00034031">
        <w:rPr>
          <w:iCs/>
          <w:sz w:val="28"/>
          <w:szCs w:val="28"/>
          <w:lang w:val="ru-RU"/>
        </w:rPr>
        <w:t>ча</w:t>
      </w:r>
      <w:r>
        <w:rPr>
          <w:iCs/>
          <w:sz w:val="28"/>
          <w:szCs w:val="28"/>
          <w:lang w:val="ru-RU"/>
        </w:rPr>
        <w:t>ю</w:t>
      </w:r>
      <w:r w:rsidRPr="00034031">
        <w:rPr>
          <w:iCs/>
          <w:sz w:val="28"/>
          <w:szCs w:val="28"/>
          <w:lang w:val="ru-RU"/>
        </w:rPr>
        <w:t xml:space="preserve">щимся, чтобы они могли сделать выбор в отношении всей группы (например, </w:t>
      </w:r>
      <w:r>
        <w:rPr>
          <w:iCs/>
          <w:sz w:val="28"/>
          <w:szCs w:val="28"/>
          <w:lang w:val="ru-RU"/>
        </w:rPr>
        <w:t>педагог</w:t>
      </w:r>
      <w:r w:rsidRPr="00034031">
        <w:rPr>
          <w:iCs/>
          <w:sz w:val="28"/>
          <w:szCs w:val="28"/>
          <w:lang w:val="ru-RU"/>
        </w:rPr>
        <w:t xml:space="preserve"> просит </w:t>
      </w:r>
      <w:r>
        <w:rPr>
          <w:iCs/>
          <w:sz w:val="28"/>
          <w:szCs w:val="28"/>
          <w:lang w:val="ru-RU"/>
        </w:rPr>
        <w:t>обу</w:t>
      </w:r>
      <w:r w:rsidRPr="00034031">
        <w:rPr>
          <w:iCs/>
          <w:sz w:val="28"/>
          <w:szCs w:val="28"/>
          <w:lang w:val="ru-RU"/>
        </w:rPr>
        <w:t>ча</w:t>
      </w:r>
      <w:r>
        <w:rPr>
          <w:iCs/>
          <w:sz w:val="28"/>
          <w:szCs w:val="28"/>
          <w:lang w:val="ru-RU"/>
        </w:rPr>
        <w:t>ю</w:t>
      </w:r>
      <w:r w:rsidRPr="00034031">
        <w:rPr>
          <w:iCs/>
          <w:sz w:val="28"/>
          <w:szCs w:val="28"/>
          <w:lang w:val="ru-RU"/>
        </w:rPr>
        <w:t xml:space="preserve">щегося выбрать книгу для группового </w:t>
      </w:r>
      <w:r>
        <w:rPr>
          <w:iCs/>
          <w:sz w:val="28"/>
          <w:szCs w:val="28"/>
          <w:lang w:val="ru-RU"/>
        </w:rPr>
        <w:t>прочтения</w:t>
      </w:r>
      <w:r w:rsidRPr="00034031">
        <w:rPr>
          <w:iCs/>
          <w:sz w:val="28"/>
          <w:szCs w:val="28"/>
          <w:lang w:val="ru-RU"/>
        </w:rPr>
        <w:t xml:space="preserve">; </w:t>
      </w:r>
      <w:r>
        <w:rPr>
          <w:iCs/>
          <w:sz w:val="28"/>
          <w:szCs w:val="28"/>
          <w:lang w:val="ru-RU"/>
        </w:rPr>
        <w:t>обу</w:t>
      </w:r>
      <w:r w:rsidRPr="00034031">
        <w:rPr>
          <w:iCs/>
          <w:sz w:val="28"/>
          <w:szCs w:val="28"/>
          <w:lang w:val="ru-RU"/>
        </w:rPr>
        <w:t>ча</w:t>
      </w:r>
      <w:r>
        <w:rPr>
          <w:iCs/>
          <w:sz w:val="28"/>
          <w:szCs w:val="28"/>
          <w:lang w:val="ru-RU"/>
        </w:rPr>
        <w:t>ю</w:t>
      </w:r>
      <w:r w:rsidRPr="00034031">
        <w:rPr>
          <w:iCs/>
          <w:sz w:val="28"/>
          <w:szCs w:val="28"/>
          <w:lang w:val="ru-RU"/>
        </w:rPr>
        <w:t xml:space="preserve">щийся выбирает музыкальное занятие для группы; </w:t>
      </w:r>
      <w:r>
        <w:rPr>
          <w:iCs/>
          <w:sz w:val="28"/>
          <w:szCs w:val="28"/>
          <w:lang w:val="ru-RU"/>
        </w:rPr>
        <w:t>обу</w:t>
      </w:r>
      <w:r w:rsidRPr="00034031">
        <w:rPr>
          <w:iCs/>
          <w:sz w:val="28"/>
          <w:szCs w:val="28"/>
          <w:lang w:val="ru-RU"/>
        </w:rPr>
        <w:t>ча</w:t>
      </w:r>
      <w:r>
        <w:rPr>
          <w:iCs/>
          <w:sz w:val="28"/>
          <w:szCs w:val="28"/>
          <w:lang w:val="ru-RU"/>
        </w:rPr>
        <w:t>ю</w:t>
      </w:r>
      <w:r w:rsidRPr="00034031">
        <w:rPr>
          <w:iCs/>
          <w:sz w:val="28"/>
          <w:szCs w:val="28"/>
          <w:lang w:val="ru-RU"/>
        </w:rPr>
        <w:t>щиеся выбирают игру для экскурсии).</w:t>
      </w:r>
    </w:p>
    <w:p w14:paraId="5B574AD2" w14:textId="77777777" w:rsidR="00A3472B" w:rsidRPr="0083014B" w:rsidRDefault="00A3472B" w:rsidP="00776496">
      <w:pPr>
        <w:ind w:left="720"/>
        <w:jc w:val="both"/>
        <w:rPr>
          <w:iCs/>
          <w:sz w:val="28"/>
          <w:szCs w:val="28"/>
          <w:lang w:val="ru-RU"/>
        </w:rPr>
      </w:pPr>
      <w:r w:rsidRPr="0083014B">
        <w:rPr>
          <w:iCs/>
          <w:sz w:val="28"/>
          <w:szCs w:val="28"/>
          <w:lang w:val="ru-RU"/>
        </w:rPr>
        <w:t xml:space="preserve">5.2.2. Индивидуальные различия принимаются и отмечаются посредством групповых обсуждений и запланированных мероприятий (например, </w:t>
      </w:r>
      <w:r>
        <w:rPr>
          <w:iCs/>
          <w:sz w:val="28"/>
          <w:szCs w:val="28"/>
          <w:lang w:val="ru-RU"/>
        </w:rPr>
        <w:t>педагоги</w:t>
      </w:r>
      <w:r w:rsidRPr="0083014B">
        <w:rPr>
          <w:iCs/>
          <w:sz w:val="28"/>
          <w:szCs w:val="28"/>
          <w:lang w:val="ru-RU"/>
        </w:rPr>
        <w:t xml:space="preserve"> используют время </w:t>
      </w:r>
      <w:r>
        <w:rPr>
          <w:iCs/>
          <w:sz w:val="28"/>
          <w:szCs w:val="28"/>
          <w:lang w:val="ru-RU"/>
        </w:rPr>
        <w:t>совместного чтения</w:t>
      </w:r>
      <w:r w:rsidRPr="0083014B">
        <w:rPr>
          <w:iCs/>
          <w:sz w:val="28"/>
          <w:szCs w:val="28"/>
          <w:lang w:val="ru-RU"/>
        </w:rPr>
        <w:t xml:space="preserve"> для обсуждения индивидуальных различий; </w:t>
      </w:r>
      <w:r>
        <w:rPr>
          <w:iCs/>
          <w:sz w:val="28"/>
          <w:szCs w:val="28"/>
          <w:lang w:val="ru-RU"/>
        </w:rPr>
        <w:t>педагоги</w:t>
      </w:r>
      <w:r w:rsidRPr="0083014B">
        <w:rPr>
          <w:iCs/>
          <w:sz w:val="28"/>
          <w:szCs w:val="28"/>
          <w:lang w:val="ru-RU"/>
        </w:rPr>
        <w:t xml:space="preserve"> говорят с </w:t>
      </w:r>
      <w:r>
        <w:rPr>
          <w:iCs/>
          <w:sz w:val="28"/>
          <w:szCs w:val="28"/>
          <w:lang w:val="ru-RU"/>
        </w:rPr>
        <w:t>обу</w:t>
      </w:r>
      <w:r w:rsidRPr="0083014B">
        <w:rPr>
          <w:iCs/>
          <w:sz w:val="28"/>
          <w:szCs w:val="28"/>
          <w:lang w:val="ru-RU"/>
        </w:rPr>
        <w:t>ча</w:t>
      </w:r>
      <w:r>
        <w:rPr>
          <w:iCs/>
          <w:sz w:val="28"/>
          <w:szCs w:val="28"/>
          <w:lang w:val="ru-RU"/>
        </w:rPr>
        <w:t>ю</w:t>
      </w:r>
      <w:r w:rsidRPr="0083014B">
        <w:rPr>
          <w:iCs/>
          <w:sz w:val="28"/>
          <w:szCs w:val="28"/>
          <w:lang w:val="ru-RU"/>
        </w:rPr>
        <w:t>щимися о</w:t>
      </w:r>
      <w:r>
        <w:rPr>
          <w:iCs/>
          <w:sz w:val="28"/>
          <w:szCs w:val="28"/>
          <w:lang w:val="ru-RU"/>
        </w:rPr>
        <w:t>б</w:t>
      </w:r>
      <w:r w:rsidRPr="0083014B">
        <w:rPr>
          <w:iCs/>
          <w:sz w:val="28"/>
          <w:szCs w:val="28"/>
          <w:lang w:val="ru-RU"/>
        </w:rPr>
        <w:t xml:space="preserve"> </w:t>
      </w:r>
      <w:r>
        <w:rPr>
          <w:iCs/>
          <w:sz w:val="28"/>
          <w:szCs w:val="28"/>
          <w:lang w:val="ru-RU"/>
        </w:rPr>
        <w:t>О</w:t>
      </w:r>
      <w:r w:rsidRPr="0083014B">
        <w:rPr>
          <w:iCs/>
          <w:sz w:val="28"/>
          <w:szCs w:val="28"/>
          <w:lang w:val="ru-RU"/>
        </w:rPr>
        <w:t xml:space="preserve">ОП в позитивном ключе; </w:t>
      </w:r>
      <w:r>
        <w:rPr>
          <w:iCs/>
          <w:sz w:val="28"/>
          <w:szCs w:val="28"/>
          <w:lang w:val="ru-RU"/>
        </w:rPr>
        <w:t>педагоги</w:t>
      </w:r>
      <w:r w:rsidRPr="0083014B">
        <w:rPr>
          <w:iCs/>
          <w:sz w:val="28"/>
          <w:szCs w:val="28"/>
          <w:lang w:val="ru-RU"/>
        </w:rPr>
        <w:t xml:space="preserve"> участвуют в ролевых играх, используя персонажей с разными сильными сторонами и потребностями).</w:t>
      </w:r>
    </w:p>
    <w:p w14:paraId="3EDE3E8B" w14:textId="77777777" w:rsidR="00A3472B" w:rsidRPr="0083014B" w:rsidRDefault="00A3472B" w:rsidP="00776496">
      <w:pPr>
        <w:jc w:val="both"/>
        <w:rPr>
          <w:iCs/>
          <w:color w:val="BF8F00" w:themeColor="accent4" w:themeShade="BF"/>
          <w:sz w:val="28"/>
          <w:szCs w:val="28"/>
          <w:lang w:val="ru-RU"/>
        </w:rPr>
      </w:pPr>
      <w:r w:rsidRPr="0083014B">
        <w:rPr>
          <w:iCs/>
          <w:color w:val="BF8F00" w:themeColor="accent4" w:themeShade="BF"/>
          <w:sz w:val="28"/>
          <w:szCs w:val="28"/>
          <w:lang w:val="ru-RU"/>
        </w:rPr>
        <w:t>6.</w:t>
      </w:r>
      <w:r w:rsidRPr="0083014B">
        <w:rPr>
          <w:lang w:val="ru-RU"/>
        </w:rPr>
        <w:t xml:space="preserve"> </w:t>
      </w:r>
      <w:r w:rsidRPr="0083014B">
        <w:rPr>
          <w:i/>
          <w:color w:val="BF8F00" w:themeColor="accent4" w:themeShade="BF"/>
          <w:sz w:val="28"/>
          <w:szCs w:val="28"/>
          <w:lang w:val="ru-RU"/>
        </w:rPr>
        <w:t xml:space="preserve">Социально-коммуникативные взаимодействия </w:t>
      </w:r>
      <w:r>
        <w:rPr>
          <w:i/>
          <w:color w:val="BF8F00" w:themeColor="accent4" w:themeShade="BF"/>
          <w:sz w:val="28"/>
          <w:szCs w:val="28"/>
          <w:lang w:val="ru-RU"/>
        </w:rPr>
        <w:t>педагога</w:t>
      </w:r>
      <w:r w:rsidRPr="0083014B">
        <w:rPr>
          <w:i/>
          <w:color w:val="BF8F00" w:themeColor="accent4" w:themeShade="BF"/>
          <w:sz w:val="28"/>
          <w:szCs w:val="28"/>
          <w:lang w:val="ru-RU"/>
        </w:rPr>
        <w:t xml:space="preserve"> и </w:t>
      </w:r>
      <w:r>
        <w:rPr>
          <w:i/>
          <w:color w:val="BF8F00" w:themeColor="accent4" w:themeShade="BF"/>
          <w:sz w:val="28"/>
          <w:szCs w:val="28"/>
          <w:lang w:val="ru-RU"/>
        </w:rPr>
        <w:t>обучающегося</w:t>
      </w:r>
    </w:p>
    <w:p w14:paraId="6F1235AE" w14:textId="77777777" w:rsidR="00A3472B" w:rsidRPr="007F06CA" w:rsidRDefault="00A3472B" w:rsidP="00776496">
      <w:pPr>
        <w:ind w:left="720"/>
        <w:jc w:val="both"/>
        <w:rPr>
          <w:b/>
          <w:bCs/>
          <w:iCs/>
          <w:sz w:val="28"/>
          <w:szCs w:val="28"/>
          <w:lang w:val="ru-RU"/>
        </w:rPr>
      </w:pPr>
      <w:r w:rsidRPr="007F06CA">
        <w:rPr>
          <w:b/>
          <w:bCs/>
          <w:iCs/>
          <w:sz w:val="28"/>
          <w:szCs w:val="28"/>
          <w:lang w:val="ru-RU"/>
        </w:rPr>
        <w:t xml:space="preserve">6.2. </w:t>
      </w:r>
      <w:r w:rsidRPr="009B19AA">
        <w:rPr>
          <w:b/>
          <w:bCs/>
          <w:iCs/>
          <w:sz w:val="28"/>
          <w:szCs w:val="28"/>
          <w:lang w:val="ru-RU"/>
        </w:rPr>
        <w:t>Высококачественная инклюзивная практика</w:t>
      </w:r>
    </w:p>
    <w:p w14:paraId="28A25697" w14:textId="77777777" w:rsidR="00A3472B" w:rsidRPr="0012580B" w:rsidRDefault="00A3472B" w:rsidP="00776496">
      <w:pPr>
        <w:ind w:left="720"/>
        <w:jc w:val="both"/>
        <w:rPr>
          <w:iCs/>
          <w:sz w:val="28"/>
          <w:szCs w:val="28"/>
          <w:lang w:val="ru-RU"/>
        </w:rPr>
      </w:pPr>
      <w:r w:rsidRPr="007F06CA">
        <w:rPr>
          <w:iCs/>
          <w:sz w:val="28"/>
          <w:szCs w:val="28"/>
          <w:lang w:val="ru-RU"/>
        </w:rPr>
        <w:t xml:space="preserve">6.2.1. </w:t>
      </w:r>
      <w:r>
        <w:rPr>
          <w:iCs/>
          <w:sz w:val="28"/>
          <w:szCs w:val="28"/>
          <w:lang w:val="ru-RU"/>
        </w:rPr>
        <w:t>Педагоги</w:t>
      </w:r>
      <w:r w:rsidRPr="0012580B">
        <w:rPr>
          <w:iCs/>
          <w:sz w:val="28"/>
          <w:szCs w:val="28"/>
          <w:lang w:val="ru-RU"/>
        </w:rPr>
        <w:t xml:space="preserve"> поддерживают взаимное социальное взаимодействие с большинством отдельных </w:t>
      </w:r>
      <w:r>
        <w:rPr>
          <w:iCs/>
          <w:sz w:val="28"/>
          <w:szCs w:val="28"/>
          <w:lang w:val="ru-RU"/>
        </w:rPr>
        <w:t>обу</w:t>
      </w:r>
      <w:r w:rsidRPr="0012580B">
        <w:rPr>
          <w:iCs/>
          <w:sz w:val="28"/>
          <w:szCs w:val="28"/>
          <w:lang w:val="ru-RU"/>
        </w:rPr>
        <w:t>ча</w:t>
      </w:r>
      <w:r>
        <w:rPr>
          <w:iCs/>
          <w:sz w:val="28"/>
          <w:szCs w:val="28"/>
          <w:lang w:val="ru-RU"/>
        </w:rPr>
        <w:t>ю</w:t>
      </w:r>
      <w:r w:rsidRPr="0012580B">
        <w:rPr>
          <w:iCs/>
          <w:sz w:val="28"/>
          <w:szCs w:val="28"/>
          <w:lang w:val="ru-RU"/>
        </w:rPr>
        <w:t xml:space="preserve">щихся (например, </w:t>
      </w:r>
      <w:r>
        <w:rPr>
          <w:iCs/>
          <w:sz w:val="28"/>
          <w:szCs w:val="28"/>
          <w:lang w:val="ru-RU"/>
        </w:rPr>
        <w:t>педагог</w:t>
      </w:r>
      <w:r w:rsidRPr="0012580B">
        <w:rPr>
          <w:iCs/>
          <w:sz w:val="28"/>
          <w:szCs w:val="28"/>
          <w:lang w:val="ru-RU"/>
        </w:rPr>
        <w:t xml:space="preserve"> и </w:t>
      </w:r>
      <w:r>
        <w:rPr>
          <w:iCs/>
          <w:sz w:val="28"/>
          <w:szCs w:val="28"/>
          <w:lang w:val="ru-RU"/>
        </w:rPr>
        <w:t>обучающийся</w:t>
      </w:r>
      <w:r w:rsidRPr="0012580B">
        <w:rPr>
          <w:iCs/>
          <w:sz w:val="28"/>
          <w:szCs w:val="28"/>
          <w:lang w:val="ru-RU"/>
        </w:rPr>
        <w:t xml:space="preserve"> по очереди сочиняют историю; </w:t>
      </w:r>
      <w:r>
        <w:rPr>
          <w:iCs/>
          <w:sz w:val="28"/>
          <w:szCs w:val="28"/>
          <w:lang w:val="ru-RU"/>
        </w:rPr>
        <w:t>педагог</w:t>
      </w:r>
      <w:r w:rsidRPr="0012580B">
        <w:rPr>
          <w:iCs/>
          <w:sz w:val="28"/>
          <w:szCs w:val="28"/>
          <w:lang w:val="ru-RU"/>
        </w:rPr>
        <w:t xml:space="preserve"> беседует с </w:t>
      </w:r>
      <w:r>
        <w:rPr>
          <w:iCs/>
          <w:sz w:val="28"/>
          <w:szCs w:val="28"/>
          <w:lang w:val="ru-RU"/>
        </w:rPr>
        <w:t>обучающимися</w:t>
      </w:r>
      <w:r w:rsidRPr="0012580B">
        <w:rPr>
          <w:iCs/>
          <w:sz w:val="28"/>
          <w:szCs w:val="28"/>
          <w:lang w:val="ru-RU"/>
        </w:rPr>
        <w:t xml:space="preserve"> о категориях закусок во время перекуса</w:t>
      </w:r>
      <w:r w:rsidRPr="006B2E8F">
        <w:rPr>
          <w:iCs/>
          <w:sz w:val="28"/>
          <w:szCs w:val="28"/>
          <w:lang w:val="ru-RU"/>
        </w:rPr>
        <w:t xml:space="preserve">). </w:t>
      </w:r>
    </w:p>
    <w:p w14:paraId="76E0946D" w14:textId="77777777" w:rsidR="00A3472B" w:rsidRPr="006B2E8F" w:rsidRDefault="00A3472B" w:rsidP="00776496">
      <w:pPr>
        <w:ind w:left="720"/>
        <w:jc w:val="both"/>
        <w:rPr>
          <w:iCs/>
          <w:sz w:val="28"/>
          <w:szCs w:val="28"/>
          <w:lang w:val="ru-RU"/>
        </w:rPr>
      </w:pPr>
      <w:r w:rsidRPr="007F06CA">
        <w:rPr>
          <w:iCs/>
          <w:sz w:val="28"/>
          <w:szCs w:val="28"/>
          <w:lang w:val="ru-RU"/>
        </w:rPr>
        <w:t xml:space="preserve">6.2.2. </w:t>
      </w:r>
      <w:r>
        <w:rPr>
          <w:iCs/>
          <w:sz w:val="28"/>
          <w:szCs w:val="28"/>
          <w:lang w:val="ru-RU"/>
        </w:rPr>
        <w:t>Педагоги</w:t>
      </w:r>
      <w:r w:rsidRPr="006B2E8F">
        <w:rPr>
          <w:iCs/>
          <w:sz w:val="28"/>
          <w:szCs w:val="28"/>
          <w:lang w:val="ru-RU"/>
        </w:rPr>
        <w:t xml:space="preserve"> опираются на интересы и/или опасения </w:t>
      </w:r>
      <w:r>
        <w:rPr>
          <w:iCs/>
          <w:sz w:val="28"/>
          <w:szCs w:val="28"/>
          <w:lang w:val="ru-RU"/>
        </w:rPr>
        <w:t>обу</w:t>
      </w:r>
      <w:r w:rsidRPr="006B2E8F">
        <w:rPr>
          <w:iCs/>
          <w:sz w:val="28"/>
          <w:szCs w:val="28"/>
          <w:lang w:val="ru-RU"/>
        </w:rPr>
        <w:t>ча</w:t>
      </w:r>
      <w:r>
        <w:rPr>
          <w:iCs/>
          <w:sz w:val="28"/>
          <w:szCs w:val="28"/>
          <w:lang w:val="ru-RU"/>
        </w:rPr>
        <w:t>ю</w:t>
      </w:r>
      <w:r w:rsidRPr="006B2E8F">
        <w:rPr>
          <w:iCs/>
          <w:sz w:val="28"/>
          <w:szCs w:val="28"/>
          <w:lang w:val="ru-RU"/>
        </w:rPr>
        <w:t xml:space="preserve">щихся, чтобы расширить их мышление и идеи и </w:t>
      </w:r>
      <w:r>
        <w:rPr>
          <w:iCs/>
          <w:sz w:val="28"/>
          <w:szCs w:val="28"/>
          <w:lang w:val="ru-RU"/>
        </w:rPr>
        <w:t>проверить</w:t>
      </w:r>
      <w:r w:rsidRPr="006B2E8F">
        <w:rPr>
          <w:iCs/>
          <w:sz w:val="28"/>
          <w:szCs w:val="28"/>
          <w:lang w:val="ru-RU"/>
        </w:rPr>
        <w:t xml:space="preserve"> существующ</w:t>
      </w:r>
      <w:r>
        <w:rPr>
          <w:iCs/>
          <w:sz w:val="28"/>
          <w:szCs w:val="28"/>
          <w:lang w:val="ru-RU"/>
        </w:rPr>
        <w:t>ие</w:t>
      </w:r>
      <w:r w:rsidRPr="006B2E8F">
        <w:rPr>
          <w:iCs/>
          <w:sz w:val="28"/>
          <w:szCs w:val="28"/>
          <w:lang w:val="ru-RU"/>
        </w:rPr>
        <w:t xml:space="preserve"> знания (например, </w:t>
      </w:r>
      <w:r>
        <w:rPr>
          <w:iCs/>
          <w:sz w:val="28"/>
          <w:szCs w:val="28"/>
          <w:lang w:val="ru-RU"/>
        </w:rPr>
        <w:t>педагог</w:t>
      </w:r>
      <w:r w:rsidRPr="006B2E8F">
        <w:rPr>
          <w:iCs/>
          <w:sz w:val="28"/>
          <w:szCs w:val="28"/>
          <w:lang w:val="ru-RU"/>
        </w:rPr>
        <w:t xml:space="preserve"> опирается на интерес </w:t>
      </w:r>
      <w:r>
        <w:rPr>
          <w:iCs/>
          <w:sz w:val="28"/>
          <w:szCs w:val="28"/>
          <w:lang w:val="ru-RU"/>
        </w:rPr>
        <w:t>обу</w:t>
      </w:r>
      <w:r w:rsidRPr="006B2E8F">
        <w:rPr>
          <w:iCs/>
          <w:sz w:val="28"/>
          <w:szCs w:val="28"/>
          <w:lang w:val="ru-RU"/>
        </w:rPr>
        <w:t>ча</w:t>
      </w:r>
      <w:r>
        <w:rPr>
          <w:iCs/>
          <w:sz w:val="28"/>
          <w:szCs w:val="28"/>
          <w:lang w:val="ru-RU"/>
        </w:rPr>
        <w:t>ю</w:t>
      </w:r>
      <w:r w:rsidRPr="006B2E8F">
        <w:rPr>
          <w:iCs/>
          <w:sz w:val="28"/>
          <w:szCs w:val="28"/>
          <w:lang w:val="ru-RU"/>
        </w:rPr>
        <w:t>щ</w:t>
      </w:r>
      <w:r>
        <w:rPr>
          <w:iCs/>
          <w:sz w:val="28"/>
          <w:szCs w:val="28"/>
          <w:lang w:val="ru-RU"/>
        </w:rPr>
        <w:t>егося</w:t>
      </w:r>
      <w:r w:rsidRPr="006B2E8F">
        <w:rPr>
          <w:iCs/>
          <w:sz w:val="28"/>
          <w:szCs w:val="28"/>
          <w:lang w:val="ru-RU"/>
        </w:rPr>
        <w:t xml:space="preserve"> к насекомому, найденному на игровой площадке, и находит время, чтобы выслушать его комментарии, </w:t>
      </w:r>
      <w:r>
        <w:rPr>
          <w:iCs/>
          <w:sz w:val="28"/>
          <w:szCs w:val="28"/>
          <w:lang w:val="ru-RU"/>
        </w:rPr>
        <w:t>задать</w:t>
      </w:r>
      <w:r w:rsidRPr="006B2E8F">
        <w:rPr>
          <w:iCs/>
          <w:sz w:val="28"/>
          <w:szCs w:val="28"/>
          <w:lang w:val="ru-RU"/>
        </w:rPr>
        <w:t xml:space="preserve"> вопросы и подробно изложить свои идеи).</w:t>
      </w:r>
    </w:p>
    <w:p w14:paraId="20AB14EF" w14:textId="77777777" w:rsidR="00A3472B" w:rsidRPr="0051005B" w:rsidRDefault="00A3472B" w:rsidP="00776496">
      <w:pPr>
        <w:jc w:val="both"/>
        <w:rPr>
          <w:iCs/>
          <w:color w:val="BF8F00" w:themeColor="accent4" w:themeShade="BF"/>
          <w:sz w:val="28"/>
          <w:szCs w:val="28"/>
          <w:lang w:val="ru-RU"/>
        </w:rPr>
      </w:pPr>
      <w:r w:rsidRPr="0051005B">
        <w:rPr>
          <w:iCs/>
          <w:color w:val="BF8F00" w:themeColor="accent4" w:themeShade="BF"/>
          <w:sz w:val="28"/>
          <w:szCs w:val="28"/>
          <w:lang w:val="ru-RU"/>
        </w:rPr>
        <w:lastRenderedPageBreak/>
        <w:t>7.</w:t>
      </w:r>
      <w:r w:rsidRPr="0051005B">
        <w:rPr>
          <w:lang w:val="ru-RU"/>
        </w:rPr>
        <w:t xml:space="preserve"> </w:t>
      </w:r>
      <w:r w:rsidRPr="0051005B">
        <w:rPr>
          <w:i/>
          <w:color w:val="BF8F00" w:themeColor="accent4" w:themeShade="BF"/>
          <w:sz w:val="28"/>
          <w:szCs w:val="28"/>
          <w:lang w:val="ru-RU"/>
        </w:rPr>
        <w:t>Поддержка социальной коммуникации</w:t>
      </w:r>
    </w:p>
    <w:p w14:paraId="5E4EC78D" w14:textId="77777777" w:rsidR="00A3472B" w:rsidRPr="0051005B" w:rsidRDefault="00A3472B" w:rsidP="00776496">
      <w:pPr>
        <w:ind w:left="720"/>
        <w:jc w:val="both"/>
        <w:rPr>
          <w:b/>
          <w:bCs/>
          <w:iCs/>
          <w:sz w:val="28"/>
          <w:szCs w:val="28"/>
          <w:lang w:val="ru-RU"/>
        </w:rPr>
      </w:pPr>
      <w:r w:rsidRPr="0051005B">
        <w:rPr>
          <w:b/>
          <w:bCs/>
          <w:iCs/>
          <w:sz w:val="28"/>
          <w:szCs w:val="28"/>
          <w:lang w:val="ru-RU"/>
        </w:rPr>
        <w:t xml:space="preserve">7.2. </w:t>
      </w:r>
      <w:r w:rsidRPr="009B19AA">
        <w:rPr>
          <w:b/>
          <w:bCs/>
          <w:iCs/>
          <w:sz w:val="28"/>
          <w:szCs w:val="28"/>
          <w:lang w:val="ru-RU"/>
        </w:rPr>
        <w:t>Высококачественная инклюзивная практика</w:t>
      </w:r>
      <w:r w:rsidRPr="0051005B">
        <w:rPr>
          <w:b/>
          <w:bCs/>
          <w:iCs/>
          <w:sz w:val="28"/>
          <w:szCs w:val="28"/>
          <w:lang w:val="ru-RU"/>
        </w:rPr>
        <w:t xml:space="preserve"> </w:t>
      </w:r>
    </w:p>
    <w:p w14:paraId="0F4A44F1" w14:textId="77777777" w:rsidR="00A3472B" w:rsidRPr="00925592" w:rsidRDefault="00A3472B" w:rsidP="00776496">
      <w:pPr>
        <w:ind w:left="720"/>
        <w:jc w:val="both"/>
        <w:rPr>
          <w:iCs/>
          <w:sz w:val="28"/>
          <w:szCs w:val="28"/>
          <w:lang w:val="ru-RU"/>
        </w:rPr>
      </w:pPr>
      <w:r w:rsidRPr="007F06CA">
        <w:rPr>
          <w:iCs/>
          <w:sz w:val="28"/>
          <w:szCs w:val="28"/>
          <w:lang w:val="ru-RU"/>
        </w:rPr>
        <w:t xml:space="preserve">7.2.1. </w:t>
      </w:r>
      <w:r>
        <w:rPr>
          <w:iCs/>
          <w:sz w:val="28"/>
          <w:szCs w:val="28"/>
          <w:lang w:val="ru-RU"/>
        </w:rPr>
        <w:t>Педагоги</w:t>
      </w:r>
      <w:r w:rsidRPr="00925592">
        <w:rPr>
          <w:iCs/>
          <w:sz w:val="28"/>
          <w:szCs w:val="28"/>
          <w:lang w:val="ru-RU"/>
        </w:rPr>
        <w:t xml:space="preserve"> способствуют общению между </w:t>
      </w:r>
      <w:r>
        <w:rPr>
          <w:iCs/>
          <w:sz w:val="28"/>
          <w:szCs w:val="28"/>
          <w:lang w:val="ru-RU"/>
        </w:rPr>
        <w:t>обу</w:t>
      </w:r>
      <w:r w:rsidRPr="00925592">
        <w:rPr>
          <w:iCs/>
          <w:sz w:val="28"/>
          <w:szCs w:val="28"/>
          <w:lang w:val="ru-RU"/>
        </w:rPr>
        <w:t>ча</w:t>
      </w:r>
      <w:r>
        <w:rPr>
          <w:iCs/>
          <w:sz w:val="28"/>
          <w:szCs w:val="28"/>
          <w:lang w:val="ru-RU"/>
        </w:rPr>
        <w:t>ю</w:t>
      </w:r>
      <w:r w:rsidRPr="00925592">
        <w:rPr>
          <w:iCs/>
          <w:sz w:val="28"/>
          <w:szCs w:val="28"/>
          <w:lang w:val="ru-RU"/>
        </w:rPr>
        <w:t xml:space="preserve">щимися (например, </w:t>
      </w:r>
      <w:r>
        <w:rPr>
          <w:iCs/>
          <w:sz w:val="28"/>
          <w:szCs w:val="28"/>
          <w:lang w:val="ru-RU"/>
        </w:rPr>
        <w:t>педагог</w:t>
      </w:r>
      <w:r w:rsidRPr="00925592">
        <w:rPr>
          <w:iCs/>
          <w:sz w:val="28"/>
          <w:szCs w:val="28"/>
          <w:lang w:val="ru-RU"/>
        </w:rPr>
        <w:t xml:space="preserve"> поощряет всех </w:t>
      </w:r>
      <w:r>
        <w:rPr>
          <w:iCs/>
          <w:sz w:val="28"/>
          <w:szCs w:val="28"/>
          <w:lang w:val="ru-RU"/>
        </w:rPr>
        <w:t>обу</w:t>
      </w:r>
      <w:r w:rsidRPr="00925592">
        <w:rPr>
          <w:iCs/>
          <w:sz w:val="28"/>
          <w:szCs w:val="28"/>
          <w:lang w:val="ru-RU"/>
        </w:rPr>
        <w:t>ча</w:t>
      </w:r>
      <w:r>
        <w:rPr>
          <w:iCs/>
          <w:sz w:val="28"/>
          <w:szCs w:val="28"/>
          <w:lang w:val="ru-RU"/>
        </w:rPr>
        <w:t>ю</w:t>
      </w:r>
      <w:r w:rsidRPr="00925592">
        <w:rPr>
          <w:iCs/>
          <w:sz w:val="28"/>
          <w:szCs w:val="28"/>
          <w:lang w:val="ru-RU"/>
        </w:rPr>
        <w:t>щихся жестикулировать во время группово</w:t>
      </w:r>
      <w:r>
        <w:rPr>
          <w:iCs/>
          <w:sz w:val="28"/>
          <w:szCs w:val="28"/>
          <w:lang w:val="ru-RU"/>
        </w:rPr>
        <w:t>го занятия</w:t>
      </w:r>
      <w:r w:rsidRPr="00925592">
        <w:rPr>
          <w:iCs/>
          <w:sz w:val="28"/>
          <w:szCs w:val="28"/>
          <w:lang w:val="ru-RU"/>
        </w:rPr>
        <w:t xml:space="preserve">, если один </w:t>
      </w:r>
      <w:r>
        <w:rPr>
          <w:iCs/>
          <w:sz w:val="28"/>
          <w:szCs w:val="28"/>
          <w:lang w:val="ru-RU"/>
        </w:rPr>
        <w:t>обу</w:t>
      </w:r>
      <w:r w:rsidRPr="00925592">
        <w:rPr>
          <w:iCs/>
          <w:sz w:val="28"/>
          <w:szCs w:val="28"/>
          <w:lang w:val="ru-RU"/>
        </w:rPr>
        <w:t>ча</w:t>
      </w:r>
      <w:r>
        <w:rPr>
          <w:iCs/>
          <w:sz w:val="28"/>
          <w:szCs w:val="28"/>
          <w:lang w:val="ru-RU"/>
        </w:rPr>
        <w:t>ю</w:t>
      </w:r>
      <w:r w:rsidRPr="00925592">
        <w:rPr>
          <w:iCs/>
          <w:sz w:val="28"/>
          <w:szCs w:val="28"/>
          <w:lang w:val="ru-RU"/>
        </w:rPr>
        <w:t xml:space="preserve">щийся использует язык жестов; </w:t>
      </w:r>
      <w:r>
        <w:rPr>
          <w:iCs/>
          <w:sz w:val="28"/>
          <w:szCs w:val="28"/>
          <w:lang w:val="ru-RU"/>
        </w:rPr>
        <w:t>педагог</w:t>
      </w:r>
      <w:r w:rsidRPr="00925592">
        <w:rPr>
          <w:iCs/>
          <w:sz w:val="28"/>
          <w:szCs w:val="28"/>
          <w:lang w:val="ru-RU"/>
        </w:rPr>
        <w:t xml:space="preserve"> разъясняет другим </w:t>
      </w:r>
      <w:r>
        <w:rPr>
          <w:iCs/>
          <w:sz w:val="28"/>
          <w:szCs w:val="28"/>
          <w:lang w:val="ru-RU"/>
        </w:rPr>
        <w:t>обу</w:t>
      </w:r>
      <w:r w:rsidRPr="00925592">
        <w:rPr>
          <w:iCs/>
          <w:sz w:val="28"/>
          <w:szCs w:val="28"/>
          <w:lang w:val="ru-RU"/>
        </w:rPr>
        <w:t>ча</w:t>
      </w:r>
      <w:r>
        <w:rPr>
          <w:iCs/>
          <w:sz w:val="28"/>
          <w:szCs w:val="28"/>
          <w:lang w:val="ru-RU"/>
        </w:rPr>
        <w:t>ю</w:t>
      </w:r>
      <w:r w:rsidRPr="00925592">
        <w:rPr>
          <w:iCs/>
          <w:sz w:val="28"/>
          <w:szCs w:val="28"/>
          <w:lang w:val="ru-RU"/>
        </w:rPr>
        <w:t xml:space="preserve">щимся, что сказал </w:t>
      </w:r>
      <w:r>
        <w:rPr>
          <w:iCs/>
          <w:sz w:val="28"/>
          <w:szCs w:val="28"/>
          <w:lang w:val="ru-RU"/>
        </w:rPr>
        <w:t>обу</w:t>
      </w:r>
      <w:r w:rsidRPr="00925592">
        <w:rPr>
          <w:iCs/>
          <w:sz w:val="28"/>
          <w:szCs w:val="28"/>
          <w:lang w:val="ru-RU"/>
        </w:rPr>
        <w:t>ча</w:t>
      </w:r>
      <w:r>
        <w:rPr>
          <w:iCs/>
          <w:sz w:val="28"/>
          <w:szCs w:val="28"/>
          <w:lang w:val="ru-RU"/>
        </w:rPr>
        <w:t>ю</w:t>
      </w:r>
      <w:r w:rsidRPr="00925592">
        <w:rPr>
          <w:iCs/>
          <w:sz w:val="28"/>
          <w:szCs w:val="28"/>
          <w:lang w:val="ru-RU"/>
        </w:rPr>
        <w:t xml:space="preserve">щийся; </w:t>
      </w:r>
      <w:r>
        <w:rPr>
          <w:iCs/>
          <w:sz w:val="28"/>
          <w:szCs w:val="28"/>
          <w:lang w:val="ru-RU"/>
        </w:rPr>
        <w:t>педагог</w:t>
      </w:r>
      <w:r w:rsidRPr="00925592">
        <w:rPr>
          <w:iCs/>
          <w:sz w:val="28"/>
          <w:szCs w:val="28"/>
          <w:lang w:val="ru-RU"/>
        </w:rPr>
        <w:t xml:space="preserve"> повторяет комментарий </w:t>
      </w:r>
      <w:r>
        <w:rPr>
          <w:iCs/>
          <w:sz w:val="28"/>
          <w:szCs w:val="28"/>
          <w:lang w:val="ru-RU"/>
        </w:rPr>
        <w:t>обу</w:t>
      </w:r>
      <w:r w:rsidRPr="00925592">
        <w:rPr>
          <w:iCs/>
          <w:sz w:val="28"/>
          <w:szCs w:val="28"/>
          <w:lang w:val="ru-RU"/>
        </w:rPr>
        <w:t>ча</w:t>
      </w:r>
      <w:r>
        <w:rPr>
          <w:iCs/>
          <w:sz w:val="28"/>
          <w:szCs w:val="28"/>
          <w:lang w:val="ru-RU"/>
        </w:rPr>
        <w:t>ю</w:t>
      </w:r>
      <w:r w:rsidRPr="00925592">
        <w:rPr>
          <w:iCs/>
          <w:sz w:val="28"/>
          <w:szCs w:val="28"/>
          <w:lang w:val="ru-RU"/>
        </w:rPr>
        <w:t xml:space="preserve">щегося для сверстника с задержкой речевого развития; </w:t>
      </w:r>
      <w:r>
        <w:rPr>
          <w:iCs/>
          <w:sz w:val="28"/>
          <w:szCs w:val="28"/>
          <w:lang w:val="ru-RU"/>
        </w:rPr>
        <w:t>педагог</w:t>
      </w:r>
      <w:r w:rsidRPr="00925592">
        <w:rPr>
          <w:iCs/>
          <w:sz w:val="28"/>
          <w:szCs w:val="28"/>
          <w:lang w:val="ru-RU"/>
        </w:rPr>
        <w:t xml:space="preserve"> помогает сверстнику использовать картинки для общения с </w:t>
      </w:r>
      <w:r>
        <w:rPr>
          <w:iCs/>
          <w:sz w:val="28"/>
          <w:szCs w:val="28"/>
          <w:lang w:val="ru-RU"/>
        </w:rPr>
        <w:t>неговорящим</w:t>
      </w:r>
      <w:r w:rsidRPr="00925592">
        <w:rPr>
          <w:iCs/>
          <w:sz w:val="28"/>
          <w:szCs w:val="28"/>
          <w:lang w:val="ru-RU"/>
        </w:rPr>
        <w:t xml:space="preserve"> </w:t>
      </w:r>
      <w:r>
        <w:rPr>
          <w:iCs/>
          <w:sz w:val="28"/>
          <w:szCs w:val="28"/>
          <w:lang w:val="ru-RU"/>
        </w:rPr>
        <w:t>обу</w:t>
      </w:r>
      <w:r w:rsidRPr="00925592">
        <w:rPr>
          <w:iCs/>
          <w:sz w:val="28"/>
          <w:szCs w:val="28"/>
          <w:lang w:val="ru-RU"/>
        </w:rPr>
        <w:t>ча</w:t>
      </w:r>
      <w:r>
        <w:rPr>
          <w:iCs/>
          <w:sz w:val="28"/>
          <w:szCs w:val="28"/>
          <w:lang w:val="ru-RU"/>
        </w:rPr>
        <w:t>ю</w:t>
      </w:r>
      <w:r w:rsidRPr="00925592">
        <w:rPr>
          <w:iCs/>
          <w:sz w:val="28"/>
          <w:szCs w:val="28"/>
          <w:lang w:val="ru-RU"/>
        </w:rPr>
        <w:t xml:space="preserve">щимся). </w:t>
      </w:r>
    </w:p>
    <w:p w14:paraId="2F43876D" w14:textId="77777777" w:rsidR="00A3472B" w:rsidRPr="00925592" w:rsidRDefault="00A3472B" w:rsidP="00776496">
      <w:pPr>
        <w:ind w:left="720"/>
        <w:jc w:val="both"/>
        <w:rPr>
          <w:iCs/>
          <w:sz w:val="28"/>
          <w:szCs w:val="28"/>
          <w:lang w:val="ru-RU"/>
        </w:rPr>
      </w:pPr>
      <w:r w:rsidRPr="00925592">
        <w:rPr>
          <w:iCs/>
          <w:sz w:val="28"/>
          <w:szCs w:val="28"/>
          <w:lang w:val="ru-RU"/>
        </w:rPr>
        <w:t xml:space="preserve">7.2.2. Конкретные мероприятия, включающие альтернативные системы коммуникации с </w:t>
      </w:r>
      <w:r>
        <w:rPr>
          <w:iCs/>
          <w:sz w:val="28"/>
          <w:szCs w:val="28"/>
          <w:lang w:val="ru-RU"/>
        </w:rPr>
        <w:t>обу</w:t>
      </w:r>
      <w:r w:rsidRPr="00925592">
        <w:rPr>
          <w:iCs/>
          <w:sz w:val="28"/>
          <w:szCs w:val="28"/>
          <w:lang w:val="ru-RU"/>
        </w:rPr>
        <w:t>ча</w:t>
      </w:r>
      <w:r>
        <w:rPr>
          <w:iCs/>
          <w:sz w:val="28"/>
          <w:szCs w:val="28"/>
          <w:lang w:val="ru-RU"/>
        </w:rPr>
        <w:t>ю</w:t>
      </w:r>
      <w:r w:rsidRPr="00925592">
        <w:rPr>
          <w:iCs/>
          <w:sz w:val="28"/>
          <w:szCs w:val="28"/>
          <w:lang w:val="ru-RU"/>
        </w:rPr>
        <w:t>щимися, систематически используются в течение дня и включаются в повседневн</w:t>
      </w:r>
      <w:r>
        <w:rPr>
          <w:iCs/>
          <w:sz w:val="28"/>
          <w:szCs w:val="28"/>
          <w:lang w:val="ru-RU"/>
        </w:rPr>
        <w:t>ые занятия</w:t>
      </w:r>
      <w:r w:rsidRPr="00925592">
        <w:rPr>
          <w:iCs/>
          <w:sz w:val="28"/>
          <w:szCs w:val="28"/>
          <w:lang w:val="ru-RU"/>
        </w:rPr>
        <w:t xml:space="preserve"> и распорядок дня.</w:t>
      </w:r>
    </w:p>
    <w:p w14:paraId="4CAF2B13" w14:textId="77777777" w:rsidR="00A3472B" w:rsidRPr="007F06CA" w:rsidRDefault="00A3472B" w:rsidP="00776496">
      <w:pPr>
        <w:jc w:val="both"/>
        <w:rPr>
          <w:iCs/>
          <w:color w:val="BF8F00" w:themeColor="accent4" w:themeShade="BF"/>
          <w:sz w:val="28"/>
          <w:szCs w:val="28"/>
          <w:lang w:val="ru-RU"/>
        </w:rPr>
      </w:pPr>
      <w:r w:rsidRPr="007F06CA">
        <w:rPr>
          <w:iCs/>
          <w:color w:val="BF8F00" w:themeColor="accent4" w:themeShade="BF"/>
          <w:sz w:val="28"/>
          <w:szCs w:val="28"/>
          <w:lang w:val="ru-RU"/>
        </w:rPr>
        <w:t>8.</w:t>
      </w:r>
      <w:r w:rsidRPr="007F06CA">
        <w:rPr>
          <w:lang w:val="ru-RU"/>
        </w:rPr>
        <w:t xml:space="preserve"> </w:t>
      </w:r>
      <w:r w:rsidRPr="007F06CA">
        <w:rPr>
          <w:i/>
          <w:color w:val="BF8F00" w:themeColor="accent4" w:themeShade="BF"/>
          <w:sz w:val="28"/>
          <w:szCs w:val="28"/>
          <w:lang w:val="ru-RU"/>
        </w:rPr>
        <w:t>Адаптация групповых занятий</w:t>
      </w:r>
      <w:r w:rsidRPr="007F06CA">
        <w:rPr>
          <w:iCs/>
          <w:color w:val="BF8F00" w:themeColor="accent4" w:themeShade="BF"/>
          <w:sz w:val="28"/>
          <w:szCs w:val="28"/>
          <w:lang w:val="ru-RU"/>
        </w:rPr>
        <w:t xml:space="preserve"> </w:t>
      </w:r>
    </w:p>
    <w:p w14:paraId="771466DE" w14:textId="77777777" w:rsidR="00A3472B" w:rsidRPr="007F06CA" w:rsidRDefault="00A3472B" w:rsidP="00776496">
      <w:pPr>
        <w:ind w:left="720"/>
        <w:jc w:val="both"/>
        <w:rPr>
          <w:iCs/>
          <w:sz w:val="28"/>
          <w:szCs w:val="28"/>
          <w:lang w:val="ru-RU"/>
        </w:rPr>
      </w:pPr>
      <w:r w:rsidRPr="007F06CA">
        <w:rPr>
          <w:b/>
          <w:bCs/>
          <w:iCs/>
          <w:sz w:val="28"/>
          <w:szCs w:val="28"/>
          <w:lang w:val="ru-RU"/>
        </w:rPr>
        <w:t xml:space="preserve">8.2. </w:t>
      </w:r>
      <w:r w:rsidRPr="009B19AA">
        <w:rPr>
          <w:b/>
          <w:bCs/>
          <w:iCs/>
          <w:sz w:val="28"/>
          <w:szCs w:val="28"/>
          <w:lang w:val="ru-RU"/>
        </w:rPr>
        <w:t>Высококачественная инклюзивная практика</w:t>
      </w:r>
      <w:r w:rsidRPr="007F06CA">
        <w:rPr>
          <w:iCs/>
          <w:sz w:val="28"/>
          <w:szCs w:val="28"/>
          <w:lang w:val="ru-RU"/>
        </w:rPr>
        <w:t xml:space="preserve"> </w:t>
      </w:r>
    </w:p>
    <w:p w14:paraId="64BB5339" w14:textId="77777777" w:rsidR="00A3472B" w:rsidRPr="002C1385" w:rsidRDefault="00A3472B" w:rsidP="00776496">
      <w:pPr>
        <w:ind w:left="720"/>
        <w:jc w:val="both"/>
        <w:rPr>
          <w:iCs/>
          <w:sz w:val="28"/>
          <w:szCs w:val="28"/>
          <w:lang w:val="ru-RU"/>
        </w:rPr>
      </w:pPr>
      <w:r w:rsidRPr="007F06CA">
        <w:rPr>
          <w:iCs/>
          <w:sz w:val="28"/>
          <w:szCs w:val="28"/>
          <w:lang w:val="ru-RU"/>
        </w:rPr>
        <w:t xml:space="preserve">8.2.1. </w:t>
      </w:r>
      <w:r>
        <w:rPr>
          <w:iCs/>
          <w:sz w:val="28"/>
          <w:szCs w:val="28"/>
          <w:lang w:val="ru-RU"/>
        </w:rPr>
        <w:t>Педагоги</w:t>
      </w:r>
      <w:r w:rsidRPr="002C1385">
        <w:rPr>
          <w:iCs/>
          <w:sz w:val="28"/>
          <w:szCs w:val="28"/>
          <w:lang w:val="ru-RU"/>
        </w:rPr>
        <w:t xml:space="preserve"> адаптируют цели, материалы или </w:t>
      </w:r>
      <w:r>
        <w:rPr>
          <w:iCs/>
          <w:sz w:val="28"/>
          <w:szCs w:val="28"/>
          <w:lang w:val="ru-RU"/>
        </w:rPr>
        <w:t>инструкции</w:t>
      </w:r>
      <w:r w:rsidRPr="002C1385">
        <w:rPr>
          <w:iCs/>
          <w:sz w:val="28"/>
          <w:szCs w:val="28"/>
          <w:lang w:val="ru-RU"/>
        </w:rPr>
        <w:t xml:space="preserve"> </w:t>
      </w:r>
      <w:r>
        <w:rPr>
          <w:iCs/>
          <w:sz w:val="28"/>
          <w:szCs w:val="28"/>
          <w:lang w:val="ru-RU"/>
        </w:rPr>
        <w:t xml:space="preserve">для </w:t>
      </w:r>
      <w:r w:rsidRPr="002C1385">
        <w:rPr>
          <w:iCs/>
          <w:sz w:val="28"/>
          <w:szCs w:val="28"/>
          <w:lang w:val="ru-RU"/>
        </w:rPr>
        <w:t xml:space="preserve">занятий таким образом, чтобы стимулировать </w:t>
      </w:r>
      <w:r>
        <w:rPr>
          <w:iCs/>
          <w:sz w:val="28"/>
          <w:szCs w:val="28"/>
          <w:lang w:val="ru-RU"/>
        </w:rPr>
        <w:t>обу</w:t>
      </w:r>
      <w:r w:rsidRPr="002C1385">
        <w:rPr>
          <w:iCs/>
          <w:sz w:val="28"/>
          <w:szCs w:val="28"/>
          <w:lang w:val="ru-RU"/>
        </w:rPr>
        <w:t>ча</w:t>
      </w:r>
      <w:r>
        <w:rPr>
          <w:iCs/>
          <w:sz w:val="28"/>
          <w:szCs w:val="28"/>
          <w:lang w:val="ru-RU"/>
        </w:rPr>
        <w:t>ю</w:t>
      </w:r>
      <w:r w:rsidRPr="002C1385">
        <w:rPr>
          <w:iCs/>
          <w:sz w:val="28"/>
          <w:szCs w:val="28"/>
          <w:lang w:val="ru-RU"/>
        </w:rPr>
        <w:t xml:space="preserve">щихся к достижению их индивидуальных целей, в то же время позволяя </w:t>
      </w:r>
      <w:r>
        <w:rPr>
          <w:iCs/>
          <w:sz w:val="28"/>
          <w:szCs w:val="28"/>
          <w:lang w:val="ru-RU"/>
        </w:rPr>
        <w:t>обу</w:t>
      </w:r>
      <w:r w:rsidRPr="002C1385">
        <w:rPr>
          <w:iCs/>
          <w:sz w:val="28"/>
          <w:szCs w:val="28"/>
          <w:lang w:val="ru-RU"/>
        </w:rPr>
        <w:t>ча</w:t>
      </w:r>
      <w:r>
        <w:rPr>
          <w:iCs/>
          <w:sz w:val="28"/>
          <w:szCs w:val="28"/>
          <w:lang w:val="ru-RU"/>
        </w:rPr>
        <w:t>ю</w:t>
      </w:r>
      <w:r w:rsidRPr="002C1385">
        <w:rPr>
          <w:iCs/>
          <w:sz w:val="28"/>
          <w:szCs w:val="28"/>
          <w:lang w:val="ru-RU"/>
        </w:rPr>
        <w:t xml:space="preserve">щимся участвовать во многих видах деятельности, что и их сверстники (например, во время группового письменного занятия </w:t>
      </w:r>
      <w:r>
        <w:rPr>
          <w:iCs/>
          <w:sz w:val="28"/>
          <w:szCs w:val="28"/>
          <w:lang w:val="ru-RU"/>
        </w:rPr>
        <w:t>педагог</w:t>
      </w:r>
      <w:r w:rsidRPr="002C1385">
        <w:rPr>
          <w:iCs/>
          <w:sz w:val="28"/>
          <w:szCs w:val="28"/>
          <w:lang w:val="ru-RU"/>
        </w:rPr>
        <w:t xml:space="preserve"> использует конкретные реквизиты и работает с </w:t>
      </w:r>
      <w:r>
        <w:rPr>
          <w:iCs/>
          <w:sz w:val="28"/>
          <w:szCs w:val="28"/>
          <w:lang w:val="ru-RU"/>
        </w:rPr>
        <w:t>обу</w:t>
      </w:r>
      <w:r w:rsidRPr="002C1385">
        <w:rPr>
          <w:iCs/>
          <w:sz w:val="28"/>
          <w:szCs w:val="28"/>
          <w:lang w:val="ru-RU"/>
        </w:rPr>
        <w:t>ча</w:t>
      </w:r>
      <w:r>
        <w:rPr>
          <w:iCs/>
          <w:sz w:val="28"/>
          <w:szCs w:val="28"/>
          <w:lang w:val="ru-RU"/>
        </w:rPr>
        <w:t>ю</w:t>
      </w:r>
      <w:r w:rsidRPr="002C1385">
        <w:rPr>
          <w:iCs/>
          <w:sz w:val="28"/>
          <w:szCs w:val="28"/>
          <w:lang w:val="ru-RU"/>
        </w:rPr>
        <w:t>щи</w:t>
      </w:r>
      <w:r>
        <w:rPr>
          <w:iCs/>
          <w:sz w:val="28"/>
          <w:szCs w:val="28"/>
          <w:lang w:val="ru-RU"/>
        </w:rPr>
        <w:t>м</w:t>
      </w:r>
      <w:r w:rsidRPr="002C1385">
        <w:rPr>
          <w:iCs/>
          <w:sz w:val="28"/>
          <w:szCs w:val="28"/>
          <w:lang w:val="ru-RU"/>
        </w:rPr>
        <w:t>ся</w:t>
      </w:r>
      <w:r>
        <w:rPr>
          <w:iCs/>
          <w:sz w:val="28"/>
          <w:szCs w:val="28"/>
          <w:lang w:val="ru-RU"/>
        </w:rPr>
        <w:t>, указывая</w:t>
      </w:r>
      <w:r w:rsidRPr="002C1385">
        <w:rPr>
          <w:iCs/>
          <w:sz w:val="28"/>
          <w:szCs w:val="28"/>
          <w:lang w:val="ru-RU"/>
        </w:rPr>
        <w:t xml:space="preserve"> на буквы; </w:t>
      </w:r>
      <w:r>
        <w:rPr>
          <w:iCs/>
          <w:sz w:val="28"/>
          <w:szCs w:val="28"/>
          <w:lang w:val="ru-RU"/>
        </w:rPr>
        <w:t>педагог</w:t>
      </w:r>
      <w:r w:rsidRPr="002C1385">
        <w:rPr>
          <w:iCs/>
          <w:sz w:val="28"/>
          <w:szCs w:val="28"/>
          <w:lang w:val="ru-RU"/>
        </w:rPr>
        <w:t xml:space="preserve"> разбивает задачи на конкретные шаги для </w:t>
      </w:r>
      <w:r>
        <w:rPr>
          <w:iCs/>
          <w:sz w:val="28"/>
          <w:szCs w:val="28"/>
          <w:lang w:val="ru-RU"/>
        </w:rPr>
        <w:t>обу</w:t>
      </w:r>
      <w:r w:rsidRPr="002C1385">
        <w:rPr>
          <w:iCs/>
          <w:sz w:val="28"/>
          <w:szCs w:val="28"/>
          <w:lang w:val="ru-RU"/>
        </w:rPr>
        <w:t>ча</w:t>
      </w:r>
      <w:r>
        <w:rPr>
          <w:iCs/>
          <w:sz w:val="28"/>
          <w:szCs w:val="28"/>
          <w:lang w:val="ru-RU"/>
        </w:rPr>
        <w:t>ю</w:t>
      </w:r>
      <w:r w:rsidRPr="002C1385">
        <w:rPr>
          <w:iCs/>
          <w:sz w:val="28"/>
          <w:szCs w:val="28"/>
          <w:lang w:val="ru-RU"/>
        </w:rPr>
        <w:t xml:space="preserve">щегося; </w:t>
      </w:r>
      <w:r>
        <w:rPr>
          <w:iCs/>
          <w:sz w:val="28"/>
          <w:szCs w:val="28"/>
          <w:lang w:val="ru-RU"/>
        </w:rPr>
        <w:t>педагог</w:t>
      </w:r>
      <w:r w:rsidRPr="002C1385">
        <w:rPr>
          <w:iCs/>
          <w:sz w:val="28"/>
          <w:szCs w:val="28"/>
          <w:lang w:val="ru-RU"/>
        </w:rPr>
        <w:t xml:space="preserve"> показывает </w:t>
      </w:r>
      <w:r>
        <w:rPr>
          <w:iCs/>
          <w:sz w:val="28"/>
          <w:szCs w:val="28"/>
          <w:lang w:val="ru-RU"/>
        </w:rPr>
        <w:t>обу</w:t>
      </w:r>
      <w:r w:rsidRPr="002C1385">
        <w:rPr>
          <w:iCs/>
          <w:sz w:val="28"/>
          <w:szCs w:val="28"/>
          <w:lang w:val="ru-RU"/>
        </w:rPr>
        <w:t>ча</w:t>
      </w:r>
      <w:r>
        <w:rPr>
          <w:iCs/>
          <w:sz w:val="28"/>
          <w:szCs w:val="28"/>
          <w:lang w:val="ru-RU"/>
        </w:rPr>
        <w:t>ю</w:t>
      </w:r>
      <w:r w:rsidRPr="002C1385">
        <w:rPr>
          <w:iCs/>
          <w:sz w:val="28"/>
          <w:szCs w:val="28"/>
          <w:lang w:val="ru-RU"/>
        </w:rPr>
        <w:t xml:space="preserve">щемуся визуальную модель завершенного проекта перед началом </w:t>
      </w:r>
      <w:r>
        <w:rPr>
          <w:iCs/>
          <w:sz w:val="28"/>
          <w:szCs w:val="28"/>
          <w:lang w:val="ru-RU"/>
        </w:rPr>
        <w:t>занятия</w:t>
      </w:r>
      <w:r w:rsidRPr="002C1385">
        <w:rPr>
          <w:iCs/>
          <w:sz w:val="28"/>
          <w:szCs w:val="28"/>
          <w:lang w:val="ru-RU"/>
        </w:rPr>
        <w:t xml:space="preserve">; </w:t>
      </w:r>
      <w:r>
        <w:rPr>
          <w:iCs/>
          <w:sz w:val="28"/>
          <w:szCs w:val="28"/>
          <w:lang w:val="ru-RU"/>
        </w:rPr>
        <w:t>педагог</w:t>
      </w:r>
      <w:r w:rsidRPr="002C1385">
        <w:rPr>
          <w:iCs/>
          <w:sz w:val="28"/>
          <w:szCs w:val="28"/>
          <w:lang w:val="ru-RU"/>
        </w:rPr>
        <w:t xml:space="preserve"> использует </w:t>
      </w:r>
      <w:r>
        <w:rPr>
          <w:iCs/>
          <w:sz w:val="28"/>
          <w:szCs w:val="28"/>
          <w:lang w:val="ru-RU"/>
        </w:rPr>
        <w:t>подручный счетный материал</w:t>
      </w:r>
      <w:r w:rsidRPr="002C1385">
        <w:rPr>
          <w:iCs/>
          <w:sz w:val="28"/>
          <w:szCs w:val="28"/>
          <w:lang w:val="ru-RU"/>
        </w:rPr>
        <w:t xml:space="preserve"> для поддержки понимания </w:t>
      </w:r>
      <w:r>
        <w:rPr>
          <w:iCs/>
          <w:sz w:val="28"/>
          <w:szCs w:val="28"/>
          <w:lang w:val="ru-RU"/>
        </w:rPr>
        <w:t>обу</w:t>
      </w:r>
      <w:r w:rsidRPr="002C1385">
        <w:rPr>
          <w:iCs/>
          <w:sz w:val="28"/>
          <w:szCs w:val="28"/>
          <w:lang w:val="ru-RU"/>
        </w:rPr>
        <w:t>ча</w:t>
      </w:r>
      <w:r>
        <w:rPr>
          <w:iCs/>
          <w:sz w:val="28"/>
          <w:szCs w:val="28"/>
          <w:lang w:val="ru-RU"/>
        </w:rPr>
        <w:t>ю</w:t>
      </w:r>
      <w:r w:rsidRPr="002C1385">
        <w:rPr>
          <w:iCs/>
          <w:sz w:val="28"/>
          <w:szCs w:val="28"/>
          <w:lang w:val="ru-RU"/>
        </w:rPr>
        <w:t>щимися величин).</w:t>
      </w:r>
    </w:p>
    <w:p w14:paraId="0174A63A" w14:textId="77777777" w:rsidR="00A3472B" w:rsidRPr="00B42445" w:rsidRDefault="00A3472B" w:rsidP="00776496">
      <w:pPr>
        <w:ind w:left="720"/>
        <w:jc w:val="both"/>
        <w:rPr>
          <w:iCs/>
          <w:sz w:val="28"/>
          <w:szCs w:val="28"/>
          <w:lang w:val="ru-RU"/>
        </w:rPr>
      </w:pPr>
      <w:r w:rsidRPr="00B42445">
        <w:rPr>
          <w:iCs/>
          <w:sz w:val="28"/>
          <w:szCs w:val="28"/>
          <w:lang w:val="ru-RU"/>
        </w:rPr>
        <w:t xml:space="preserve">8.2.2. Во время большинства групповых занятий активно привлекаются ВСЕ </w:t>
      </w:r>
      <w:r>
        <w:rPr>
          <w:iCs/>
          <w:sz w:val="28"/>
          <w:szCs w:val="28"/>
          <w:lang w:val="ru-RU"/>
        </w:rPr>
        <w:t>обу</w:t>
      </w:r>
      <w:r w:rsidRPr="00B42445">
        <w:rPr>
          <w:iCs/>
          <w:sz w:val="28"/>
          <w:szCs w:val="28"/>
          <w:lang w:val="ru-RU"/>
        </w:rPr>
        <w:t>ча</w:t>
      </w:r>
      <w:r>
        <w:rPr>
          <w:iCs/>
          <w:sz w:val="28"/>
          <w:szCs w:val="28"/>
          <w:lang w:val="ru-RU"/>
        </w:rPr>
        <w:t>ю</w:t>
      </w:r>
      <w:r w:rsidRPr="00B42445">
        <w:rPr>
          <w:iCs/>
          <w:sz w:val="28"/>
          <w:szCs w:val="28"/>
          <w:lang w:val="ru-RU"/>
        </w:rPr>
        <w:t>щиеся.</w:t>
      </w:r>
    </w:p>
    <w:p w14:paraId="73199D7D" w14:textId="77777777" w:rsidR="00A3472B" w:rsidRPr="007F06CA" w:rsidRDefault="00A3472B" w:rsidP="00776496">
      <w:pPr>
        <w:jc w:val="both"/>
        <w:rPr>
          <w:iCs/>
          <w:color w:val="BF8F00" w:themeColor="accent4" w:themeShade="BF"/>
          <w:sz w:val="28"/>
          <w:szCs w:val="28"/>
          <w:lang w:val="ru-RU"/>
        </w:rPr>
      </w:pPr>
      <w:r w:rsidRPr="007F06CA">
        <w:rPr>
          <w:iCs/>
          <w:color w:val="BF8F00" w:themeColor="accent4" w:themeShade="BF"/>
          <w:sz w:val="28"/>
          <w:szCs w:val="28"/>
          <w:lang w:val="ru-RU"/>
        </w:rPr>
        <w:t>9.</w:t>
      </w:r>
      <w:r>
        <w:rPr>
          <w:i/>
          <w:color w:val="BF8F00" w:themeColor="accent4" w:themeShade="BF"/>
          <w:sz w:val="28"/>
          <w:szCs w:val="28"/>
          <w:lang w:val="ru-RU"/>
        </w:rPr>
        <w:t>Переход между занятиями</w:t>
      </w:r>
      <w:r w:rsidRPr="007F06CA">
        <w:rPr>
          <w:iCs/>
          <w:color w:val="BF8F00" w:themeColor="accent4" w:themeShade="BF"/>
          <w:sz w:val="28"/>
          <w:szCs w:val="28"/>
          <w:lang w:val="ru-RU"/>
        </w:rPr>
        <w:t xml:space="preserve">  </w:t>
      </w:r>
    </w:p>
    <w:p w14:paraId="38BBBAE0" w14:textId="77777777" w:rsidR="00A3472B" w:rsidRPr="007F06CA" w:rsidRDefault="00A3472B" w:rsidP="00776496">
      <w:pPr>
        <w:ind w:left="720"/>
        <w:jc w:val="both"/>
        <w:rPr>
          <w:b/>
          <w:bCs/>
          <w:iCs/>
          <w:sz w:val="28"/>
          <w:szCs w:val="28"/>
          <w:lang w:val="ru-RU"/>
        </w:rPr>
      </w:pPr>
      <w:r w:rsidRPr="007F06CA">
        <w:rPr>
          <w:b/>
          <w:bCs/>
          <w:iCs/>
          <w:sz w:val="28"/>
          <w:szCs w:val="28"/>
          <w:lang w:val="ru-RU"/>
        </w:rPr>
        <w:t xml:space="preserve">9.2. </w:t>
      </w:r>
      <w:r w:rsidRPr="009B19AA">
        <w:rPr>
          <w:b/>
          <w:bCs/>
          <w:iCs/>
          <w:sz w:val="28"/>
          <w:szCs w:val="28"/>
          <w:lang w:val="ru-RU"/>
        </w:rPr>
        <w:t>Высококачественная инклюзивная практика</w:t>
      </w:r>
    </w:p>
    <w:p w14:paraId="14FCE8FD" w14:textId="77777777" w:rsidR="00A3472B" w:rsidRPr="00FD42C5" w:rsidRDefault="00A3472B" w:rsidP="00776496">
      <w:pPr>
        <w:ind w:left="720"/>
        <w:jc w:val="both"/>
        <w:rPr>
          <w:iCs/>
          <w:sz w:val="28"/>
          <w:szCs w:val="28"/>
          <w:lang w:val="ru-RU"/>
        </w:rPr>
      </w:pPr>
      <w:r w:rsidRPr="007F06CA">
        <w:rPr>
          <w:iCs/>
          <w:sz w:val="28"/>
          <w:szCs w:val="28"/>
          <w:lang w:val="ru-RU"/>
        </w:rPr>
        <w:t xml:space="preserve">9.2.1. </w:t>
      </w:r>
      <w:r w:rsidRPr="00FD42C5">
        <w:rPr>
          <w:iCs/>
          <w:sz w:val="28"/>
          <w:szCs w:val="28"/>
          <w:lang w:val="ru-RU"/>
        </w:rPr>
        <w:t xml:space="preserve">Изображение расписания вывешивается в классе на уровне глаз </w:t>
      </w:r>
      <w:r>
        <w:rPr>
          <w:iCs/>
          <w:sz w:val="28"/>
          <w:szCs w:val="28"/>
          <w:lang w:val="ru-RU"/>
        </w:rPr>
        <w:t>обу</w:t>
      </w:r>
      <w:r w:rsidRPr="00FD42C5">
        <w:rPr>
          <w:iCs/>
          <w:sz w:val="28"/>
          <w:szCs w:val="28"/>
          <w:lang w:val="ru-RU"/>
        </w:rPr>
        <w:t>ча</w:t>
      </w:r>
      <w:r>
        <w:rPr>
          <w:iCs/>
          <w:sz w:val="28"/>
          <w:szCs w:val="28"/>
          <w:lang w:val="ru-RU"/>
        </w:rPr>
        <w:t>ю</w:t>
      </w:r>
      <w:r w:rsidRPr="00FD42C5">
        <w:rPr>
          <w:iCs/>
          <w:sz w:val="28"/>
          <w:szCs w:val="28"/>
          <w:lang w:val="ru-RU"/>
        </w:rPr>
        <w:t xml:space="preserve">щихся. </w:t>
      </w:r>
    </w:p>
    <w:p w14:paraId="4582DB92" w14:textId="77777777" w:rsidR="00A3472B" w:rsidRPr="004D7E19" w:rsidRDefault="00A3472B" w:rsidP="00776496">
      <w:pPr>
        <w:ind w:left="720"/>
        <w:jc w:val="both"/>
        <w:rPr>
          <w:iCs/>
          <w:sz w:val="28"/>
          <w:szCs w:val="28"/>
          <w:lang w:val="ru-RU"/>
        </w:rPr>
      </w:pPr>
      <w:r w:rsidRPr="007F06CA">
        <w:rPr>
          <w:iCs/>
          <w:sz w:val="28"/>
          <w:szCs w:val="28"/>
          <w:lang w:val="ru-RU"/>
        </w:rPr>
        <w:t xml:space="preserve">9.2.2. </w:t>
      </w:r>
      <w:r>
        <w:rPr>
          <w:iCs/>
          <w:sz w:val="28"/>
          <w:szCs w:val="28"/>
          <w:lang w:val="ru-RU"/>
        </w:rPr>
        <w:t>Педагоги</w:t>
      </w:r>
      <w:r w:rsidRPr="004D7E19">
        <w:rPr>
          <w:iCs/>
          <w:sz w:val="28"/>
          <w:szCs w:val="28"/>
          <w:lang w:val="ru-RU"/>
        </w:rPr>
        <w:t xml:space="preserve"> используют конкретные подсказки и стратегии с отдельными </w:t>
      </w:r>
      <w:r>
        <w:rPr>
          <w:iCs/>
          <w:sz w:val="28"/>
          <w:szCs w:val="28"/>
          <w:lang w:val="ru-RU"/>
        </w:rPr>
        <w:t>обу</w:t>
      </w:r>
      <w:r w:rsidRPr="004D7E19">
        <w:rPr>
          <w:iCs/>
          <w:sz w:val="28"/>
          <w:szCs w:val="28"/>
          <w:lang w:val="ru-RU"/>
        </w:rPr>
        <w:t>ча</w:t>
      </w:r>
      <w:r>
        <w:rPr>
          <w:iCs/>
          <w:sz w:val="28"/>
          <w:szCs w:val="28"/>
          <w:lang w:val="ru-RU"/>
        </w:rPr>
        <w:t>ю</w:t>
      </w:r>
      <w:r w:rsidRPr="004D7E19">
        <w:rPr>
          <w:iCs/>
          <w:sz w:val="28"/>
          <w:szCs w:val="28"/>
          <w:lang w:val="ru-RU"/>
        </w:rPr>
        <w:t xml:space="preserve">щимися, которые испытывают трудности </w:t>
      </w:r>
      <w:r>
        <w:rPr>
          <w:iCs/>
          <w:sz w:val="28"/>
          <w:szCs w:val="28"/>
          <w:lang w:val="ru-RU"/>
        </w:rPr>
        <w:t>с переключением</w:t>
      </w:r>
      <w:r w:rsidRPr="004D7E19">
        <w:rPr>
          <w:iCs/>
          <w:sz w:val="28"/>
          <w:szCs w:val="28"/>
          <w:lang w:val="ru-RU"/>
        </w:rPr>
        <w:t xml:space="preserve"> от одного вида деятельности к другому (например, </w:t>
      </w:r>
      <w:r>
        <w:rPr>
          <w:iCs/>
          <w:sz w:val="28"/>
          <w:szCs w:val="28"/>
          <w:lang w:val="ru-RU"/>
        </w:rPr>
        <w:t>педагог</w:t>
      </w:r>
      <w:r w:rsidRPr="004D7E19">
        <w:rPr>
          <w:iCs/>
          <w:sz w:val="28"/>
          <w:szCs w:val="28"/>
          <w:lang w:val="ru-RU"/>
        </w:rPr>
        <w:t xml:space="preserve"> просматривает расписание с картинками вместе с </w:t>
      </w:r>
      <w:r>
        <w:rPr>
          <w:iCs/>
          <w:sz w:val="28"/>
          <w:szCs w:val="28"/>
          <w:lang w:val="ru-RU"/>
        </w:rPr>
        <w:t>обу</w:t>
      </w:r>
      <w:r w:rsidRPr="004D7E19">
        <w:rPr>
          <w:iCs/>
          <w:sz w:val="28"/>
          <w:szCs w:val="28"/>
          <w:lang w:val="ru-RU"/>
        </w:rPr>
        <w:t>ча</w:t>
      </w:r>
      <w:r>
        <w:rPr>
          <w:iCs/>
          <w:sz w:val="28"/>
          <w:szCs w:val="28"/>
          <w:lang w:val="ru-RU"/>
        </w:rPr>
        <w:t>ю</w:t>
      </w:r>
      <w:r w:rsidRPr="004D7E19">
        <w:rPr>
          <w:iCs/>
          <w:sz w:val="28"/>
          <w:szCs w:val="28"/>
          <w:lang w:val="ru-RU"/>
        </w:rPr>
        <w:t>щимся, чтобы показать, что следует</w:t>
      </w:r>
      <w:r>
        <w:rPr>
          <w:iCs/>
          <w:sz w:val="28"/>
          <w:szCs w:val="28"/>
          <w:lang w:val="ru-RU"/>
        </w:rPr>
        <w:t xml:space="preserve"> дальше</w:t>
      </w:r>
      <w:r w:rsidRPr="004D7E19">
        <w:rPr>
          <w:iCs/>
          <w:sz w:val="28"/>
          <w:szCs w:val="28"/>
          <w:lang w:val="ru-RU"/>
        </w:rPr>
        <w:t xml:space="preserve">; </w:t>
      </w:r>
      <w:r>
        <w:rPr>
          <w:iCs/>
          <w:sz w:val="28"/>
          <w:szCs w:val="28"/>
          <w:lang w:val="ru-RU"/>
        </w:rPr>
        <w:t>педагог</w:t>
      </w:r>
      <w:r w:rsidRPr="004D7E19">
        <w:rPr>
          <w:iCs/>
          <w:sz w:val="28"/>
          <w:szCs w:val="28"/>
          <w:lang w:val="ru-RU"/>
        </w:rPr>
        <w:t xml:space="preserve"> дает </w:t>
      </w:r>
      <w:r>
        <w:rPr>
          <w:iCs/>
          <w:sz w:val="28"/>
          <w:szCs w:val="28"/>
          <w:lang w:val="ru-RU"/>
        </w:rPr>
        <w:t>обу</w:t>
      </w:r>
      <w:r w:rsidRPr="004D7E19">
        <w:rPr>
          <w:iCs/>
          <w:sz w:val="28"/>
          <w:szCs w:val="28"/>
          <w:lang w:val="ru-RU"/>
        </w:rPr>
        <w:t>ча</w:t>
      </w:r>
      <w:r>
        <w:rPr>
          <w:iCs/>
          <w:sz w:val="28"/>
          <w:szCs w:val="28"/>
          <w:lang w:val="ru-RU"/>
        </w:rPr>
        <w:t>ю</w:t>
      </w:r>
      <w:r w:rsidRPr="004D7E19">
        <w:rPr>
          <w:iCs/>
          <w:sz w:val="28"/>
          <w:szCs w:val="28"/>
          <w:lang w:val="ru-RU"/>
        </w:rPr>
        <w:t xml:space="preserve">щемуся переходную игрушку; </w:t>
      </w:r>
      <w:r>
        <w:rPr>
          <w:iCs/>
          <w:sz w:val="28"/>
          <w:szCs w:val="28"/>
          <w:lang w:val="ru-RU"/>
        </w:rPr>
        <w:t>педагог</w:t>
      </w:r>
      <w:r w:rsidRPr="004D7E19">
        <w:rPr>
          <w:iCs/>
          <w:sz w:val="28"/>
          <w:szCs w:val="28"/>
          <w:lang w:val="ru-RU"/>
        </w:rPr>
        <w:t xml:space="preserve"> использует конкретные подсказки, чтобы помочь </w:t>
      </w:r>
      <w:r>
        <w:rPr>
          <w:iCs/>
          <w:sz w:val="28"/>
          <w:szCs w:val="28"/>
          <w:lang w:val="ru-RU"/>
        </w:rPr>
        <w:t>обу</w:t>
      </w:r>
      <w:r w:rsidRPr="004D7E19">
        <w:rPr>
          <w:iCs/>
          <w:sz w:val="28"/>
          <w:szCs w:val="28"/>
          <w:lang w:val="ru-RU"/>
        </w:rPr>
        <w:t>ча</w:t>
      </w:r>
      <w:r>
        <w:rPr>
          <w:iCs/>
          <w:sz w:val="28"/>
          <w:szCs w:val="28"/>
          <w:lang w:val="ru-RU"/>
        </w:rPr>
        <w:t>ю</w:t>
      </w:r>
      <w:r w:rsidRPr="004D7E19">
        <w:rPr>
          <w:iCs/>
          <w:sz w:val="28"/>
          <w:szCs w:val="28"/>
          <w:lang w:val="ru-RU"/>
        </w:rPr>
        <w:t xml:space="preserve">щемуся понять последовательность действий, например: «Сначала ты почистишь зубы, затем вымоешь руки, а затем сможешь поиграть </w:t>
      </w:r>
      <w:r>
        <w:rPr>
          <w:iCs/>
          <w:sz w:val="28"/>
          <w:szCs w:val="28"/>
          <w:lang w:val="ru-RU"/>
        </w:rPr>
        <w:t>на</w:t>
      </w:r>
      <w:r w:rsidRPr="004D7E19">
        <w:rPr>
          <w:iCs/>
          <w:sz w:val="28"/>
          <w:szCs w:val="28"/>
          <w:lang w:val="ru-RU"/>
        </w:rPr>
        <w:t xml:space="preserve"> компьютер</w:t>
      </w:r>
      <w:r>
        <w:rPr>
          <w:iCs/>
          <w:sz w:val="28"/>
          <w:szCs w:val="28"/>
          <w:lang w:val="ru-RU"/>
        </w:rPr>
        <w:t>е</w:t>
      </w:r>
      <w:r w:rsidRPr="004D7E19">
        <w:rPr>
          <w:iCs/>
          <w:sz w:val="28"/>
          <w:szCs w:val="28"/>
          <w:lang w:val="ru-RU"/>
        </w:rPr>
        <w:t xml:space="preserve">»; </w:t>
      </w:r>
      <w:r>
        <w:rPr>
          <w:iCs/>
          <w:sz w:val="28"/>
          <w:szCs w:val="28"/>
          <w:lang w:val="ru-RU"/>
        </w:rPr>
        <w:t>педагог</w:t>
      </w:r>
      <w:r w:rsidRPr="004D7E19">
        <w:rPr>
          <w:iCs/>
          <w:sz w:val="28"/>
          <w:szCs w:val="28"/>
          <w:lang w:val="ru-RU"/>
        </w:rPr>
        <w:t xml:space="preserve"> поет </w:t>
      </w:r>
      <w:r>
        <w:rPr>
          <w:iCs/>
          <w:sz w:val="28"/>
          <w:szCs w:val="28"/>
          <w:lang w:val="ru-RU"/>
        </w:rPr>
        <w:t>обу</w:t>
      </w:r>
      <w:r w:rsidRPr="004D7E19">
        <w:rPr>
          <w:iCs/>
          <w:sz w:val="28"/>
          <w:szCs w:val="28"/>
          <w:lang w:val="ru-RU"/>
        </w:rPr>
        <w:t>ча</w:t>
      </w:r>
      <w:r>
        <w:rPr>
          <w:iCs/>
          <w:sz w:val="28"/>
          <w:szCs w:val="28"/>
          <w:lang w:val="ru-RU"/>
        </w:rPr>
        <w:t>ю</w:t>
      </w:r>
      <w:r w:rsidRPr="004D7E19">
        <w:rPr>
          <w:iCs/>
          <w:sz w:val="28"/>
          <w:szCs w:val="28"/>
          <w:lang w:val="ru-RU"/>
        </w:rPr>
        <w:t>щемуся песню об уборке).</w:t>
      </w:r>
    </w:p>
    <w:p w14:paraId="482E4994" w14:textId="77777777" w:rsidR="00A3472B" w:rsidRPr="007F06CA" w:rsidRDefault="00A3472B" w:rsidP="00776496">
      <w:pPr>
        <w:jc w:val="both"/>
        <w:rPr>
          <w:iCs/>
          <w:color w:val="BF8F00" w:themeColor="accent4" w:themeShade="BF"/>
          <w:sz w:val="28"/>
          <w:szCs w:val="28"/>
          <w:lang w:val="ru-RU"/>
        </w:rPr>
      </w:pPr>
      <w:r w:rsidRPr="007F06CA">
        <w:rPr>
          <w:iCs/>
          <w:color w:val="BF8F00" w:themeColor="accent4" w:themeShade="BF"/>
          <w:sz w:val="28"/>
          <w:szCs w:val="28"/>
          <w:lang w:val="ru-RU"/>
        </w:rPr>
        <w:t>10.</w:t>
      </w:r>
      <w:r>
        <w:rPr>
          <w:i/>
          <w:color w:val="BF8F00" w:themeColor="accent4" w:themeShade="BF"/>
          <w:sz w:val="28"/>
          <w:szCs w:val="28"/>
          <w:lang w:val="ru-RU"/>
        </w:rPr>
        <w:t>Обратная связь</w:t>
      </w:r>
      <w:r w:rsidRPr="007F06CA">
        <w:rPr>
          <w:i/>
          <w:color w:val="BF8F00" w:themeColor="accent4" w:themeShade="BF"/>
          <w:sz w:val="28"/>
          <w:szCs w:val="28"/>
          <w:lang w:val="ru-RU"/>
        </w:rPr>
        <w:t xml:space="preserve">  </w:t>
      </w:r>
    </w:p>
    <w:p w14:paraId="32C98EEE" w14:textId="77777777" w:rsidR="00A3472B" w:rsidRPr="007F06CA" w:rsidRDefault="00A3472B" w:rsidP="00776496">
      <w:pPr>
        <w:ind w:left="720"/>
        <w:jc w:val="both"/>
        <w:rPr>
          <w:b/>
          <w:bCs/>
          <w:iCs/>
          <w:sz w:val="28"/>
          <w:szCs w:val="28"/>
          <w:lang w:val="ru-RU"/>
        </w:rPr>
      </w:pPr>
      <w:r w:rsidRPr="007F06CA">
        <w:rPr>
          <w:b/>
          <w:bCs/>
          <w:iCs/>
          <w:sz w:val="28"/>
          <w:szCs w:val="28"/>
          <w:lang w:val="ru-RU"/>
        </w:rPr>
        <w:t xml:space="preserve">10.2. </w:t>
      </w:r>
      <w:r w:rsidRPr="009B19AA">
        <w:rPr>
          <w:b/>
          <w:bCs/>
          <w:iCs/>
          <w:sz w:val="28"/>
          <w:szCs w:val="28"/>
          <w:lang w:val="ru-RU"/>
        </w:rPr>
        <w:t>Высококачественная инклюзивная практика</w:t>
      </w:r>
    </w:p>
    <w:p w14:paraId="797D03F8" w14:textId="77777777" w:rsidR="00A3472B" w:rsidRPr="00EF5255" w:rsidRDefault="00A3472B" w:rsidP="00776496">
      <w:pPr>
        <w:ind w:left="720"/>
        <w:jc w:val="both"/>
        <w:rPr>
          <w:iCs/>
          <w:sz w:val="28"/>
          <w:szCs w:val="28"/>
          <w:lang w:val="ru-RU"/>
        </w:rPr>
      </w:pPr>
      <w:r w:rsidRPr="007F06CA">
        <w:rPr>
          <w:iCs/>
          <w:sz w:val="28"/>
          <w:szCs w:val="28"/>
          <w:lang w:val="ru-RU"/>
        </w:rPr>
        <w:t xml:space="preserve">10.2.1. </w:t>
      </w:r>
      <w:r w:rsidRPr="00EF5255">
        <w:rPr>
          <w:iCs/>
          <w:sz w:val="28"/>
          <w:szCs w:val="28"/>
          <w:lang w:val="ru-RU"/>
        </w:rPr>
        <w:t>Опыт обучения, усили</w:t>
      </w:r>
      <w:r>
        <w:rPr>
          <w:iCs/>
          <w:sz w:val="28"/>
          <w:szCs w:val="28"/>
          <w:lang w:val="ru-RU"/>
        </w:rPr>
        <w:t>й</w:t>
      </w:r>
      <w:r w:rsidRPr="00EF5255">
        <w:rPr>
          <w:iCs/>
          <w:sz w:val="28"/>
          <w:szCs w:val="28"/>
          <w:lang w:val="ru-RU"/>
        </w:rPr>
        <w:t xml:space="preserve"> и прогресс каждого </w:t>
      </w:r>
      <w:r>
        <w:rPr>
          <w:iCs/>
          <w:sz w:val="28"/>
          <w:szCs w:val="28"/>
          <w:lang w:val="ru-RU"/>
        </w:rPr>
        <w:t>обу</w:t>
      </w:r>
      <w:r w:rsidRPr="00EF5255">
        <w:rPr>
          <w:iCs/>
          <w:sz w:val="28"/>
          <w:szCs w:val="28"/>
          <w:lang w:val="ru-RU"/>
        </w:rPr>
        <w:t>ча</w:t>
      </w:r>
      <w:r>
        <w:rPr>
          <w:iCs/>
          <w:sz w:val="28"/>
          <w:szCs w:val="28"/>
          <w:lang w:val="ru-RU"/>
        </w:rPr>
        <w:t>ю</w:t>
      </w:r>
      <w:r w:rsidRPr="00EF5255">
        <w:rPr>
          <w:iCs/>
          <w:sz w:val="28"/>
          <w:szCs w:val="28"/>
          <w:lang w:val="ru-RU"/>
        </w:rPr>
        <w:t xml:space="preserve">щегося признаются и подкрепляются в течение дня. </w:t>
      </w:r>
    </w:p>
    <w:p w14:paraId="4C0E342F" w14:textId="77777777" w:rsidR="00A3472B" w:rsidRPr="00C82D9D" w:rsidRDefault="00A3472B" w:rsidP="00776496">
      <w:pPr>
        <w:ind w:left="720"/>
        <w:jc w:val="both"/>
        <w:rPr>
          <w:iCs/>
          <w:sz w:val="28"/>
          <w:szCs w:val="28"/>
          <w:lang w:val="ru-RU"/>
        </w:rPr>
      </w:pPr>
      <w:r w:rsidRPr="007F06CA">
        <w:rPr>
          <w:iCs/>
          <w:sz w:val="28"/>
          <w:szCs w:val="28"/>
          <w:lang w:val="ru-RU"/>
        </w:rPr>
        <w:t xml:space="preserve">10.2.2. </w:t>
      </w:r>
      <w:r w:rsidRPr="00C82D9D">
        <w:rPr>
          <w:iCs/>
          <w:sz w:val="28"/>
          <w:szCs w:val="28"/>
          <w:lang w:val="ru-RU"/>
        </w:rPr>
        <w:t>Обратная связь</w:t>
      </w:r>
      <w:r>
        <w:rPr>
          <w:iCs/>
          <w:sz w:val="28"/>
          <w:szCs w:val="28"/>
          <w:lang w:val="ru-RU"/>
        </w:rPr>
        <w:t xml:space="preserve"> касательно определенных</w:t>
      </w:r>
      <w:r w:rsidRPr="00C82D9D">
        <w:rPr>
          <w:iCs/>
          <w:sz w:val="28"/>
          <w:szCs w:val="28"/>
          <w:lang w:val="ru-RU"/>
        </w:rPr>
        <w:t xml:space="preserve"> трудност</w:t>
      </w:r>
      <w:r>
        <w:rPr>
          <w:iCs/>
          <w:sz w:val="28"/>
          <w:szCs w:val="28"/>
          <w:lang w:val="ru-RU"/>
        </w:rPr>
        <w:t>ей</w:t>
      </w:r>
      <w:r w:rsidRPr="00C82D9D">
        <w:rPr>
          <w:iCs/>
          <w:sz w:val="28"/>
          <w:szCs w:val="28"/>
          <w:lang w:val="ru-RU"/>
        </w:rPr>
        <w:t xml:space="preserve"> и/или </w:t>
      </w:r>
      <w:r>
        <w:rPr>
          <w:iCs/>
          <w:sz w:val="28"/>
          <w:szCs w:val="28"/>
          <w:lang w:val="ru-RU"/>
        </w:rPr>
        <w:t>слабых</w:t>
      </w:r>
      <w:r w:rsidRPr="00C82D9D">
        <w:rPr>
          <w:iCs/>
          <w:sz w:val="28"/>
          <w:szCs w:val="28"/>
          <w:lang w:val="ru-RU"/>
        </w:rPr>
        <w:t xml:space="preserve"> </w:t>
      </w:r>
      <w:r>
        <w:rPr>
          <w:iCs/>
          <w:sz w:val="28"/>
          <w:szCs w:val="28"/>
          <w:lang w:val="ru-RU"/>
        </w:rPr>
        <w:t>мест обу</w:t>
      </w:r>
      <w:r w:rsidRPr="00C82D9D">
        <w:rPr>
          <w:iCs/>
          <w:sz w:val="28"/>
          <w:szCs w:val="28"/>
          <w:lang w:val="ru-RU"/>
        </w:rPr>
        <w:t>ча</w:t>
      </w:r>
      <w:r>
        <w:rPr>
          <w:iCs/>
          <w:sz w:val="28"/>
          <w:szCs w:val="28"/>
          <w:lang w:val="ru-RU"/>
        </w:rPr>
        <w:t>ю</w:t>
      </w:r>
      <w:r w:rsidRPr="00C82D9D">
        <w:rPr>
          <w:iCs/>
          <w:sz w:val="28"/>
          <w:szCs w:val="28"/>
          <w:lang w:val="ru-RU"/>
        </w:rPr>
        <w:t xml:space="preserve">щихся, предоставляется в форме поддержки и поощрения.  </w:t>
      </w:r>
    </w:p>
    <w:p w14:paraId="57F4C8E9" w14:textId="77777777" w:rsidR="00A3472B" w:rsidRPr="00C82D9D" w:rsidRDefault="00A3472B" w:rsidP="00776496">
      <w:pPr>
        <w:jc w:val="both"/>
        <w:rPr>
          <w:i/>
          <w:color w:val="BF8F00" w:themeColor="accent4" w:themeShade="BF"/>
          <w:sz w:val="28"/>
          <w:szCs w:val="28"/>
          <w:lang w:val="ru-RU"/>
        </w:rPr>
      </w:pPr>
      <w:r w:rsidRPr="00C82D9D">
        <w:rPr>
          <w:iCs/>
          <w:color w:val="BF8F00" w:themeColor="accent4" w:themeShade="BF"/>
          <w:sz w:val="28"/>
          <w:szCs w:val="28"/>
          <w:lang w:val="ru-RU"/>
        </w:rPr>
        <w:t>11.</w:t>
      </w:r>
      <w:r w:rsidRPr="00C82D9D">
        <w:rPr>
          <w:lang w:val="ru-RU"/>
        </w:rPr>
        <w:t xml:space="preserve"> </w:t>
      </w:r>
      <w:r w:rsidRPr="00C82D9D">
        <w:rPr>
          <w:i/>
          <w:color w:val="BF8F00" w:themeColor="accent4" w:themeShade="BF"/>
          <w:sz w:val="28"/>
          <w:szCs w:val="28"/>
          <w:lang w:val="ru-RU"/>
        </w:rPr>
        <w:t xml:space="preserve">Планирование и мониторинг индивидуальных потребностей и целей </w:t>
      </w:r>
      <w:r>
        <w:rPr>
          <w:i/>
          <w:color w:val="BF8F00" w:themeColor="accent4" w:themeShade="BF"/>
          <w:sz w:val="28"/>
          <w:szCs w:val="28"/>
          <w:lang w:val="ru-RU"/>
        </w:rPr>
        <w:t>обу</w:t>
      </w:r>
      <w:r w:rsidRPr="00C82D9D">
        <w:rPr>
          <w:i/>
          <w:color w:val="BF8F00" w:themeColor="accent4" w:themeShade="BF"/>
          <w:sz w:val="28"/>
          <w:szCs w:val="28"/>
          <w:lang w:val="ru-RU"/>
        </w:rPr>
        <w:t>ча</w:t>
      </w:r>
      <w:r>
        <w:rPr>
          <w:i/>
          <w:color w:val="BF8F00" w:themeColor="accent4" w:themeShade="BF"/>
          <w:sz w:val="28"/>
          <w:szCs w:val="28"/>
          <w:lang w:val="ru-RU"/>
        </w:rPr>
        <w:t>ю</w:t>
      </w:r>
      <w:r w:rsidRPr="00C82D9D">
        <w:rPr>
          <w:i/>
          <w:color w:val="BF8F00" w:themeColor="accent4" w:themeShade="BF"/>
          <w:sz w:val="28"/>
          <w:szCs w:val="28"/>
          <w:lang w:val="ru-RU"/>
        </w:rPr>
        <w:t xml:space="preserve">щихся   </w:t>
      </w:r>
    </w:p>
    <w:p w14:paraId="64CC8AAD" w14:textId="77777777" w:rsidR="00A3472B" w:rsidRPr="007F06CA" w:rsidRDefault="00A3472B" w:rsidP="00776496">
      <w:pPr>
        <w:ind w:left="720"/>
        <w:jc w:val="both"/>
        <w:rPr>
          <w:b/>
          <w:bCs/>
          <w:iCs/>
          <w:sz w:val="28"/>
          <w:szCs w:val="28"/>
          <w:lang w:val="ru-RU"/>
        </w:rPr>
      </w:pPr>
      <w:r w:rsidRPr="007F06CA">
        <w:rPr>
          <w:b/>
          <w:bCs/>
          <w:iCs/>
          <w:sz w:val="28"/>
          <w:szCs w:val="28"/>
          <w:lang w:val="ru-RU"/>
        </w:rPr>
        <w:lastRenderedPageBreak/>
        <w:t xml:space="preserve">11.2. </w:t>
      </w:r>
      <w:r w:rsidRPr="009B19AA">
        <w:rPr>
          <w:b/>
          <w:bCs/>
          <w:iCs/>
          <w:sz w:val="28"/>
          <w:szCs w:val="28"/>
          <w:lang w:val="ru-RU"/>
        </w:rPr>
        <w:t>Высококачественная инклюзивная практика</w:t>
      </w:r>
      <w:r w:rsidRPr="007F06CA">
        <w:rPr>
          <w:b/>
          <w:bCs/>
          <w:iCs/>
          <w:sz w:val="28"/>
          <w:szCs w:val="28"/>
          <w:lang w:val="ru-RU"/>
        </w:rPr>
        <w:t xml:space="preserve"> </w:t>
      </w:r>
    </w:p>
    <w:p w14:paraId="15F10E9A" w14:textId="77777777" w:rsidR="00A3472B" w:rsidRPr="00685D9C" w:rsidRDefault="00A3472B" w:rsidP="00776496">
      <w:pPr>
        <w:ind w:left="720"/>
        <w:jc w:val="both"/>
        <w:rPr>
          <w:iCs/>
          <w:sz w:val="28"/>
          <w:szCs w:val="28"/>
          <w:lang w:val="ru-RU"/>
        </w:rPr>
      </w:pPr>
      <w:r w:rsidRPr="007F06CA">
        <w:rPr>
          <w:iCs/>
          <w:sz w:val="28"/>
          <w:szCs w:val="28"/>
          <w:lang w:val="ru-RU"/>
        </w:rPr>
        <w:t xml:space="preserve">11.2.1. </w:t>
      </w:r>
      <w:r>
        <w:rPr>
          <w:iCs/>
          <w:sz w:val="28"/>
          <w:szCs w:val="28"/>
          <w:lang w:val="ru-RU"/>
        </w:rPr>
        <w:t>Педагоги</w:t>
      </w:r>
      <w:r w:rsidRPr="00685D9C">
        <w:rPr>
          <w:iCs/>
          <w:sz w:val="28"/>
          <w:szCs w:val="28"/>
          <w:lang w:val="ru-RU"/>
        </w:rPr>
        <w:t xml:space="preserve"> регулярно вовлекают семь</w:t>
      </w:r>
      <w:r>
        <w:rPr>
          <w:iCs/>
          <w:sz w:val="28"/>
          <w:szCs w:val="28"/>
          <w:lang w:val="ru-RU"/>
        </w:rPr>
        <w:t>ю</w:t>
      </w:r>
      <w:r w:rsidRPr="00685D9C">
        <w:rPr>
          <w:iCs/>
          <w:sz w:val="28"/>
          <w:szCs w:val="28"/>
          <w:lang w:val="ru-RU"/>
        </w:rPr>
        <w:t xml:space="preserve"> в процесс мониторинга </w:t>
      </w:r>
      <w:r>
        <w:rPr>
          <w:iCs/>
          <w:sz w:val="28"/>
          <w:szCs w:val="28"/>
          <w:lang w:val="ru-RU"/>
        </w:rPr>
        <w:t>ИУП</w:t>
      </w:r>
      <w:r w:rsidRPr="00685D9C">
        <w:rPr>
          <w:iCs/>
          <w:sz w:val="28"/>
          <w:szCs w:val="28"/>
          <w:lang w:val="ru-RU"/>
        </w:rPr>
        <w:t xml:space="preserve"> </w:t>
      </w:r>
      <w:r>
        <w:rPr>
          <w:iCs/>
          <w:sz w:val="28"/>
          <w:szCs w:val="28"/>
          <w:lang w:val="ru-RU"/>
        </w:rPr>
        <w:t>своего</w:t>
      </w:r>
      <w:r w:rsidRPr="00685D9C">
        <w:rPr>
          <w:iCs/>
          <w:sz w:val="28"/>
          <w:szCs w:val="28"/>
          <w:lang w:val="ru-RU"/>
        </w:rPr>
        <w:t xml:space="preserve"> </w:t>
      </w:r>
      <w:r>
        <w:rPr>
          <w:iCs/>
          <w:sz w:val="28"/>
          <w:szCs w:val="28"/>
          <w:lang w:val="ru-RU"/>
        </w:rPr>
        <w:t>ребенка</w:t>
      </w:r>
      <w:r w:rsidRPr="00685D9C">
        <w:rPr>
          <w:iCs/>
          <w:sz w:val="28"/>
          <w:szCs w:val="28"/>
          <w:lang w:val="ru-RU"/>
        </w:rPr>
        <w:t xml:space="preserve"> (например, семь</w:t>
      </w:r>
      <w:r>
        <w:rPr>
          <w:iCs/>
          <w:sz w:val="28"/>
          <w:szCs w:val="28"/>
          <w:lang w:val="ru-RU"/>
        </w:rPr>
        <w:t>я</w:t>
      </w:r>
      <w:r w:rsidRPr="00685D9C">
        <w:rPr>
          <w:iCs/>
          <w:sz w:val="28"/>
          <w:szCs w:val="28"/>
          <w:lang w:val="ru-RU"/>
        </w:rPr>
        <w:t xml:space="preserve"> обща</w:t>
      </w:r>
      <w:r>
        <w:rPr>
          <w:iCs/>
          <w:sz w:val="28"/>
          <w:szCs w:val="28"/>
          <w:lang w:val="ru-RU"/>
        </w:rPr>
        <w:t>е</w:t>
      </w:r>
      <w:r w:rsidRPr="00685D9C">
        <w:rPr>
          <w:iCs/>
          <w:sz w:val="28"/>
          <w:szCs w:val="28"/>
          <w:lang w:val="ru-RU"/>
        </w:rPr>
        <w:t xml:space="preserve">тся </w:t>
      </w:r>
      <w:r>
        <w:rPr>
          <w:iCs/>
          <w:sz w:val="28"/>
          <w:szCs w:val="28"/>
          <w:lang w:val="ru-RU"/>
        </w:rPr>
        <w:t>посредством</w:t>
      </w:r>
      <w:r w:rsidRPr="00685D9C">
        <w:rPr>
          <w:iCs/>
          <w:sz w:val="28"/>
          <w:szCs w:val="28"/>
          <w:lang w:val="ru-RU"/>
        </w:rPr>
        <w:t xml:space="preserve"> ежедневны</w:t>
      </w:r>
      <w:r>
        <w:rPr>
          <w:iCs/>
          <w:sz w:val="28"/>
          <w:szCs w:val="28"/>
          <w:lang w:val="ru-RU"/>
        </w:rPr>
        <w:t>х</w:t>
      </w:r>
      <w:r w:rsidRPr="00685D9C">
        <w:rPr>
          <w:iCs/>
          <w:sz w:val="28"/>
          <w:szCs w:val="28"/>
          <w:lang w:val="ru-RU"/>
        </w:rPr>
        <w:t xml:space="preserve"> или еженедельны</w:t>
      </w:r>
      <w:r>
        <w:rPr>
          <w:iCs/>
          <w:sz w:val="28"/>
          <w:szCs w:val="28"/>
          <w:lang w:val="ru-RU"/>
        </w:rPr>
        <w:t>х</w:t>
      </w:r>
      <w:r w:rsidRPr="00685D9C">
        <w:rPr>
          <w:iCs/>
          <w:sz w:val="28"/>
          <w:szCs w:val="28"/>
          <w:lang w:val="ru-RU"/>
        </w:rPr>
        <w:t xml:space="preserve"> журнал</w:t>
      </w:r>
      <w:r>
        <w:rPr>
          <w:iCs/>
          <w:sz w:val="28"/>
          <w:szCs w:val="28"/>
          <w:lang w:val="ru-RU"/>
        </w:rPr>
        <w:t>ов</w:t>
      </w:r>
      <w:r w:rsidRPr="00685D9C">
        <w:rPr>
          <w:iCs/>
          <w:sz w:val="28"/>
          <w:szCs w:val="28"/>
          <w:lang w:val="ru-RU"/>
        </w:rPr>
        <w:t xml:space="preserve">; </w:t>
      </w:r>
      <w:r>
        <w:rPr>
          <w:iCs/>
          <w:sz w:val="28"/>
          <w:szCs w:val="28"/>
          <w:lang w:val="ru-RU"/>
        </w:rPr>
        <w:t>педагоги</w:t>
      </w:r>
      <w:r w:rsidRPr="00685D9C">
        <w:rPr>
          <w:iCs/>
          <w:sz w:val="28"/>
          <w:szCs w:val="28"/>
          <w:lang w:val="ru-RU"/>
        </w:rPr>
        <w:t xml:space="preserve"> регулярно встречаются с родителями для обсуждения прогресса </w:t>
      </w:r>
      <w:r>
        <w:rPr>
          <w:iCs/>
          <w:sz w:val="28"/>
          <w:szCs w:val="28"/>
          <w:lang w:val="ru-RU"/>
        </w:rPr>
        <w:t>обучающегося</w:t>
      </w:r>
      <w:r w:rsidRPr="00685D9C">
        <w:rPr>
          <w:iCs/>
          <w:sz w:val="28"/>
          <w:szCs w:val="28"/>
          <w:lang w:val="ru-RU"/>
        </w:rPr>
        <w:t xml:space="preserve"> в достижении конкретных целей). </w:t>
      </w:r>
    </w:p>
    <w:p w14:paraId="5BC9F82B" w14:textId="7FD4A379" w:rsidR="00A3472B" w:rsidRDefault="00A3472B" w:rsidP="00776496">
      <w:pPr>
        <w:ind w:left="720"/>
        <w:jc w:val="both"/>
        <w:rPr>
          <w:iCs/>
          <w:sz w:val="28"/>
          <w:szCs w:val="28"/>
          <w:lang w:val="ru-RU"/>
        </w:rPr>
      </w:pPr>
      <w:r w:rsidRPr="0071606A">
        <w:rPr>
          <w:iCs/>
          <w:sz w:val="28"/>
          <w:szCs w:val="28"/>
          <w:lang w:val="ru-RU"/>
        </w:rPr>
        <w:t xml:space="preserve">11.2.2. </w:t>
      </w:r>
      <w:r w:rsidR="005457A6" w:rsidRPr="0071606A">
        <w:rPr>
          <w:iCs/>
          <w:sz w:val="28"/>
          <w:szCs w:val="28"/>
          <w:lang w:val="ru-RU"/>
        </w:rPr>
        <w:t xml:space="preserve">Для систематического включения индивидуальных целей </w:t>
      </w:r>
      <w:r w:rsidR="005457A6">
        <w:rPr>
          <w:iCs/>
          <w:sz w:val="28"/>
          <w:szCs w:val="28"/>
          <w:lang w:val="ru-RU"/>
        </w:rPr>
        <w:t>обучения</w:t>
      </w:r>
      <w:r w:rsidR="005457A6" w:rsidRPr="0071606A">
        <w:rPr>
          <w:iCs/>
          <w:sz w:val="28"/>
          <w:szCs w:val="28"/>
          <w:lang w:val="ru-RU"/>
        </w:rPr>
        <w:t xml:space="preserve"> в повседневн</w:t>
      </w:r>
      <w:r w:rsidR="005457A6">
        <w:rPr>
          <w:iCs/>
          <w:sz w:val="28"/>
          <w:szCs w:val="28"/>
          <w:lang w:val="ru-RU"/>
        </w:rPr>
        <w:t>ые занятия</w:t>
      </w:r>
      <w:r>
        <w:rPr>
          <w:iCs/>
          <w:sz w:val="28"/>
          <w:szCs w:val="28"/>
          <w:lang w:val="ru-RU"/>
        </w:rPr>
        <w:t xml:space="preserve"> педагоги</w:t>
      </w:r>
      <w:r w:rsidRPr="0071606A">
        <w:rPr>
          <w:iCs/>
          <w:sz w:val="28"/>
          <w:szCs w:val="28"/>
          <w:lang w:val="ru-RU"/>
        </w:rPr>
        <w:t xml:space="preserve"> </w:t>
      </w:r>
      <w:r>
        <w:rPr>
          <w:iCs/>
          <w:sz w:val="28"/>
          <w:szCs w:val="28"/>
          <w:lang w:val="ru-RU"/>
        </w:rPr>
        <w:t>имеют определенные</w:t>
      </w:r>
      <w:r w:rsidRPr="0071606A">
        <w:rPr>
          <w:iCs/>
          <w:sz w:val="28"/>
          <w:szCs w:val="28"/>
          <w:lang w:val="ru-RU"/>
        </w:rPr>
        <w:t xml:space="preserve"> конкретные стратегии/мероприятия или ресурсы, определ</w:t>
      </w:r>
      <w:r>
        <w:rPr>
          <w:iCs/>
          <w:sz w:val="28"/>
          <w:szCs w:val="28"/>
          <w:lang w:val="ru-RU"/>
        </w:rPr>
        <w:t>енные</w:t>
      </w:r>
      <w:r w:rsidRPr="0071606A">
        <w:rPr>
          <w:iCs/>
          <w:sz w:val="28"/>
          <w:szCs w:val="28"/>
          <w:lang w:val="ru-RU"/>
        </w:rPr>
        <w:t xml:space="preserve"> конкретные роли </w:t>
      </w:r>
      <w:r>
        <w:rPr>
          <w:iCs/>
          <w:sz w:val="28"/>
          <w:szCs w:val="28"/>
          <w:lang w:val="ru-RU"/>
        </w:rPr>
        <w:t>педагогов</w:t>
      </w:r>
      <w:r w:rsidRPr="0071606A">
        <w:rPr>
          <w:iCs/>
          <w:sz w:val="28"/>
          <w:szCs w:val="28"/>
          <w:lang w:val="ru-RU"/>
        </w:rPr>
        <w:t xml:space="preserve"> в проведении </w:t>
      </w:r>
      <w:r>
        <w:rPr>
          <w:iCs/>
          <w:sz w:val="28"/>
          <w:szCs w:val="28"/>
          <w:lang w:val="ru-RU"/>
        </w:rPr>
        <w:t>занятий</w:t>
      </w:r>
      <w:r w:rsidRPr="0071606A">
        <w:rPr>
          <w:iCs/>
          <w:sz w:val="28"/>
          <w:szCs w:val="28"/>
          <w:lang w:val="ru-RU"/>
        </w:rPr>
        <w:t xml:space="preserve"> и </w:t>
      </w:r>
      <w:r>
        <w:rPr>
          <w:iCs/>
          <w:sz w:val="28"/>
          <w:szCs w:val="28"/>
          <w:lang w:val="ru-RU"/>
        </w:rPr>
        <w:t>план</w:t>
      </w:r>
      <w:r w:rsidRPr="0071606A">
        <w:rPr>
          <w:iCs/>
          <w:sz w:val="28"/>
          <w:szCs w:val="28"/>
          <w:lang w:val="ru-RU"/>
        </w:rPr>
        <w:t xml:space="preserve"> </w:t>
      </w:r>
      <w:r>
        <w:rPr>
          <w:iCs/>
          <w:sz w:val="28"/>
          <w:szCs w:val="28"/>
          <w:lang w:val="ru-RU"/>
        </w:rPr>
        <w:t xml:space="preserve">соответствующих </w:t>
      </w:r>
      <w:r w:rsidRPr="0071606A">
        <w:rPr>
          <w:iCs/>
          <w:sz w:val="28"/>
          <w:szCs w:val="28"/>
          <w:lang w:val="ru-RU"/>
        </w:rPr>
        <w:t>индивидуальн</w:t>
      </w:r>
      <w:r>
        <w:rPr>
          <w:iCs/>
          <w:sz w:val="28"/>
          <w:szCs w:val="28"/>
          <w:lang w:val="ru-RU"/>
        </w:rPr>
        <w:t>ых</w:t>
      </w:r>
      <w:r w:rsidRPr="0071606A">
        <w:rPr>
          <w:iCs/>
          <w:sz w:val="28"/>
          <w:szCs w:val="28"/>
          <w:lang w:val="ru-RU"/>
        </w:rPr>
        <w:t xml:space="preserve"> </w:t>
      </w:r>
      <w:r>
        <w:rPr>
          <w:iCs/>
          <w:sz w:val="28"/>
          <w:szCs w:val="28"/>
          <w:lang w:val="ru-RU"/>
        </w:rPr>
        <w:t>занятий</w:t>
      </w:r>
      <w:r w:rsidRPr="0071606A">
        <w:rPr>
          <w:iCs/>
          <w:sz w:val="28"/>
          <w:szCs w:val="28"/>
          <w:lang w:val="ru-RU"/>
        </w:rPr>
        <w:t xml:space="preserve">. </w:t>
      </w:r>
    </w:p>
    <w:p w14:paraId="6E427BBC" w14:textId="77777777" w:rsidR="00A3472B" w:rsidRPr="00DF3A9F" w:rsidRDefault="00A3472B" w:rsidP="00776496">
      <w:pPr>
        <w:ind w:left="720"/>
        <w:jc w:val="both"/>
        <w:rPr>
          <w:iCs/>
          <w:sz w:val="28"/>
          <w:szCs w:val="28"/>
          <w:lang w:val="ru-RU"/>
        </w:rPr>
      </w:pPr>
      <w:r w:rsidRPr="00DF3A9F">
        <w:rPr>
          <w:iCs/>
          <w:sz w:val="28"/>
          <w:szCs w:val="28"/>
          <w:lang w:val="ru-RU"/>
        </w:rPr>
        <w:t xml:space="preserve">11.2.3. Данные мониторинга прогресса </w:t>
      </w:r>
      <w:r>
        <w:rPr>
          <w:iCs/>
          <w:sz w:val="28"/>
          <w:szCs w:val="28"/>
          <w:lang w:val="ru-RU"/>
        </w:rPr>
        <w:t>обучающихся</w:t>
      </w:r>
      <w:r w:rsidRPr="00DF3A9F">
        <w:rPr>
          <w:iCs/>
          <w:sz w:val="28"/>
          <w:szCs w:val="28"/>
          <w:lang w:val="ru-RU"/>
        </w:rPr>
        <w:t xml:space="preserve"> четко описывают условия, в которых </w:t>
      </w:r>
      <w:r>
        <w:rPr>
          <w:iCs/>
          <w:sz w:val="28"/>
          <w:szCs w:val="28"/>
          <w:lang w:val="ru-RU"/>
        </w:rPr>
        <w:t>обучающийся</w:t>
      </w:r>
      <w:r w:rsidRPr="00DF3A9F">
        <w:rPr>
          <w:iCs/>
          <w:sz w:val="28"/>
          <w:szCs w:val="28"/>
          <w:lang w:val="ru-RU"/>
        </w:rPr>
        <w:t xml:space="preserve"> выполняет задания, и демонстрируют прогресс </w:t>
      </w:r>
      <w:r>
        <w:rPr>
          <w:iCs/>
          <w:sz w:val="28"/>
          <w:szCs w:val="28"/>
          <w:lang w:val="ru-RU"/>
        </w:rPr>
        <w:t>обучающихся</w:t>
      </w:r>
      <w:r w:rsidRPr="00DF3A9F">
        <w:rPr>
          <w:iCs/>
          <w:sz w:val="28"/>
          <w:szCs w:val="28"/>
          <w:lang w:val="ru-RU"/>
        </w:rPr>
        <w:t xml:space="preserve"> в достижении индивидуальных целей с течением времени (например, данные включают даты и примеры поведения, которые со временем изменились, то, как </w:t>
      </w:r>
      <w:r>
        <w:rPr>
          <w:iCs/>
          <w:sz w:val="28"/>
          <w:szCs w:val="28"/>
          <w:lang w:val="ru-RU"/>
        </w:rPr>
        <w:t>обучающийся</w:t>
      </w:r>
      <w:r w:rsidRPr="00DF3A9F">
        <w:rPr>
          <w:iCs/>
          <w:sz w:val="28"/>
          <w:szCs w:val="28"/>
          <w:lang w:val="ru-RU"/>
        </w:rPr>
        <w:t xml:space="preserve"> реагирует на </w:t>
      </w:r>
      <w:r>
        <w:rPr>
          <w:iCs/>
          <w:sz w:val="28"/>
          <w:szCs w:val="28"/>
          <w:lang w:val="ru-RU"/>
        </w:rPr>
        <w:t>определенные</w:t>
      </w:r>
      <w:r w:rsidRPr="00DF3A9F">
        <w:rPr>
          <w:iCs/>
          <w:sz w:val="28"/>
          <w:szCs w:val="28"/>
          <w:lang w:val="ru-RU"/>
        </w:rPr>
        <w:t xml:space="preserve"> вмешательства; данные указывают </w:t>
      </w:r>
      <w:r>
        <w:rPr>
          <w:iCs/>
          <w:sz w:val="28"/>
          <w:szCs w:val="28"/>
          <w:lang w:val="ru-RU"/>
        </w:rPr>
        <w:t xml:space="preserve">на </w:t>
      </w:r>
      <w:r w:rsidRPr="00DF3A9F">
        <w:rPr>
          <w:iCs/>
          <w:sz w:val="28"/>
          <w:szCs w:val="28"/>
          <w:lang w:val="ru-RU"/>
        </w:rPr>
        <w:t xml:space="preserve">уровень поддержки, необходимый </w:t>
      </w:r>
      <w:r>
        <w:rPr>
          <w:iCs/>
          <w:sz w:val="28"/>
          <w:szCs w:val="28"/>
          <w:lang w:val="ru-RU"/>
        </w:rPr>
        <w:t>обучающемуся</w:t>
      </w:r>
      <w:r w:rsidRPr="00DF3A9F">
        <w:rPr>
          <w:iCs/>
          <w:sz w:val="28"/>
          <w:szCs w:val="28"/>
          <w:lang w:val="ru-RU"/>
        </w:rPr>
        <w:t xml:space="preserve"> для выполнения заданий)</w:t>
      </w:r>
      <w:r>
        <w:rPr>
          <w:iCs/>
          <w:sz w:val="28"/>
          <w:szCs w:val="28"/>
          <w:lang w:val="ru-RU"/>
        </w:rPr>
        <w:t>.</w:t>
      </w:r>
    </w:p>
    <w:p w14:paraId="0791CDA4" w14:textId="77777777" w:rsidR="00A3472B" w:rsidRPr="00DF3A9F" w:rsidRDefault="00A3472B" w:rsidP="00776496">
      <w:pPr>
        <w:jc w:val="both"/>
        <w:rPr>
          <w:lang w:val="ru-RU"/>
        </w:rPr>
      </w:pPr>
    </w:p>
    <w:p w14:paraId="7F8AC718" w14:textId="77777777" w:rsidR="00A3472B" w:rsidRPr="00064A5E" w:rsidRDefault="00A3472B" w:rsidP="00776496">
      <w:pPr>
        <w:jc w:val="both"/>
        <w:rPr>
          <w:sz w:val="28"/>
          <w:szCs w:val="28"/>
          <w:lang w:val="ru-RU"/>
        </w:rPr>
      </w:pPr>
      <w:r w:rsidRPr="00064A5E">
        <w:rPr>
          <w:sz w:val="28"/>
          <w:szCs w:val="28"/>
          <w:lang w:val="ru-RU"/>
        </w:rPr>
        <w:t>Согласно отчету ЮНИСЕФ (2023 г.</w:t>
      </w:r>
      <w:r w:rsidRPr="00A3472B">
        <w:rPr>
          <w:rStyle w:val="af7"/>
          <w:sz w:val="28"/>
          <w:szCs w:val="28"/>
          <w:lang w:val="ru-RU"/>
        </w:rPr>
        <w:t xml:space="preserve"> </w:t>
      </w:r>
      <w:r>
        <w:rPr>
          <w:rStyle w:val="af7"/>
          <w:sz w:val="28"/>
          <w:szCs w:val="28"/>
        </w:rPr>
        <w:footnoteReference w:id="31"/>
      </w:r>
      <w:r w:rsidRPr="00064A5E">
        <w:rPr>
          <w:sz w:val="28"/>
          <w:szCs w:val="28"/>
          <w:lang w:val="ru-RU"/>
        </w:rPr>
        <w:t>)</w:t>
      </w:r>
      <w:r>
        <w:rPr>
          <w:sz w:val="28"/>
          <w:szCs w:val="28"/>
          <w:lang w:val="ru-RU"/>
        </w:rPr>
        <w:t xml:space="preserve"> </w:t>
      </w:r>
      <w:r w:rsidRPr="00064A5E">
        <w:rPr>
          <w:sz w:val="28"/>
          <w:szCs w:val="28"/>
          <w:lang w:val="ru-RU"/>
        </w:rPr>
        <w:t>«</w:t>
      </w:r>
      <w:r w:rsidRPr="00971C67">
        <w:rPr>
          <w:iCs/>
          <w:sz w:val="28"/>
          <w:szCs w:val="28"/>
          <w:lang w:val="ru-RU"/>
        </w:rPr>
        <w:t xml:space="preserve">Фактические данные об инклюзивном образовании в Казахстане на основе </w:t>
      </w:r>
      <w:r>
        <w:rPr>
          <w:iCs/>
          <w:sz w:val="28"/>
          <w:szCs w:val="28"/>
          <w:lang w:val="ru-RU"/>
        </w:rPr>
        <w:t>формативной</w:t>
      </w:r>
      <w:r w:rsidRPr="00971C67">
        <w:rPr>
          <w:iCs/>
          <w:sz w:val="28"/>
          <w:szCs w:val="28"/>
          <w:lang w:val="ru-RU"/>
        </w:rPr>
        <w:t xml:space="preserve"> оценки </w:t>
      </w:r>
      <w:r>
        <w:rPr>
          <w:iCs/>
          <w:sz w:val="28"/>
          <w:szCs w:val="28"/>
          <w:lang w:val="ru-RU"/>
        </w:rPr>
        <w:t>с применением</w:t>
      </w:r>
      <w:r w:rsidRPr="00971C67">
        <w:rPr>
          <w:iCs/>
          <w:sz w:val="28"/>
          <w:szCs w:val="28"/>
          <w:lang w:val="ru-RU"/>
        </w:rPr>
        <w:t xml:space="preserve"> больших данных</w:t>
      </w:r>
      <w:r w:rsidRPr="00064A5E">
        <w:rPr>
          <w:sz w:val="28"/>
          <w:szCs w:val="28"/>
          <w:lang w:val="ru-RU"/>
        </w:rPr>
        <w:t xml:space="preserve">», похоже, </w:t>
      </w:r>
      <w:r>
        <w:rPr>
          <w:sz w:val="28"/>
          <w:szCs w:val="28"/>
          <w:lang w:val="ru-RU"/>
        </w:rPr>
        <w:t xml:space="preserve">что </w:t>
      </w:r>
      <w:r w:rsidRPr="00064A5E">
        <w:rPr>
          <w:sz w:val="28"/>
          <w:szCs w:val="28"/>
          <w:lang w:val="ru-RU"/>
        </w:rPr>
        <w:t xml:space="preserve">перехода для обеспечения </w:t>
      </w:r>
      <w:r>
        <w:rPr>
          <w:sz w:val="28"/>
          <w:szCs w:val="28"/>
          <w:lang w:val="ru-RU"/>
        </w:rPr>
        <w:t>непрерывности</w:t>
      </w:r>
      <w:r w:rsidRPr="00064A5E">
        <w:rPr>
          <w:sz w:val="28"/>
          <w:szCs w:val="28"/>
          <w:lang w:val="ru-RU"/>
        </w:rPr>
        <w:t xml:space="preserve"> между дошкольным, начальным и средним образованием</w:t>
      </w:r>
      <w:r>
        <w:rPr>
          <w:sz w:val="28"/>
          <w:szCs w:val="28"/>
          <w:lang w:val="ru-RU"/>
        </w:rPr>
        <w:t xml:space="preserve"> </w:t>
      </w:r>
      <w:r w:rsidRPr="00064A5E">
        <w:rPr>
          <w:sz w:val="28"/>
          <w:szCs w:val="28"/>
          <w:lang w:val="ru-RU"/>
        </w:rPr>
        <w:t xml:space="preserve">не происходит. Вместе с тем весьма важным элементом содействия инклюзивному образованию является преемственность на протяжении всего жизненного цикла образования, охватывающего период от </w:t>
      </w:r>
      <w:r>
        <w:rPr>
          <w:sz w:val="28"/>
          <w:szCs w:val="28"/>
          <w:lang w:val="ru-RU"/>
        </w:rPr>
        <w:t xml:space="preserve">дошкольного возраста </w:t>
      </w:r>
      <w:r w:rsidRPr="00064A5E">
        <w:rPr>
          <w:sz w:val="28"/>
          <w:szCs w:val="28"/>
          <w:lang w:val="ru-RU"/>
        </w:rPr>
        <w:t>до начального и среднего образования, а затем до после</w:t>
      </w:r>
      <w:r>
        <w:rPr>
          <w:sz w:val="28"/>
          <w:szCs w:val="28"/>
          <w:lang w:val="ru-RU"/>
        </w:rPr>
        <w:t>вузовского</w:t>
      </w:r>
      <w:r w:rsidRPr="00064A5E">
        <w:rPr>
          <w:sz w:val="28"/>
          <w:szCs w:val="28"/>
          <w:lang w:val="ru-RU"/>
        </w:rPr>
        <w:t xml:space="preserve"> образования, </w:t>
      </w:r>
      <w:r>
        <w:rPr>
          <w:sz w:val="28"/>
          <w:szCs w:val="28"/>
          <w:lang w:val="ru-RU"/>
        </w:rPr>
        <w:t>а также</w:t>
      </w:r>
      <w:r w:rsidRPr="00064A5E">
        <w:rPr>
          <w:sz w:val="28"/>
          <w:szCs w:val="28"/>
          <w:lang w:val="ru-RU"/>
        </w:rPr>
        <w:t xml:space="preserve"> переход к трудоустройству (</w:t>
      </w:r>
      <w:r w:rsidRPr="00064A5E">
        <w:rPr>
          <w:sz w:val="28"/>
          <w:szCs w:val="28"/>
        </w:rPr>
        <w:t>Spandagou</w:t>
      </w:r>
      <w:r w:rsidRPr="00064A5E">
        <w:rPr>
          <w:sz w:val="28"/>
          <w:szCs w:val="28"/>
          <w:lang w:val="ru-RU"/>
        </w:rPr>
        <w:t xml:space="preserve"> </w:t>
      </w:r>
      <w:r w:rsidRPr="00064A5E">
        <w:rPr>
          <w:sz w:val="28"/>
          <w:szCs w:val="28"/>
        </w:rPr>
        <w:t>et</w:t>
      </w:r>
      <w:r w:rsidRPr="00064A5E">
        <w:rPr>
          <w:sz w:val="28"/>
          <w:szCs w:val="28"/>
          <w:lang w:val="ru-RU"/>
        </w:rPr>
        <w:t xml:space="preserve"> </w:t>
      </w:r>
      <w:r w:rsidRPr="00064A5E">
        <w:rPr>
          <w:sz w:val="28"/>
          <w:szCs w:val="28"/>
        </w:rPr>
        <w:t>al</w:t>
      </w:r>
      <w:r w:rsidRPr="00064A5E">
        <w:rPr>
          <w:sz w:val="28"/>
          <w:szCs w:val="28"/>
          <w:lang w:val="ru-RU"/>
        </w:rPr>
        <w:t>., 2020</w:t>
      </w:r>
      <w:r>
        <w:rPr>
          <w:rStyle w:val="af7"/>
          <w:sz w:val="28"/>
          <w:szCs w:val="28"/>
        </w:rPr>
        <w:footnoteReference w:id="32"/>
      </w:r>
      <w:r w:rsidRPr="00064A5E">
        <w:rPr>
          <w:sz w:val="28"/>
          <w:szCs w:val="28"/>
          <w:lang w:val="ru-RU"/>
        </w:rPr>
        <w:t>). По этой причине в следующем разделе основное внимание уделяется переходу(ам).</w:t>
      </w:r>
    </w:p>
    <w:p w14:paraId="3D083F35" w14:textId="33921283" w:rsidR="00F97526" w:rsidRDefault="00F97526" w:rsidP="00776496">
      <w:pPr>
        <w:jc w:val="both"/>
        <w:rPr>
          <w:sz w:val="28"/>
          <w:szCs w:val="28"/>
          <w:lang w:val="ru-RU"/>
        </w:rPr>
      </w:pPr>
      <w:r w:rsidRPr="0082381E">
        <w:rPr>
          <w:sz w:val="28"/>
          <w:szCs w:val="28"/>
          <w:lang w:val="ru-RU"/>
        </w:rPr>
        <w:t xml:space="preserve"> </w:t>
      </w:r>
    </w:p>
    <w:p w14:paraId="12A76A1A" w14:textId="0ED8AAF6" w:rsidR="00A3472B" w:rsidRDefault="00A3472B">
      <w:pPr>
        <w:pStyle w:val="3"/>
        <w:numPr>
          <w:ilvl w:val="0"/>
          <w:numId w:val="65"/>
        </w:numPr>
        <w:rPr>
          <w:lang w:val="ru-RU"/>
        </w:rPr>
      </w:pPr>
      <w:bookmarkStart w:id="750" w:name="_Toc169806431"/>
      <w:r w:rsidRPr="00A3472B">
        <w:rPr>
          <w:lang w:val="ru-RU"/>
        </w:rPr>
        <w:t>Переход (переходы)</w:t>
      </w:r>
      <w:bookmarkEnd w:id="750"/>
      <w:r w:rsidRPr="00A3472B">
        <w:rPr>
          <w:lang w:val="ru-RU"/>
        </w:rPr>
        <w:t xml:space="preserve"> </w:t>
      </w:r>
    </w:p>
    <w:p w14:paraId="3D28C064" w14:textId="77777777" w:rsidR="00A3472B" w:rsidRPr="00A3472B" w:rsidRDefault="00A3472B" w:rsidP="00776496">
      <w:pPr>
        <w:rPr>
          <w:rFonts w:eastAsiaTheme="majorEastAsia"/>
          <w:lang w:val="ru-RU"/>
        </w:rPr>
      </w:pPr>
    </w:p>
    <w:p w14:paraId="3B9E29E8" w14:textId="77777777" w:rsidR="00A3472B" w:rsidRDefault="00A3472B" w:rsidP="00776496">
      <w:pPr>
        <w:pStyle w:val="Bullet"/>
        <w:numPr>
          <w:ilvl w:val="0"/>
          <w:numId w:val="0"/>
        </w:numPr>
        <w:spacing w:after="120" w:line="240" w:lineRule="auto"/>
        <w:rPr>
          <w:lang w:val="ru-RU"/>
        </w:rPr>
      </w:pPr>
      <w:r w:rsidRPr="00321CA0">
        <w:rPr>
          <w:lang w:val="ru-RU"/>
        </w:rPr>
        <w:t xml:space="preserve">Для многих </w:t>
      </w:r>
      <w:r>
        <w:rPr>
          <w:lang w:val="ru-RU"/>
        </w:rPr>
        <w:t>обу</w:t>
      </w:r>
      <w:r w:rsidRPr="00321CA0">
        <w:rPr>
          <w:lang w:val="ru-RU"/>
        </w:rPr>
        <w:t>ча</w:t>
      </w:r>
      <w:r>
        <w:rPr>
          <w:lang w:val="ru-RU"/>
        </w:rPr>
        <w:t>ю</w:t>
      </w:r>
      <w:r w:rsidRPr="00321CA0">
        <w:rPr>
          <w:lang w:val="ru-RU"/>
        </w:rPr>
        <w:t xml:space="preserve">щихся, включая </w:t>
      </w:r>
      <w:r>
        <w:rPr>
          <w:lang w:val="ru-RU"/>
        </w:rPr>
        <w:t>обучающихся</w:t>
      </w:r>
      <w:r w:rsidRPr="00321CA0">
        <w:rPr>
          <w:lang w:val="ru-RU"/>
        </w:rPr>
        <w:t xml:space="preserve"> с ООП, переходный период — это неопределенное или неясное время (</w:t>
      </w:r>
      <w:r w:rsidRPr="00321CA0">
        <w:t>Sandall</w:t>
      </w:r>
      <w:r w:rsidRPr="00321CA0">
        <w:rPr>
          <w:lang w:val="ru-RU"/>
        </w:rPr>
        <w:t xml:space="preserve"> </w:t>
      </w:r>
      <w:r w:rsidRPr="00321CA0">
        <w:t>et</w:t>
      </w:r>
      <w:r w:rsidRPr="00321CA0">
        <w:rPr>
          <w:lang w:val="ru-RU"/>
        </w:rPr>
        <w:t xml:space="preserve"> </w:t>
      </w:r>
      <w:r w:rsidRPr="00321CA0">
        <w:t>al</w:t>
      </w:r>
      <w:r w:rsidRPr="00321CA0">
        <w:rPr>
          <w:lang w:val="ru-RU"/>
        </w:rPr>
        <w:t>., 2019</w:t>
      </w:r>
      <w:r>
        <w:rPr>
          <w:rStyle w:val="af7"/>
        </w:rPr>
        <w:footnoteReference w:id="33"/>
      </w:r>
      <w:r w:rsidRPr="00321CA0">
        <w:rPr>
          <w:lang w:val="ru-RU"/>
        </w:rPr>
        <w:t xml:space="preserve">; </w:t>
      </w:r>
      <w:r w:rsidRPr="00321CA0">
        <w:t>Spandagou</w:t>
      </w:r>
      <w:r w:rsidRPr="00321CA0">
        <w:rPr>
          <w:lang w:val="ru-RU"/>
        </w:rPr>
        <w:t xml:space="preserve"> </w:t>
      </w:r>
      <w:r w:rsidRPr="00321CA0">
        <w:t>et</w:t>
      </w:r>
      <w:r w:rsidRPr="00321CA0">
        <w:rPr>
          <w:lang w:val="ru-RU"/>
        </w:rPr>
        <w:t xml:space="preserve"> </w:t>
      </w:r>
      <w:r w:rsidRPr="00321CA0">
        <w:t>al</w:t>
      </w:r>
      <w:r w:rsidRPr="00321CA0">
        <w:rPr>
          <w:lang w:val="ru-RU"/>
        </w:rPr>
        <w:t>., 2020</w:t>
      </w:r>
      <w:r>
        <w:rPr>
          <w:rStyle w:val="af7"/>
        </w:rPr>
        <w:footnoteReference w:id="34"/>
      </w:r>
      <w:r w:rsidRPr="00321CA0">
        <w:rPr>
          <w:lang w:val="ru-RU"/>
        </w:rPr>
        <w:t>). Зачастую это</w:t>
      </w:r>
      <w:r>
        <w:rPr>
          <w:lang w:val="ru-RU"/>
        </w:rPr>
        <w:t>т</w:t>
      </w:r>
      <w:r w:rsidRPr="00321CA0">
        <w:rPr>
          <w:lang w:val="ru-RU"/>
        </w:rPr>
        <w:t xml:space="preserve"> </w:t>
      </w:r>
      <w:r>
        <w:rPr>
          <w:lang w:val="ru-RU"/>
        </w:rPr>
        <w:t>период</w:t>
      </w:r>
      <w:r w:rsidRPr="00321CA0">
        <w:rPr>
          <w:lang w:val="ru-RU"/>
        </w:rPr>
        <w:t xml:space="preserve"> рассматривается как время, наполненное стрессом, оказывающее негативное влияние на академические и психосоциальные результаты </w:t>
      </w:r>
      <w:r>
        <w:rPr>
          <w:lang w:val="ru-RU"/>
        </w:rPr>
        <w:t>обу</w:t>
      </w:r>
      <w:r w:rsidRPr="00321CA0">
        <w:rPr>
          <w:lang w:val="ru-RU"/>
        </w:rPr>
        <w:t>ча</w:t>
      </w:r>
      <w:r>
        <w:rPr>
          <w:lang w:val="ru-RU"/>
        </w:rPr>
        <w:t>ю</w:t>
      </w:r>
      <w:r w:rsidRPr="00321CA0">
        <w:rPr>
          <w:lang w:val="ru-RU"/>
        </w:rPr>
        <w:t xml:space="preserve">щихся. Такие </w:t>
      </w:r>
      <w:r>
        <w:rPr>
          <w:lang w:val="ru-RU"/>
        </w:rPr>
        <w:t>выводы</w:t>
      </w:r>
      <w:r w:rsidRPr="00321CA0">
        <w:rPr>
          <w:lang w:val="ru-RU"/>
        </w:rPr>
        <w:t xml:space="preserve"> обсуждаются, </w:t>
      </w:r>
      <w:r>
        <w:rPr>
          <w:lang w:val="ru-RU"/>
        </w:rPr>
        <w:t>к примеру</w:t>
      </w:r>
      <w:r w:rsidRPr="00321CA0">
        <w:rPr>
          <w:lang w:val="ru-RU"/>
        </w:rPr>
        <w:t xml:space="preserve">, в исследованиях, посвященных переходу </w:t>
      </w:r>
      <w:r>
        <w:rPr>
          <w:lang w:val="ru-RU"/>
        </w:rPr>
        <w:t>обучающихся</w:t>
      </w:r>
      <w:r w:rsidRPr="00321CA0">
        <w:rPr>
          <w:lang w:val="ru-RU"/>
        </w:rPr>
        <w:t xml:space="preserve"> с ООП </w:t>
      </w:r>
      <w:r>
        <w:rPr>
          <w:lang w:val="ru-RU"/>
        </w:rPr>
        <w:t>из</w:t>
      </w:r>
      <w:r w:rsidRPr="00321CA0">
        <w:rPr>
          <w:lang w:val="ru-RU"/>
        </w:rPr>
        <w:t xml:space="preserve"> начальной </w:t>
      </w:r>
      <w:r>
        <w:rPr>
          <w:lang w:val="ru-RU"/>
        </w:rPr>
        <w:t>в</w:t>
      </w:r>
      <w:r w:rsidRPr="00321CA0">
        <w:rPr>
          <w:lang w:val="ru-RU"/>
        </w:rPr>
        <w:t xml:space="preserve"> средн</w:t>
      </w:r>
      <w:r>
        <w:rPr>
          <w:lang w:val="ru-RU"/>
        </w:rPr>
        <w:t>юю</w:t>
      </w:r>
      <w:r w:rsidRPr="00321CA0">
        <w:rPr>
          <w:lang w:val="ru-RU"/>
        </w:rPr>
        <w:t xml:space="preserve"> школ</w:t>
      </w:r>
      <w:r>
        <w:rPr>
          <w:lang w:val="ru-RU"/>
        </w:rPr>
        <w:t>у</w:t>
      </w:r>
      <w:r w:rsidRPr="00321CA0">
        <w:rPr>
          <w:lang w:val="ru-RU"/>
        </w:rPr>
        <w:t xml:space="preserve">. </w:t>
      </w:r>
      <w:r>
        <w:rPr>
          <w:lang w:val="ru-RU"/>
        </w:rPr>
        <w:t>Б</w:t>
      </w:r>
      <w:r w:rsidRPr="00321CA0">
        <w:rPr>
          <w:lang w:val="ru-RU"/>
        </w:rPr>
        <w:t xml:space="preserve">ыло </w:t>
      </w:r>
      <w:r>
        <w:rPr>
          <w:lang w:val="ru-RU"/>
        </w:rPr>
        <w:t>установлено</w:t>
      </w:r>
      <w:r w:rsidRPr="00321CA0">
        <w:rPr>
          <w:lang w:val="ru-RU"/>
        </w:rPr>
        <w:t xml:space="preserve">, что </w:t>
      </w:r>
      <w:r>
        <w:rPr>
          <w:lang w:val="ru-RU"/>
        </w:rPr>
        <w:t xml:space="preserve">в этот </w:t>
      </w:r>
      <w:r>
        <w:rPr>
          <w:lang w:val="ru-RU"/>
        </w:rPr>
        <w:lastRenderedPageBreak/>
        <w:t>период обучающиеся</w:t>
      </w:r>
      <w:r w:rsidRPr="00321CA0">
        <w:rPr>
          <w:lang w:val="ru-RU"/>
        </w:rPr>
        <w:t xml:space="preserve"> с </w:t>
      </w:r>
      <w:r>
        <w:rPr>
          <w:lang w:val="ru-RU"/>
        </w:rPr>
        <w:t>О</w:t>
      </w:r>
      <w:r w:rsidRPr="00321CA0">
        <w:rPr>
          <w:lang w:val="ru-RU"/>
        </w:rPr>
        <w:t>ОП испытывают снижение мотивации к обучению</w:t>
      </w:r>
      <w:r>
        <w:rPr>
          <w:lang w:val="ru-RU"/>
        </w:rPr>
        <w:t>,</w:t>
      </w:r>
      <w:r w:rsidRPr="00321CA0">
        <w:rPr>
          <w:lang w:val="ru-RU"/>
        </w:rPr>
        <w:t xml:space="preserve"> </w:t>
      </w:r>
      <w:r>
        <w:rPr>
          <w:lang w:val="ru-RU"/>
        </w:rPr>
        <w:t xml:space="preserve">имеют </w:t>
      </w:r>
      <w:r w:rsidRPr="00321CA0">
        <w:rPr>
          <w:lang w:val="ru-RU"/>
        </w:rPr>
        <w:t>низк</w:t>
      </w:r>
      <w:r>
        <w:rPr>
          <w:lang w:val="ru-RU"/>
        </w:rPr>
        <w:t>ую</w:t>
      </w:r>
      <w:r w:rsidRPr="00321CA0">
        <w:rPr>
          <w:lang w:val="ru-RU"/>
        </w:rPr>
        <w:t xml:space="preserve"> успеваемость в школе</w:t>
      </w:r>
      <w:r>
        <w:rPr>
          <w:lang w:val="ru-RU"/>
        </w:rPr>
        <w:t>,</w:t>
      </w:r>
      <w:r w:rsidRPr="00321CA0">
        <w:rPr>
          <w:lang w:val="ru-RU"/>
        </w:rPr>
        <w:t xml:space="preserve"> трудности в адаптации</w:t>
      </w:r>
      <w:r>
        <w:rPr>
          <w:lang w:val="ru-RU"/>
        </w:rPr>
        <w:t>,</w:t>
      </w:r>
      <w:r w:rsidRPr="00321CA0">
        <w:rPr>
          <w:lang w:val="ru-RU"/>
        </w:rPr>
        <w:t xml:space="preserve"> негативное самовосприятие</w:t>
      </w:r>
      <w:r>
        <w:rPr>
          <w:lang w:val="ru-RU"/>
        </w:rPr>
        <w:t>,</w:t>
      </w:r>
      <w:r w:rsidRPr="00321CA0">
        <w:rPr>
          <w:lang w:val="ru-RU"/>
        </w:rPr>
        <w:t xml:space="preserve"> </w:t>
      </w:r>
      <w:r>
        <w:rPr>
          <w:lang w:val="ru-RU"/>
        </w:rPr>
        <w:t xml:space="preserve">проявляют </w:t>
      </w:r>
      <w:r w:rsidRPr="00321CA0">
        <w:rPr>
          <w:lang w:val="ru-RU"/>
        </w:rPr>
        <w:t>высок</w:t>
      </w:r>
      <w:r>
        <w:rPr>
          <w:lang w:val="ru-RU"/>
        </w:rPr>
        <w:t>ую</w:t>
      </w:r>
      <w:r w:rsidRPr="00321CA0">
        <w:rPr>
          <w:lang w:val="ru-RU"/>
        </w:rPr>
        <w:t xml:space="preserve"> тревожность</w:t>
      </w:r>
      <w:r>
        <w:rPr>
          <w:lang w:val="ru-RU"/>
        </w:rPr>
        <w:t>,</w:t>
      </w:r>
      <w:r w:rsidRPr="00321CA0">
        <w:rPr>
          <w:lang w:val="ru-RU"/>
        </w:rPr>
        <w:t xml:space="preserve"> депрессивные симптомы и бросают школу (</w:t>
      </w:r>
      <w:r w:rsidRPr="00321CA0">
        <w:t>Didaskalou</w:t>
      </w:r>
      <w:r w:rsidRPr="00321CA0">
        <w:rPr>
          <w:lang w:val="ru-RU"/>
        </w:rPr>
        <w:t xml:space="preserve"> </w:t>
      </w:r>
      <w:r w:rsidRPr="00321CA0">
        <w:t>et</w:t>
      </w:r>
      <w:r w:rsidRPr="00321CA0">
        <w:rPr>
          <w:lang w:val="ru-RU"/>
        </w:rPr>
        <w:t xml:space="preserve"> </w:t>
      </w:r>
      <w:r w:rsidRPr="00321CA0">
        <w:t>al</w:t>
      </w:r>
      <w:r w:rsidRPr="00321CA0">
        <w:rPr>
          <w:lang w:val="ru-RU"/>
        </w:rPr>
        <w:t>., 2015</w:t>
      </w:r>
      <w:r>
        <w:rPr>
          <w:rStyle w:val="af7"/>
        </w:rPr>
        <w:footnoteReference w:id="35"/>
      </w:r>
      <w:r w:rsidRPr="00321CA0">
        <w:rPr>
          <w:lang w:val="ru-RU"/>
        </w:rPr>
        <w:t xml:space="preserve">; </w:t>
      </w:r>
      <w:r w:rsidRPr="00321CA0">
        <w:t>McCoy</w:t>
      </w:r>
      <w:r w:rsidRPr="00321CA0">
        <w:rPr>
          <w:lang w:val="ru-RU"/>
        </w:rPr>
        <w:t xml:space="preserve"> </w:t>
      </w:r>
      <w:r w:rsidRPr="00321CA0">
        <w:t>et</w:t>
      </w:r>
      <w:r w:rsidRPr="00321CA0">
        <w:rPr>
          <w:lang w:val="ru-RU"/>
        </w:rPr>
        <w:t xml:space="preserve"> </w:t>
      </w:r>
      <w:r w:rsidRPr="00321CA0">
        <w:t>al</w:t>
      </w:r>
      <w:r w:rsidRPr="00321CA0">
        <w:rPr>
          <w:lang w:val="ru-RU"/>
        </w:rPr>
        <w:t>., 2020</w:t>
      </w:r>
      <w:r>
        <w:rPr>
          <w:rStyle w:val="af7"/>
        </w:rPr>
        <w:footnoteReference w:id="36"/>
      </w:r>
      <w:r w:rsidRPr="00321CA0">
        <w:rPr>
          <w:lang w:val="ru-RU"/>
        </w:rPr>
        <w:t xml:space="preserve">; </w:t>
      </w:r>
      <w:r w:rsidRPr="00321CA0">
        <w:t>Pitt</w:t>
      </w:r>
      <w:r w:rsidRPr="00321CA0">
        <w:rPr>
          <w:lang w:val="ru-RU"/>
        </w:rPr>
        <w:t xml:space="preserve"> </w:t>
      </w:r>
      <w:r w:rsidRPr="00321CA0">
        <w:t>et</w:t>
      </w:r>
      <w:r w:rsidRPr="00321CA0">
        <w:rPr>
          <w:lang w:val="ru-RU"/>
        </w:rPr>
        <w:t xml:space="preserve"> </w:t>
      </w:r>
      <w:r w:rsidRPr="00321CA0">
        <w:t>al</w:t>
      </w:r>
      <w:r w:rsidRPr="00321CA0">
        <w:rPr>
          <w:lang w:val="ru-RU"/>
        </w:rPr>
        <w:t>., 2021</w:t>
      </w:r>
      <w:r>
        <w:rPr>
          <w:rStyle w:val="af7"/>
        </w:rPr>
        <w:footnoteReference w:id="37"/>
      </w:r>
      <w:r w:rsidRPr="00321CA0">
        <w:rPr>
          <w:lang w:val="ru-RU"/>
        </w:rPr>
        <w:t>).</w:t>
      </w:r>
    </w:p>
    <w:p w14:paraId="3DBA878B" w14:textId="77777777" w:rsidR="00A3472B" w:rsidRDefault="00A3472B" w:rsidP="00776496">
      <w:pPr>
        <w:pStyle w:val="Bullet"/>
        <w:numPr>
          <w:ilvl w:val="0"/>
          <w:numId w:val="0"/>
        </w:numPr>
        <w:spacing w:after="120" w:line="240" w:lineRule="auto"/>
        <w:rPr>
          <w:lang w:val="ru-RU"/>
        </w:rPr>
      </w:pPr>
      <w:r w:rsidRPr="00321CA0">
        <w:rPr>
          <w:lang w:val="ru-RU"/>
        </w:rPr>
        <w:t xml:space="preserve">Здесь мы предоставляем рекомендации по поддержке перехода </w:t>
      </w:r>
      <w:r>
        <w:rPr>
          <w:lang w:val="ru-RU"/>
        </w:rPr>
        <w:t>обучающихся</w:t>
      </w:r>
      <w:r w:rsidRPr="00321CA0">
        <w:rPr>
          <w:lang w:val="ru-RU"/>
        </w:rPr>
        <w:t xml:space="preserve"> с ООП, которые могут быть использованы любым специалистом, участвующим в </w:t>
      </w:r>
      <w:r>
        <w:rPr>
          <w:lang w:val="ru-RU"/>
        </w:rPr>
        <w:t xml:space="preserve">их </w:t>
      </w:r>
      <w:r w:rsidRPr="00321CA0">
        <w:rPr>
          <w:lang w:val="ru-RU"/>
        </w:rPr>
        <w:t>обучении</w:t>
      </w:r>
      <w:r>
        <w:rPr>
          <w:lang w:val="ru-RU"/>
        </w:rPr>
        <w:t>,</w:t>
      </w:r>
      <w:r w:rsidRPr="00321CA0">
        <w:rPr>
          <w:lang w:val="ru-RU"/>
        </w:rPr>
        <w:t xml:space="preserve"> в сотрудничестве с их родителями. </w:t>
      </w:r>
      <w:r>
        <w:rPr>
          <w:lang w:val="ru-RU"/>
        </w:rPr>
        <w:t>Данные</w:t>
      </w:r>
      <w:r w:rsidRPr="00321CA0">
        <w:rPr>
          <w:lang w:val="ru-RU"/>
        </w:rPr>
        <w:t xml:space="preserve"> рекомендации основаны на том принципе, </w:t>
      </w:r>
      <w:r w:rsidRPr="000F448F">
        <w:rPr>
          <w:lang w:val="ru-RU"/>
        </w:rPr>
        <w:t xml:space="preserve">согласно которому переходный период заключается не только в подготовке </w:t>
      </w:r>
      <w:r>
        <w:rPr>
          <w:lang w:val="ru-RU"/>
        </w:rPr>
        <w:t>обучающегося</w:t>
      </w:r>
      <w:r w:rsidRPr="000F448F">
        <w:rPr>
          <w:lang w:val="ru-RU"/>
        </w:rPr>
        <w:t xml:space="preserve"> с </w:t>
      </w:r>
      <w:r>
        <w:rPr>
          <w:lang w:val="ru-RU"/>
        </w:rPr>
        <w:t>ООП</w:t>
      </w:r>
      <w:r w:rsidRPr="000F448F">
        <w:rPr>
          <w:lang w:val="ru-RU"/>
        </w:rPr>
        <w:t xml:space="preserve"> к</w:t>
      </w:r>
      <w:r>
        <w:rPr>
          <w:lang w:val="ru-RU"/>
        </w:rPr>
        <w:t>о</w:t>
      </w:r>
      <w:r w:rsidRPr="000F448F">
        <w:rPr>
          <w:lang w:val="ru-RU"/>
        </w:rPr>
        <w:t xml:space="preserve"> многочисленным изменениям или перемещениям в </w:t>
      </w:r>
      <w:r>
        <w:rPr>
          <w:lang w:val="ru-RU"/>
        </w:rPr>
        <w:t>школьной</w:t>
      </w:r>
      <w:r w:rsidRPr="000F448F">
        <w:rPr>
          <w:lang w:val="ru-RU"/>
        </w:rPr>
        <w:t xml:space="preserve"> или повседневной жизни, но и в том, что в соответствии с подходом, ориентированным на </w:t>
      </w:r>
      <w:r>
        <w:rPr>
          <w:lang w:val="ru-RU"/>
        </w:rPr>
        <w:t>обучающегося</w:t>
      </w:r>
      <w:r w:rsidRPr="000F448F">
        <w:rPr>
          <w:lang w:val="ru-RU"/>
        </w:rPr>
        <w:t xml:space="preserve">, должны быть приняты конкретные корректировки и поддержка для поощрения участия и инклюзивности. Эти рекомендации организованы </w:t>
      </w:r>
      <w:r>
        <w:rPr>
          <w:lang w:val="ru-RU"/>
        </w:rPr>
        <w:t>по трем направлениям:</w:t>
      </w:r>
      <w:r w:rsidRPr="000F448F">
        <w:rPr>
          <w:lang w:val="ru-RU"/>
        </w:rPr>
        <w:t xml:space="preserve"> горизонтальны</w:t>
      </w:r>
      <w:r>
        <w:rPr>
          <w:lang w:val="ru-RU"/>
        </w:rPr>
        <w:t>е</w:t>
      </w:r>
      <w:r w:rsidRPr="000F448F">
        <w:rPr>
          <w:lang w:val="ru-RU"/>
        </w:rPr>
        <w:t xml:space="preserve"> переход</w:t>
      </w:r>
      <w:r>
        <w:rPr>
          <w:lang w:val="ru-RU"/>
        </w:rPr>
        <w:t>ы,</w:t>
      </w:r>
      <w:r w:rsidRPr="000F448F">
        <w:rPr>
          <w:lang w:val="ru-RU"/>
        </w:rPr>
        <w:t xml:space="preserve"> вертикальны</w:t>
      </w:r>
      <w:r>
        <w:rPr>
          <w:lang w:val="ru-RU"/>
        </w:rPr>
        <w:t>е</w:t>
      </w:r>
      <w:r w:rsidRPr="000F448F">
        <w:rPr>
          <w:lang w:val="ru-RU"/>
        </w:rPr>
        <w:t xml:space="preserve"> переход</w:t>
      </w:r>
      <w:r>
        <w:rPr>
          <w:lang w:val="ru-RU"/>
        </w:rPr>
        <w:t>ы,</w:t>
      </w:r>
      <w:r w:rsidRPr="000F448F">
        <w:rPr>
          <w:lang w:val="ru-RU"/>
        </w:rPr>
        <w:t xml:space="preserve"> и подготовка к</w:t>
      </w:r>
      <w:r>
        <w:rPr>
          <w:lang w:val="ru-RU"/>
        </w:rPr>
        <w:t>о</w:t>
      </w:r>
      <w:r w:rsidRPr="000F448F">
        <w:rPr>
          <w:lang w:val="ru-RU"/>
        </w:rPr>
        <w:t xml:space="preserve"> взрослой жизни, включая переход </w:t>
      </w:r>
      <w:r>
        <w:rPr>
          <w:lang w:val="ru-RU"/>
        </w:rPr>
        <w:t>к</w:t>
      </w:r>
      <w:r w:rsidRPr="000F448F">
        <w:rPr>
          <w:lang w:val="ru-RU"/>
        </w:rPr>
        <w:t xml:space="preserve"> </w:t>
      </w:r>
      <w:r>
        <w:rPr>
          <w:lang w:val="ru-RU"/>
        </w:rPr>
        <w:t>трудоустройству</w:t>
      </w:r>
      <w:r w:rsidRPr="000F448F">
        <w:rPr>
          <w:lang w:val="ru-RU"/>
        </w:rPr>
        <w:t>.</w:t>
      </w:r>
    </w:p>
    <w:p w14:paraId="37EEA64E" w14:textId="77777777" w:rsidR="00A3472B" w:rsidRPr="004675D9" w:rsidRDefault="00A3472B" w:rsidP="00776496">
      <w:pPr>
        <w:pStyle w:val="Bullet"/>
        <w:numPr>
          <w:ilvl w:val="0"/>
          <w:numId w:val="0"/>
        </w:numPr>
        <w:spacing w:before="100" w:beforeAutospacing="1" w:after="100" w:afterAutospacing="1" w:line="240" w:lineRule="auto"/>
        <w:contextualSpacing/>
        <w:rPr>
          <w:b/>
          <w:bCs/>
          <w:lang w:val="ru-RU"/>
        </w:rPr>
      </w:pPr>
    </w:p>
    <w:p w14:paraId="596ECAC3" w14:textId="77777777" w:rsidR="00A3472B" w:rsidRPr="004675D9" w:rsidRDefault="00A3472B" w:rsidP="00776496">
      <w:pPr>
        <w:pStyle w:val="Bullet"/>
        <w:numPr>
          <w:ilvl w:val="0"/>
          <w:numId w:val="0"/>
        </w:numPr>
        <w:spacing w:before="100" w:beforeAutospacing="1" w:after="100" w:afterAutospacing="1" w:line="240" w:lineRule="auto"/>
        <w:contextualSpacing/>
        <w:rPr>
          <w:color w:val="ED7D31" w:themeColor="accent2"/>
          <w:lang w:val="ru-RU"/>
        </w:rPr>
      </w:pPr>
      <w:r w:rsidRPr="00615DD5">
        <w:rPr>
          <w:b/>
          <w:bCs/>
          <w:color w:val="ED7D31" w:themeColor="accent2"/>
        </w:rPr>
        <w:t>A</w:t>
      </w:r>
      <w:r w:rsidRPr="001B128D">
        <w:rPr>
          <w:b/>
          <w:bCs/>
          <w:color w:val="ED7D31" w:themeColor="accent2"/>
          <w:lang w:val="ru-RU"/>
        </w:rPr>
        <w:t xml:space="preserve">. </w:t>
      </w:r>
      <w:r>
        <w:rPr>
          <w:b/>
          <w:bCs/>
          <w:color w:val="ED7D31" w:themeColor="accent2"/>
          <w:lang w:val="ru-RU"/>
        </w:rPr>
        <w:t>Горизонтальные переходы</w:t>
      </w:r>
    </w:p>
    <w:p w14:paraId="0A657F2C" w14:textId="77777777" w:rsidR="00A3472B" w:rsidRPr="001B128D" w:rsidRDefault="00A3472B" w:rsidP="00776496">
      <w:pPr>
        <w:pStyle w:val="Bullet"/>
        <w:numPr>
          <w:ilvl w:val="0"/>
          <w:numId w:val="0"/>
        </w:numPr>
        <w:spacing w:before="100" w:beforeAutospacing="1" w:after="100" w:afterAutospacing="1" w:line="240" w:lineRule="auto"/>
        <w:contextualSpacing/>
        <w:rPr>
          <w:lang w:val="ru-RU"/>
        </w:rPr>
      </w:pPr>
      <w:r w:rsidRPr="001B128D">
        <w:rPr>
          <w:lang w:val="ru-RU"/>
        </w:rPr>
        <w:t xml:space="preserve">Горизонтальные переходы относятся к изменениям, с которыми сталкивается </w:t>
      </w:r>
      <w:r>
        <w:rPr>
          <w:lang w:val="ru-RU"/>
        </w:rPr>
        <w:t>обучающийся</w:t>
      </w:r>
      <w:r w:rsidRPr="001B128D">
        <w:rPr>
          <w:lang w:val="ru-RU"/>
        </w:rPr>
        <w:t xml:space="preserve"> с </w:t>
      </w:r>
      <w:r>
        <w:rPr>
          <w:lang w:val="ru-RU"/>
        </w:rPr>
        <w:t>ООП</w:t>
      </w:r>
      <w:r w:rsidRPr="001B128D">
        <w:rPr>
          <w:lang w:val="ru-RU"/>
        </w:rPr>
        <w:t xml:space="preserve"> при переходе из одной среды в другую, а также между различными распорядками дня и видами деятельности в одной и той же среде в течение дня или в течение определенного периода времени (</w:t>
      </w:r>
      <w:r>
        <w:t>Spandagou</w:t>
      </w:r>
      <w:r w:rsidRPr="001B128D">
        <w:rPr>
          <w:lang w:val="ru-RU"/>
        </w:rPr>
        <w:t xml:space="preserve"> </w:t>
      </w:r>
      <w:r>
        <w:t>et</w:t>
      </w:r>
      <w:r w:rsidRPr="001B128D">
        <w:rPr>
          <w:lang w:val="ru-RU"/>
        </w:rPr>
        <w:t xml:space="preserve"> </w:t>
      </w:r>
      <w:r>
        <w:t>al</w:t>
      </w:r>
      <w:r w:rsidRPr="001B128D">
        <w:rPr>
          <w:lang w:val="ru-RU"/>
        </w:rPr>
        <w:t>., 2020).</w:t>
      </w:r>
    </w:p>
    <w:p w14:paraId="72CC76C6" w14:textId="77777777" w:rsidR="00A3472B" w:rsidRPr="001B128D" w:rsidRDefault="00A3472B" w:rsidP="00776496">
      <w:pPr>
        <w:pStyle w:val="Bullet"/>
        <w:numPr>
          <w:ilvl w:val="0"/>
          <w:numId w:val="0"/>
        </w:numPr>
        <w:spacing w:before="100" w:beforeAutospacing="1" w:after="100" w:afterAutospacing="1" w:line="240" w:lineRule="auto"/>
        <w:contextualSpacing/>
        <w:rPr>
          <w:lang w:val="ru-RU"/>
        </w:rPr>
      </w:pPr>
      <w:r w:rsidRPr="001B128D">
        <w:rPr>
          <w:lang w:val="ru-RU"/>
        </w:rPr>
        <w:t xml:space="preserve"> </w:t>
      </w:r>
    </w:p>
    <w:tbl>
      <w:tblPr>
        <w:tblStyle w:val="ae"/>
        <w:tblW w:w="0" w:type="auto"/>
        <w:tblBorders>
          <w:top w:val="dashed" w:sz="8" w:space="0" w:color="ED7D31" w:themeColor="accent2"/>
          <w:left w:val="dashed" w:sz="8" w:space="0" w:color="ED7D31" w:themeColor="accent2"/>
          <w:bottom w:val="dashed" w:sz="8" w:space="0" w:color="ED7D31" w:themeColor="accent2"/>
          <w:right w:val="dashed" w:sz="8" w:space="0" w:color="ED7D31" w:themeColor="accent2"/>
          <w:insideH w:val="dashed" w:sz="8" w:space="0" w:color="ED7D31" w:themeColor="accent2"/>
          <w:insideV w:val="dashed" w:sz="8" w:space="0" w:color="ED7D31" w:themeColor="accent2"/>
        </w:tblBorders>
        <w:tblLook w:val="04A0" w:firstRow="1" w:lastRow="0" w:firstColumn="1" w:lastColumn="0" w:noHBand="0" w:noVBand="1"/>
      </w:tblPr>
      <w:tblGrid>
        <w:gridCol w:w="5391"/>
        <w:gridCol w:w="5389"/>
      </w:tblGrid>
      <w:tr w:rsidR="00A3472B" w:rsidRPr="00773D5C" w14:paraId="6E764F75" w14:textId="77777777" w:rsidTr="001E576D">
        <w:tc>
          <w:tcPr>
            <w:tcW w:w="10780" w:type="dxa"/>
            <w:gridSpan w:val="2"/>
            <w:shd w:val="clear" w:color="auto" w:fill="auto"/>
          </w:tcPr>
          <w:p w14:paraId="28F58830" w14:textId="77777777" w:rsidR="00A3472B" w:rsidRPr="00773D5C" w:rsidRDefault="00A3472B" w:rsidP="00776496">
            <w:pPr>
              <w:pStyle w:val="Bullet"/>
              <w:numPr>
                <w:ilvl w:val="0"/>
                <w:numId w:val="0"/>
              </w:numPr>
              <w:spacing w:before="100" w:beforeAutospacing="1" w:after="100" w:afterAutospacing="1" w:line="240" w:lineRule="auto"/>
              <w:contextualSpacing/>
              <w:jc w:val="center"/>
              <w:rPr>
                <w:b/>
                <w:bCs/>
                <w:szCs w:val="28"/>
              </w:rPr>
            </w:pPr>
            <w:r>
              <w:rPr>
                <w:b/>
                <w:bCs/>
                <w:szCs w:val="28"/>
                <w:lang w:val="ru-RU"/>
              </w:rPr>
              <w:t>Примерами горизонтальных переходов являются</w:t>
            </w:r>
            <w:r w:rsidRPr="00773D5C">
              <w:rPr>
                <w:b/>
                <w:bCs/>
                <w:szCs w:val="28"/>
              </w:rPr>
              <w:t>:</w:t>
            </w:r>
          </w:p>
        </w:tc>
      </w:tr>
      <w:tr w:rsidR="00A3472B" w:rsidRPr="00482C19" w14:paraId="2C6CB28E" w14:textId="77777777" w:rsidTr="001E576D">
        <w:tc>
          <w:tcPr>
            <w:tcW w:w="5391" w:type="dxa"/>
            <w:shd w:val="clear" w:color="auto" w:fill="auto"/>
          </w:tcPr>
          <w:p w14:paraId="4BD33A48" w14:textId="77777777" w:rsidR="00A3472B" w:rsidRPr="00302ED2" w:rsidRDefault="00A3472B" w:rsidP="00776496">
            <w:pPr>
              <w:pStyle w:val="1"/>
              <w:numPr>
                <w:ilvl w:val="0"/>
                <w:numId w:val="0"/>
              </w:numPr>
              <w:spacing w:before="0" w:line="240" w:lineRule="auto"/>
              <w:ind w:left="360"/>
              <w:rPr>
                <w:rFonts w:ascii="Times New Roman" w:hAnsi="Times New Roman"/>
                <w:b w:val="0"/>
                <w:bCs w:val="0"/>
                <w:color w:val="auto"/>
                <w:sz w:val="28"/>
                <w:szCs w:val="28"/>
                <w:lang w:val="ru-RU"/>
              </w:rPr>
            </w:pPr>
            <w:r w:rsidRPr="00302ED2">
              <w:rPr>
                <w:rFonts w:ascii="Times New Roman" w:hAnsi="Times New Roman"/>
                <w:b w:val="0"/>
                <w:bCs w:val="0"/>
                <w:color w:val="auto"/>
                <w:sz w:val="28"/>
                <w:szCs w:val="28"/>
                <w:lang w:val="ru-RU"/>
              </w:rPr>
              <w:t>Переходы между различными средами в течение дня, недели или месяца</w:t>
            </w:r>
            <w:r>
              <w:rPr>
                <w:rFonts w:ascii="Times New Roman" w:hAnsi="Times New Roman"/>
                <w:b w:val="0"/>
                <w:bCs w:val="0"/>
                <w:color w:val="auto"/>
                <w:sz w:val="28"/>
                <w:szCs w:val="28"/>
                <w:lang w:val="ru-RU"/>
              </w:rPr>
              <w:t>:</w:t>
            </w:r>
          </w:p>
          <w:p w14:paraId="016FC2E3" w14:textId="77777777" w:rsidR="00A3472B" w:rsidRPr="00BD7244" w:rsidRDefault="00A3472B" w:rsidP="00776496">
            <w:pPr>
              <w:pStyle w:val="1"/>
              <w:spacing w:before="0" w:line="240" w:lineRule="auto"/>
              <w:rPr>
                <w:rFonts w:ascii="Times New Roman" w:hAnsi="Times New Roman"/>
                <w:b w:val="0"/>
                <w:bCs w:val="0"/>
                <w:color w:val="auto"/>
                <w:sz w:val="28"/>
                <w:szCs w:val="28"/>
                <w:lang w:val="ru-RU"/>
              </w:rPr>
            </w:pPr>
            <w:r w:rsidRPr="00BD7244">
              <w:rPr>
                <w:rFonts w:ascii="Times New Roman" w:hAnsi="Times New Roman"/>
                <w:b w:val="0"/>
                <w:bCs w:val="0"/>
                <w:color w:val="auto"/>
                <w:sz w:val="28"/>
                <w:szCs w:val="28"/>
                <w:lang w:val="ru-RU"/>
              </w:rPr>
              <w:t xml:space="preserve">Ежедневные </w:t>
            </w:r>
            <w:r>
              <w:rPr>
                <w:rFonts w:ascii="Times New Roman" w:hAnsi="Times New Roman"/>
                <w:b w:val="0"/>
                <w:bCs w:val="0"/>
                <w:color w:val="auto"/>
                <w:sz w:val="28"/>
                <w:szCs w:val="28"/>
                <w:lang w:val="ru-RU"/>
              </w:rPr>
              <w:t>перемещения</w:t>
            </w:r>
            <w:r w:rsidRPr="00BD7244">
              <w:rPr>
                <w:rFonts w:ascii="Times New Roman" w:hAnsi="Times New Roman"/>
                <w:b w:val="0"/>
                <w:bCs w:val="0"/>
                <w:color w:val="auto"/>
                <w:sz w:val="28"/>
                <w:szCs w:val="28"/>
                <w:lang w:val="ru-RU"/>
              </w:rPr>
              <w:t xml:space="preserve"> между домом и школой</w:t>
            </w:r>
            <w:r>
              <w:rPr>
                <w:rFonts w:ascii="Times New Roman" w:hAnsi="Times New Roman"/>
                <w:b w:val="0"/>
                <w:bCs w:val="0"/>
                <w:color w:val="auto"/>
                <w:sz w:val="28"/>
                <w:szCs w:val="28"/>
                <w:lang w:val="ru-RU"/>
              </w:rPr>
              <w:t>;</w:t>
            </w:r>
          </w:p>
          <w:p w14:paraId="37943311" w14:textId="77777777" w:rsidR="00A3472B" w:rsidRPr="00BD7244" w:rsidRDefault="00A3472B" w:rsidP="00776496">
            <w:pPr>
              <w:pStyle w:val="1"/>
              <w:spacing w:before="0" w:line="240" w:lineRule="auto"/>
              <w:rPr>
                <w:rFonts w:ascii="Times New Roman" w:hAnsi="Times New Roman"/>
                <w:b w:val="0"/>
                <w:bCs w:val="0"/>
                <w:color w:val="auto"/>
                <w:sz w:val="28"/>
                <w:szCs w:val="28"/>
                <w:lang w:val="ru-RU"/>
              </w:rPr>
            </w:pPr>
            <w:r w:rsidRPr="00BD7244">
              <w:rPr>
                <w:rFonts w:ascii="Times New Roman" w:hAnsi="Times New Roman"/>
                <w:b w:val="0"/>
                <w:bCs w:val="0"/>
                <w:color w:val="auto"/>
                <w:sz w:val="28"/>
                <w:szCs w:val="28"/>
                <w:lang w:val="ru-RU"/>
              </w:rPr>
              <w:t>Визиты в больницу или к врачу</w:t>
            </w:r>
            <w:r>
              <w:rPr>
                <w:rFonts w:ascii="Times New Roman" w:hAnsi="Times New Roman"/>
                <w:b w:val="0"/>
                <w:bCs w:val="0"/>
                <w:color w:val="auto"/>
                <w:sz w:val="28"/>
                <w:szCs w:val="28"/>
                <w:lang w:val="ru-RU"/>
              </w:rPr>
              <w:t>;</w:t>
            </w:r>
          </w:p>
          <w:p w14:paraId="4B77DA49" w14:textId="554BC906" w:rsidR="00A3472B" w:rsidRPr="00BD7244" w:rsidRDefault="00A3472B" w:rsidP="00776496">
            <w:pPr>
              <w:pStyle w:val="1"/>
              <w:spacing w:before="0" w:line="240" w:lineRule="auto"/>
              <w:rPr>
                <w:rFonts w:ascii="Times New Roman" w:hAnsi="Times New Roman"/>
                <w:b w:val="0"/>
                <w:bCs w:val="0"/>
                <w:color w:val="auto"/>
                <w:sz w:val="28"/>
                <w:szCs w:val="28"/>
                <w:lang w:val="ru-RU"/>
              </w:rPr>
            </w:pPr>
            <w:r w:rsidRPr="00BD7244">
              <w:rPr>
                <w:rFonts w:ascii="Times New Roman" w:hAnsi="Times New Roman"/>
                <w:b w:val="0"/>
                <w:bCs w:val="0"/>
                <w:color w:val="auto"/>
                <w:sz w:val="28"/>
                <w:szCs w:val="28"/>
                <w:lang w:val="ru-RU"/>
              </w:rPr>
              <w:t xml:space="preserve">Посещение </w:t>
            </w:r>
            <w:r w:rsidR="009A27AF">
              <w:rPr>
                <w:rFonts w:ascii="Times New Roman" w:hAnsi="Times New Roman"/>
                <w:b w:val="0"/>
                <w:bCs w:val="0"/>
                <w:color w:val="auto"/>
                <w:sz w:val="28"/>
                <w:szCs w:val="28"/>
                <w:lang w:val="ru-RU"/>
              </w:rPr>
              <w:t xml:space="preserve">специалстов: </w:t>
            </w:r>
            <w:r w:rsidRPr="00BD7244">
              <w:rPr>
                <w:rFonts w:ascii="Times New Roman" w:hAnsi="Times New Roman"/>
                <w:b w:val="0"/>
                <w:bCs w:val="0"/>
                <w:color w:val="auto"/>
                <w:sz w:val="28"/>
                <w:szCs w:val="28"/>
                <w:lang w:val="ru-RU"/>
              </w:rPr>
              <w:t>логопеда, эрготерапевта и т.д.</w:t>
            </w:r>
            <w:r>
              <w:rPr>
                <w:rFonts w:ascii="Times New Roman" w:hAnsi="Times New Roman"/>
                <w:b w:val="0"/>
                <w:bCs w:val="0"/>
                <w:color w:val="auto"/>
                <w:sz w:val="28"/>
                <w:szCs w:val="28"/>
                <w:lang w:val="ru-RU"/>
              </w:rPr>
              <w:t>;</w:t>
            </w:r>
          </w:p>
          <w:p w14:paraId="4FFDEFEB" w14:textId="77777777" w:rsidR="00A3472B" w:rsidRPr="00BD7244" w:rsidRDefault="00A3472B" w:rsidP="00776496">
            <w:pPr>
              <w:pStyle w:val="1"/>
              <w:spacing w:before="0" w:line="240" w:lineRule="auto"/>
              <w:rPr>
                <w:lang w:val="ru-RU"/>
              </w:rPr>
            </w:pPr>
            <w:r w:rsidRPr="00BD7244">
              <w:rPr>
                <w:rFonts w:ascii="Times New Roman" w:hAnsi="Times New Roman"/>
                <w:b w:val="0"/>
                <w:bCs w:val="0"/>
                <w:color w:val="auto"/>
                <w:sz w:val="28"/>
                <w:szCs w:val="28"/>
                <w:lang w:val="ru-RU"/>
              </w:rPr>
              <w:t>Семейные общественные мероприятия (например, семейная поездка, супермаркет, соседский дом, детская площадка)</w:t>
            </w:r>
            <w:r>
              <w:rPr>
                <w:rFonts w:ascii="Times New Roman" w:hAnsi="Times New Roman"/>
                <w:b w:val="0"/>
                <w:bCs w:val="0"/>
                <w:color w:val="auto"/>
                <w:sz w:val="28"/>
                <w:szCs w:val="28"/>
                <w:lang w:val="ru-RU"/>
              </w:rPr>
              <w:t>.</w:t>
            </w:r>
          </w:p>
        </w:tc>
        <w:tc>
          <w:tcPr>
            <w:tcW w:w="5389" w:type="dxa"/>
            <w:shd w:val="clear" w:color="auto" w:fill="auto"/>
          </w:tcPr>
          <w:p w14:paraId="5BE9FC8F" w14:textId="77777777" w:rsidR="00A3472B" w:rsidRPr="00302ED2" w:rsidRDefault="00A3472B" w:rsidP="00776496">
            <w:pPr>
              <w:pStyle w:val="1"/>
              <w:numPr>
                <w:ilvl w:val="0"/>
                <w:numId w:val="0"/>
              </w:numPr>
              <w:pBdr>
                <w:bottom w:val="none" w:sz="0" w:space="0" w:color="auto"/>
              </w:pBdr>
              <w:spacing w:before="0" w:line="240" w:lineRule="auto"/>
              <w:ind w:left="360"/>
              <w:rPr>
                <w:rFonts w:ascii="Times New Roman" w:hAnsi="Times New Roman"/>
                <w:b w:val="0"/>
                <w:bCs w:val="0"/>
                <w:color w:val="auto"/>
                <w:sz w:val="28"/>
                <w:szCs w:val="28"/>
                <w:lang w:val="ru-RU"/>
              </w:rPr>
            </w:pPr>
            <w:r w:rsidRPr="00302ED2">
              <w:rPr>
                <w:rFonts w:ascii="Times New Roman" w:hAnsi="Times New Roman"/>
                <w:b w:val="0"/>
                <w:bCs w:val="0"/>
                <w:color w:val="auto"/>
                <w:sz w:val="28"/>
                <w:szCs w:val="28"/>
                <w:lang w:val="ru-RU"/>
              </w:rPr>
              <w:t>Переходы между различными распорядками и видами деятельности в одной и той же среде</w:t>
            </w:r>
            <w:r>
              <w:rPr>
                <w:rFonts w:ascii="Times New Roman" w:hAnsi="Times New Roman"/>
                <w:b w:val="0"/>
                <w:bCs w:val="0"/>
                <w:color w:val="auto"/>
                <w:sz w:val="28"/>
                <w:szCs w:val="28"/>
                <w:lang w:val="ru-RU"/>
              </w:rPr>
              <w:t>:</w:t>
            </w:r>
          </w:p>
          <w:p w14:paraId="3A8AF342" w14:textId="77777777" w:rsidR="00A3472B" w:rsidRPr="00BD7244" w:rsidRDefault="00A3472B" w:rsidP="00776496">
            <w:pPr>
              <w:pStyle w:val="1"/>
              <w:spacing w:before="0" w:line="240" w:lineRule="auto"/>
              <w:rPr>
                <w:rFonts w:ascii="Times New Roman" w:hAnsi="Times New Roman"/>
                <w:b w:val="0"/>
                <w:bCs w:val="0"/>
                <w:color w:val="auto"/>
                <w:sz w:val="28"/>
                <w:szCs w:val="28"/>
                <w:lang w:val="ru-RU"/>
              </w:rPr>
            </w:pPr>
            <w:r w:rsidRPr="00BD7244">
              <w:rPr>
                <w:rFonts w:ascii="Times New Roman" w:hAnsi="Times New Roman"/>
                <w:b w:val="0"/>
                <w:bCs w:val="0"/>
                <w:color w:val="auto"/>
                <w:sz w:val="28"/>
                <w:szCs w:val="28"/>
                <w:lang w:val="ru-RU"/>
              </w:rPr>
              <w:t>Например, на дошкольном уровне одним из переходов может быть переход от свободной игры к занятиям в кружке</w:t>
            </w:r>
            <w:r>
              <w:rPr>
                <w:rFonts w:ascii="Times New Roman" w:hAnsi="Times New Roman"/>
                <w:b w:val="0"/>
                <w:bCs w:val="0"/>
                <w:color w:val="auto"/>
                <w:sz w:val="28"/>
                <w:szCs w:val="28"/>
                <w:lang w:val="ru-RU"/>
              </w:rPr>
              <w:t>;</w:t>
            </w:r>
          </w:p>
          <w:p w14:paraId="7FA307BC" w14:textId="77777777" w:rsidR="00A3472B" w:rsidRPr="00BD7244" w:rsidRDefault="00A3472B" w:rsidP="00776496">
            <w:pPr>
              <w:pStyle w:val="1"/>
              <w:spacing w:before="0" w:line="240" w:lineRule="auto"/>
              <w:rPr>
                <w:szCs w:val="28"/>
                <w:lang w:val="ru-RU"/>
              </w:rPr>
            </w:pPr>
            <w:r w:rsidRPr="00BD7244">
              <w:rPr>
                <w:rFonts w:ascii="Times New Roman" w:hAnsi="Times New Roman"/>
                <w:b w:val="0"/>
                <w:bCs w:val="0"/>
                <w:color w:val="auto"/>
                <w:sz w:val="28"/>
                <w:szCs w:val="28"/>
                <w:lang w:val="ru-RU"/>
              </w:rPr>
              <w:t>На уровне начальной или средней школы одним из переходов может быть переход из класса математики в класс физкультуры.</w:t>
            </w:r>
          </w:p>
        </w:tc>
      </w:tr>
    </w:tbl>
    <w:p w14:paraId="610AC3C8" w14:textId="77777777" w:rsidR="00A3472B" w:rsidRPr="00BD7244" w:rsidRDefault="00A3472B" w:rsidP="00776496">
      <w:pPr>
        <w:autoSpaceDE w:val="0"/>
        <w:autoSpaceDN w:val="0"/>
        <w:adjustRightInd w:val="0"/>
        <w:spacing w:before="100" w:beforeAutospacing="1" w:after="100" w:afterAutospacing="1"/>
        <w:contextualSpacing/>
        <w:jc w:val="both"/>
        <w:rPr>
          <w:rFonts w:eastAsiaTheme="minorHAnsi"/>
          <w:sz w:val="28"/>
          <w:szCs w:val="28"/>
          <w:lang w:val="ru-RU"/>
          <w14:ligatures w14:val="standardContextual"/>
        </w:rPr>
      </w:pPr>
    </w:p>
    <w:p w14:paraId="7505B375" w14:textId="77777777" w:rsidR="00A3472B" w:rsidRPr="003440D4" w:rsidRDefault="00A3472B" w:rsidP="00776496">
      <w:pPr>
        <w:autoSpaceDE w:val="0"/>
        <w:autoSpaceDN w:val="0"/>
        <w:adjustRightInd w:val="0"/>
        <w:spacing w:before="100" w:beforeAutospacing="1" w:after="100" w:afterAutospacing="1"/>
        <w:contextualSpacing/>
        <w:jc w:val="both"/>
        <w:rPr>
          <w:rFonts w:eastAsiaTheme="minorHAnsi"/>
          <w:sz w:val="28"/>
          <w:szCs w:val="28"/>
          <w:lang w:val="ru-RU"/>
          <w14:ligatures w14:val="standardContextual"/>
        </w:rPr>
      </w:pPr>
      <w:r w:rsidRPr="003440D4">
        <w:rPr>
          <w:rFonts w:eastAsiaTheme="minorHAnsi"/>
          <w:sz w:val="28"/>
          <w:szCs w:val="28"/>
          <w:lang w:val="ru-RU"/>
          <w14:ligatures w14:val="standardContextual"/>
        </w:rPr>
        <w:lastRenderedPageBreak/>
        <w:t xml:space="preserve">Ниже изложены некоторые идеи по структурированию переходов и тому, как сделать их максимально предсказуемыми, гарантируя тем самым, что </w:t>
      </w:r>
      <w:r>
        <w:rPr>
          <w:rFonts w:eastAsiaTheme="minorHAnsi"/>
          <w:sz w:val="28"/>
          <w:szCs w:val="28"/>
          <w:lang w:val="ru-RU"/>
          <w14:ligatures w14:val="standardContextual"/>
        </w:rPr>
        <w:t>обучающийся</w:t>
      </w:r>
      <w:r w:rsidRPr="003440D4">
        <w:rPr>
          <w:rFonts w:eastAsiaTheme="minorHAnsi"/>
          <w:sz w:val="28"/>
          <w:szCs w:val="28"/>
          <w:lang w:val="ru-RU"/>
          <w14:ligatures w14:val="standardContextual"/>
        </w:rPr>
        <w:t xml:space="preserve"> с ООП активно участвует в своей физической, социальной и временной среде (</w:t>
      </w:r>
      <w:r>
        <w:rPr>
          <w:rFonts w:eastAsiaTheme="minorHAnsi"/>
          <w:sz w:val="28"/>
          <w:szCs w:val="28"/>
          <w14:ligatures w14:val="standardContextual"/>
        </w:rPr>
        <w:t>Sandall</w:t>
      </w:r>
      <w:r w:rsidRPr="003440D4">
        <w:rPr>
          <w:rFonts w:eastAsiaTheme="minorHAnsi"/>
          <w:sz w:val="28"/>
          <w:szCs w:val="28"/>
          <w:lang w:val="ru-RU"/>
          <w14:ligatures w14:val="standardContextual"/>
        </w:rPr>
        <w:t xml:space="preserve"> </w:t>
      </w:r>
      <w:r>
        <w:rPr>
          <w:rFonts w:eastAsiaTheme="minorHAnsi"/>
          <w:sz w:val="28"/>
          <w:szCs w:val="28"/>
          <w14:ligatures w14:val="standardContextual"/>
        </w:rPr>
        <w:t>et</w:t>
      </w:r>
      <w:r w:rsidRPr="003440D4">
        <w:rPr>
          <w:rFonts w:eastAsiaTheme="minorHAnsi"/>
          <w:sz w:val="28"/>
          <w:szCs w:val="28"/>
          <w:lang w:val="ru-RU"/>
          <w14:ligatures w14:val="standardContextual"/>
        </w:rPr>
        <w:t xml:space="preserve"> </w:t>
      </w:r>
      <w:r>
        <w:rPr>
          <w:rFonts w:eastAsiaTheme="minorHAnsi"/>
          <w:sz w:val="28"/>
          <w:szCs w:val="28"/>
          <w14:ligatures w14:val="standardContextual"/>
        </w:rPr>
        <w:t>al</w:t>
      </w:r>
      <w:r w:rsidRPr="003440D4">
        <w:rPr>
          <w:rFonts w:eastAsiaTheme="minorHAnsi"/>
          <w:sz w:val="28"/>
          <w:szCs w:val="28"/>
          <w:lang w:val="ru-RU"/>
          <w14:ligatures w14:val="standardContextual"/>
        </w:rPr>
        <w:t>., 2019</w:t>
      </w:r>
      <w:r>
        <w:rPr>
          <w:rStyle w:val="af7"/>
          <w:rFonts w:eastAsiaTheme="minorHAnsi"/>
          <w:sz w:val="28"/>
          <w:szCs w:val="28"/>
          <w14:ligatures w14:val="standardContextual"/>
        </w:rPr>
        <w:footnoteReference w:id="38"/>
      </w:r>
      <w:r w:rsidRPr="003440D4">
        <w:rPr>
          <w:rFonts w:eastAsiaTheme="minorHAnsi"/>
          <w:sz w:val="28"/>
          <w:szCs w:val="28"/>
          <w:lang w:val="ru-RU"/>
          <w14:ligatures w14:val="standardContextual"/>
        </w:rPr>
        <w:t>):</w:t>
      </w:r>
    </w:p>
    <w:p w14:paraId="76C28D9B" w14:textId="016BA27B" w:rsidR="00A3472B" w:rsidRPr="00223EC9" w:rsidRDefault="00AD0ED6">
      <w:pPr>
        <w:pStyle w:val="a3"/>
        <w:numPr>
          <w:ilvl w:val="0"/>
          <w:numId w:val="19"/>
        </w:numPr>
        <w:autoSpaceDE w:val="0"/>
        <w:autoSpaceDN w:val="0"/>
        <w:adjustRightInd w:val="0"/>
        <w:spacing w:before="100" w:beforeAutospacing="1" w:after="100" w:afterAutospacing="1"/>
        <w:jc w:val="both"/>
        <w:rPr>
          <w:rFonts w:eastAsiaTheme="minorHAnsi"/>
          <w:sz w:val="28"/>
          <w:szCs w:val="28"/>
          <w:lang w:val="ru-RU"/>
          <w14:ligatures w14:val="standardContextual"/>
        </w:rPr>
      </w:pPr>
      <w:r w:rsidRPr="00AD0ED6">
        <w:rPr>
          <w:color w:val="000000" w:themeColor="text1"/>
          <w:sz w:val="28"/>
          <w:lang w:val="ru-RU"/>
        </w:rPr>
        <w:t>Научите обучающегося тому</w:t>
      </w:r>
      <w:r w:rsidRPr="00AD0ED6">
        <w:rPr>
          <w:sz w:val="28"/>
          <w:lang w:val="ru-RU"/>
        </w:rPr>
        <w:t xml:space="preserve">, </w:t>
      </w:r>
      <w:r w:rsidR="00A3472B" w:rsidRPr="003440D4">
        <w:rPr>
          <w:rFonts w:eastAsiaTheme="minorHAnsi"/>
          <w:sz w:val="28"/>
          <w:szCs w:val="28"/>
          <w:lang w:val="ru-RU"/>
          <w14:ligatures w14:val="standardContextual"/>
        </w:rPr>
        <w:t xml:space="preserve">чего вы ожидаете и что делать во время переходного периода. </w:t>
      </w:r>
      <w:r w:rsidR="00A3472B" w:rsidRPr="00223EC9">
        <w:rPr>
          <w:rFonts w:eastAsiaTheme="minorHAnsi"/>
          <w:b/>
          <w:bCs/>
          <w:color w:val="ED7D31" w:themeColor="accent2"/>
          <w:sz w:val="28"/>
          <w:szCs w:val="28"/>
          <w:lang w:val="ru-RU"/>
          <w14:ligatures w14:val="standardContextual"/>
        </w:rPr>
        <w:t xml:space="preserve">(Стратегия: Поддержка </w:t>
      </w:r>
      <w:r w:rsidR="00A3472B">
        <w:rPr>
          <w:rFonts w:eastAsiaTheme="minorHAnsi"/>
          <w:b/>
          <w:bCs/>
          <w:color w:val="ED7D31" w:themeColor="accent2"/>
          <w:sz w:val="28"/>
          <w:szCs w:val="28"/>
          <w:lang w:val="ru-RU"/>
          <w14:ligatures w14:val="standardContextual"/>
        </w:rPr>
        <w:t>педагога</w:t>
      </w:r>
      <w:r w:rsidR="00A3472B" w:rsidRPr="00223EC9">
        <w:rPr>
          <w:rFonts w:eastAsiaTheme="minorHAnsi"/>
          <w:b/>
          <w:bCs/>
          <w:color w:val="ED7D31" w:themeColor="accent2"/>
          <w:sz w:val="28"/>
          <w:szCs w:val="28"/>
          <w:lang w:val="ru-RU"/>
          <w14:ligatures w14:val="standardContextual"/>
        </w:rPr>
        <w:t>)</w:t>
      </w:r>
      <w:r w:rsidR="00A3472B">
        <w:rPr>
          <w:rFonts w:eastAsiaTheme="minorHAnsi"/>
          <w:sz w:val="28"/>
          <w:szCs w:val="28"/>
          <w:lang w:val="ru-RU"/>
          <w14:ligatures w14:val="standardContextual"/>
        </w:rPr>
        <w:t>;</w:t>
      </w:r>
    </w:p>
    <w:p w14:paraId="20BF6820" w14:textId="50B09607" w:rsidR="00A3472B" w:rsidRPr="00223EC9" w:rsidRDefault="00A3472B">
      <w:pPr>
        <w:pStyle w:val="a3"/>
        <w:numPr>
          <w:ilvl w:val="0"/>
          <w:numId w:val="19"/>
        </w:numPr>
        <w:autoSpaceDE w:val="0"/>
        <w:autoSpaceDN w:val="0"/>
        <w:adjustRightInd w:val="0"/>
        <w:spacing w:before="100" w:beforeAutospacing="1" w:after="100" w:afterAutospacing="1"/>
        <w:jc w:val="both"/>
        <w:rPr>
          <w:rFonts w:eastAsiaTheme="minorHAnsi"/>
          <w:sz w:val="28"/>
          <w:szCs w:val="28"/>
          <w:lang w:val="ru-RU"/>
          <w14:ligatures w14:val="standardContextual"/>
        </w:rPr>
      </w:pPr>
      <w:r w:rsidRPr="003440D4">
        <w:rPr>
          <w:rFonts w:eastAsiaTheme="minorHAnsi"/>
          <w:sz w:val="28"/>
          <w:szCs w:val="28"/>
          <w:lang w:val="ru-RU"/>
          <w14:ligatures w14:val="standardContextual"/>
        </w:rPr>
        <w:t xml:space="preserve">Используйте картинки или другие </w:t>
      </w:r>
      <w:r>
        <w:rPr>
          <w:rFonts w:eastAsiaTheme="minorHAnsi"/>
          <w:sz w:val="28"/>
          <w:szCs w:val="28"/>
          <w:lang w:val="ru-RU"/>
          <w14:ligatures w14:val="standardContextual"/>
        </w:rPr>
        <w:t>характерные</w:t>
      </w:r>
      <w:r w:rsidRPr="003440D4">
        <w:rPr>
          <w:rFonts w:eastAsiaTheme="minorHAnsi"/>
          <w:sz w:val="28"/>
          <w:szCs w:val="28"/>
          <w:lang w:val="ru-RU"/>
          <w14:ligatures w14:val="standardContextual"/>
        </w:rPr>
        <w:t xml:space="preserve"> подсказки. Некоторым </w:t>
      </w:r>
      <w:r>
        <w:rPr>
          <w:rFonts w:eastAsiaTheme="minorHAnsi"/>
          <w:sz w:val="28"/>
          <w:szCs w:val="28"/>
          <w:lang w:val="ru-RU"/>
          <w14:ligatures w14:val="standardContextual"/>
        </w:rPr>
        <w:t>обу</w:t>
      </w:r>
      <w:r w:rsidRPr="003440D4">
        <w:rPr>
          <w:rFonts w:eastAsiaTheme="minorHAnsi"/>
          <w:sz w:val="28"/>
          <w:szCs w:val="28"/>
          <w:lang w:val="ru-RU"/>
          <w14:ligatures w14:val="standardContextual"/>
        </w:rPr>
        <w:t>ча</w:t>
      </w:r>
      <w:r>
        <w:rPr>
          <w:rFonts w:eastAsiaTheme="minorHAnsi"/>
          <w:sz w:val="28"/>
          <w:szCs w:val="28"/>
          <w:lang w:val="ru-RU"/>
          <w14:ligatures w14:val="standardContextual"/>
        </w:rPr>
        <w:t>ю</w:t>
      </w:r>
      <w:r w:rsidRPr="003440D4">
        <w:rPr>
          <w:rFonts w:eastAsiaTheme="minorHAnsi"/>
          <w:sz w:val="28"/>
          <w:szCs w:val="28"/>
          <w:lang w:val="ru-RU"/>
          <w14:ligatures w14:val="standardContextual"/>
        </w:rPr>
        <w:t xml:space="preserve">щимся трудно следовать устным указаниям, поэтому добавьте картинки или другие подсказки или составьте социальную историю, чтобы проиллюстрировать, что </w:t>
      </w:r>
      <w:r>
        <w:rPr>
          <w:rFonts w:eastAsiaTheme="minorHAnsi"/>
          <w:sz w:val="28"/>
          <w:szCs w:val="28"/>
          <w:lang w:val="ru-RU"/>
          <w14:ligatures w14:val="standardContextual"/>
        </w:rPr>
        <w:t>обу</w:t>
      </w:r>
      <w:r w:rsidRPr="003440D4">
        <w:rPr>
          <w:rFonts w:eastAsiaTheme="minorHAnsi"/>
          <w:sz w:val="28"/>
          <w:szCs w:val="28"/>
          <w:lang w:val="ru-RU"/>
          <w14:ligatures w14:val="standardContextual"/>
        </w:rPr>
        <w:t>ча</w:t>
      </w:r>
      <w:r>
        <w:rPr>
          <w:rFonts w:eastAsiaTheme="minorHAnsi"/>
          <w:sz w:val="28"/>
          <w:szCs w:val="28"/>
          <w:lang w:val="ru-RU"/>
          <w14:ligatures w14:val="standardContextual"/>
        </w:rPr>
        <w:t>ю</w:t>
      </w:r>
      <w:r w:rsidRPr="003440D4">
        <w:rPr>
          <w:rFonts w:eastAsiaTheme="minorHAnsi"/>
          <w:sz w:val="28"/>
          <w:szCs w:val="28"/>
          <w:lang w:val="ru-RU"/>
          <w14:ligatures w14:val="standardContextual"/>
        </w:rPr>
        <w:t xml:space="preserve">щимся следует делать во время перехода. </w:t>
      </w:r>
      <w:r w:rsidRPr="00223EC9">
        <w:rPr>
          <w:rFonts w:eastAsiaTheme="minorHAnsi"/>
          <w:b/>
          <w:bCs/>
          <w:color w:val="ED7D31" w:themeColor="accent2"/>
          <w:sz w:val="28"/>
          <w:szCs w:val="28"/>
          <w:lang w:val="ru-RU"/>
          <w14:ligatures w14:val="standardContextual"/>
        </w:rPr>
        <w:t xml:space="preserve">(Стратегия: </w:t>
      </w:r>
      <w:r w:rsidR="00AD0ED6" w:rsidRPr="00AD0ED6">
        <w:rPr>
          <w:rFonts w:eastAsiaTheme="minorHAnsi"/>
          <w:b/>
          <w:bCs/>
          <w:color w:val="ED7D31" w:themeColor="accent2"/>
          <w:sz w:val="28"/>
          <w:szCs w:val="28"/>
          <w:lang w:val="ru-RU"/>
          <w14:ligatures w14:val="standardContextual"/>
        </w:rPr>
        <w:t>Благоприятная окружающая среда);</w:t>
      </w:r>
    </w:p>
    <w:p w14:paraId="6A0A4DFE" w14:textId="3AAE42DF" w:rsidR="00A3472B" w:rsidRPr="00223EC9" w:rsidRDefault="00AD0ED6">
      <w:pPr>
        <w:pStyle w:val="a3"/>
        <w:numPr>
          <w:ilvl w:val="0"/>
          <w:numId w:val="19"/>
        </w:numPr>
        <w:autoSpaceDE w:val="0"/>
        <w:autoSpaceDN w:val="0"/>
        <w:adjustRightInd w:val="0"/>
        <w:spacing w:before="100" w:beforeAutospacing="1" w:after="100" w:afterAutospacing="1"/>
        <w:jc w:val="both"/>
        <w:rPr>
          <w:rFonts w:eastAsiaTheme="minorHAnsi"/>
          <w:sz w:val="28"/>
          <w:szCs w:val="28"/>
          <w:lang w:val="ru-RU"/>
          <w14:ligatures w14:val="standardContextual"/>
        </w:rPr>
      </w:pPr>
      <w:r w:rsidRPr="00AD0ED6">
        <w:rPr>
          <w:rFonts w:eastAsiaTheme="minorHAnsi"/>
          <w:sz w:val="28"/>
          <w:szCs w:val="28"/>
          <w:lang w:val="ru-RU"/>
          <w14:ligatures w14:val="standardContextual"/>
        </w:rPr>
        <w:t xml:space="preserve">Начинайте упражнение, когда несколько участников будут готовы. Если занятие окажется интересным и увлекательным, к нему присоединится другой обучающийся, и тем, кто быстро освоился, не нужно будет ждать. </w:t>
      </w:r>
      <w:r w:rsidR="00A3472B" w:rsidRPr="003440D4">
        <w:rPr>
          <w:rFonts w:eastAsiaTheme="minorHAnsi"/>
          <w:sz w:val="28"/>
          <w:szCs w:val="28"/>
          <w:lang w:val="ru-RU"/>
          <w14:ligatures w14:val="standardContextual"/>
        </w:rPr>
        <w:t xml:space="preserve"> </w:t>
      </w:r>
      <w:r w:rsidR="00A3472B" w:rsidRPr="00223EC9">
        <w:rPr>
          <w:rFonts w:eastAsiaTheme="minorHAnsi"/>
          <w:b/>
          <w:bCs/>
          <w:color w:val="ED7D31" w:themeColor="accent2"/>
          <w:sz w:val="28"/>
          <w:szCs w:val="28"/>
          <w:lang w:val="ru-RU"/>
          <w14:ligatures w14:val="standardContextual"/>
        </w:rPr>
        <w:t>(Стратегия: Поддержка сверстников)</w:t>
      </w:r>
      <w:r w:rsidR="00A3472B">
        <w:rPr>
          <w:rFonts w:eastAsiaTheme="minorHAnsi"/>
          <w:b/>
          <w:bCs/>
          <w:color w:val="ED7D31" w:themeColor="accent2"/>
          <w:sz w:val="28"/>
          <w:szCs w:val="28"/>
          <w:lang w:val="ru-RU"/>
          <w14:ligatures w14:val="standardContextual"/>
        </w:rPr>
        <w:t>.</w:t>
      </w:r>
      <w:r w:rsidR="00A3472B" w:rsidRPr="00223EC9">
        <w:rPr>
          <w:rFonts w:eastAsiaTheme="minorHAnsi"/>
          <w:sz w:val="28"/>
          <w:szCs w:val="28"/>
          <w:lang w:val="ru-RU"/>
          <w14:ligatures w14:val="standardContextual"/>
        </w:rPr>
        <w:t xml:space="preserve"> </w:t>
      </w:r>
    </w:p>
    <w:p w14:paraId="285EF639" w14:textId="77777777" w:rsidR="00A3472B" w:rsidRDefault="00A3472B" w:rsidP="00776496">
      <w:pPr>
        <w:autoSpaceDE w:val="0"/>
        <w:autoSpaceDN w:val="0"/>
        <w:adjustRightInd w:val="0"/>
        <w:spacing w:before="100" w:beforeAutospacing="1" w:after="100" w:afterAutospacing="1"/>
        <w:contextualSpacing/>
        <w:jc w:val="both"/>
        <w:rPr>
          <w:rFonts w:eastAsiaTheme="minorHAnsi"/>
          <w:sz w:val="28"/>
          <w:szCs w:val="28"/>
          <w:lang w:val="ru-RU"/>
          <w14:ligatures w14:val="standardContextual"/>
        </w:rPr>
      </w:pPr>
      <w:r w:rsidRPr="009079E1">
        <w:rPr>
          <w:rFonts w:eastAsiaTheme="minorHAnsi"/>
          <w:sz w:val="28"/>
          <w:szCs w:val="28"/>
          <w:lang w:val="ru-RU"/>
          <w14:ligatures w14:val="standardContextual"/>
        </w:rPr>
        <w:t xml:space="preserve">Если вышеупомянутых стратегий недостаточно, и </w:t>
      </w:r>
      <w:r>
        <w:rPr>
          <w:rFonts w:eastAsiaTheme="minorHAnsi"/>
          <w:sz w:val="28"/>
          <w:szCs w:val="28"/>
          <w:lang w:val="ru-RU"/>
          <w14:ligatures w14:val="standardContextual"/>
        </w:rPr>
        <w:t>обучающийся</w:t>
      </w:r>
      <w:r w:rsidRPr="009079E1">
        <w:rPr>
          <w:rFonts w:eastAsiaTheme="minorHAnsi"/>
          <w:sz w:val="28"/>
          <w:szCs w:val="28"/>
          <w:lang w:val="ru-RU"/>
          <w14:ligatures w14:val="standardContextual"/>
        </w:rPr>
        <w:t xml:space="preserve"> с </w:t>
      </w:r>
      <w:r>
        <w:rPr>
          <w:rFonts w:eastAsiaTheme="minorHAnsi"/>
          <w:sz w:val="28"/>
          <w:szCs w:val="28"/>
          <w:lang w:val="ru-RU"/>
          <w14:ligatures w14:val="standardContextual"/>
        </w:rPr>
        <w:t>ООП</w:t>
      </w:r>
      <w:r w:rsidRPr="009079E1">
        <w:rPr>
          <w:rFonts w:eastAsiaTheme="minorHAnsi"/>
          <w:sz w:val="28"/>
          <w:szCs w:val="28"/>
          <w:lang w:val="ru-RU"/>
          <w14:ligatures w14:val="standardContextual"/>
        </w:rPr>
        <w:t xml:space="preserve"> по-прежнему </w:t>
      </w:r>
      <w:r>
        <w:rPr>
          <w:rFonts w:eastAsiaTheme="minorHAnsi"/>
          <w:sz w:val="28"/>
          <w:szCs w:val="28"/>
          <w:lang w:val="ru-RU"/>
          <w14:ligatures w14:val="standardContextual"/>
        </w:rPr>
        <w:t>испытывает</w:t>
      </w:r>
      <w:r w:rsidRPr="009079E1">
        <w:rPr>
          <w:rFonts w:eastAsiaTheme="minorHAnsi"/>
          <w:sz w:val="28"/>
          <w:szCs w:val="28"/>
          <w:lang w:val="ru-RU"/>
          <w14:ligatures w14:val="standardContextual"/>
        </w:rPr>
        <w:t xml:space="preserve"> тревогу и замешательство в связи с переходом и </w:t>
      </w:r>
      <w:r>
        <w:rPr>
          <w:rFonts w:eastAsiaTheme="minorHAnsi"/>
          <w:sz w:val="28"/>
          <w:szCs w:val="28"/>
          <w:lang w:val="ru-RU"/>
          <w14:ligatures w14:val="standardContextual"/>
        </w:rPr>
        <w:t>проявляет</w:t>
      </w:r>
      <w:r w:rsidRPr="009079E1">
        <w:rPr>
          <w:rFonts w:eastAsiaTheme="minorHAnsi"/>
          <w:sz w:val="28"/>
          <w:szCs w:val="28"/>
          <w:lang w:val="ru-RU"/>
          <w14:ligatures w14:val="standardContextual"/>
        </w:rPr>
        <w:t xml:space="preserve"> </w:t>
      </w:r>
      <w:r>
        <w:rPr>
          <w:rFonts w:eastAsiaTheme="minorHAnsi"/>
          <w:sz w:val="28"/>
          <w:szCs w:val="28"/>
          <w:lang w:val="ru-RU"/>
          <w14:ligatures w14:val="standardContextual"/>
        </w:rPr>
        <w:t>изменения</w:t>
      </w:r>
      <w:r w:rsidRPr="009079E1">
        <w:rPr>
          <w:rFonts w:eastAsiaTheme="minorHAnsi"/>
          <w:sz w:val="28"/>
          <w:szCs w:val="28"/>
          <w:lang w:val="ru-RU"/>
          <w14:ligatures w14:val="standardContextual"/>
        </w:rPr>
        <w:t xml:space="preserve"> </w:t>
      </w:r>
      <w:r>
        <w:rPr>
          <w:rFonts w:eastAsiaTheme="minorHAnsi"/>
          <w:sz w:val="28"/>
          <w:szCs w:val="28"/>
          <w:lang w:val="ru-RU"/>
          <w14:ligatures w14:val="standardContextual"/>
        </w:rPr>
        <w:t xml:space="preserve">в </w:t>
      </w:r>
      <w:r w:rsidRPr="009079E1">
        <w:rPr>
          <w:rFonts w:eastAsiaTheme="minorHAnsi"/>
          <w:sz w:val="28"/>
          <w:szCs w:val="28"/>
          <w:lang w:val="ru-RU"/>
          <w14:ligatures w14:val="standardContextual"/>
        </w:rPr>
        <w:t>поведени</w:t>
      </w:r>
      <w:r>
        <w:rPr>
          <w:rFonts w:eastAsiaTheme="minorHAnsi"/>
          <w:sz w:val="28"/>
          <w:szCs w:val="28"/>
          <w:lang w:val="ru-RU"/>
          <w14:ligatures w14:val="standardContextual"/>
        </w:rPr>
        <w:t>и</w:t>
      </w:r>
      <w:r w:rsidRPr="009079E1">
        <w:rPr>
          <w:rFonts w:eastAsiaTheme="minorHAnsi"/>
          <w:sz w:val="28"/>
          <w:szCs w:val="28"/>
          <w:lang w:val="ru-RU"/>
          <w14:ligatures w14:val="standardContextual"/>
        </w:rPr>
        <w:t xml:space="preserve"> (такие как повторяющееся поведение, навязчивые идеи или другое самостимулирующее поведение), необходима дополнительная </w:t>
      </w:r>
      <w:r>
        <w:rPr>
          <w:rFonts w:eastAsiaTheme="minorHAnsi"/>
          <w:sz w:val="28"/>
          <w:szCs w:val="28"/>
          <w:lang w:val="ru-RU"/>
          <w14:ligatures w14:val="standardContextual"/>
        </w:rPr>
        <w:t>образовательная</w:t>
      </w:r>
      <w:r w:rsidRPr="009079E1">
        <w:rPr>
          <w:rFonts w:eastAsiaTheme="minorHAnsi"/>
          <w:sz w:val="28"/>
          <w:szCs w:val="28"/>
          <w:lang w:val="ru-RU"/>
          <w14:ligatures w14:val="standardContextual"/>
        </w:rPr>
        <w:t xml:space="preserve"> поддержка. По мнению С</w:t>
      </w:r>
      <w:r>
        <w:rPr>
          <w:rFonts w:eastAsiaTheme="minorHAnsi"/>
          <w:sz w:val="28"/>
          <w:szCs w:val="28"/>
          <w:lang w:val="ru-RU"/>
          <w14:ligatures w14:val="standardContextual"/>
        </w:rPr>
        <w:t>а</w:t>
      </w:r>
      <w:r w:rsidRPr="009079E1">
        <w:rPr>
          <w:rFonts w:eastAsiaTheme="minorHAnsi"/>
          <w:sz w:val="28"/>
          <w:szCs w:val="28"/>
          <w:lang w:val="ru-RU"/>
          <w14:ligatures w14:val="standardContextual"/>
        </w:rPr>
        <w:t xml:space="preserve">ндалл </w:t>
      </w:r>
      <w:r>
        <w:rPr>
          <w:rFonts w:eastAsiaTheme="minorHAnsi"/>
          <w:sz w:val="28"/>
          <w:szCs w:val="28"/>
          <w:lang w:val="ru-RU"/>
          <w14:ligatures w14:val="standardContextual"/>
        </w:rPr>
        <w:t>(</w:t>
      </w:r>
      <w:r>
        <w:rPr>
          <w:rFonts w:eastAsiaTheme="minorHAnsi"/>
          <w:sz w:val="28"/>
          <w:szCs w:val="28"/>
          <w14:ligatures w14:val="standardContextual"/>
        </w:rPr>
        <w:t>Sandall</w:t>
      </w:r>
      <w:r>
        <w:rPr>
          <w:rFonts w:eastAsiaTheme="minorHAnsi"/>
          <w:sz w:val="28"/>
          <w:szCs w:val="28"/>
          <w:lang w:val="ru-RU"/>
          <w14:ligatures w14:val="standardContextual"/>
        </w:rPr>
        <w:t xml:space="preserve">) </w:t>
      </w:r>
      <w:r w:rsidRPr="009079E1">
        <w:rPr>
          <w:rFonts w:eastAsiaTheme="minorHAnsi"/>
          <w:sz w:val="28"/>
          <w:szCs w:val="28"/>
          <w:lang w:val="ru-RU"/>
          <w14:ligatures w14:val="standardContextual"/>
        </w:rPr>
        <w:t xml:space="preserve">и ее коллег (2019), описанные </w:t>
      </w:r>
      <w:r>
        <w:rPr>
          <w:rFonts w:eastAsiaTheme="minorHAnsi"/>
          <w:sz w:val="28"/>
          <w:szCs w:val="28"/>
          <w:lang w:val="ru-RU"/>
          <w14:ligatures w14:val="standardContextual"/>
        </w:rPr>
        <w:t>в</w:t>
      </w:r>
      <w:r w:rsidRPr="009079E1">
        <w:rPr>
          <w:rFonts w:eastAsiaTheme="minorHAnsi"/>
          <w:sz w:val="28"/>
          <w:szCs w:val="28"/>
          <w:lang w:val="ru-RU"/>
          <w14:ligatures w14:val="standardContextual"/>
        </w:rPr>
        <w:t xml:space="preserve"> диаграмме </w:t>
      </w:r>
      <w:r>
        <w:rPr>
          <w:rFonts w:eastAsiaTheme="minorHAnsi"/>
          <w:sz w:val="28"/>
          <w:szCs w:val="28"/>
          <w:lang w:val="ru-RU"/>
          <w14:ligatures w14:val="standardContextual"/>
        </w:rPr>
        <w:t xml:space="preserve">ниже </w:t>
      </w:r>
      <w:r w:rsidRPr="009079E1">
        <w:rPr>
          <w:rFonts w:eastAsiaTheme="minorHAnsi"/>
          <w:sz w:val="28"/>
          <w:szCs w:val="28"/>
          <w:lang w:val="ru-RU"/>
          <w14:ligatures w14:val="standardContextual"/>
        </w:rPr>
        <w:t xml:space="preserve">шаги могут помочь </w:t>
      </w:r>
      <w:r>
        <w:rPr>
          <w:rFonts w:eastAsiaTheme="minorHAnsi"/>
          <w:sz w:val="28"/>
          <w:szCs w:val="28"/>
          <w:lang w:val="ru-RU"/>
          <w14:ligatures w14:val="standardContextual"/>
        </w:rPr>
        <w:t>педагогам</w:t>
      </w:r>
      <w:r w:rsidRPr="009079E1">
        <w:rPr>
          <w:rFonts w:eastAsiaTheme="minorHAnsi"/>
          <w:sz w:val="28"/>
          <w:szCs w:val="28"/>
          <w:lang w:val="ru-RU"/>
          <w14:ligatures w14:val="standardContextual"/>
        </w:rPr>
        <w:t xml:space="preserve"> сосредоточить </w:t>
      </w:r>
      <w:r>
        <w:rPr>
          <w:rFonts w:eastAsiaTheme="minorHAnsi"/>
          <w:sz w:val="28"/>
          <w:szCs w:val="28"/>
          <w:lang w:val="ru-RU"/>
          <w14:ligatures w14:val="standardContextual"/>
        </w:rPr>
        <w:t>образовательный процесс</w:t>
      </w:r>
      <w:r w:rsidRPr="009079E1">
        <w:rPr>
          <w:rFonts w:eastAsiaTheme="minorHAnsi"/>
          <w:sz w:val="28"/>
          <w:szCs w:val="28"/>
          <w:lang w:val="ru-RU"/>
          <w14:ligatures w14:val="standardContextual"/>
        </w:rPr>
        <w:t xml:space="preserve"> на конкретных переходах в течение учебного дня, чтобы реагировать на потребности </w:t>
      </w:r>
      <w:r>
        <w:rPr>
          <w:rFonts w:eastAsiaTheme="minorHAnsi"/>
          <w:sz w:val="28"/>
          <w:szCs w:val="28"/>
          <w:lang w:val="ru-RU"/>
          <w14:ligatures w14:val="standardContextual"/>
        </w:rPr>
        <w:t>обучающегося</w:t>
      </w:r>
      <w:r w:rsidRPr="009079E1">
        <w:rPr>
          <w:rFonts w:eastAsiaTheme="minorHAnsi"/>
          <w:sz w:val="28"/>
          <w:szCs w:val="28"/>
          <w:lang w:val="ru-RU"/>
          <w14:ligatures w14:val="standardContextual"/>
        </w:rPr>
        <w:t xml:space="preserve"> с </w:t>
      </w:r>
      <w:r>
        <w:rPr>
          <w:rFonts w:eastAsiaTheme="minorHAnsi"/>
          <w:sz w:val="28"/>
          <w:szCs w:val="28"/>
          <w:lang w:val="ru-RU"/>
          <w14:ligatures w14:val="standardContextual"/>
        </w:rPr>
        <w:t>ООП</w:t>
      </w:r>
      <w:r w:rsidRPr="009079E1">
        <w:rPr>
          <w:rFonts w:eastAsiaTheme="minorHAnsi"/>
          <w:sz w:val="28"/>
          <w:szCs w:val="28"/>
          <w:lang w:val="ru-RU"/>
          <w14:ligatures w14:val="standardContextual"/>
        </w:rPr>
        <w:t xml:space="preserve">. </w:t>
      </w:r>
    </w:p>
    <w:p w14:paraId="5E18A03A" w14:textId="77777777" w:rsidR="00A3472B" w:rsidRDefault="00A3472B" w:rsidP="00776496">
      <w:pPr>
        <w:autoSpaceDE w:val="0"/>
        <w:autoSpaceDN w:val="0"/>
        <w:adjustRightInd w:val="0"/>
        <w:spacing w:before="100" w:beforeAutospacing="1" w:after="100" w:afterAutospacing="1"/>
        <w:contextualSpacing/>
        <w:jc w:val="both"/>
        <w:rPr>
          <w:rFonts w:eastAsiaTheme="minorHAnsi"/>
          <w:sz w:val="28"/>
          <w:szCs w:val="28"/>
          <w:lang w:val="ru-RU"/>
          <w14:ligatures w14:val="standardContextual"/>
        </w:rPr>
      </w:pPr>
    </w:p>
    <w:p w14:paraId="71C7C1C2" w14:textId="77777777" w:rsidR="00A3472B" w:rsidRPr="00500433" w:rsidRDefault="00A3472B" w:rsidP="00776496">
      <w:pPr>
        <w:autoSpaceDE w:val="0"/>
        <w:autoSpaceDN w:val="0"/>
        <w:adjustRightInd w:val="0"/>
        <w:spacing w:before="100" w:beforeAutospacing="1" w:after="100" w:afterAutospacing="1"/>
        <w:contextualSpacing/>
        <w:jc w:val="both"/>
        <w:rPr>
          <w:rFonts w:eastAsiaTheme="minorHAnsi"/>
          <w:sz w:val="28"/>
          <w:szCs w:val="28"/>
          <w:lang w:val="ru-RU"/>
          <w14:ligatures w14:val="standardContextual"/>
        </w:rPr>
      </w:pPr>
    </w:p>
    <w:tbl>
      <w:tblPr>
        <w:tblStyle w:val="ae"/>
        <w:tblW w:w="0" w:type="auto"/>
        <w:tblLook w:val="04A0" w:firstRow="1" w:lastRow="0" w:firstColumn="1" w:lastColumn="0" w:noHBand="0" w:noVBand="1"/>
      </w:tblPr>
      <w:tblGrid>
        <w:gridCol w:w="10790"/>
      </w:tblGrid>
      <w:tr w:rsidR="00A3472B" w:rsidRPr="00482C19" w14:paraId="449307DE" w14:textId="77777777" w:rsidTr="001E576D">
        <w:tc>
          <w:tcPr>
            <w:tcW w:w="10790" w:type="dxa"/>
          </w:tcPr>
          <w:p w14:paraId="176136E0" w14:textId="77777777" w:rsidR="00A3472B" w:rsidRPr="009079E1" w:rsidRDefault="00A3472B" w:rsidP="00776496">
            <w:pPr>
              <w:spacing w:before="100" w:beforeAutospacing="1" w:after="100" w:afterAutospacing="1"/>
              <w:contextualSpacing/>
              <w:jc w:val="center"/>
              <w:rPr>
                <w:b/>
                <w:bCs/>
                <w:color w:val="000000" w:themeColor="text1"/>
                <w:sz w:val="28"/>
                <w:szCs w:val="28"/>
                <w:lang w:val="ru-RU"/>
              </w:rPr>
            </w:pPr>
            <w:r>
              <w:rPr>
                <w:b/>
                <w:bCs/>
                <w:color w:val="000000" w:themeColor="text1"/>
                <w:sz w:val="28"/>
                <w:szCs w:val="28"/>
                <w:lang w:val="ru-RU"/>
              </w:rPr>
              <w:t>Шаг</w:t>
            </w:r>
            <w:r w:rsidRPr="009079E1">
              <w:rPr>
                <w:b/>
                <w:bCs/>
                <w:color w:val="000000" w:themeColor="text1"/>
                <w:sz w:val="28"/>
                <w:szCs w:val="28"/>
                <w:lang w:val="ru-RU"/>
              </w:rPr>
              <w:t xml:space="preserve"> 1</w:t>
            </w:r>
          </w:p>
          <w:p w14:paraId="0782EB8C" w14:textId="0D279476" w:rsidR="00A3472B" w:rsidRPr="00AD0ED6" w:rsidRDefault="00AD0ED6" w:rsidP="00AD0ED6">
            <w:pPr>
              <w:autoSpaceDE w:val="0"/>
              <w:autoSpaceDN w:val="0"/>
              <w:adjustRightInd w:val="0"/>
              <w:spacing w:before="100" w:beforeAutospacing="1" w:after="100" w:afterAutospacing="1"/>
              <w:contextualSpacing/>
              <w:jc w:val="center"/>
              <w:rPr>
                <w:noProof/>
                <w:color w:val="000000" w:themeColor="text1"/>
                <w:sz w:val="28"/>
                <w:szCs w:val="28"/>
                <w:lang w:val="ru-RU"/>
                <w14:ligatures w14:val="standardContextual"/>
              </w:rPr>
            </w:pPr>
            <w:r w:rsidRPr="00AD0ED6">
              <w:rPr>
                <w:noProof/>
                <w:color w:val="000000" w:themeColor="text1"/>
                <w:sz w:val="28"/>
                <w:szCs w:val="28"/>
                <w:lang w:val="ru-RU"/>
                <w14:ligatures w14:val="standardContextual"/>
              </w:rPr>
              <w:t>Проясните цель обучения и определите критери</w:t>
            </w:r>
          </w:p>
        </w:tc>
      </w:tr>
    </w:tbl>
    <w:p w14:paraId="57A1975B" w14:textId="77777777" w:rsidR="00A3472B" w:rsidRPr="009079E1" w:rsidRDefault="00A3472B" w:rsidP="00776496">
      <w:pPr>
        <w:autoSpaceDE w:val="0"/>
        <w:autoSpaceDN w:val="0"/>
        <w:adjustRightInd w:val="0"/>
        <w:spacing w:before="100" w:beforeAutospacing="1" w:after="100" w:afterAutospacing="1"/>
        <w:contextualSpacing/>
        <w:jc w:val="both"/>
        <w:rPr>
          <w:rFonts w:eastAsiaTheme="minorHAnsi"/>
          <w:sz w:val="28"/>
          <w:szCs w:val="28"/>
          <w:lang w:val="ru-RU"/>
          <w14:ligatures w14:val="standardContextual"/>
        </w:rPr>
      </w:pPr>
      <w:r>
        <w:rPr>
          <w:noProof/>
          <w:color w:val="000000" w:themeColor="text1"/>
          <w:sz w:val="28"/>
          <w:szCs w:val="28"/>
          <w14:ligatures w14:val="standardContextual"/>
        </w:rPr>
        <mc:AlternateContent>
          <mc:Choice Requires="wps">
            <w:drawing>
              <wp:anchor distT="0" distB="0" distL="114300" distR="114300" simplePos="0" relativeHeight="251689984" behindDoc="0" locked="0" layoutInCell="1" allowOverlap="1" wp14:anchorId="0A08DB99" wp14:editId="49BE5E72">
                <wp:simplePos x="0" y="0"/>
                <wp:positionH relativeFrom="margin">
                  <wp:posOffset>3371215</wp:posOffset>
                </wp:positionH>
                <wp:positionV relativeFrom="paragraph">
                  <wp:posOffset>821690</wp:posOffset>
                </wp:positionV>
                <wp:extent cx="116205" cy="186055"/>
                <wp:effectExtent l="19050" t="0" r="36195" b="42545"/>
                <wp:wrapNone/>
                <wp:docPr id="109921690" name="Βέλος: Κάτω 1"/>
                <wp:cNvGraphicFramePr/>
                <a:graphic xmlns:a="http://schemas.openxmlformats.org/drawingml/2006/main">
                  <a:graphicData uri="http://schemas.microsoft.com/office/word/2010/wordprocessingShape">
                    <wps:wsp>
                      <wps:cNvSpPr/>
                      <wps:spPr>
                        <a:xfrm>
                          <a:off x="0" y="0"/>
                          <a:ext cx="116205" cy="186055"/>
                        </a:xfrm>
                        <a:prstGeom prst="down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FE124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Βέλος: Κάτω 1" o:spid="_x0000_s1026" type="#_x0000_t67" style="position:absolute;margin-left:265.45pt;margin-top:64.7pt;width:9.15pt;height:14.6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" adj="14855" fillcolor="#ed7d31 [3205]" strokecolor="#09101d [484]" strokeweight="1pt">
                <w10:wrap anchorx="margin"/>
              </v:shape>
            </w:pict>
          </mc:Fallback>
        </mc:AlternateContent>
      </w:r>
      <w:r>
        <w:rPr>
          <w:noProof/>
          <w:color w:val="000000" w:themeColor="text1"/>
          <w:sz w:val="28"/>
          <w:szCs w:val="28"/>
          <w14:ligatures w14:val="standardContextual"/>
        </w:rPr>
        <mc:AlternateContent>
          <mc:Choice Requires="wps">
            <w:drawing>
              <wp:anchor distT="0" distB="0" distL="114300" distR="114300" simplePos="0" relativeHeight="251688960" behindDoc="0" locked="0" layoutInCell="1" allowOverlap="1" wp14:anchorId="13A5BD4D" wp14:editId="7D3A899E">
                <wp:simplePos x="0" y="0"/>
                <wp:positionH relativeFrom="margin">
                  <wp:posOffset>3371491</wp:posOffset>
                </wp:positionH>
                <wp:positionV relativeFrom="paragraph">
                  <wp:posOffset>13805</wp:posOffset>
                </wp:positionV>
                <wp:extent cx="116205" cy="186055"/>
                <wp:effectExtent l="19050" t="0" r="36195" b="42545"/>
                <wp:wrapNone/>
                <wp:docPr id="9" name="Βέλος: Κάτω 1"/>
                <wp:cNvGraphicFramePr/>
                <a:graphic xmlns:a="http://schemas.openxmlformats.org/drawingml/2006/main">
                  <a:graphicData uri="http://schemas.microsoft.com/office/word/2010/wordprocessingShape">
                    <wps:wsp>
                      <wps:cNvSpPr/>
                      <wps:spPr>
                        <a:xfrm>
                          <a:off x="0" y="0"/>
                          <a:ext cx="116205" cy="186055"/>
                        </a:xfrm>
                        <a:prstGeom prst="down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C02D8" id="Βέλος: Κάτω 1" o:spid="_x0000_s1026" type="#_x0000_t67" style="position:absolute;margin-left:265.45pt;margin-top:1.1pt;width:9.15pt;height:14.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" adj="14855" fillcolor="#ed7d31 [3205]" strokecolor="#09101d [484]" strokeweight="1pt">
                <w10:wrap anchorx="margin"/>
              </v:shape>
            </w:pict>
          </mc:Fallback>
        </mc:AlternateContent>
      </w:r>
    </w:p>
    <w:tbl>
      <w:tblPr>
        <w:tblStyle w:val="ae"/>
        <w:tblW w:w="0" w:type="auto"/>
        <w:tblLook w:val="04A0" w:firstRow="1" w:lastRow="0" w:firstColumn="1" w:lastColumn="0" w:noHBand="0" w:noVBand="1"/>
      </w:tblPr>
      <w:tblGrid>
        <w:gridCol w:w="10790"/>
      </w:tblGrid>
      <w:tr w:rsidR="00A3472B" w:rsidRPr="00482C19" w14:paraId="48A2620C" w14:textId="77777777" w:rsidTr="001E576D">
        <w:tc>
          <w:tcPr>
            <w:tcW w:w="10790" w:type="dxa"/>
          </w:tcPr>
          <w:p w14:paraId="6D385160" w14:textId="77777777" w:rsidR="00A3472B" w:rsidRPr="009079E1" w:rsidRDefault="00A3472B" w:rsidP="00776496">
            <w:pPr>
              <w:spacing w:before="100" w:beforeAutospacing="1" w:after="100" w:afterAutospacing="1"/>
              <w:contextualSpacing/>
              <w:jc w:val="center"/>
              <w:rPr>
                <w:b/>
                <w:bCs/>
                <w:color w:val="000000" w:themeColor="text1"/>
                <w:sz w:val="28"/>
                <w:szCs w:val="28"/>
                <w:lang w:val="ru-RU"/>
              </w:rPr>
            </w:pPr>
            <w:r>
              <w:rPr>
                <w:b/>
                <w:bCs/>
                <w:color w:val="000000" w:themeColor="text1"/>
                <w:sz w:val="28"/>
                <w:szCs w:val="28"/>
                <w:lang w:val="ru-RU"/>
              </w:rPr>
              <w:t>Шаг</w:t>
            </w:r>
            <w:r w:rsidRPr="009079E1">
              <w:rPr>
                <w:b/>
                <w:bCs/>
                <w:color w:val="000000" w:themeColor="text1"/>
                <w:sz w:val="28"/>
                <w:szCs w:val="28"/>
                <w:lang w:val="ru-RU"/>
              </w:rPr>
              <w:t xml:space="preserve"> 2</w:t>
            </w:r>
          </w:p>
          <w:p w14:paraId="2496CF7B" w14:textId="03B93DB8" w:rsidR="00A3472B" w:rsidRPr="00AD0ED6" w:rsidRDefault="00AD0ED6" w:rsidP="00AD0ED6">
            <w:pPr>
              <w:autoSpaceDE w:val="0"/>
              <w:autoSpaceDN w:val="0"/>
              <w:adjustRightInd w:val="0"/>
              <w:spacing w:before="100" w:beforeAutospacing="1" w:after="100" w:afterAutospacing="1"/>
              <w:contextualSpacing/>
              <w:jc w:val="center"/>
              <w:rPr>
                <w:noProof/>
                <w:color w:val="000000" w:themeColor="text1"/>
                <w:sz w:val="28"/>
                <w:szCs w:val="28"/>
                <w:lang w:val="ru-RU"/>
                <w14:ligatures w14:val="standardContextual"/>
              </w:rPr>
            </w:pPr>
            <w:r w:rsidRPr="00AD0ED6">
              <w:rPr>
                <w:noProof/>
                <w:color w:val="000000" w:themeColor="text1"/>
                <w:sz w:val="28"/>
                <w:szCs w:val="28"/>
                <w:lang w:val="ru-RU"/>
                <w14:ligatures w14:val="standardContextual"/>
              </w:rPr>
              <w:t>Соберите исходную информацию, чтобы определить текущий уровень успеваемости обучающегося</w:t>
            </w:r>
          </w:p>
        </w:tc>
      </w:tr>
    </w:tbl>
    <w:p w14:paraId="18984153" w14:textId="77777777" w:rsidR="00A3472B" w:rsidRPr="009079E1" w:rsidRDefault="00A3472B" w:rsidP="00776496">
      <w:pPr>
        <w:autoSpaceDE w:val="0"/>
        <w:autoSpaceDN w:val="0"/>
        <w:adjustRightInd w:val="0"/>
        <w:spacing w:before="100" w:beforeAutospacing="1" w:after="100" w:afterAutospacing="1"/>
        <w:contextualSpacing/>
        <w:jc w:val="both"/>
        <w:rPr>
          <w:rFonts w:eastAsiaTheme="minorHAnsi"/>
          <w:sz w:val="28"/>
          <w:szCs w:val="28"/>
          <w:lang w:val="ru-RU"/>
          <w14:ligatures w14:val="standardContextual"/>
        </w:rPr>
      </w:pPr>
    </w:p>
    <w:tbl>
      <w:tblPr>
        <w:tblStyle w:val="ae"/>
        <w:tblW w:w="0" w:type="auto"/>
        <w:tblLook w:val="04A0" w:firstRow="1" w:lastRow="0" w:firstColumn="1" w:lastColumn="0" w:noHBand="0" w:noVBand="1"/>
      </w:tblPr>
      <w:tblGrid>
        <w:gridCol w:w="10790"/>
      </w:tblGrid>
      <w:tr w:rsidR="00A3472B" w:rsidRPr="00482C19" w14:paraId="42D007A3" w14:textId="77777777" w:rsidTr="001E576D">
        <w:tc>
          <w:tcPr>
            <w:tcW w:w="10790" w:type="dxa"/>
          </w:tcPr>
          <w:p w14:paraId="240ED443" w14:textId="77777777" w:rsidR="00A3472B" w:rsidRPr="009079E1" w:rsidRDefault="00A3472B" w:rsidP="00776496">
            <w:pPr>
              <w:spacing w:before="100" w:beforeAutospacing="1" w:after="100" w:afterAutospacing="1"/>
              <w:contextualSpacing/>
              <w:jc w:val="center"/>
              <w:rPr>
                <w:b/>
                <w:bCs/>
                <w:color w:val="000000" w:themeColor="text1"/>
                <w:sz w:val="28"/>
                <w:szCs w:val="28"/>
                <w:lang w:val="ru-RU"/>
              </w:rPr>
            </w:pPr>
            <w:r>
              <w:rPr>
                <w:b/>
                <w:bCs/>
                <w:color w:val="000000" w:themeColor="text1"/>
                <w:sz w:val="28"/>
                <w:szCs w:val="28"/>
                <w:lang w:val="ru-RU"/>
              </w:rPr>
              <w:t>Шаг</w:t>
            </w:r>
            <w:r w:rsidRPr="009079E1">
              <w:rPr>
                <w:b/>
                <w:bCs/>
                <w:color w:val="000000" w:themeColor="text1"/>
                <w:sz w:val="28"/>
                <w:szCs w:val="28"/>
                <w:lang w:val="ru-RU"/>
              </w:rPr>
              <w:t xml:space="preserve"> 3</w:t>
            </w:r>
          </w:p>
          <w:p w14:paraId="67F1D046" w14:textId="2060925A" w:rsidR="00A3472B" w:rsidRPr="00AD0ED6" w:rsidRDefault="00AD0ED6" w:rsidP="00AD0ED6">
            <w:pPr>
              <w:autoSpaceDE w:val="0"/>
              <w:autoSpaceDN w:val="0"/>
              <w:adjustRightInd w:val="0"/>
              <w:spacing w:before="100" w:beforeAutospacing="1" w:after="100" w:afterAutospacing="1"/>
              <w:contextualSpacing/>
              <w:jc w:val="center"/>
              <w:rPr>
                <w:color w:val="000000" w:themeColor="text1"/>
                <w:sz w:val="28"/>
                <w:szCs w:val="28"/>
                <w:lang w:val="ru-RU"/>
              </w:rPr>
            </w:pPr>
            <w:r w:rsidRPr="00AD0ED6">
              <w:rPr>
                <w:color w:val="000000" w:themeColor="text1"/>
                <w:sz w:val="28"/>
                <w:szCs w:val="28"/>
                <w:lang w:val="ru-RU"/>
              </w:rPr>
              <w:t>Используйте матрицу активности, чтобы выбрать время суток, в течение которого можно будет получать систематические инструкции по переходу</w:t>
            </w:r>
          </w:p>
        </w:tc>
      </w:tr>
    </w:tbl>
    <w:p w14:paraId="41C1DBDF" w14:textId="77777777" w:rsidR="00A3472B" w:rsidRPr="009079E1" w:rsidRDefault="00A3472B" w:rsidP="00776496">
      <w:pPr>
        <w:autoSpaceDE w:val="0"/>
        <w:autoSpaceDN w:val="0"/>
        <w:adjustRightInd w:val="0"/>
        <w:spacing w:before="100" w:beforeAutospacing="1" w:after="100" w:afterAutospacing="1"/>
        <w:contextualSpacing/>
        <w:jc w:val="both"/>
        <w:rPr>
          <w:rFonts w:eastAsiaTheme="minorHAnsi"/>
          <w:sz w:val="28"/>
          <w:szCs w:val="28"/>
          <w:lang w:val="ru-RU"/>
          <w14:ligatures w14:val="standardContextual"/>
        </w:rPr>
      </w:pPr>
      <w:r>
        <w:rPr>
          <w:noProof/>
          <w:color w:val="000000" w:themeColor="text1"/>
          <w:sz w:val="28"/>
          <w:szCs w:val="28"/>
          <w14:ligatures w14:val="standardContextual"/>
        </w:rPr>
        <mc:AlternateContent>
          <mc:Choice Requires="wps">
            <w:drawing>
              <wp:anchor distT="0" distB="0" distL="114300" distR="114300" simplePos="0" relativeHeight="251687936" behindDoc="0" locked="0" layoutInCell="1" allowOverlap="1" wp14:anchorId="59FAAC0F" wp14:editId="430A4D0B">
                <wp:simplePos x="0" y="0"/>
                <wp:positionH relativeFrom="margin">
                  <wp:posOffset>3365583</wp:posOffset>
                </wp:positionH>
                <wp:positionV relativeFrom="paragraph">
                  <wp:posOffset>810895</wp:posOffset>
                </wp:positionV>
                <wp:extent cx="116205" cy="186055"/>
                <wp:effectExtent l="19050" t="0" r="36195" b="42545"/>
                <wp:wrapNone/>
                <wp:docPr id="832128858" name="Βέλος: Κάτω 1"/>
                <wp:cNvGraphicFramePr/>
                <a:graphic xmlns:a="http://schemas.openxmlformats.org/drawingml/2006/main">
                  <a:graphicData uri="http://schemas.microsoft.com/office/word/2010/wordprocessingShape">
                    <wps:wsp>
                      <wps:cNvSpPr/>
                      <wps:spPr>
                        <a:xfrm>
                          <a:off x="0" y="0"/>
                          <a:ext cx="116205" cy="186055"/>
                        </a:xfrm>
                        <a:prstGeom prst="down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F5500" id="Βέλος: Κάτω 1" o:spid="_x0000_s1026" type="#_x0000_t67" style="position:absolute;margin-left:265pt;margin-top:63.85pt;width:9.15pt;height:14.6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" adj="14855" fillcolor="#ed7d31 [3205]" strokecolor="#09101d [484]" strokeweight="1pt">
                <w10:wrap anchorx="margin"/>
              </v:shape>
            </w:pict>
          </mc:Fallback>
        </mc:AlternateContent>
      </w:r>
      <w:r>
        <w:rPr>
          <w:noProof/>
          <w:color w:val="000000" w:themeColor="text1"/>
          <w:sz w:val="28"/>
          <w:szCs w:val="28"/>
          <w14:ligatures w14:val="standardContextual"/>
        </w:rPr>
        <mc:AlternateContent>
          <mc:Choice Requires="wps">
            <w:drawing>
              <wp:anchor distT="0" distB="0" distL="114300" distR="114300" simplePos="0" relativeHeight="251686912" behindDoc="0" locked="0" layoutInCell="1" allowOverlap="1" wp14:anchorId="3944DBFA" wp14:editId="6C458B9F">
                <wp:simplePos x="0" y="0"/>
                <wp:positionH relativeFrom="margin">
                  <wp:posOffset>3368675</wp:posOffset>
                </wp:positionH>
                <wp:positionV relativeFrom="paragraph">
                  <wp:posOffset>4156</wp:posOffset>
                </wp:positionV>
                <wp:extent cx="116205" cy="186055"/>
                <wp:effectExtent l="19050" t="0" r="36195" b="42545"/>
                <wp:wrapNone/>
                <wp:docPr id="1821539724" name="Βέλος: Κάτω 1"/>
                <wp:cNvGraphicFramePr/>
                <a:graphic xmlns:a="http://schemas.openxmlformats.org/drawingml/2006/main">
                  <a:graphicData uri="http://schemas.microsoft.com/office/word/2010/wordprocessingShape">
                    <wps:wsp>
                      <wps:cNvSpPr/>
                      <wps:spPr>
                        <a:xfrm>
                          <a:off x="0" y="0"/>
                          <a:ext cx="116205" cy="186055"/>
                        </a:xfrm>
                        <a:prstGeom prst="down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50A54" id="Βέλος: Κάτω 1" o:spid="_x0000_s1026" type="#_x0000_t67" style="position:absolute;margin-left:265.25pt;margin-top:.35pt;width:9.15pt;height:14.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" adj="14855" fillcolor="#ed7d31 [3205]" strokecolor="#09101d [484]" strokeweight="1pt">
                <w10:wrap anchorx="margin"/>
              </v:shape>
            </w:pict>
          </mc:Fallback>
        </mc:AlternateContent>
      </w:r>
    </w:p>
    <w:tbl>
      <w:tblPr>
        <w:tblStyle w:val="ae"/>
        <w:tblW w:w="0" w:type="auto"/>
        <w:tblLook w:val="04A0" w:firstRow="1" w:lastRow="0" w:firstColumn="1" w:lastColumn="0" w:noHBand="0" w:noVBand="1"/>
      </w:tblPr>
      <w:tblGrid>
        <w:gridCol w:w="10790"/>
      </w:tblGrid>
      <w:tr w:rsidR="00A3472B" w:rsidRPr="00482C19" w14:paraId="04A85071" w14:textId="77777777" w:rsidTr="001E576D">
        <w:tc>
          <w:tcPr>
            <w:tcW w:w="10790" w:type="dxa"/>
          </w:tcPr>
          <w:p w14:paraId="451CC3D1" w14:textId="77777777" w:rsidR="00A3472B" w:rsidRPr="009079E1" w:rsidRDefault="00A3472B" w:rsidP="00776496">
            <w:pPr>
              <w:spacing w:before="100" w:beforeAutospacing="1" w:after="100" w:afterAutospacing="1"/>
              <w:contextualSpacing/>
              <w:jc w:val="center"/>
              <w:rPr>
                <w:b/>
                <w:bCs/>
                <w:color w:val="000000" w:themeColor="text1"/>
                <w:sz w:val="28"/>
                <w:szCs w:val="28"/>
                <w:lang w:val="ru-RU"/>
              </w:rPr>
            </w:pPr>
            <w:r>
              <w:rPr>
                <w:b/>
                <w:bCs/>
                <w:color w:val="000000" w:themeColor="text1"/>
                <w:sz w:val="28"/>
                <w:szCs w:val="28"/>
                <w:lang w:val="ru-RU"/>
              </w:rPr>
              <w:t>Шаг</w:t>
            </w:r>
            <w:r w:rsidRPr="009079E1">
              <w:rPr>
                <w:b/>
                <w:bCs/>
                <w:color w:val="000000" w:themeColor="text1"/>
                <w:sz w:val="28"/>
                <w:szCs w:val="28"/>
                <w:lang w:val="ru-RU"/>
              </w:rPr>
              <w:t xml:space="preserve"> 4</w:t>
            </w:r>
          </w:p>
          <w:p w14:paraId="7B90FF8A" w14:textId="06999A8A" w:rsidR="00A3472B" w:rsidRPr="00AD0ED6" w:rsidRDefault="00AD0ED6" w:rsidP="00AD0ED6">
            <w:pPr>
              <w:autoSpaceDE w:val="0"/>
              <w:autoSpaceDN w:val="0"/>
              <w:adjustRightInd w:val="0"/>
              <w:spacing w:before="100" w:beforeAutospacing="1" w:after="100" w:afterAutospacing="1"/>
              <w:contextualSpacing/>
              <w:jc w:val="center"/>
              <w:rPr>
                <w:color w:val="000000" w:themeColor="text1"/>
                <w:sz w:val="28"/>
                <w:szCs w:val="28"/>
                <w:lang w:val="ru-RU"/>
              </w:rPr>
            </w:pPr>
            <w:r w:rsidRPr="00AD0ED6">
              <w:rPr>
                <w:color w:val="000000" w:themeColor="text1"/>
                <w:sz w:val="28"/>
                <w:szCs w:val="28"/>
                <w:lang w:val="ru-RU"/>
              </w:rPr>
              <w:t>Спроектируйте учебное взаимодействие между  педагогом и обучающимся и запишите его в форме планирования</w:t>
            </w:r>
          </w:p>
        </w:tc>
      </w:tr>
    </w:tbl>
    <w:p w14:paraId="4822A38A" w14:textId="77777777" w:rsidR="00A3472B" w:rsidRPr="009079E1" w:rsidRDefault="00A3472B" w:rsidP="00776496">
      <w:pPr>
        <w:autoSpaceDE w:val="0"/>
        <w:autoSpaceDN w:val="0"/>
        <w:adjustRightInd w:val="0"/>
        <w:spacing w:before="100" w:beforeAutospacing="1" w:after="100" w:afterAutospacing="1"/>
        <w:contextualSpacing/>
        <w:jc w:val="both"/>
        <w:rPr>
          <w:rFonts w:eastAsiaTheme="minorHAnsi"/>
          <w:sz w:val="28"/>
          <w:szCs w:val="28"/>
          <w:lang w:val="ru-RU"/>
          <w14:ligatures w14:val="standardContextual"/>
        </w:rPr>
      </w:pPr>
    </w:p>
    <w:tbl>
      <w:tblPr>
        <w:tblStyle w:val="ae"/>
        <w:tblW w:w="0" w:type="auto"/>
        <w:tblLook w:val="04A0" w:firstRow="1" w:lastRow="0" w:firstColumn="1" w:lastColumn="0" w:noHBand="0" w:noVBand="1"/>
      </w:tblPr>
      <w:tblGrid>
        <w:gridCol w:w="10790"/>
      </w:tblGrid>
      <w:tr w:rsidR="00A3472B" w:rsidRPr="00482C19" w14:paraId="3FFA87C2" w14:textId="77777777" w:rsidTr="001E576D">
        <w:tc>
          <w:tcPr>
            <w:tcW w:w="10790" w:type="dxa"/>
          </w:tcPr>
          <w:p w14:paraId="73E8D094" w14:textId="77777777" w:rsidR="00A3472B" w:rsidRPr="009079E1" w:rsidRDefault="00A3472B" w:rsidP="00776496">
            <w:pPr>
              <w:spacing w:before="100" w:beforeAutospacing="1" w:after="100" w:afterAutospacing="1"/>
              <w:contextualSpacing/>
              <w:jc w:val="center"/>
              <w:rPr>
                <w:b/>
                <w:bCs/>
                <w:color w:val="000000" w:themeColor="text1"/>
                <w:sz w:val="28"/>
                <w:szCs w:val="28"/>
                <w:lang w:val="ru-RU"/>
              </w:rPr>
            </w:pPr>
            <w:r>
              <w:rPr>
                <w:b/>
                <w:bCs/>
                <w:color w:val="000000" w:themeColor="text1"/>
                <w:sz w:val="28"/>
                <w:szCs w:val="28"/>
                <w:lang w:val="ru-RU"/>
              </w:rPr>
              <w:t>Шаг</w:t>
            </w:r>
            <w:r w:rsidRPr="009079E1">
              <w:rPr>
                <w:b/>
                <w:bCs/>
                <w:color w:val="000000" w:themeColor="text1"/>
                <w:sz w:val="28"/>
                <w:szCs w:val="28"/>
                <w:lang w:val="ru-RU"/>
              </w:rPr>
              <w:t xml:space="preserve"> 5</w:t>
            </w:r>
          </w:p>
          <w:p w14:paraId="4596A9BD" w14:textId="17B6F9C7" w:rsidR="00A3472B" w:rsidRPr="00AD0ED6" w:rsidRDefault="00AD0ED6" w:rsidP="00AD0ED6">
            <w:pPr>
              <w:autoSpaceDE w:val="0"/>
              <w:autoSpaceDN w:val="0"/>
              <w:adjustRightInd w:val="0"/>
              <w:spacing w:before="100" w:beforeAutospacing="1" w:after="100" w:afterAutospacing="1"/>
              <w:contextualSpacing/>
              <w:jc w:val="center"/>
              <w:rPr>
                <w:noProof/>
                <w:color w:val="000000" w:themeColor="text1"/>
                <w:sz w:val="28"/>
                <w:szCs w:val="28"/>
                <w:lang w:val="ru-RU"/>
                <w14:ligatures w14:val="standardContextual"/>
              </w:rPr>
            </w:pPr>
            <w:r w:rsidRPr="00AD0ED6">
              <w:rPr>
                <w:noProof/>
                <w:color w:val="000000" w:themeColor="text1"/>
                <w:sz w:val="28"/>
                <w:szCs w:val="28"/>
                <w:lang w:val="ru-RU"/>
                <w14:ligatures w14:val="standardContextual"/>
              </w:rPr>
              <w:t>Проведите инструктаж в соответствии с планом. Несколько раз в течение дня предоставляйте обучающемуся возможность ответить на вопросы и попрактиковаться в приобретении навыков под руководством педагога</w:t>
            </w:r>
          </w:p>
        </w:tc>
      </w:tr>
    </w:tbl>
    <w:p w14:paraId="0936FDFD" w14:textId="77777777" w:rsidR="00A3472B" w:rsidRPr="009079E1" w:rsidRDefault="00A3472B" w:rsidP="00776496">
      <w:pPr>
        <w:autoSpaceDE w:val="0"/>
        <w:autoSpaceDN w:val="0"/>
        <w:adjustRightInd w:val="0"/>
        <w:spacing w:before="100" w:beforeAutospacing="1" w:after="100" w:afterAutospacing="1"/>
        <w:contextualSpacing/>
        <w:jc w:val="both"/>
        <w:rPr>
          <w:rFonts w:eastAsiaTheme="minorHAnsi"/>
          <w:sz w:val="28"/>
          <w:szCs w:val="28"/>
          <w:lang w:val="ru-RU"/>
          <w14:ligatures w14:val="standardContextual"/>
        </w:rPr>
      </w:pPr>
      <w:r>
        <w:rPr>
          <w:noProof/>
          <w:color w:val="000000" w:themeColor="text1"/>
          <w:sz w:val="28"/>
          <w:szCs w:val="28"/>
          <w14:ligatures w14:val="standardContextual"/>
        </w:rPr>
        <mc:AlternateContent>
          <mc:Choice Requires="wps">
            <w:drawing>
              <wp:anchor distT="0" distB="0" distL="114300" distR="114300" simplePos="0" relativeHeight="251691008" behindDoc="0" locked="0" layoutInCell="1" allowOverlap="1" wp14:anchorId="245FE6CD" wp14:editId="273A1268">
                <wp:simplePos x="0" y="0"/>
                <wp:positionH relativeFrom="margin">
                  <wp:posOffset>3337532</wp:posOffset>
                </wp:positionH>
                <wp:positionV relativeFrom="paragraph">
                  <wp:posOffset>39205</wp:posOffset>
                </wp:positionV>
                <wp:extent cx="116205" cy="186055"/>
                <wp:effectExtent l="19050" t="0" r="36195" b="42545"/>
                <wp:wrapNone/>
                <wp:docPr id="11" name="Βέλος: Κάτω 1"/>
                <wp:cNvGraphicFramePr/>
                <a:graphic xmlns:a="http://schemas.openxmlformats.org/drawingml/2006/main">
                  <a:graphicData uri="http://schemas.microsoft.com/office/word/2010/wordprocessingShape">
                    <wps:wsp>
                      <wps:cNvSpPr/>
                      <wps:spPr>
                        <a:xfrm>
                          <a:off x="0" y="0"/>
                          <a:ext cx="116205" cy="186055"/>
                        </a:xfrm>
                        <a:prstGeom prst="down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83046" id="Βέλος: Κάτω 1" o:spid="_x0000_s1026" type="#_x0000_t67" style="position:absolute;margin-left:262.8pt;margin-top:3.1pt;width:9.15pt;height:14.6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" adj="14855" fillcolor="#ed7d31 [3205]" strokecolor="#09101d [484]" strokeweight="1pt">
                <w10:wrap anchorx="margin"/>
              </v:shape>
            </w:pict>
          </mc:Fallback>
        </mc:AlternateContent>
      </w:r>
    </w:p>
    <w:tbl>
      <w:tblPr>
        <w:tblStyle w:val="ae"/>
        <w:tblW w:w="0" w:type="auto"/>
        <w:tblLook w:val="04A0" w:firstRow="1" w:lastRow="0" w:firstColumn="1" w:lastColumn="0" w:noHBand="0" w:noVBand="1"/>
      </w:tblPr>
      <w:tblGrid>
        <w:gridCol w:w="10790"/>
      </w:tblGrid>
      <w:tr w:rsidR="00A3472B" w:rsidRPr="00482C19" w14:paraId="3EC23A3B" w14:textId="77777777" w:rsidTr="001E576D">
        <w:tc>
          <w:tcPr>
            <w:tcW w:w="10790" w:type="dxa"/>
          </w:tcPr>
          <w:p w14:paraId="1DBA8497" w14:textId="77777777" w:rsidR="00A3472B" w:rsidRPr="009079E1" w:rsidRDefault="00A3472B" w:rsidP="00776496">
            <w:pPr>
              <w:spacing w:before="100" w:beforeAutospacing="1" w:after="100" w:afterAutospacing="1"/>
              <w:contextualSpacing/>
              <w:jc w:val="center"/>
              <w:rPr>
                <w:b/>
                <w:bCs/>
                <w:color w:val="000000" w:themeColor="text1"/>
                <w:sz w:val="28"/>
                <w:szCs w:val="28"/>
                <w:lang w:val="ru-RU"/>
              </w:rPr>
            </w:pPr>
            <w:r>
              <w:rPr>
                <w:b/>
                <w:bCs/>
                <w:color w:val="000000" w:themeColor="text1"/>
                <w:sz w:val="28"/>
                <w:szCs w:val="28"/>
                <w:lang w:val="ru-RU"/>
              </w:rPr>
              <w:t>Шаг</w:t>
            </w:r>
            <w:r w:rsidRPr="009079E1">
              <w:rPr>
                <w:b/>
                <w:bCs/>
                <w:color w:val="000000" w:themeColor="text1"/>
                <w:sz w:val="28"/>
                <w:szCs w:val="28"/>
                <w:lang w:val="ru-RU"/>
              </w:rPr>
              <w:t xml:space="preserve"> 6</w:t>
            </w:r>
          </w:p>
          <w:p w14:paraId="177D58BE" w14:textId="2DC7ECAD" w:rsidR="00A3472B" w:rsidRPr="00AD0ED6" w:rsidRDefault="00AD0ED6" w:rsidP="00AD0ED6">
            <w:pPr>
              <w:autoSpaceDE w:val="0"/>
              <w:autoSpaceDN w:val="0"/>
              <w:adjustRightInd w:val="0"/>
              <w:spacing w:before="100" w:beforeAutospacing="1" w:after="100" w:afterAutospacing="1"/>
              <w:contextualSpacing/>
              <w:jc w:val="center"/>
              <w:rPr>
                <w:color w:val="000000" w:themeColor="text1"/>
                <w:sz w:val="28"/>
                <w:szCs w:val="28"/>
                <w:lang w:val="ru-RU"/>
              </w:rPr>
            </w:pPr>
            <w:r w:rsidRPr="00AD0ED6">
              <w:rPr>
                <w:color w:val="000000" w:themeColor="text1"/>
                <w:sz w:val="28"/>
                <w:szCs w:val="28"/>
                <w:lang w:val="ru-RU"/>
              </w:rPr>
              <w:t>Ежедневно собирайте и просматривайте данные об успеваемости обучающихся</w:t>
            </w:r>
          </w:p>
        </w:tc>
      </w:tr>
    </w:tbl>
    <w:p w14:paraId="1879A9AB" w14:textId="77777777" w:rsidR="00A3472B" w:rsidRPr="007F0CC8" w:rsidRDefault="00A3472B" w:rsidP="00776496">
      <w:pPr>
        <w:pStyle w:val="Bullet"/>
        <w:numPr>
          <w:ilvl w:val="0"/>
          <w:numId w:val="0"/>
        </w:numPr>
        <w:spacing w:before="100" w:beforeAutospacing="1" w:after="100" w:afterAutospacing="1" w:line="240" w:lineRule="auto"/>
        <w:contextualSpacing/>
        <w:rPr>
          <w:b/>
          <w:bCs/>
          <w:color w:val="2E74B5" w:themeColor="accent5" w:themeShade="BF"/>
          <w:lang w:val="ru-RU"/>
        </w:rPr>
      </w:pPr>
      <w:r w:rsidRPr="00657778">
        <w:rPr>
          <w:b/>
          <w:bCs/>
          <w:color w:val="2E74B5" w:themeColor="accent5" w:themeShade="BF"/>
        </w:rPr>
        <w:t>B</w:t>
      </w:r>
      <w:r w:rsidRPr="00EF0655">
        <w:rPr>
          <w:b/>
          <w:bCs/>
          <w:color w:val="2E74B5" w:themeColor="accent5" w:themeShade="BF"/>
          <w:lang w:val="ru-RU"/>
        </w:rPr>
        <w:t xml:space="preserve">. </w:t>
      </w:r>
      <w:r>
        <w:rPr>
          <w:b/>
          <w:bCs/>
          <w:color w:val="2E74B5" w:themeColor="accent5" w:themeShade="BF"/>
          <w:lang w:val="ru-RU"/>
        </w:rPr>
        <w:t>Вертикальные переходы</w:t>
      </w:r>
    </w:p>
    <w:p w14:paraId="0E6ECCE8" w14:textId="172AEC30" w:rsidR="00A3472B" w:rsidRDefault="00A3472B" w:rsidP="00776496">
      <w:pPr>
        <w:pStyle w:val="Bullet"/>
        <w:numPr>
          <w:ilvl w:val="0"/>
          <w:numId w:val="0"/>
        </w:numPr>
        <w:spacing w:before="100" w:beforeAutospacing="1" w:after="100" w:afterAutospacing="1" w:line="240" w:lineRule="auto"/>
        <w:contextualSpacing/>
        <w:rPr>
          <w:lang w:val="ru-RU"/>
        </w:rPr>
      </w:pPr>
      <w:r w:rsidRPr="00EF0655">
        <w:rPr>
          <w:lang w:val="ru-RU"/>
        </w:rPr>
        <w:t xml:space="preserve">Ключевыми вертикальными переходами в жизни каждого </w:t>
      </w:r>
      <w:r>
        <w:rPr>
          <w:lang w:val="ru-RU"/>
        </w:rPr>
        <w:t>обу</w:t>
      </w:r>
      <w:r w:rsidRPr="00EF0655">
        <w:rPr>
          <w:lang w:val="ru-RU"/>
        </w:rPr>
        <w:t>ча</w:t>
      </w:r>
      <w:r>
        <w:rPr>
          <w:lang w:val="ru-RU"/>
        </w:rPr>
        <w:t>ю</w:t>
      </w:r>
      <w:r w:rsidRPr="00EF0655">
        <w:rPr>
          <w:lang w:val="ru-RU"/>
        </w:rPr>
        <w:t>щегося</w:t>
      </w:r>
      <w:r>
        <w:rPr>
          <w:lang w:val="ru-RU"/>
        </w:rPr>
        <w:t xml:space="preserve"> с или без ООП </w:t>
      </w:r>
      <w:r w:rsidRPr="00EF0655">
        <w:rPr>
          <w:lang w:val="ru-RU"/>
        </w:rPr>
        <w:t xml:space="preserve">являются переход </w:t>
      </w:r>
      <w:r>
        <w:rPr>
          <w:lang w:val="ru-RU"/>
        </w:rPr>
        <w:t>из</w:t>
      </w:r>
      <w:r w:rsidRPr="00EF0655">
        <w:rPr>
          <w:lang w:val="ru-RU"/>
        </w:rPr>
        <w:t xml:space="preserve"> </w:t>
      </w:r>
      <w:r>
        <w:rPr>
          <w:lang w:val="ru-RU"/>
        </w:rPr>
        <w:t>роддома</w:t>
      </w:r>
      <w:r w:rsidRPr="00EF0655">
        <w:rPr>
          <w:lang w:val="ru-RU"/>
        </w:rPr>
        <w:t xml:space="preserve"> </w:t>
      </w:r>
      <w:r>
        <w:rPr>
          <w:lang w:val="ru-RU"/>
        </w:rPr>
        <w:t>в</w:t>
      </w:r>
      <w:r w:rsidRPr="00EF0655">
        <w:rPr>
          <w:lang w:val="ru-RU"/>
        </w:rPr>
        <w:t xml:space="preserve"> дом; </w:t>
      </w:r>
      <w:r>
        <w:rPr>
          <w:lang w:val="ru-RU"/>
        </w:rPr>
        <w:t>из дома в ясли; из</w:t>
      </w:r>
      <w:r w:rsidRPr="00EF0655">
        <w:rPr>
          <w:lang w:val="ru-RU"/>
        </w:rPr>
        <w:t xml:space="preserve"> </w:t>
      </w:r>
      <w:r>
        <w:rPr>
          <w:lang w:val="ru-RU"/>
        </w:rPr>
        <w:t>яслей в</w:t>
      </w:r>
      <w:r w:rsidRPr="00EF0655">
        <w:rPr>
          <w:lang w:val="ru-RU"/>
        </w:rPr>
        <w:t xml:space="preserve"> детск</w:t>
      </w:r>
      <w:r>
        <w:rPr>
          <w:lang w:val="ru-RU"/>
        </w:rPr>
        <w:t>ий</w:t>
      </w:r>
      <w:r w:rsidRPr="00EF0655">
        <w:rPr>
          <w:lang w:val="ru-RU"/>
        </w:rPr>
        <w:t xml:space="preserve"> сад; </w:t>
      </w:r>
      <w:r>
        <w:rPr>
          <w:lang w:val="ru-RU"/>
        </w:rPr>
        <w:t>из</w:t>
      </w:r>
      <w:r w:rsidRPr="00EF0655">
        <w:rPr>
          <w:lang w:val="ru-RU"/>
        </w:rPr>
        <w:t xml:space="preserve"> детского сада </w:t>
      </w:r>
      <w:r>
        <w:rPr>
          <w:lang w:val="ru-RU"/>
        </w:rPr>
        <w:t>в</w:t>
      </w:r>
      <w:r w:rsidRPr="00EF0655">
        <w:rPr>
          <w:lang w:val="ru-RU"/>
        </w:rPr>
        <w:t xml:space="preserve"> начальн</w:t>
      </w:r>
      <w:r>
        <w:rPr>
          <w:lang w:val="ru-RU"/>
        </w:rPr>
        <w:t>ую</w:t>
      </w:r>
      <w:r w:rsidRPr="00EF0655">
        <w:rPr>
          <w:lang w:val="ru-RU"/>
        </w:rPr>
        <w:t xml:space="preserve"> школ</w:t>
      </w:r>
      <w:r>
        <w:rPr>
          <w:lang w:val="ru-RU"/>
        </w:rPr>
        <w:t>у</w:t>
      </w:r>
      <w:r w:rsidRPr="00EF0655">
        <w:rPr>
          <w:lang w:val="ru-RU"/>
        </w:rPr>
        <w:t xml:space="preserve">; </w:t>
      </w:r>
      <w:r>
        <w:rPr>
          <w:lang w:val="ru-RU"/>
        </w:rPr>
        <w:t>из</w:t>
      </w:r>
      <w:r w:rsidRPr="00EF0655">
        <w:rPr>
          <w:lang w:val="ru-RU"/>
        </w:rPr>
        <w:t xml:space="preserve"> начальной </w:t>
      </w:r>
      <w:r>
        <w:rPr>
          <w:lang w:val="ru-RU"/>
        </w:rPr>
        <w:t>школы в</w:t>
      </w:r>
      <w:r w:rsidRPr="00EF0655">
        <w:rPr>
          <w:lang w:val="ru-RU"/>
        </w:rPr>
        <w:t xml:space="preserve"> средн</w:t>
      </w:r>
      <w:r>
        <w:rPr>
          <w:lang w:val="ru-RU"/>
        </w:rPr>
        <w:t>юю</w:t>
      </w:r>
      <w:r w:rsidRPr="00EF0655">
        <w:rPr>
          <w:lang w:val="ru-RU"/>
        </w:rPr>
        <w:t xml:space="preserve"> школ</w:t>
      </w:r>
      <w:r>
        <w:rPr>
          <w:lang w:val="ru-RU"/>
        </w:rPr>
        <w:t>у</w:t>
      </w:r>
      <w:r w:rsidRPr="00EF0655">
        <w:rPr>
          <w:lang w:val="ru-RU"/>
        </w:rPr>
        <w:t xml:space="preserve">; и </w:t>
      </w:r>
      <w:r>
        <w:rPr>
          <w:lang w:val="ru-RU"/>
        </w:rPr>
        <w:t>из</w:t>
      </w:r>
      <w:r w:rsidRPr="00EF0655">
        <w:rPr>
          <w:lang w:val="ru-RU"/>
        </w:rPr>
        <w:t xml:space="preserve"> средней школы </w:t>
      </w:r>
      <w:r>
        <w:rPr>
          <w:lang w:val="ru-RU"/>
        </w:rPr>
        <w:t>в</w:t>
      </w:r>
      <w:r w:rsidRPr="00EF0655">
        <w:rPr>
          <w:lang w:val="ru-RU"/>
        </w:rPr>
        <w:t xml:space="preserve"> послешкольно</w:t>
      </w:r>
      <w:r>
        <w:rPr>
          <w:lang w:val="ru-RU"/>
        </w:rPr>
        <w:t>е</w:t>
      </w:r>
      <w:r w:rsidRPr="00EF0655">
        <w:rPr>
          <w:lang w:val="ru-RU"/>
        </w:rPr>
        <w:t xml:space="preserve"> </w:t>
      </w:r>
      <w:r w:rsidR="00A92782" w:rsidRPr="00EF0655">
        <w:rPr>
          <w:lang w:val="ru-RU"/>
        </w:rPr>
        <w:t>обучени</w:t>
      </w:r>
      <w:r w:rsidR="00A92782">
        <w:rPr>
          <w:lang w:val="ru-RU"/>
        </w:rPr>
        <w:t>е</w:t>
      </w:r>
      <w:r w:rsidR="00A92782" w:rsidRPr="00EF0655">
        <w:rPr>
          <w:lang w:val="ru-RU"/>
        </w:rPr>
        <w:t xml:space="preserve"> </w:t>
      </w:r>
      <w:r w:rsidRPr="00EF0655">
        <w:rPr>
          <w:lang w:val="ru-RU"/>
        </w:rPr>
        <w:t>во взрослом возрасте.</w:t>
      </w:r>
    </w:p>
    <w:p w14:paraId="4BB79435" w14:textId="77777777" w:rsidR="00A3472B" w:rsidRDefault="00A3472B" w:rsidP="00776496">
      <w:pPr>
        <w:pStyle w:val="Bullet"/>
        <w:numPr>
          <w:ilvl w:val="0"/>
          <w:numId w:val="0"/>
        </w:numPr>
        <w:spacing w:before="100" w:beforeAutospacing="1" w:after="100" w:afterAutospacing="1" w:line="240" w:lineRule="auto"/>
        <w:contextualSpacing/>
        <w:rPr>
          <w:lang w:val="ru-RU"/>
        </w:rPr>
      </w:pPr>
    </w:p>
    <w:p w14:paraId="5CBD8A5F" w14:textId="77777777" w:rsidR="00A3472B" w:rsidRPr="007F06CA" w:rsidRDefault="00A3472B" w:rsidP="00776496">
      <w:pPr>
        <w:pStyle w:val="Bullet"/>
        <w:numPr>
          <w:ilvl w:val="0"/>
          <w:numId w:val="0"/>
        </w:numPr>
        <w:spacing w:before="100" w:beforeAutospacing="1" w:after="100" w:afterAutospacing="1" w:line="240" w:lineRule="auto"/>
        <w:contextualSpacing/>
        <w:rPr>
          <w:lang w:val="ru-RU"/>
        </w:rPr>
      </w:pPr>
    </w:p>
    <w:p w14:paraId="6E724589" w14:textId="77777777" w:rsidR="00A3472B" w:rsidRDefault="00A3472B" w:rsidP="00776496">
      <w:pPr>
        <w:pStyle w:val="Bullet"/>
        <w:numPr>
          <w:ilvl w:val="0"/>
          <w:numId w:val="0"/>
        </w:numPr>
        <w:spacing w:before="100" w:beforeAutospacing="1" w:after="100" w:afterAutospacing="1" w:line="240" w:lineRule="auto"/>
        <w:contextualSpacing/>
      </w:pPr>
      <w:r w:rsidRPr="00EF0655">
        <w:rPr>
          <w:lang w:val="ru-RU"/>
        </w:rPr>
        <w:t xml:space="preserve">Для обеспечения преемственности при переходе на разные уровни образования необходимо разработать и реализовать </w:t>
      </w:r>
      <w:r w:rsidRPr="007F06CA">
        <w:rPr>
          <w:b/>
          <w:bCs/>
          <w:lang w:val="ru-RU"/>
        </w:rPr>
        <w:t>План перехода (ПП)</w:t>
      </w:r>
      <w:r w:rsidRPr="00EF0655">
        <w:rPr>
          <w:lang w:val="ru-RU"/>
        </w:rPr>
        <w:t xml:space="preserve">. </w:t>
      </w:r>
      <w:r>
        <w:rPr>
          <w:lang w:val="ru-RU"/>
        </w:rPr>
        <w:t>ПП</w:t>
      </w:r>
      <w:r w:rsidRPr="00EF0655">
        <w:t xml:space="preserve"> </w:t>
      </w:r>
      <w:r>
        <w:rPr>
          <w:lang w:val="ru-RU"/>
        </w:rPr>
        <w:t>может</w:t>
      </w:r>
      <w:r w:rsidRPr="00EF0655">
        <w:t>:</w:t>
      </w:r>
      <w:r>
        <w:rPr>
          <w:lang w:val="ru-RU"/>
        </w:rPr>
        <w:t xml:space="preserve"> </w:t>
      </w:r>
    </w:p>
    <w:p w14:paraId="30E28F9B" w14:textId="77777777" w:rsidR="00A3472B" w:rsidRDefault="00A3472B" w:rsidP="00776496">
      <w:pPr>
        <w:pStyle w:val="Bullet"/>
        <w:numPr>
          <w:ilvl w:val="0"/>
          <w:numId w:val="0"/>
        </w:numPr>
        <w:spacing w:before="100" w:beforeAutospacing="1" w:after="100" w:afterAutospacing="1" w:line="240" w:lineRule="auto"/>
        <w:contextualSpacing/>
      </w:pPr>
      <w:r>
        <w:rPr>
          <w:noProof/>
          <w14:ligatures w14:val="standardContextual"/>
        </w:rPr>
        <w:drawing>
          <wp:inline distT="0" distB="0" distL="0" distR="0" wp14:anchorId="66763CF5" wp14:editId="610D7BB6">
            <wp:extent cx="6813550" cy="2150533"/>
            <wp:effectExtent l="0" t="0" r="6350" b="2540"/>
            <wp:docPr id="626979338" name="Διάγραμμα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EAC0A4B" w14:textId="0C4812BA" w:rsidR="00A3472B" w:rsidRDefault="00A3472B" w:rsidP="00776496">
      <w:pPr>
        <w:pStyle w:val="Bullet"/>
        <w:numPr>
          <w:ilvl w:val="0"/>
          <w:numId w:val="0"/>
        </w:numPr>
        <w:spacing w:before="100" w:beforeAutospacing="1" w:after="100" w:afterAutospacing="1" w:line="240" w:lineRule="auto"/>
        <w:contextualSpacing/>
        <w:rPr>
          <w:lang w:val="ru-RU"/>
        </w:rPr>
      </w:pPr>
      <w:r>
        <w:rPr>
          <w:lang w:val="ru-RU"/>
        </w:rPr>
        <w:t>ПП</w:t>
      </w:r>
      <w:r w:rsidRPr="002A03CD">
        <w:rPr>
          <w:lang w:val="ru-RU"/>
        </w:rPr>
        <w:t xml:space="preserve"> является частью </w:t>
      </w:r>
      <w:r w:rsidR="00AD0ED6" w:rsidRPr="00AD0ED6">
        <w:rPr>
          <w:lang w:val="ru-RU"/>
        </w:rPr>
        <w:t xml:space="preserve">индивидуальной учебной программы  </w:t>
      </w:r>
      <w:r w:rsidRPr="002A03CD">
        <w:rPr>
          <w:lang w:val="ru-RU"/>
        </w:rPr>
        <w:t>(</w:t>
      </w:r>
      <w:r>
        <w:rPr>
          <w:lang w:val="ru-RU"/>
        </w:rPr>
        <w:t>ИУП</w:t>
      </w:r>
      <w:r w:rsidRPr="002A03CD">
        <w:rPr>
          <w:lang w:val="ru-RU"/>
        </w:rPr>
        <w:t xml:space="preserve">) </w:t>
      </w:r>
      <w:r>
        <w:rPr>
          <w:lang w:val="ru-RU"/>
        </w:rPr>
        <w:t>обучающегося с ООП</w:t>
      </w:r>
      <w:r w:rsidRPr="002A03CD">
        <w:rPr>
          <w:lang w:val="ru-RU"/>
        </w:rPr>
        <w:t xml:space="preserve">. </w:t>
      </w:r>
      <w:r w:rsidRPr="005B532E">
        <w:rPr>
          <w:lang w:val="ru-RU"/>
        </w:rPr>
        <w:t>Необходимо осуществлять совместный и скоординированный процесс для активного вовлечения всех членов, а именно:</w:t>
      </w:r>
      <w:r w:rsidRPr="002A03CD">
        <w:rPr>
          <w:lang w:val="ru-RU"/>
        </w:rPr>
        <w:t xml:space="preserve"> </w:t>
      </w:r>
      <w:r>
        <w:rPr>
          <w:lang w:val="ru-RU"/>
        </w:rPr>
        <w:t>обучающегося,</w:t>
      </w:r>
      <w:r w:rsidRPr="002A03CD">
        <w:rPr>
          <w:lang w:val="ru-RU"/>
        </w:rPr>
        <w:t xml:space="preserve"> персонал</w:t>
      </w:r>
      <w:r>
        <w:rPr>
          <w:lang w:val="ru-RU"/>
        </w:rPr>
        <w:t>а</w:t>
      </w:r>
      <w:r w:rsidRPr="002A03CD">
        <w:rPr>
          <w:lang w:val="ru-RU"/>
        </w:rPr>
        <w:t xml:space="preserve"> направляющей школ</w:t>
      </w:r>
      <w:r>
        <w:rPr>
          <w:lang w:val="ru-RU"/>
        </w:rPr>
        <w:t>ы,</w:t>
      </w:r>
      <w:r w:rsidRPr="002A03CD">
        <w:rPr>
          <w:lang w:val="ru-RU"/>
        </w:rPr>
        <w:t xml:space="preserve"> персонал</w:t>
      </w:r>
      <w:r>
        <w:rPr>
          <w:lang w:val="ru-RU"/>
        </w:rPr>
        <w:t>а</w:t>
      </w:r>
      <w:r w:rsidRPr="002A03CD">
        <w:rPr>
          <w:lang w:val="ru-RU"/>
        </w:rPr>
        <w:t xml:space="preserve"> принимающей школы</w:t>
      </w:r>
      <w:r>
        <w:rPr>
          <w:lang w:val="ru-RU"/>
        </w:rPr>
        <w:t>,</w:t>
      </w:r>
      <w:r w:rsidRPr="002A03CD">
        <w:rPr>
          <w:lang w:val="ru-RU"/>
        </w:rPr>
        <w:t xml:space="preserve"> специалист</w:t>
      </w:r>
      <w:r>
        <w:rPr>
          <w:lang w:val="ru-RU"/>
        </w:rPr>
        <w:t>ов</w:t>
      </w:r>
      <w:r w:rsidRPr="002A03CD">
        <w:rPr>
          <w:lang w:val="ru-RU"/>
        </w:rPr>
        <w:t xml:space="preserve"> </w:t>
      </w:r>
      <w:r>
        <w:rPr>
          <w:lang w:val="ru-RU"/>
        </w:rPr>
        <w:t xml:space="preserve">периферийных школьных </w:t>
      </w:r>
      <w:r w:rsidRPr="002A03CD">
        <w:rPr>
          <w:lang w:val="ru-RU"/>
        </w:rPr>
        <w:t>служб</w:t>
      </w:r>
      <w:r>
        <w:rPr>
          <w:lang w:val="ru-RU"/>
        </w:rPr>
        <w:t xml:space="preserve"> </w:t>
      </w:r>
      <w:r w:rsidRPr="002A03CD">
        <w:rPr>
          <w:lang w:val="ru-RU"/>
        </w:rPr>
        <w:t>(например, психолого-медицинские и педагогические консультационные центры), а также педиатр</w:t>
      </w:r>
      <w:r>
        <w:rPr>
          <w:lang w:val="ru-RU"/>
        </w:rPr>
        <w:t>ов</w:t>
      </w:r>
      <w:r w:rsidRPr="002A03CD">
        <w:rPr>
          <w:lang w:val="ru-RU"/>
        </w:rPr>
        <w:t xml:space="preserve"> и/или </w:t>
      </w:r>
      <w:r>
        <w:rPr>
          <w:lang w:val="ru-RU"/>
        </w:rPr>
        <w:t>специальных педагогов</w:t>
      </w:r>
      <w:r w:rsidRPr="002A03CD">
        <w:rPr>
          <w:lang w:val="ru-RU"/>
        </w:rPr>
        <w:t xml:space="preserve"> (например, эрготерапевт, логопед, социальный работник, физиотерапевт, психолог, специалист по мобильности и ориентации и т.д.), работающи</w:t>
      </w:r>
      <w:r>
        <w:rPr>
          <w:lang w:val="ru-RU"/>
        </w:rPr>
        <w:t>х</w:t>
      </w:r>
      <w:r w:rsidRPr="002A03CD">
        <w:rPr>
          <w:lang w:val="ru-RU"/>
        </w:rPr>
        <w:t xml:space="preserve"> с </w:t>
      </w:r>
      <w:r>
        <w:rPr>
          <w:lang w:val="ru-RU"/>
        </w:rPr>
        <w:t>обучающимся,</w:t>
      </w:r>
      <w:r w:rsidRPr="002A03CD">
        <w:rPr>
          <w:lang w:val="ru-RU"/>
        </w:rPr>
        <w:t xml:space="preserve"> и родителей. </w:t>
      </w:r>
      <w:r>
        <w:rPr>
          <w:lang w:val="ru-RU"/>
        </w:rPr>
        <w:t>П</w:t>
      </w:r>
      <w:r w:rsidRPr="002A03CD">
        <w:rPr>
          <w:lang w:val="ru-RU"/>
        </w:rPr>
        <w:t xml:space="preserve">П разрабатывается в три этапа (1 этап – подготовка, 2 этап – внедрение, 3 этап – сопровождение). Каждый этап включает в себя определенные шаги и практики, которые представлены на следующем </w:t>
      </w:r>
      <w:r w:rsidRPr="002A03CD">
        <w:rPr>
          <w:lang w:val="ru-RU"/>
        </w:rPr>
        <w:lastRenderedPageBreak/>
        <w:t xml:space="preserve">рисунке с ориентировочными </w:t>
      </w:r>
      <w:r>
        <w:rPr>
          <w:lang w:val="ru-RU"/>
        </w:rPr>
        <w:t>сроками школьного образовательного процесса</w:t>
      </w:r>
      <w:r w:rsidRPr="002A03CD">
        <w:rPr>
          <w:lang w:val="ru-RU"/>
        </w:rPr>
        <w:t xml:space="preserve"> </w:t>
      </w:r>
      <w:r w:rsidRPr="005B532E">
        <w:rPr>
          <w:lang w:val="ru-RU"/>
        </w:rPr>
        <w:t xml:space="preserve">в целях хронологического описания всего переходного процесса </w:t>
      </w:r>
      <w:r w:rsidRPr="002A03CD">
        <w:rPr>
          <w:lang w:val="ru-RU"/>
        </w:rPr>
        <w:t>(</w:t>
      </w:r>
      <w:r w:rsidRPr="002A03CD">
        <w:t>Vlachou</w:t>
      </w:r>
      <w:r w:rsidRPr="002A03CD">
        <w:rPr>
          <w:lang w:val="ru-RU"/>
        </w:rPr>
        <w:t xml:space="preserve"> </w:t>
      </w:r>
      <w:r w:rsidRPr="002A03CD">
        <w:t>et</w:t>
      </w:r>
      <w:r w:rsidRPr="002A03CD">
        <w:rPr>
          <w:lang w:val="ru-RU"/>
        </w:rPr>
        <w:t xml:space="preserve"> </w:t>
      </w:r>
      <w:r w:rsidRPr="002A03CD">
        <w:t>al</w:t>
      </w:r>
      <w:r w:rsidRPr="002A03CD">
        <w:rPr>
          <w:lang w:val="ru-RU"/>
        </w:rPr>
        <w:t>., 2016</w:t>
      </w:r>
      <w:r>
        <w:rPr>
          <w:rStyle w:val="af7"/>
        </w:rPr>
        <w:footnoteReference w:id="39"/>
      </w:r>
      <w:r w:rsidRPr="002A03CD">
        <w:rPr>
          <w:lang w:val="ru-RU"/>
        </w:rPr>
        <w:t>).</w:t>
      </w:r>
    </w:p>
    <w:p w14:paraId="2913C90C" w14:textId="77777777" w:rsidR="00A3472B" w:rsidRDefault="00A3472B" w:rsidP="00776496">
      <w:pPr>
        <w:pStyle w:val="Bullet"/>
        <w:numPr>
          <w:ilvl w:val="0"/>
          <w:numId w:val="0"/>
        </w:numPr>
        <w:spacing w:before="100" w:beforeAutospacing="1" w:after="100" w:afterAutospacing="1" w:line="240" w:lineRule="auto"/>
        <w:contextualSpacing/>
        <w:rPr>
          <w:lang w:val="ru-RU"/>
        </w:rPr>
      </w:pPr>
    </w:p>
    <w:tbl>
      <w:tblPr>
        <w:tblStyle w:val="ae"/>
        <w:tblW w:w="0" w:type="auto"/>
        <w:tblBorders>
          <w:top w:val="dotDash" w:sz="18" w:space="0" w:color="auto"/>
          <w:left w:val="dotDash" w:sz="18" w:space="0" w:color="auto"/>
          <w:bottom w:val="dotDash" w:sz="18" w:space="0" w:color="auto"/>
          <w:right w:val="dotDash" w:sz="18" w:space="0" w:color="auto"/>
          <w:insideH w:val="dotDash" w:sz="18" w:space="0" w:color="auto"/>
          <w:insideV w:val="dotDash" w:sz="18" w:space="0" w:color="auto"/>
        </w:tblBorders>
        <w:tblLook w:val="04A0" w:firstRow="1" w:lastRow="0" w:firstColumn="1" w:lastColumn="0" w:noHBand="0" w:noVBand="1"/>
      </w:tblPr>
      <w:tblGrid>
        <w:gridCol w:w="3583"/>
        <w:gridCol w:w="3585"/>
        <w:gridCol w:w="3586"/>
      </w:tblGrid>
      <w:tr w:rsidR="00A3472B" w:rsidRPr="0079583E" w14:paraId="00970152" w14:textId="77777777" w:rsidTr="001E576D">
        <w:tc>
          <w:tcPr>
            <w:tcW w:w="3583" w:type="dxa"/>
            <w:shd w:val="clear" w:color="auto" w:fill="E2EFD9" w:themeFill="accent6" w:themeFillTint="33"/>
          </w:tcPr>
          <w:p w14:paraId="7714971D" w14:textId="77777777" w:rsidR="00A3472B" w:rsidRDefault="00A3472B" w:rsidP="00776496">
            <w:pPr>
              <w:pStyle w:val="Bullet"/>
              <w:numPr>
                <w:ilvl w:val="0"/>
                <w:numId w:val="0"/>
              </w:numPr>
              <w:spacing w:before="100" w:beforeAutospacing="1" w:after="100" w:afterAutospacing="1" w:line="240" w:lineRule="auto"/>
              <w:contextualSpacing/>
              <w:jc w:val="left"/>
              <w:rPr>
                <w:b/>
                <w:bCs/>
                <w:szCs w:val="28"/>
              </w:rPr>
            </w:pPr>
            <w:r>
              <w:rPr>
                <w:b/>
                <w:bCs/>
                <w:szCs w:val="28"/>
                <w:lang w:val="ru-RU"/>
              </w:rPr>
              <w:t>Этап</w:t>
            </w:r>
            <w:r w:rsidRPr="00601AF3">
              <w:rPr>
                <w:b/>
                <w:bCs/>
                <w:szCs w:val="28"/>
              </w:rPr>
              <w:t xml:space="preserve"> 1 </w:t>
            </w:r>
            <w:r>
              <w:rPr>
                <w:b/>
                <w:bCs/>
                <w:szCs w:val="28"/>
              </w:rPr>
              <w:t>–</w:t>
            </w:r>
            <w:r w:rsidRPr="00601AF3">
              <w:rPr>
                <w:b/>
                <w:bCs/>
                <w:szCs w:val="28"/>
              </w:rPr>
              <w:t xml:space="preserve"> </w:t>
            </w:r>
            <w:r>
              <w:rPr>
                <w:b/>
                <w:bCs/>
                <w:szCs w:val="28"/>
                <w:lang w:val="ru-RU"/>
              </w:rPr>
              <w:t>подготовка</w:t>
            </w:r>
            <w:r>
              <w:rPr>
                <w:b/>
                <w:bCs/>
                <w:szCs w:val="28"/>
              </w:rPr>
              <w:t xml:space="preserve"> </w:t>
            </w:r>
          </w:p>
          <w:p w14:paraId="6BF637DB" w14:textId="77777777" w:rsidR="00A3472B" w:rsidRPr="00601AF3" w:rsidRDefault="00A3472B" w:rsidP="00776496">
            <w:pPr>
              <w:pStyle w:val="Bullet"/>
              <w:numPr>
                <w:ilvl w:val="0"/>
                <w:numId w:val="0"/>
              </w:numPr>
              <w:spacing w:before="100" w:beforeAutospacing="1" w:after="100" w:afterAutospacing="1" w:line="240" w:lineRule="auto"/>
              <w:contextualSpacing/>
              <w:jc w:val="left"/>
              <w:rPr>
                <w:b/>
                <w:bCs/>
                <w:szCs w:val="28"/>
              </w:rPr>
            </w:pPr>
          </w:p>
        </w:tc>
        <w:tc>
          <w:tcPr>
            <w:tcW w:w="3585" w:type="dxa"/>
            <w:shd w:val="clear" w:color="auto" w:fill="FFF2CC" w:themeFill="accent4" w:themeFillTint="33"/>
          </w:tcPr>
          <w:p w14:paraId="5FC9C438" w14:textId="77777777" w:rsidR="00A3472B" w:rsidRPr="00601AF3" w:rsidRDefault="00A3472B" w:rsidP="00776496">
            <w:pPr>
              <w:pStyle w:val="Bullet"/>
              <w:numPr>
                <w:ilvl w:val="0"/>
                <w:numId w:val="0"/>
              </w:numPr>
              <w:spacing w:before="100" w:beforeAutospacing="1" w:after="100" w:afterAutospacing="1" w:line="240" w:lineRule="auto"/>
              <w:contextualSpacing/>
              <w:jc w:val="left"/>
              <w:rPr>
                <w:b/>
                <w:bCs/>
                <w:szCs w:val="28"/>
              </w:rPr>
            </w:pPr>
            <w:r>
              <w:rPr>
                <w:b/>
                <w:bCs/>
                <w:szCs w:val="28"/>
                <w:lang w:val="ru-RU"/>
              </w:rPr>
              <w:t>Этап</w:t>
            </w:r>
            <w:r w:rsidRPr="00601AF3">
              <w:rPr>
                <w:b/>
                <w:bCs/>
                <w:szCs w:val="28"/>
              </w:rPr>
              <w:t xml:space="preserve"> 2 </w:t>
            </w:r>
            <w:r>
              <w:rPr>
                <w:b/>
                <w:bCs/>
                <w:szCs w:val="28"/>
              </w:rPr>
              <w:t>–</w:t>
            </w:r>
            <w:r w:rsidRPr="00601AF3">
              <w:rPr>
                <w:b/>
                <w:bCs/>
                <w:szCs w:val="28"/>
              </w:rPr>
              <w:t xml:space="preserve"> </w:t>
            </w:r>
            <w:r>
              <w:rPr>
                <w:b/>
                <w:bCs/>
                <w:szCs w:val="28"/>
                <w:lang w:val="ru-RU"/>
              </w:rPr>
              <w:t>внедрение</w:t>
            </w:r>
            <w:r>
              <w:rPr>
                <w:b/>
                <w:bCs/>
                <w:szCs w:val="28"/>
              </w:rPr>
              <w:t xml:space="preserve"> </w:t>
            </w:r>
            <w:r w:rsidRPr="00601AF3">
              <w:rPr>
                <w:b/>
                <w:bCs/>
                <w:szCs w:val="28"/>
              </w:rPr>
              <w:t xml:space="preserve"> </w:t>
            </w:r>
          </w:p>
        </w:tc>
        <w:tc>
          <w:tcPr>
            <w:tcW w:w="3586" w:type="dxa"/>
            <w:shd w:val="clear" w:color="auto" w:fill="D9E2F3" w:themeFill="accent1" w:themeFillTint="33"/>
          </w:tcPr>
          <w:p w14:paraId="5A797554" w14:textId="77777777" w:rsidR="00A3472B" w:rsidRPr="00DF439E" w:rsidRDefault="00A3472B" w:rsidP="00776496">
            <w:pPr>
              <w:pStyle w:val="Bullet"/>
              <w:numPr>
                <w:ilvl w:val="0"/>
                <w:numId w:val="0"/>
              </w:numPr>
              <w:spacing w:before="100" w:beforeAutospacing="1" w:after="100" w:afterAutospacing="1" w:line="240" w:lineRule="auto"/>
              <w:contextualSpacing/>
              <w:jc w:val="left"/>
              <w:rPr>
                <w:b/>
                <w:bCs/>
                <w:szCs w:val="28"/>
                <w:lang w:val="ru-RU"/>
              </w:rPr>
            </w:pPr>
            <w:r>
              <w:rPr>
                <w:b/>
                <w:bCs/>
                <w:szCs w:val="28"/>
                <w:lang w:val="ru-RU"/>
              </w:rPr>
              <w:t>Этап</w:t>
            </w:r>
            <w:r w:rsidRPr="00601AF3">
              <w:rPr>
                <w:b/>
                <w:bCs/>
                <w:szCs w:val="28"/>
              </w:rPr>
              <w:t xml:space="preserve"> 3 </w:t>
            </w:r>
            <w:r>
              <w:rPr>
                <w:b/>
                <w:bCs/>
                <w:szCs w:val="28"/>
              </w:rPr>
              <w:t>–</w:t>
            </w:r>
            <w:r w:rsidRPr="00601AF3">
              <w:rPr>
                <w:b/>
                <w:bCs/>
                <w:szCs w:val="28"/>
              </w:rPr>
              <w:t xml:space="preserve"> </w:t>
            </w:r>
            <w:r>
              <w:rPr>
                <w:b/>
                <w:bCs/>
                <w:szCs w:val="28"/>
                <w:lang w:val="ru-RU"/>
              </w:rPr>
              <w:t>сопровождение</w:t>
            </w:r>
          </w:p>
        </w:tc>
      </w:tr>
      <w:tr w:rsidR="00A3472B" w:rsidRPr="00482C19" w14:paraId="678F930A" w14:textId="77777777" w:rsidTr="001E576D">
        <w:tc>
          <w:tcPr>
            <w:tcW w:w="3583" w:type="dxa"/>
            <w:shd w:val="clear" w:color="auto" w:fill="E2EFD9" w:themeFill="accent6" w:themeFillTint="33"/>
          </w:tcPr>
          <w:p w14:paraId="3C1A462F" w14:textId="77550240" w:rsidR="00A3472B" w:rsidRPr="00DF439E"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DF439E">
              <w:rPr>
                <w:szCs w:val="28"/>
                <w:lang w:val="ru-RU"/>
              </w:rPr>
              <w:t>1. Налаживание содержательной коммуникации между двумя школами (</w:t>
            </w:r>
            <w:r>
              <w:rPr>
                <w:szCs w:val="28"/>
                <w:lang w:val="ru-RU"/>
              </w:rPr>
              <w:t>направляющей</w:t>
            </w:r>
            <w:r w:rsidRPr="00DF439E">
              <w:rPr>
                <w:szCs w:val="28"/>
                <w:lang w:val="ru-RU"/>
              </w:rPr>
              <w:t xml:space="preserve"> и принимающей) (10-25/03</w:t>
            </w:r>
            <w:r w:rsidR="006368E3">
              <w:rPr>
                <w:szCs w:val="28"/>
                <w:lang w:val="ru-RU"/>
              </w:rPr>
              <w:t>*</w:t>
            </w:r>
            <w:r w:rsidRPr="00DF439E">
              <w:rPr>
                <w:szCs w:val="28"/>
                <w:lang w:val="ru-RU"/>
              </w:rPr>
              <w:t>)</w:t>
            </w:r>
          </w:p>
          <w:p w14:paraId="57035709" w14:textId="77777777" w:rsidR="00A3472B" w:rsidRPr="00DF439E"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DF439E">
              <w:rPr>
                <w:szCs w:val="28"/>
                <w:lang w:val="ru-RU"/>
              </w:rPr>
              <w:t xml:space="preserve">2. Формирование посреднической </w:t>
            </w:r>
            <w:r>
              <w:rPr>
                <w:szCs w:val="28"/>
                <w:lang w:val="ru-RU"/>
              </w:rPr>
              <w:t>группы</w:t>
            </w:r>
            <w:r w:rsidRPr="00DF439E">
              <w:rPr>
                <w:szCs w:val="28"/>
                <w:lang w:val="ru-RU"/>
              </w:rPr>
              <w:t xml:space="preserve">, состоящей из представителей как </w:t>
            </w:r>
            <w:r>
              <w:rPr>
                <w:szCs w:val="28"/>
                <w:lang w:val="ru-RU"/>
              </w:rPr>
              <w:t>направляющей</w:t>
            </w:r>
            <w:r w:rsidRPr="00DF439E">
              <w:rPr>
                <w:szCs w:val="28"/>
                <w:lang w:val="ru-RU"/>
              </w:rPr>
              <w:t>, так и принимающей школы (10-20/03)</w:t>
            </w:r>
          </w:p>
          <w:p w14:paraId="362ED108" w14:textId="77777777" w:rsidR="00A3472B" w:rsidRPr="00DF439E"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DF439E">
              <w:rPr>
                <w:szCs w:val="28"/>
                <w:lang w:val="ru-RU"/>
              </w:rPr>
              <w:t xml:space="preserve">3. Члены </w:t>
            </w:r>
            <w:r>
              <w:rPr>
                <w:szCs w:val="28"/>
                <w:lang w:val="ru-RU"/>
              </w:rPr>
              <w:t>группы</w:t>
            </w:r>
            <w:r w:rsidRPr="00DF439E">
              <w:rPr>
                <w:szCs w:val="28"/>
                <w:lang w:val="ru-RU"/>
              </w:rPr>
              <w:t xml:space="preserve"> </w:t>
            </w:r>
            <w:r>
              <w:rPr>
                <w:szCs w:val="28"/>
                <w:lang w:val="ru-RU"/>
              </w:rPr>
              <w:t>направляющей</w:t>
            </w:r>
            <w:r w:rsidRPr="00DF439E">
              <w:rPr>
                <w:szCs w:val="28"/>
                <w:lang w:val="ru-RU"/>
              </w:rPr>
              <w:t xml:space="preserve"> школы собирают информацию о принимающей школе (10/20/03)</w:t>
            </w:r>
          </w:p>
          <w:p w14:paraId="3D15F4CD" w14:textId="77777777" w:rsidR="00A3472B" w:rsidRPr="00DF439E"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DF439E">
              <w:rPr>
                <w:szCs w:val="28"/>
                <w:lang w:val="ru-RU"/>
              </w:rPr>
              <w:t>4. Вовлечение родителей или опекунов во всю процедуру перехода (20-25/03</w:t>
            </w:r>
          </w:p>
          <w:p w14:paraId="0E5D2E99" w14:textId="77777777" w:rsidR="00A3472B" w:rsidRPr="00DF439E"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DF439E">
              <w:rPr>
                <w:szCs w:val="28"/>
                <w:lang w:val="ru-RU"/>
              </w:rPr>
              <w:t xml:space="preserve">5. Посредническая группа детально планирует </w:t>
            </w:r>
            <w:r>
              <w:rPr>
                <w:szCs w:val="28"/>
                <w:lang w:val="ru-RU"/>
              </w:rPr>
              <w:t>посещение</w:t>
            </w:r>
            <w:r w:rsidRPr="00DF439E">
              <w:rPr>
                <w:szCs w:val="28"/>
                <w:lang w:val="ru-RU"/>
              </w:rPr>
              <w:t xml:space="preserve"> нов</w:t>
            </w:r>
            <w:r>
              <w:rPr>
                <w:szCs w:val="28"/>
                <w:lang w:val="ru-RU"/>
              </w:rPr>
              <w:t>ой</w:t>
            </w:r>
            <w:r w:rsidRPr="00DF439E">
              <w:rPr>
                <w:szCs w:val="28"/>
                <w:lang w:val="ru-RU"/>
              </w:rPr>
              <w:t xml:space="preserve"> школ</w:t>
            </w:r>
            <w:r>
              <w:rPr>
                <w:szCs w:val="28"/>
                <w:lang w:val="ru-RU"/>
              </w:rPr>
              <w:t>ы</w:t>
            </w:r>
            <w:r w:rsidRPr="00DF439E">
              <w:rPr>
                <w:szCs w:val="28"/>
                <w:lang w:val="ru-RU"/>
              </w:rPr>
              <w:t xml:space="preserve"> </w:t>
            </w:r>
            <w:r>
              <w:rPr>
                <w:szCs w:val="28"/>
                <w:lang w:val="ru-RU"/>
              </w:rPr>
              <w:t>обу</w:t>
            </w:r>
            <w:r w:rsidRPr="00DF439E">
              <w:rPr>
                <w:szCs w:val="28"/>
                <w:lang w:val="ru-RU"/>
              </w:rPr>
              <w:t>ча</w:t>
            </w:r>
            <w:r>
              <w:rPr>
                <w:szCs w:val="28"/>
                <w:lang w:val="ru-RU"/>
              </w:rPr>
              <w:t>ю</w:t>
            </w:r>
            <w:r w:rsidRPr="00DF439E">
              <w:rPr>
                <w:szCs w:val="28"/>
                <w:lang w:val="ru-RU"/>
              </w:rPr>
              <w:t>щ</w:t>
            </w:r>
            <w:r>
              <w:rPr>
                <w:szCs w:val="28"/>
                <w:lang w:val="ru-RU"/>
              </w:rPr>
              <w:t>имся</w:t>
            </w:r>
            <w:r w:rsidRPr="00DF439E">
              <w:rPr>
                <w:szCs w:val="28"/>
                <w:lang w:val="ru-RU"/>
              </w:rPr>
              <w:t xml:space="preserve"> (20-25/03)</w:t>
            </w:r>
          </w:p>
          <w:p w14:paraId="27D15A0F" w14:textId="77777777" w:rsidR="00A3472B" w:rsidRPr="00D67DDB"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D67DDB">
              <w:rPr>
                <w:szCs w:val="28"/>
                <w:lang w:val="ru-RU"/>
              </w:rPr>
              <w:t>6. Адаптация к физической среде принимающей школы (25/03-05/04)</w:t>
            </w:r>
          </w:p>
        </w:tc>
        <w:tc>
          <w:tcPr>
            <w:tcW w:w="3585" w:type="dxa"/>
            <w:shd w:val="clear" w:color="auto" w:fill="FFF2CC" w:themeFill="accent4" w:themeFillTint="33"/>
          </w:tcPr>
          <w:p w14:paraId="2578A6F3" w14:textId="62FA5EFA" w:rsidR="00A3472B" w:rsidRPr="00D67DDB"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D67DDB">
              <w:rPr>
                <w:szCs w:val="28"/>
                <w:lang w:val="ru-RU"/>
              </w:rPr>
              <w:t xml:space="preserve">1. Постепенная подготовка </w:t>
            </w:r>
            <w:r>
              <w:rPr>
                <w:szCs w:val="28"/>
                <w:lang w:val="ru-RU"/>
              </w:rPr>
              <w:t>обучаю</w:t>
            </w:r>
            <w:r w:rsidRPr="00D67DDB">
              <w:rPr>
                <w:szCs w:val="28"/>
                <w:lang w:val="ru-RU"/>
              </w:rPr>
              <w:t>щегося к смене школы (25/03-20/04</w:t>
            </w:r>
            <w:r w:rsidR="006368E3">
              <w:rPr>
                <w:szCs w:val="28"/>
                <w:lang w:val="ru-RU"/>
              </w:rPr>
              <w:t>*</w:t>
            </w:r>
            <w:r w:rsidRPr="00D67DDB">
              <w:rPr>
                <w:szCs w:val="28"/>
                <w:lang w:val="ru-RU"/>
              </w:rPr>
              <w:t>)</w:t>
            </w:r>
          </w:p>
          <w:p w14:paraId="20A98648" w14:textId="77777777" w:rsidR="00A3472B" w:rsidRPr="00D67DDB"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D67DDB">
              <w:rPr>
                <w:szCs w:val="28"/>
                <w:lang w:val="ru-RU"/>
              </w:rPr>
              <w:t>2. Привлечение сверстника из принимающей школы в качестве сверстник</w:t>
            </w:r>
            <w:r>
              <w:rPr>
                <w:szCs w:val="28"/>
                <w:lang w:val="ru-RU"/>
              </w:rPr>
              <w:t>а-консультанта</w:t>
            </w:r>
            <w:r w:rsidRPr="00D67DDB">
              <w:rPr>
                <w:szCs w:val="28"/>
                <w:lang w:val="ru-RU"/>
              </w:rPr>
              <w:t xml:space="preserve">: приветствовать и сопровождать </w:t>
            </w:r>
            <w:r>
              <w:rPr>
                <w:szCs w:val="28"/>
                <w:lang w:val="ru-RU"/>
              </w:rPr>
              <w:t>обучающегося</w:t>
            </w:r>
            <w:r w:rsidRPr="00D67DDB">
              <w:rPr>
                <w:szCs w:val="28"/>
                <w:lang w:val="ru-RU"/>
              </w:rPr>
              <w:t xml:space="preserve"> с ООП в новой школьной среде, делиться опытом и давать разъяснения, обсуждать со сверстником любые проблемы и помогать </w:t>
            </w:r>
            <w:r>
              <w:rPr>
                <w:szCs w:val="28"/>
                <w:lang w:val="ru-RU"/>
              </w:rPr>
              <w:t>обучающемуся</w:t>
            </w:r>
            <w:r w:rsidRPr="00D67DDB">
              <w:rPr>
                <w:szCs w:val="28"/>
                <w:lang w:val="ru-RU"/>
              </w:rPr>
              <w:t xml:space="preserve"> с </w:t>
            </w:r>
            <w:r>
              <w:rPr>
                <w:szCs w:val="28"/>
                <w:lang w:val="ru-RU"/>
              </w:rPr>
              <w:t>ООП</w:t>
            </w:r>
            <w:r w:rsidRPr="00D67DDB">
              <w:rPr>
                <w:szCs w:val="28"/>
                <w:lang w:val="ru-RU"/>
              </w:rPr>
              <w:t xml:space="preserve"> знакомит</w:t>
            </w:r>
            <w:r>
              <w:rPr>
                <w:szCs w:val="28"/>
                <w:lang w:val="ru-RU"/>
              </w:rPr>
              <w:t>ь</w:t>
            </w:r>
            <w:r w:rsidRPr="00D67DDB">
              <w:rPr>
                <w:szCs w:val="28"/>
                <w:lang w:val="ru-RU"/>
              </w:rPr>
              <w:t>ся с другими сверстниками (25/03 – 20/04)</w:t>
            </w:r>
          </w:p>
          <w:p w14:paraId="22912F02" w14:textId="77777777" w:rsidR="00A3472B" w:rsidRPr="00D67DDB"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D67DDB">
              <w:rPr>
                <w:szCs w:val="28"/>
                <w:lang w:val="ru-RU"/>
              </w:rPr>
              <w:t xml:space="preserve">3. Привлечение педагога из принимающей школы в качестве специалиста, который </w:t>
            </w:r>
            <w:r>
              <w:rPr>
                <w:szCs w:val="28"/>
                <w:lang w:val="ru-RU"/>
              </w:rPr>
              <w:t>поз</w:t>
            </w:r>
            <w:r w:rsidRPr="00D67DDB">
              <w:rPr>
                <w:szCs w:val="28"/>
                <w:lang w:val="ru-RU"/>
              </w:rPr>
              <w:t xml:space="preserve">накомится с </w:t>
            </w:r>
            <w:r>
              <w:rPr>
                <w:szCs w:val="28"/>
                <w:lang w:val="ru-RU"/>
              </w:rPr>
              <w:t>обучающимся</w:t>
            </w:r>
            <w:r w:rsidRPr="00D67DDB">
              <w:rPr>
                <w:szCs w:val="28"/>
                <w:lang w:val="ru-RU"/>
              </w:rPr>
              <w:t xml:space="preserve"> и представит новую школьную среду (15-20/04)</w:t>
            </w:r>
          </w:p>
          <w:p w14:paraId="36C511B4" w14:textId="77777777" w:rsidR="00A3472B" w:rsidRPr="00D67DDB"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D67DDB">
              <w:rPr>
                <w:szCs w:val="28"/>
                <w:lang w:val="ru-RU"/>
              </w:rPr>
              <w:t xml:space="preserve">4. </w:t>
            </w:r>
            <w:r>
              <w:rPr>
                <w:szCs w:val="28"/>
                <w:lang w:val="ru-RU"/>
              </w:rPr>
              <w:t>Обу</w:t>
            </w:r>
            <w:r w:rsidRPr="00D67DDB">
              <w:rPr>
                <w:szCs w:val="28"/>
                <w:lang w:val="ru-RU"/>
              </w:rPr>
              <w:t>ча</w:t>
            </w:r>
            <w:r>
              <w:rPr>
                <w:szCs w:val="28"/>
                <w:lang w:val="ru-RU"/>
              </w:rPr>
              <w:t>ю</w:t>
            </w:r>
            <w:r w:rsidRPr="00D67DDB">
              <w:rPr>
                <w:szCs w:val="28"/>
                <w:lang w:val="ru-RU"/>
              </w:rPr>
              <w:t xml:space="preserve">щийся с ООП совершает 4-5 посещений принимающей школы, чтобы постепенно и систематически </w:t>
            </w:r>
            <w:r>
              <w:rPr>
                <w:szCs w:val="28"/>
                <w:lang w:val="ru-RU"/>
              </w:rPr>
              <w:t>по</w:t>
            </w:r>
            <w:r w:rsidRPr="00D67DDB">
              <w:rPr>
                <w:szCs w:val="28"/>
                <w:lang w:val="ru-RU"/>
              </w:rPr>
              <w:t>знакомиться с новой школьной средой (20/04-</w:t>
            </w:r>
            <w:r w:rsidRPr="00D67DDB">
              <w:rPr>
                <w:szCs w:val="28"/>
                <w:lang w:val="ru-RU"/>
              </w:rPr>
              <w:lastRenderedPageBreak/>
              <w:t>30/05)</w:t>
            </w:r>
          </w:p>
          <w:p w14:paraId="41450626" w14:textId="77777777" w:rsidR="00A3472B" w:rsidRPr="00D67DDB"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D67DDB">
              <w:rPr>
                <w:szCs w:val="28"/>
                <w:lang w:val="ru-RU"/>
              </w:rPr>
              <w:t xml:space="preserve">5. Формативная оценка со стороны посреднической </w:t>
            </w:r>
            <w:r>
              <w:rPr>
                <w:szCs w:val="28"/>
                <w:lang w:val="ru-RU"/>
              </w:rPr>
              <w:t>группы</w:t>
            </w:r>
            <w:r w:rsidRPr="00D67DDB">
              <w:rPr>
                <w:szCs w:val="28"/>
                <w:lang w:val="ru-RU"/>
              </w:rPr>
              <w:t xml:space="preserve">: положительные результаты процесса, возникшие трудности и барьеры, методы, которые они использовали для решения проблем, а также любые рекомендации </w:t>
            </w:r>
            <w:r>
              <w:rPr>
                <w:szCs w:val="28"/>
                <w:lang w:val="ru-RU"/>
              </w:rPr>
              <w:t xml:space="preserve">на будущее </w:t>
            </w:r>
            <w:r w:rsidRPr="00D67DDB">
              <w:rPr>
                <w:szCs w:val="28"/>
                <w:lang w:val="ru-RU"/>
              </w:rPr>
              <w:t>(01-10/06)</w:t>
            </w:r>
          </w:p>
        </w:tc>
        <w:tc>
          <w:tcPr>
            <w:tcW w:w="3586" w:type="dxa"/>
            <w:shd w:val="clear" w:color="auto" w:fill="D9E2F3" w:themeFill="accent1" w:themeFillTint="33"/>
          </w:tcPr>
          <w:p w14:paraId="1009BEE4" w14:textId="7CB1B5B2" w:rsidR="00A3472B" w:rsidRPr="008B1B0A"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8B1B0A">
              <w:rPr>
                <w:szCs w:val="28"/>
                <w:lang w:val="ru-RU"/>
              </w:rPr>
              <w:lastRenderedPageBreak/>
              <w:t>1. Информирование персонала в новой школе (1-20/09</w:t>
            </w:r>
            <w:r w:rsidR="006368E3">
              <w:rPr>
                <w:szCs w:val="28"/>
                <w:lang w:val="ru-RU"/>
              </w:rPr>
              <w:t>*</w:t>
            </w:r>
            <w:r w:rsidRPr="008B1B0A">
              <w:rPr>
                <w:szCs w:val="28"/>
                <w:lang w:val="ru-RU"/>
              </w:rPr>
              <w:t>)</w:t>
            </w:r>
          </w:p>
          <w:p w14:paraId="60ECF78F" w14:textId="77777777" w:rsidR="00A3472B" w:rsidRPr="008B1B0A"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8B1B0A">
              <w:rPr>
                <w:szCs w:val="28"/>
                <w:lang w:val="ru-RU"/>
              </w:rPr>
              <w:t>2. Сбор информации о процессе</w:t>
            </w:r>
            <w:r>
              <w:rPr>
                <w:szCs w:val="28"/>
                <w:lang w:val="ru-RU"/>
              </w:rPr>
              <w:t xml:space="preserve"> перехода</w:t>
            </w:r>
            <w:r w:rsidRPr="008B1B0A">
              <w:rPr>
                <w:szCs w:val="28"/>
                <w:lang w:val="ru-RU"/>
              </w:rPr>
              <w:t xml:space="preserve"> (01/09-10/01)</w:t>
            </w:r>
          </w:p>
          <w:p w14:paraId="7DE214C4" w14:textId="77777777" w:rsidR="00A3472B" w:rsidRPr="008B1B0A"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8B1B0A">
              <w:rPr>
                <w:szCs w:val="28"/>
                <w:lang w:val="ru-RU"/>
              </w:rPr>
              <w:t xml:space="preserve">3. Привлечение </w:t>
            </w:r>
            <w:r>
              <w:rPr>
                <w:szCs w:val="28"/>
                <w:lang w:val="ru-RU"/>
              </w:rPr>
              <w:t>педагога</w:t>
            </w:r>
            <w:r w:rsidRPr="008B1B0A">
              <w:rPr>
                <w:szCs w:val="28"/>
                <w:lang w:val="ru-RU"/>
              </w:rPr>
              <w:t xml:space="preserve">, выбранного в качестве </w:t>
            </w:r>
            <w:r>
              <w:rPr>
                <w:szCs w:val="28"/>
                <w:lang w:val="ru-RU"/>
              </w:rPr>
              <w:t>консультанта</w:t>
            </w:r>
            <w:r w:rsidRPr="008B1B0A">
              <w:rPr>
                <w:szCs w:val="28"/>
                <w:lang w:val="ru-RU"/>
              </w:rPr>
              <w:t>, котор</w:t>
            </w:r>
            <w:r>
              <w:rPr>
                <w:szCs w:val="28"/>
                <w:lang w:val="ru-RU"/>
              </w:rPr>
              <w:t>ый</w:t>
            </w:r>
            <w:r w:rsidRPr="008B1B0A">
              <w:rPr>
                <w:szCs w:val="28"/>
                <w:lang w:val="ru-RU"/>
              </w:rPr>
              <w:t xml:space="preserve"> </w:t>
            </w:r>
            <w:r>
              <w:rPr>
                <w:szCs w:val="28"/>
                <w:lang w:val="ru-RU"/>
              </w:rPr>
              <w:t>по</w:t>
            </w:r>
            <w:r w:rsidRPr="008B1B0A">
              <w:rPr>
                <w:szCs w:val="28"/>
                <w:lang w:val="ru-RU"/>
              </w:rPr>
              <w:t>знакомить</w:t>
            </w:r>
            <w:r>
              <w:rPr>
                <w:szCs w:val="28"/>
                <w:lang w:val="ru-RU"/>
              </w:rPr>
              <w:t>ся</w:t>
            </w:r>
            <w:r w:rsidRPr="008B1B0A">
              <w:rPr>
                <w:szCs w:val="28"/>
                <w:lang w:val="ru-RU"/>
              </w:rPr>
              <w:t xml:space="preserve"> </w:t>
            </w:r>
            <w:r>
              <w:rPr>
                <w:szCs w:val="28"/>
                <w:lang w:val="ru-RU"/>
              </w:rPr>
              <w:t>с обучающимся</w:t>
            </w:r>
            <w:r w:rsidRPr="008B1B0A">
              <w:rPr>
                <w:szCs w:val="28"/>
                <w:lang w:val="ru-RU"/>
              </w:rPr>
              <w:t xml:space="preserve"> (1-13/09)</w:t>
            </w:r>
          </w:p>
          <w:p w14:paraId="6543B204" w14:textId="77777777" w:rsidR="00A3472B" w:rsidRPr="008B1B0A"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8B1B0A">
              <w:rPr>
                <w:szCs w:val="28"/>
                <w:lang w:val="ru-RU"/>
              </w:rPr>
              <w:t xml:space="preserve">4. Помощь </w:t>
            </w:r>
            <w:r>
              <w:rPr>
                <w:szCs w:val="28"/>
                <w:lang w:val="ru-RU"/>
              </w:rPr>
              <w:t>обучающемуся</w:t>
            </w:r>
            <w:r w:rsidRPr="008B1B0A">
              <w:rPr>
                <w:szCs w:val="28"/>
                <w:lang w:val="ru-RU"/>
              </w:rPr>
              <w:t xml:space="preserve"> с ООП в восстановлении информации о новой школе, полученной на предыдущих этапах (13-20/09)</w:t>
            </w:r>
          </w:p>
          <w:p w14:paraId="7111253B" w14:textId="77777777" w:rsidR="00A3472B" w:rsidRPr="008B1B0A"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8B1B0A">
              <w:rPr>
                <w:szCs w:val="28"/>
                <w:lang w:val="ru-RU"/>
              </w:rPr>
              <w:t xml:space="preserve">5. </w:t>
            </w:r>
            <w:r>
              <w:rPr>
                <w:szCs w:val="28"/>
                <w:lang w:val="ru-RU"/>
              </w:rPr>
              <w:t>Поддержка</w:t>
            </w:r>
            <w:r w:rsidRPr="008B1B0A">
              <w:rPr>
                <w:szCs w:val="28"/>
                <w:lang w:val="ru-RU"/>
              </w:rPr>
              <w:t xml:space="preserve"> </w:t>
            </w:r>
            <w:r>
              <w:rPr>
                <w:szCs w:val="28"/>
                <w:lang w:val="ru-RU"/>
              </w:rPr>
              <w:t>обучающегося</w:t>
            </w:r>
            <w:r w:rsidRPr="008B1B0A">
              <w:rPr>
                <w:szCs w:val="28"/>
                <w:lang w:val="ru-RU"/>
              </w:rPr>
              <w:t xml:space="preserve"> </w:t>
            </w:r>
            <w:r>
              <w:rPr>
                <w:szCs w:val="28"/>
                <w:lang w:val="ru-RU"/>
              </w:rPr>
              <w:t>с</w:t>
            </w:r>
            <w:r w:rsidRPr="008B1B0A">
              <w:rPr>
                <w:szCs w:val="28"/>
                <w:lang w:val="ru-RU"/>
              </w:rPr>
              <w:t xml:space="preserve"> </w:t>
            </w:r>
            <w:r>
              <w:rPr>
                <w:szCs w:val="28"/>
                <w:lang w:val="ru-RU"/>
              </w:rPr>
              <w:t>ООП</w:t>
            </w:r>
            <w:r w:rsidRPr="008B1B0A">
              <w:rPr>
                <w:szCs w:val="28"/>
                <w:lang w:val="ru-RU"/>
              </w:rPr>
              <w:t xml:space="preserve"> </w:t>
            </w:r>
            <w:r>
              <w:rPr>
                <w:szCs w:val="28"/>
                <w:lang w:val="ru-RU"/>
              </w:rPr>
              <w:t>в</w:t>
            </w:r>
            <w:r w:rsidRPr="008B1B0A">
              <w:rPr>
                <w:szCs w:val="28"/>
                <w:lang w:val="ru-RU"/>
              </w:rPr>
              <w:t xml:space="preserve"> </w:t>
            </w:r>
            <w:r>
              <w:rPr>
                <w:szCs w:val="28"/>
                <w:lang w:val="ru-RU"/>
              </w:rPr>
              <w:t>культуре</w:t>
            </w:r>
            <w:r w:rsidRPr="008B1B0A">
              <w:rPr>
                <w:szCs w:val="28"/>
                <w:lang w:val="ru-RU"/>
              </w:rPr>
              <w:t xml:space="preserve"> </w:t>
            </w:r>
            <w:r>
              <w:rPr>
                <w:szCs w:val="28"/>
                <w:lang w:val="ru-RU"/>
              </w:rPr>
              <w:t xml:space="preserve">сверстников </w:t>
            </w:r>
            <w:r w:rsidRPr="008B1B0A">
              <w:rPr>
                <w:szCs w:val="28"/>
                <w:lang w:val="ru-RU"/>
              </w:rPr>
              <w:t>(20/09-10/12)</w:t>
            </w:r>
          </w:p>
          <w:p w14:paraId="39CE4A36" w14:textId="77777777" w:rsidR="00A3472B" w:rsidRPr="008B1B0A"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8B1B0A">
              <w:rPr>
                <w:szCs w:val="28"/>
                <w:lang w:val="ru-RU"/>
              </w:rPr>
              <w:t xml:space="preserve">6. Привлечение сверстника, который был выбран в качестве </w:t>
            </w:r>
            <w:r>
              <w:rPr>
                <w:szCs w:val="28"/>
                <w:lang w:val="ru-RU"/>
              </w:rPr>
              <w:t>консультанта</w:t>
            </w:r>
            <w:r w:rsidRPr="008B1B0A">
              <w:rPr>
                <w:szCs w:val="28"/>
                <w:lang w:val="ru-RU"/>
              </w:rPr>
              <w:t xml:space="preserve"> для содействия социальной интеграции </w:t>
            </w:r>
            <w:r>
              <w:rPr>
                <w:szCs w:val="28"/>
                <w:lang w:val="ru-RU"/>
              </w:rPr>
              <w:t>обучающегося</w:t>
            </w:r>
            <w:r w:rsidRPr="008B1B0A">
              <w:rPr>
                <w:szCs w:val="28"/>
                <w:lang w:val="ru-RU"/>
              </w:rPr>
              <w:t xml:space="preserve"> с ООП (20/09-10/12)</w:t>
            </w:r>
          </w:p>
          <w:p w14:paraId="3A01C42C" w14:textId="77777777" w:rsidR="00A3472B" w:rsidRPr="008B1B0A"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8B1B0A">
              <w:rPr>
                <w:szCs w:val="28"/>
                <w:lang w:val="ru-RU"/>
              </w:rPr>
              <w:t xml:space="preserve">7. Сбор в дневнике наиболее важных событий для </w:t>
            </w:r>
            <w:r>
              <w:rPr>
                <w:szCs w:val="28"/>
                <w:lang w:val="ru-RU"/>
              </w:rPr>
              <w:t>обучающегося</w:t>
            </w:r>
            <w:r w:rsidRPr="008B1B0A">
              <w:rPr>
                <w:szCs w:val="28"/>
                <w:lang w:val="ru-RU"/>
              </w:rPr>
              <w:t xml:space="preserve"> с </w:t>
            </w:r>
            <w:r>
              <w:rPr>
                <w:szCs w:val="28"/>
                <w:lang w:val="ru-RU"/>
              </w:rPr>
              <w:t>ООП</w:t>
            </w:r>
            <w:r w:rsidRPr="008B1B0A">
              <w:rPr>
                <w:szCs w:val="28"/>
                <w:lang w:val="ru-RU"/>
              </w:rPr>
              <w:t xml:space="preserve"> </w:t>
            </w:r>
            <w:r>
              <w:rPr>
                <w:szCs w:val="28"/>
                <w:lang w:val="ru-RU"/>
              </w:rPr>
              <w:t>на</w:t>
            </w:r>
            <w:r w:rsidRPr="008B1B0A">
              <w:rPr>
                <w:szCs w:val="28"/>
                <w:lang w:val="ru-RU"/>
              </w:rPr>
              <w:t xml:space="preserve"> еженедельной основе</w:t>
            </w:r>
          </w:p>
          <w:p w14:paraId="70CF9B8E" w14:textId="77777777" w:rsidR="00A3472B" w:rsidRPr="008B1B0A" w:rsidRDefault="00A3472B" w:rsidP="00776496">
            <w:pPr>
              <w:pStyle w:val="Bullet"/>
              <w:numPr>
                <w:ilvl w:val="0"/>
                <w:numId w:val="0"/>
              </w:numPr>
              <w:spacing w:before="100" w:beforeAutospacing="1" w:after="100" w:afterAutospacing="1" w:line="240" w:lineRule="auto"/>
              <w:contextualSpacing/>
              <w:jc w:val="left"/>
              <w:rPr>
                <w:szCs w:val="28"/>
                <w:lang w:val="ru-RU"/>
              </w:rPr>
            </w:pPr>
            <w:r w:rsidRPr="008B1B0A">
              <w:rPr>
                <w:szCs w:val="28"/>
                <w:lang w:val="ru-RU"/>
              </w:rPr>
              <w:t xml:space="preserve">8. Окончательная оценка переходного процесса </w:t>
            </w:r>
            <w:r w:rsidRPr="008B1B0A">
              <w:rPr>
                <w:szCs w:val="28"/>
                <w:lang w:val="ru-RU"/>
              </w:rPr>
              <w:lastRenderedPageBreak/>
              <w:t xml:space="preserve">(позитивные результаты, трудности и </w:t>
            </w:r>
            <w:r>
              <w:rPr>
                <w:szCs w:val="28"/>
                <w:lang w:val="ru-RU"/>
              </w:rPr>
              <w:t>барьеры</w:t>
            </w:r>
            <w:r w:rsidRPr="008B1B0A">
              <w:rPr>
                <w:szCs w:val="28"/>
                <w:lang w:val="ru-RU"/>
              </w:rPr>
              <w:t>, практика решения проблем и рекомендации</w:t>
            </w:r>
            <w:r>
              <w:rPr>
                <w:szCs w:val="28"/>
                <w:lang w:val="ru-RU"/>
              </w:rPr>
              <w:t xml:space="preserve"> на будущее</w:t>
            </w:r>
            <w:r w:rsidRPr="008B1B0A">
              <w:rPr>
                <w:szCs w:val="28"/>
                <w:lang w:val="ru-RU"/>
              </w:rPr>
              <w:t>) (10/01-20/01)</w:t>
            </w:r>
          </w:p>
        </w:tc>
      </w:tr>
    </w:tbl>
    <w:p w14:paraId="5441D332" w14:textId="0CDBF1D6" w:rsidR="00A3472B" w:rsidRPr="00A3472B" w:rsidRDefault="006368E3" w:rsidP="00776496">
      <w:pPr>
        <w:jc w:val="both"/>
        <w:rPr>
          <w:sz w:val="28"/>
          <w:szCs w:val="28"/>
          <w:lang w:val="ru-RU"/>
        </w:rPr>
      </w:pPr>
      <w:r>
        <w:rPr>
          <w:sz w:val="28"/>
          <w:szCs w:val="28"/>
          <w:lang w:val="ru-RU"/>
        </w:rPr>
        <w:lastRenderedPageBreak/>
        <w:t>*</w:t>
      </w:r>
      <w:r w:rsidRPr="00DA340A">
        <w:rPr>
          <w:lang w:val="ru-RU"/>
        </w:rPr>
        <w:t xml:space="preserve"> </w:t>
      </w:r>
      <w:r w:rsidRPr="006368E3">
        <w:rPr>
          <w:sz w:val="28"/>
          <w:szCs w:val="28"/>
          <w:lang w:val="ru-RU"/>
        </w:rPr>
        <w:t>Даты в таблице являются ориентировочными датами</w:t>
      </w:r>
      <w:r>
        <w:rPr>
          <w:sz w:val="28"/>
          <w:szCs w:val="28"/>
          <w:lang w:val="ru-RU"/>
        </w:rPr>
        <w:t>, чтобы продемонстрировать</w:t>
      </w:r>
      <w:r w:rsidRPr="006368E3">
        <w:rPr>
          <w:sz w:val="28"/>
          <w:szCs w:val="28"/>
          <w:lang w:val="ru-RU"/>
        </w:rPr>
        <w:t>, когда должно быть осуществлено конкретное действие/практика. Второе число показывает месяц.</w:t>
      </w:r>
    </w:p>
    <w:p w14:paraId="6A7F69C7" w14:textId="77777777" w:rsidR="00A3472B" w:rsidRPr="001C4BB4" w:rsidRDefault="00A3472B" w:rsidP="00776496">
      <w:pPr>
        <w:pStyle w:val="Bullet"/>
        <w:numPr>
          <w:ilvl w:val="0"/>
          <w:numId w:val="0"/>
        </w:numPr>
        <w:spacing w:before="100" w:beforeAutospacing="1" w:after="100" w:afterAutospacing="1" w:line="240" w:lineRule="auto"/>
        <w:contextualSpacing/>
        <w:rPr>
          <w:b/>
          <w:bCs/>
          <w:lang w:val="ru-RU"/>
        </w:rPr>
      </w:pPr>
      <w:r w:rsidRPr="007C3105">
        <w:rPr>
          <w:b/>
          <w:bCs/>
          <w:color w:val="C00000"/>
        </w:rPr>
        <w:t>C</w:t>
      </w:r>
      <w:r w:rsidRPr="001C4BB4">
        <w:rPr>
          <w:b/>
          <w:bCs/>
          <w:color w:val="C00000"/>
          <w:lang w:val="ru-RU"/>
        </w:rPr>
        <w:t xml:space="preserve">. </w:t>
      </w:r>
      <w:r>
        <w:rPr>
          <w:b/>
          <w:bCs/>
          <w:color w:val="C00000"/>
          <w:lang w:val="ru-RU"/>
        </w:rPr>
        <w:t>Подготовка ко взрослой жизни</w:t>
      </w:r>
    </w:p>
    <w:p w14:paraId="3509F027" w14:textId="77777777" w:rsidR="00A3472B" w:rsidRDefault="00A3472B" w:rsidP="00776496">
      <w:pPr>
        <w:pStyle w:val="Bullet"/>
        <w:numPr>
          <w:ilvl w:val="0"/>
          <w:numId w:val="0"/>
        </w:numPr>
        <w:spacing w:before="100" w:beforeAutospacing="1" w:after="100" w:afterAutospacing="1" w:line="240" w:lineRule="auto"/>
        <w:contextualSpacing/>
        <w:rPr>
          <w:lang w:val="ru-RU"/>
        </w:rPr>
      </w:pPr>
      <w:r w:rsidRPr="00A70316">
        <w:rPr>
          <w:lang w:val="ru-RU"/>
        </w:rPr>
        <w:t xml:space="preserve">Переход </w:t>
      </w:r>
      <w:r>
        <w:rPr>
          <w:lang w:val="ru-RU"/>
        </w:rPr>
        <w:t>обучающихся</w:t>
      </w:r>
      <w:r w:rsidRPr="00A70316">
        <w:rPr>
          <w:lang w:val="ru-RU"/>
        </w:rPr>
        <w:t xml:space="preserve"> с ООП </w:t>
      </w:r>
      <w:r>
        <w:rPr>
          <w:lang w:val="ru-RU"/>
        </w:rPr>
        <w:t>во</w:t>
      </w:r>
      <w:r w:rsidRPr="00A70316">
        <w:rPr>
          <w:lang w:val="ru-RU"/>
        </w:rPr>
        <w:t xml:space="preserve"> взросл</w:t>
      </w:r>
      <w:r>
        <w:rPr>
          <w:lang w:val="ru-RU"/>
        </w:rPr>
        <w:t>ую</w:t>
      </w:r>
      <w:r w:rsidRPr="00A70316">
        <w:rPr>
          <w:lang w:val="ru-RU"/>
        </w:rPr>
        <w:t xml:space="preserve"> жизн</w:t>
      </w:r>
      <w:r>
        <w:rPr>
          <w:lang w:val="ru-RU"/>
        </w:rPr>
        <w:t>ь</w:t>
      </w:r>
      <w:r w:rsidRPr="00A70316">
        <w:rPr>
          <w:lang w:val="ru-RU"/>
        </w:rPr>
        <w:t xml:space="preserve"> необходимо </w:t>
      </w:r>
      <w:r>
        <w:rPr>
          <w:lang w:val="ru-RU"/>
        </w:rPr>
        <w:t>делать более эффективным</w:t>
      </w:r>
      <w:r w:rsidRPr="00A70316">
        <w:rPr>
          <w:lang w:val="ru-RU"/>
        </w:rPr>
        <w:t>, применяя ориентированный</w:t>
      </w:r>
      <w:r>
        <w:rPr>
          <w:lang w:val="ru-RU"/>
        </w:rPr>
        <w:t xml:space="preserve"> на обучающегося</w:t>
      </w:r>
      <w:r w:rsidRPr="00A70316">
        <w:rPr>
          <w:lang w:val="ru-RU"/>
        </w:rPr>
        <w:t xml:space="preserve"> подход, который направлен на обеспечение того, чтобы </w:t>
      </w:r>
      <w:r>
        <w:rPr>
          <w:lang w:val="ru-RU"/>
        </w:rPr>
        <w:t>обучающийся</w:t>
      </w:r>
      <w:r w:rsidRPr="00A70316">
        <w:rPr>
          <w:lang w:val="ru-RU"/>
        </w:rPr>
        <w:t xml:space="preserve"> с ООП находился в центре принятия решений, касающихся его/ее жизни.</w:t>
      </w:r>
    </w:p>
    <w:p w14:paraId="594EE17B" w14:textId="77777777" w:rsidR="00A3472B" w:rsidRPr="007F06CA" w:rsidRDefault="00A3472B" w:rsidP="00776496">
      <w:pPr>
        <w:pStyle w:val="Bullet"/>
        <w:numPr>
          <w:ilvl w:val="0"/>
          <w:numId w:val="0"/>
        </w:numPr>
        <w:spacing w:before="100" w:beforeAutospacing="1" w:after="100" w:afterAutospacing="1" w:line="240" w:lineRule="auto"/>
        <w:contextualSpacing/>
        <w:rPr>
          <w:lang w:val="ru-RU"/>
        </w:rPr>
      </w:pPr>
    </w:p>
    <w:p w14:paraId="422D194E" w14:textId="77777777" w:rsidR="00A3472B" w:rsidRPr="00A70316" w:rsidRDefault="00A3472B" w:rsidP="00776496">
      <w:pPr>
        <w:pStyle w:val="Bullet"/>
        <w:numPr>
          <w:ilvl w:val="0"/>
          <w:numId w:val="0"/>
        </w:numPr>
        <w:spacing w:before="100" w:beforeAutospacing="1" w:after="100" w:afterAutospacing="1" w:line="240" w:lineRule="auto"/>
        <w:contextualSpacing/>
        <w:rPr>
          <w:lang w:val="ru-RU"/>
        </w:rPr>
      </w:pPr>
      <w:r w:rsidRPr="00A70316">
        <w:rPr>
          <w:lang w:val="ru-RU"/>
        </w:rPr>
        <w:t>План перехода (</w:t>
      </w:r>
      <w:r>
        <w:rPr>
          <w:lang w:val="ru-RU"/>
        </w:rPr>
        <w:t>ПП</w:t>
      </w:r>
      <w:r w:rsidRPr="00A70316">
        <w:rPr>
          <w:lang w:val="ru-RU"/>
        </w:rPr>
        <w:t xml:space="preserve">) необходим как способ расширения </w:t>
      </w:r>
      <w:r>
        <w:rPr>
          <w:lang w:val="ru-RU"/>
        </w:rPr>
        <w:t xml:space="preserve">прав и </w:t>
      </w:r>
      <w:r w:rsidRPr="00A70316">
        <w:rPr>
          <w:lang w:val="ru-RU"/>
        </w:rPr>
        <w:t xml:space="preserve">возможностей </w:t>
      </w:r>
      <w:r>
        <w:rPr>
          <w:lang w:val="ru-RU"/>
        </w:rPr>
        <w:t>обучающегося</w:t>
      </w:r>
      <w:r w:rsidRPr="00A70316">
        <w:rPr>
          <w:lang w:val="ru-RU"/>
        </w:rPr>
        <w:t xml:space="preserve"> </w:t>
      </w:r>
      <w:r>
        <w:rPr>
          <w:lang w:val="ru-RU"/>
        </w:rPr>
        <w:t xml:space="preserve">с ООП </w:t>
      </w:r>
      <w:r w:rsidRPr="00A70316">
        <w:rPr>
          <w:lang w:val="ru-RU"/>
        </w:rPr>
        <w:t xml:space="preserve">при переходе </w:t>
      </w:r>
      <w:r>
        <w:rPr>
          <w:lang w:val="ru-RU"/>
        </w:rPr>
        <w:t>во</w:t>
      </w:r>
      <w:r w:rsidRPr="00A70316">
        <w:rPr>
          <w:lang w:val="ru-RU"/>
        </w:rPr>
        <w:t xml:space="preserve"> взросл</w:t>
      </w:r>
      <w:r>
        <w:rPr>
          <w:lang w:val="ru-RU"/>
        </w:rPr>
        <w:t>ую</w:t>
      </w:r>
      <w:r w:rsidRPr="00A70316">
        <w:rPr>
          <w:lang w:val="ru-RU"/>
        </w:rPr>
        <w:t xml:space="preserve"> жизн</w:t>
      </w:r>
      <w:r>
        <w:rPr>
          <w:lang w:val="ru-RU"/>
        </w:rPr>
        <w:t>ь</w:t>
      </w:r>
      <w:r w:rsidRPr="00A70316">
        <w:rPr>
          <w:lang w:val="ru-RU"/>
        </w:rPr>
        <w:t xml:space="preserve"> в рамках его/ее индивидуального </w:t>
      </w:r>
      <w:r>
        <w:rPr>
          <w:lang w:val="ru-RU"/>
        </w:rPr>
        <w:t xml:space="preserve">учебного </w:t>
      </w:r>
      <w:r w:rsidRPr="00A70316">
        <w:rPr>
          <w:lang w:val="ru-RU"/>
        </w:rPr>
        <w:t>плана (</w:t>
      </w:r>
      <w:r>
        <w:rPr>
          <w:lang w:val="ru-RU"/>
        </w:rPr>
        <w:t>ИУП</w:t>
      </w:r>
      <w:r w:rsidRPr="00A70316">
        <w:rPr>
          <w:lang w:val="ru-RU"/>
        </w:rPr>
        <w:t xml:space="preserve">). Учитывая, что </w:t>
      </w:r>
      <w:r>
        <w:rPr>
          <w:lang w:val="ru-RU"/>
        </w:rPr>
        <w:t>обучающийся</w:t>
      </w:r>
      <w:r w:rsidRPr="00A70316">
        <w:rPr>
          <w:lang w:val="ru-RU"/>
        </w:rPr>
        <w:t xml:space="preserve"> с ООП является ценным членом </w:t>
      </w:r>
      <w:r>
        <w:rPr>
          <w:lang w:val="ru-RU"/>
        </w:rPr>
        <w:t>ПП</w:t>
      </w:r>
      <w:r w:rsidRPr="00A70316">
        <w:rPr>
          <w:lang w:val="ru-RU"/>
        </w:rPr>
        <w:t>, необходимо тщательно рассмотреть следующие практики:</w:t>
      </w:r>
    </w:p>
    <w:p w14:paraId="57309535" w14:textId="77777777" w:rsidR="00A3472B" w:rsidRDefault="00A3472B">
      <w:pPr>
        <w:pStyle w:val="Bullet"/>
        <w:numPr>
          <w:ilvl w:val="0"/>
          <w:numId w:val="62"/>
        </w:numPr>
        <w:spacing w:before="100" w:beforeAutospacing="1" w:after="100" w:afterAutospacing="1" w:line="240" w:lineRule="auto"/>
        <w:contextualSpacing/>
      </w:pPr>
      <w:r>
        <w:t>использова</w:t>
      </w:r>
      <w:r>
        <w:rPr>
          <w:lang w:val="ru-RU"/>
        </w:rPr>
        <w:t>ть</w:t>
      </w:r>
      <w:r>
        <w:t xml:space="preserve"> повседневн</w:t>
      </w:r>
      <w:r>
        <w:rPr>
          <w:lang w:val="ru-RU"/>
        </w:rPr>
        <w:t>ую</w:t>
      </w:r>
      <w:r>
        <w:t xml:space="preserve"> реч</w:t>
      </w:r>
      <w:r>
        <w:rPr>
          <w:lang w:val="ru-RU"/>
        </w:rPr>
        <w:t>ь</w:t>
      </w:r>
      <w:r>
        <w:t>;</w:t>
      </w:r>
    </w:p>
    <w:p w14:paraId="7DD90437" w14:textId="77777777" w:rsidR="00A3472B" w:rsidRDefault="00A3472B">
      <w:pPr>
        <w:pStyle w:val="Bullet"/>
        <w:numPr>
          <w:ilvl w:val="0"/>
          <w:numId w:val="62"/>
        </w:numPr>
        <w:spacing w:before="100" w:beforeAutospacing="1" w:after="100" w:afterAutospacing="1" w:line="240" w:lineRule="auto"/>
        <w:contextualSpacing/>
        <w:rPr>
          <w:lang w:val="ru-RU"/>
        </w:rPr>
      </w:pPr>
      <w:r w:rsidRPr="00A70316">
        <w:rPr>
          <w:lang w:val="ru-RU"/>
        </w:rPr>
        <w:t xml:space="preserve">ценить сильные стороны, потребности и стремления </w:t>
      </w:r>
      <w:r>
        <w:rPr>
          <w:lang w:val="ru-RU"/>
        </w:rPr>
        <w:t>обучающегося</w:t>
      </w:r>
      <w:r w:rsidRPr="00A70316">
        <w:rPr>
          <w:lang w:val="ru-RU"/>
        </w:rPr>
        <w:t>; и</w:t>
      </w:r>
    </w:p>
    <w:p w14:paraId="0983BCC0" w14:textId="77777777" w:rsidR="00A3472B" w:rsidRPr="00A70316" w:rsidRDefault="00A3472B">
      <w:pPr>
        <w:pStyle w:val="Bullet"/>
        <w:numPr>
          <w:ilvl w:val="0"/>
          <w:numId w:val="62"/>
        </w:numPr>
        <w:spacing w:before="100" w:beforeAutospacing="1" w:after="100" w:afterAutospacing="1" w:line="240" w:lineRule="auto"/>
        <w:contextualSpacing/>
        <w:rPr>
          <w:lang w:val="ru-RU"/>
        </w:rPr>
      </w:pPr>
      <w:r w:rsidRPr="00A70316">
        <w:rPr>
          <w:lang w:val="ru-RU"/>
        </w:rPr>
        <w:t>стремиться определить поддержку и ресурсы</w:t>
      </w:r>
      <w:r>
        <w:rPr>
          <w:lang w:val="ru-RU"/>
        </w:rPr>
        <w:t xml:space="preserve"> </w:t>
      </w:r>
      <w:r w:rsidRPr="00A70316">
        <w:rPr>
          <w:lang w:val="ru-RU"/>
        </w:rPr>
        <w:t>необходим</w:t>
      </w:r>
      <w:r>
        <w:rPr>
          <w:lang w:val="ru-RU"/>
        </w:rPr>
        <w:t>ые обучающемуся</w:t>
      </w:r>
      <w:r w:rsidRPr="00A70316">
        <w:rPr>
          <w:lang w:val="ru-RU"/>
        </w:rPr>
        <w:t xml:space="preserve"> с ООП </w:t>
      </w:r>
      <w:r>
        <w:rPr>
          <w:lang w:val="ru-RU"/>
        </w:rPr>
        <w:t xml:space="preserve">в </w:t>
      </w:r>
      <w:r w:rsidRPr="00A70316">
        <w:rPr>
          <w:lang w:val="ru-RU"/>
        </w:rPr>
        <w:t>дости</w:t>
      </w:r>
      <w:r>
        <w:rPr>
          <w:lang w:val="ru-RU"/>
        </w:rPr>
        <w:t>жении</w:t>
      </w:r>
      <w:r w:rsidRPr="00A70316">
        <w:rPr>
          <w:lang w:val="ru-RU"/>
        </w:rPr>
        <w:t xml:space="preserve"> своих индивидуальных целей (</w:t>
      </w:r>
      <w:r>
        <w:t>Spandagou</w:t>
      </w:r>
      <w:r w:rsidRPr="00A70316">
        <w:rPr>
          <w:lang w:val="ru-RU"/>
        </w:rPr>
        <w:t xml:space="preserve"> </w:t>
      </w:r>
      <w:r>
        <w:t>et</w:t>
      </w:r>
      <w:r w:rsidRPr="00A70316">
        <w:rPr>
          <w:lang w:val="ru-RU"/>
        </w:rPr>
        <w:t xml:space="preserve"> </w:t>
      </w:r>
      <w:r>
        <w:t>al</w:t>
      </w:r>
      <w:r w:rsidRPr="00A70316">
        <w:rPr>
          <w:lang w:val="ru-RU"/>
        </w:rPr>
        <w:t>., 2020</w:t>
      </w:r>
      <w:r>
        <w:rPr>
          <w:rStyle w:val="af7"/>
        </w:rPr>
        <w:footnoteReference w:id="40"/>
      </w:r>
      <w:r w:rsidRPr="00A70316">
        <w:rPr>
          <w:lang w:val="ru-RU"/>
        </w:rPr>
        <w:t>).</w:t>
      </w:r>
    </w:p>
    <w:p w14:paraId="1DECD483" w14:textId="77777777" w:rsidR="00A3472B" w:rsidRDefault="00A3472B" w:rsidP="00776496">
      <w:pPr>
        <w:pStyle w:val="Bullet"/>
        <w:numPr>
          <w:ilvl w:val="0"/>
          <w:numId w:val="0"/>
        </w:numPr>
        <w:spacing w:before="100" w:beforeAutospacing="1" w:after="100" w:afterAutospacing="1" w:line="240" w:lineRule="auto"/>
        <w:contextualSpacing/>
        <w:rPr>
          <w:noProof/>
          <w:lang w:val="ru-RU"/>
          <w14:ligatures w14:val="standardContextual"/>
        </w:rPr>
      </w:pPr>
    </w:p>
    <w:p w14:paraId="21A1795D" w14:textId="77777777" w:rsidR="00A3472B" w:rsidRPr="003959E6" w:rsidRDefault="00A3472B" w:rsidP="00776496">
      <w:pPr>
        <w:pStyle w:val="Bullet"/>
        <w:numPr>
          <w:ilvl w:val="0"/>
          <w:numId w:val="0"/>
        </w:numPr>
        <w:spacing w:before="100" w:beforeAutospacing="1" w:after="100" w:afterAutospacing="1" w:line="240" w:lineRule="auto"/>
        <w:contextualSpacing/>
        <w:rPr>
          <w:noProof/>
          <w:lang w:val="ru-RU"/>
          <w14:ligatures w14:val="standardContextual"/>
        </w:rPr>
      </w:pPr>
      <w:r w:rsidRPr="003959E6">
        <w:rPr>
          <w:noProof/>
          <w:lang w:val="ru-RU"/>
          <w14:ligatures w14:val="standardContextual"/>
        </w:rPr>
        <w:t xml:space="preserve">Такое ориентированное на </w:t>
      </w:r>
      <w:r>
        <w:rPr>
          <w:noProof/>
          <w:lang w:val="ru-RU"/>
          <w14:ligatures w14:val="standardContextual"/>
        </w:rPr>
        <w:t>обучающегося</w:t>
      </w:r>
      <w:r w:rsidRPr="003959E6">
        <w:rPr>
          <w:noProof/>
          <w:lang w:val="ru-RU"/>
          <w14:ligatures w14:val="standardContextual"/>
        </w:rPr>
        <w:t xml:space="preserve"> планирование должно начинаться с момента посещ</w:t>
      </w:r>
      <w:r>
        <w:rPr>
          <w:noProof/>
          <w:lang w:val="ru-RU"/>
          <w14:ligatures w14:val="standardContextual"/>
        </w:rPr>
        <w:t>ения</w:t>
      </w:r>
      <w:r w:rsidRPr="003959E6">
        <w:rPr>
          <w:noProof/>
          <w:lang w:val="ru-RU"/>
          <w14:ligatures w14:val="standardContextual"/>
        </w:rPr>
        <w:t xml:space="preserve"> </w:t>
      </w:r>
      <w:r>
        <w:rPr>
          <w:noProof/>
          <w:lang w:val="ru-RU"/>
          <w14:ligatures w14:val="standardContextual"/>
        </w:rPr>
        <w:t>обучающимся</w:t>
      </w:r>
      <w:r w:rsidRPr="003959E6">
        <w:rPr>
          <w:noProof/>
          <w:lang w:val="ru-RU"/>
          <w14:ligatures w14:val="standardContextual"/>
        </w:rPr>
        <w:t xml:space="preserve"> с ООП средн</w:t>
      </w:r>
      <w:r>
        <w:rPr>
          <w:noProof/>
          <w:lang w:val="ru-RU"/>
          <w14:ligatures w14:val="standardContextual"/>
        </w:rPr>
        <w:t>ей</w:t>
      </w:r>
      <w:r w:rsidRPr="003959E6">
        <w:rPr>
          <w:noProof/>
          <w:lang w:val="ru-RU"/>
          <w14:ligatures w14:val="standardContextual"/>
        </w:rPr>
        <w:t xml:space="preserve"> школ</w:t>
      </w:r>
      <w:r>
        <w:rPr>
          <w:noProof/>
          <w:lang w:val="ru-RU"/>
          <w14:ligatures w14:val="standardContextual"/>
        </w:rPr>
        <w:t>ы</w:t>
      </w:r>
      <w:r w:rsidRPr="003959E6">
        <w:rPr>
          <w:noProof/>
          <w:lang w:val="ru-RU"/>
          <w14:ligatures w14:val="standardContextual"/>
        </w:rPr>
        <w:t xml:space="preserve">, </w:t>
      </w:r>
      <w:r>
        <w:rPr>
          <w:noProof/>
          <w:lang w:val="ru-RU"/>
          <w14:ligatures w14:val="standardContextual"/>
        </w:rPr>
        <w:t>где</w:t>
      </w:r>
      <w:r w:rsidRPr="003959E6">
        <w:rPr>
          <w:noProof/>
          <w:lang w:val="ru-RU"/>
          <w14:ligatures w14:val="standardContextual"/>
        </w:rPr>
        <w:t xml:space="preserve"> </w:t>
      </w:r>
      <w:r>
        <w:rPr>
          <w:noProof/>
          <w:lang w:val="ru-RU"/>
          <w14:ligatures w14:val="standardContextual"/>
        </w:rPr>
        <w:t>педагоги</w:t>
      </w:r>
      <w:r w:rsidRPr="003959E6">
        <w:rPr>
          <w:noProof/>
          <w:lang w:val="ru-RU"/>
          <w14:ligatures w14:val="standardContextual"/>
        </w:rPr>
        <w:t xml:space="preserve"> школ</w:t>
      </w:r>
      <w:r>
        <w:rPr>
          <w:noProof/>
          <w:lang w:val="ru-RU"/>
          <w14:ligatures w14:val="standardContextual"/>
        </w:rPr>
        <w:t>ы</w:t>
      </w:r>
      <w:r w:rsidRPr="003959E6">
        <w:rPr>
          <w:noProof/>
          <w:lang w:val="ru-RU"/>
          <w14:ligatures w14:val="standardContextual"/>
        </w:rPr>
        <w:t xml:space="preserve"> играют важную роль в разработке </w:t>
      </w:r>
      <w:r>
        <w:rPr>
          <w:noProof/>
          <w:lang w:val="ru-RU"/>
          <w14:ligatures w14:val="standardContextual"/>
        </w:rPr>
        <w:t>П</w:t>
      </w:r>
      <w:r w:rsidRPr="003959E6">
        <w:rPr>
          <w:noProof/>
          <w:lang w:val="ru-RU"/>
          <w14:ligatures w14:val="standardContextual"/>
        </w:rPr>
        <w:t xml:space="preserve">П для содействия его/ее переходу в следующих областях: послесреднее образование, личное (отдых и досуг), жилье и повседневная жизнь, а также участие </w:t>
      </w:r>
      <w:r>
        <w:rPr>
          <w:noProof/>
          <w:lang w:val="ru-RU"/>
          <w14:ligatures w14:val="standardContextual"/>
        </w:rPr>
        <w:t>в жизни общества</w:t>
      </w:r>
      <w:r w:rsidRPr="003959E6">
        <w:rPr>
          <w:noProof/>
          <w:lang w:val="ru-RU"/>
          <w14:ligatures w14:val="standardContextual"/>
        </w:rPr>
        <w:t xml:space="preserve"> </w:t>
      </w:r>
      <w:r w:rsidRPr="003959E6">
        <w:rPr>
          <w:lang w:val="ru-RU"/>
        </w:rPr>
        <w:t>(</w:t>
      </w:r>
      <w:r>
        <w:t>Halpern</w:t>
      </w:r>
      <w:r w:rsidRPr="003959E6">
        <w:rPr>
          <w:lang w:val="ru-RU"/>
        </w:rPr>
        <w:t>, 1985</w:t>
      </w:r>
      <w:r>
        <w:rPr>
          <w:rStyle w:val="af7"/>
        </w:rPr>
        <w:footnoteReference w:id="41"/>
      </w:r>
      <w:r w:rsidRPr="003959E6">
        <w:rPr>
          <w:lang w:val="ru-RU"/>
        </w:rPr>
        <w:t xml:space="preserve">; </w:t>
      </w:r>
      <w:r>
        <w:t>Martin</w:t>
      </w:r>
      <w:r w:rsidRPr="003959E6">
        <w:rPr>
          <w:lang w:val="ru-RU"/>
        </w:rPr>
        <w:t xml:space="preserve"> &amp; </w:t>
      </w:r>
      <w:r>
        <w:t>Marshall</w:t>
      </w:r>
      <w:r w:rsidRPr="003959E6">
        <w:rPr>
          <w:lang w:val="ru-RU"/>
        </w:rPr>
        <w:t>, 1995</w:t>
      </w:r>
      <w:r>
        <w:rPr>
          <w:rStyle w:val="af7"/>
        </w:rPr>
        <w:footnoteReference w:id="42"/>
      </w:r>
      <w:r w:rsidRPr="003959E6">
        <w:rPr>
          <w:lang w:val="ru-RU"/>
        </w:rPr>
        <w:t>)</w:t>
      </w:r>
      <w:r w:rsidRPr="003959E6">
        <w:rPr>
          <w:noProof/>
          <w:lang w:val="ru-RU"/>
          <w14:ligatures w14:val="standardContextual"/>
        </w:rPr>
        <w:t>. Предлагаем</w:t>
      </w:r>
      <w:r>
        <w:rPr>
          <w:noProof/>
          <w:lang w:val="ru-RU"/>
          <w14:ligatures w14:val="standardContextual"/>
        </w:rPr>
        <w:t xml:space="preserve">ый порядок </w:t>
      </w:r>
      <w:r w:rsidRPr="003959E6">
        <w:rPr>
          <w:noProof/>
          <w:lang w:val="ru-RU"/>
          <w14:ligatures w14:val="standardContextual"/>
        </w:rPr>
        <w:t xml:space="preserve">для разработки </w:t>
      </w:r>
      <w:r>
        <w:rPr>
          <w:noProof/>
          <w:lang w:val="ru-RU"/>
          <w14:ligatures w14:val="standardContextual"/>
        </w:rPr>
        <w:t>П</w:t>
      </w:r>
      <w:r w:rsidRPr="003959E6">
        <w:rPr>
          <w:noProof/>
          <w:lang w:val="ru-RU"/>
          <w14:ligatures w14:val="standardContextual"/>
        </w:rPr>
        <w:t xml:space="preserve">П включает пять конкретных взаимосвязанных компонентов, </w:t>
      </w:r>
    </w:p>
    <w:p w14:paraId="4AB99B1C" w14:textId="77777777" w:rsidR="00A3472B" w:rsidRDefault="00A3472B" w:rsidP="00776496">
      <w:pPr>
        <w:pStyle w:val="Bullet"/>
        <w:numPr>
          <w:ilvl w:val="0"/>
          <w:numId w:val="0"/>
        </w:numPr>
        <w:spacing w:before="100" w:beforeAutospacing="1" w:after="100" w:afterAutospacing="1" w:line="240" w:lineRule="auto"/>
        <w:contextualSpacing/>
        <w:rPr>
          <w:noProof/>
          <w:lang w:val="ru-RU"/>
          <w14:ligatures w14:val="standardContextual"/>
        </w:rPr>
      </w:pPr>
      <w:bookmarkStart w:id="751" w:name="_Hlk160390255"/>
      <w:r w:rsidRPr="003959E6">
        <w:rPr>
          <w:noProof/>
          <w:lang w:val="ru-RU"/>
          <w14:ligatures w14:val="standardContextual"/>
        </w:rPr>
        <w:lastRenderedPageBreak/>
        <w:t xml:space="preserve">как показано на </w:t>
      </w:r>
      <w:r>
        <w:rPr>
          <w:noProof/>
          <w:lang w:val="ru-RU"/>
          <w14:ligatures w14:val="standardContextual"/>
        </w:rPr>
        <w:t>рисунке</w:t>
      </w:r>
      <w:r w:rsidRPr="003959E6">
        <w:rPr>
          <w:noProof/>
          <w:lang w:val="ru-RU"/>
          <w14:ligatures w14:val="standardContextual"/>
        </w:rPr>
        <w:t xml:space="preserve"> ниже</w:t>
      </w:r>
      <w:r>
        <w:rPr>
          <w:noProof/>
          <w:lang w:val="ru-RU"/>
          <w14:ligatures w14:val="standardContextual"/>
        </w:rPr>
        <w:t xml:space="preserve"> </w:t>
      </w:r>
      <w:r w:rsidRPr="003959E6">
        <w:rPr>
          <w:lang w:val="ru-RU"/>
        </w:rPr>
        <w:t>(</w:t>
      </w:r>
      <w:r>
        <w:t>Kohler</w:t>
      </w:r>
      <w:r w:rsidRPr="003959E6">
        <w:rPr>
          <w:lang w:val="ru-RU"/>
        </w:rPr>
        <w:t xml:space="preserve"> </w:t>
      </w:r>
      <w:r>
        <w:t>et</w:t>
      </w:r>
      <w:r w:rsidRPr="003959E6">
        <w:rPr>
          <w:lang w:val="ru-RU"/>
        </w:rPr>
        <w:t xml:space="preserve"> </w:t>
      </w:r>
      <w:r>
        <w:t>al</w:t>
      </w:r>
      <w:r w:rsidRPr="003959E6">
        <w:rPr>
          <w:lang w:val="ru-RU"/>
        </w:rPr>
        <w:t>., 2016</w:t>
      </w:r>
      <w:r>
        <w:rPr>
          <w:rStyle w:val="af7"/>
        </w:rPr>
        <w:footnoteReference w:id="43"/>
      </w:r>
      <w:r w:rsidRPr="003959E6">
        <w:rPr>
          <w:lang w:val="ru-RU"/>
        </w:rPr>
        <w:t xml:space="preserve">).    </w:t>
      </w:r>
      <w:r w:rsidRPr="003959E6">
        <w:rPr>
          <w:noProof/>
          <w:lang w:val="ru-RU"/>
          <w14:ligatures w14:val="standardContextual"/>
        </w:rPr>
        <w:t xml:space="preserve"> </w:t>
      </w:r>
    </w:p>
    <w:p w14:paraId="4D804F19" w14:textId="77777777" w:rsidR="00A3472B" w:rsidRDefault="00A3472B" w:rsidP="00780D0F">
      <w:pPr>
        <w:pStyle w:val="Bullet"/>
        <w:numPr>
          <w:ilvl w:val="0"/>
          <w:numId w:val="0"/>
        </w:numPr>
        <w:spacing w:before="100" w:beforeAutospacing="1" w:after="100" w:afterAutospacing="1" w:line="240" w:lineRule="auto"/>
        <w:contextualSpacing/>
        <w:jc w:val="center"/>
        <w:rPr>
          <w:noProof/>
          <w:lang w:val="ru-RU"/>
          <w14:ligatures w14:val="standardContextual"/>
        </w:rPr>
      </w:pPr>
      <w:r w:rsidRPr="0066025F">
        <w:rPr>
          <w:noProof/>
        </w:rPr>
        <w:drawing>
          <wp:inline distT="0" distB="0" distL="0" distR="0" wp14:anchorId="15E0BA5D" wp14:editId="2482D608">
            <wp:extent cx="5809129" cy="3476871"/>
            <wp:effectExtent l="0" t="0" r="0" b="0"/>
            <wp:docPr id="19396975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24511" cy="3486078"/>
                    </a:xfrm>
                    <a:prstGeom prst="rect">
                      <a:avLst/>
                    </a:prstGeom>
                    <a:noFill/>
                    <a:ln>
                      <a:noFill/>
                    </a:ln>
                  </pic:spPr>
                </pic:pic>
              </a:graphicData>
            </a:graphic>
          </wp:inline>
        </w:drawing>
      </w:r>
    </w:p>
    <w:p w14:paraId="4E674853" w14:textId="77777777" w:rsidR="00A3472B" w:rsidRDefault="00A3472B" w:rsidP="00776496">
      <w:pPr>
        <w:pStyle w:val="Bullet"/>
        <w:numPr>
          <w:ilvl w:val="0"/>
          <w:numId w:val="0"/>
        </w:numPr>
        <w:spacing w:before="100" w:beforeAutospacing="1" w:after="100" w:afterAutospacing="1" w:line="240" w:lineRule="auto"/>
        <w:contextualSpacing/>
        <w:rPr>
          <w:noProof/>
          <w:lang w:val="ru-RU"/>
          <w14:ligatures w14:val="standardContextual"/>
        </w:rPr>
      </w:pPr>
    </w:p>
    <w:bookmarkEnd w:id="751"/>
    <w:p w14:paraId="6B4E749D" w14:textId="644D9057" w:rsidR="00A3472B" w:rsidRPr="007F06CA" w:rsidRDefault="00A3472B">
      <w:pPr>
        <w:pStyle w:val="Bullet"/>
        <w:numPr>
          <w:ilvl w:val="0"/>
          <w:numId w:val="20"/>
        </w:numPr>
        <w:spacing w:before="100" w:beforeAutospacing="1" w:after="100" w:afterAutospacing="1" w:line="240" w:lineRule="auto"/>
        <w:contextualSpacing/>
        <w:rPr>
          <w:lang w:val="ru-RU"/>
        </w:rPr>
      </w:pPr>
      <w:r>
        <w:rPr>
          <w:b/>
          <w:bCs/>
          <w:i/>
          <w:iCs/>
          <w:lang w:val="ru-RU"/>
        </w:rPr>
        <w:t>О</w:t>
      </w:r>
      <w:r w:rsidRPr="00144D1D">
        <w:rPr>
          <w:b/>
          <w:bCs/>
          <w:i/>
          <w:iCs/>
          <w:lang w:val="ru-RU"/>
        </w:rPr>
        <w:t xml:space="preserve">риентированное на </w:t>
      </w:r>
      <w:r>
        <w:rPr>
          <w:b/>
          <w:bCs/>
          <w:i/>
          <w:iCs/>
          <w:lang w:val="ru-RU"/>
        </w:rPr>
        <w:t>обучающегося</w:t>
      </w:r>
      <w:r w:rsidRPr="00144D1D">
        <w:rPr>
          <w:b/>
          <w:bCs/>
          <w:i/>
          <w:iCs/>
          <w:lang w:val="ru-RU"/>
        </w:rPr>
        <w:t xml:space="preserve"> </w:t>
      </w:r>
      <w:r>
        <w:rPr>
          <w:b/>
          <w:bCs/>
          <w:i/>
          <w:iCs/>
          <w:lang w:val="ru-RU"/>
        </w:rPr>
        <w:t>п</w:t>
      </w:r>
      <w:r w:rsidRPr="00144D1D">
        <w:rPr>
          <w:b/>
          <w:bCs/>
          <w:i/>
          <w:iCs/>
          <w:lang w:val="ru-RU"/>
        </w:rPr>
        <w:t>ланирование</w:t>
      </w:r>
      <w:r w:rsidRPr="00144D1D">
        <w:rPr>
          <w:lang w:val="ru-RU"/>
        </w:rPr>
        <w:t xml:space="preserve">: </w:t>
      </w:r>
      <w:r>
        <w:rPr>
          <w:lang w:val="ru-RU"/>
        </w:rPr>
        <w:t>Педагоги</w:t>
      </w:r>
      <w:r w:rsidRPr="00144D1D">
        <w:rPr>
          <w:lang w:val="ru-RU"/>
        </w:rPr>
        <w:t xml:space="preserve"> должны понимать важность поддержки </w:t>
      </w:r>
      <w:r>
        <w:rPr>
          <w:lang w:val="ru-RU"/>
        </w:rPr>
        <w:t>обучающихся</w:t>
      </w:r>
      <w:r w:rsidRPr="00144D1D">
        <w:rPr>
          <w:lang w:val="ru-RU"/>
        </w:rPr>
        <w:t xml:space="preserve"> с ООП в развитии их навыков самоопределения и самозащиты. Кроме того, им необходимо обеспечить, чтобы этот подход учитывал культурные особенности отдельных </w:t>
      </w:r>
      <w:r>
        <w:rPr>
          <w:lang w:val="ru-RU"/>
        </w:rPr>
        <w:t>обучающихся</w:t>
      </w:r>
      <w:r w:rsidRPr="00144D1D">
        <w:rPr>
          <w:lang w:val="ru-RU"/>
        </w:rPr>
        <w:t xml:space="preserve"> и их семей.</w:t>
      </w:r>
      <w:r>
        <w:rPr>
          <w:lang w:val="ru-RU"/>
        </w:rPr>
        <w:t xml:space="preserve"> </w:t>
      </w:r>
    </w:p>
    <w:p w14:paraId="3BDC8A6B" w14:textId="020E3179" w:rsidR="00A3472B" w:rsidRPr="00CF7CE1" w:rsidRDefault="00A3472B">
      <w:pPr>
        <w:pStyle w:val="Bullet"/>
        <w:numPr>
          <w:ilvl w:val="0"/>
          <w:numId w:val="20"/>
        </w:numPr>
        <w:spacing w:before="100" w:beforeAutospacing="1" w:after="100" w:afterAutospacing="1" w:line="240" w:lineRule="auto"/>
        <w:ind w:left="714" w:hanging="357"/>
        <w:contextualSpacing/>
        <w:rPr>
          <w:lang w:val="ru-RU"/>
        </w:rPr>
      </w:pPr>
      <w:r>
        <w:rPr>
          <w:b/>
          <w:bCs/>
          <w:i/>
          <w:iCs/>
          <w:lang w:val="ru-RU"/>
        </w:rPr>
        <w:t>Развитие</w:t>
      </w:r>
      <w:r w:rsidRPr="00CF7CE1">
        <w:rPr>
          <w:b/>
          <w:bCs/>
          <w:i/>
          <w:iCs/>
          <w:lang w:val="ru-RU"/>
        </w:rPr>
        <w:t xml:space="preserve"> </w:t>
      </w:r>
      <w:r>
        <w:rPr>
          <w:b/>
          <w:bCs/>
          <w:i/>
          <w:iCs/>
          <w:lang w:val="ru-RU"/>
        </w:rPr>
        <w:t>обучающегося</w:t>
      </w:r>
      <w:r w:rsidRPr="00CF7CE1">
        <w:rPr>
          <w:lang w:val="ru-RU"/>
        </w:rPr>
        <w:t xml:space="preserve">: </w:t>
      </w:r>
      <w:r>
        <w:rPr>
          <w:lang w:val="ru-RU"/>
        </w:rPr>
        <w:t>Педагоги</w:t>
      </w:r>
      <w:r w:rsidRPr="00CF7CE1">
        <w:rPr>
          <w:lang w:val="ru-RU"/>
        </w:rPr>
        <w:t xml:space="preserve"> должны давать </w:t>
      </w:r>
      <w:r>
        <w:rPr>
          <w:lang w:val="ru-RU"/>
        </w:rPr>
        <w:t>обучающимся</w:t>
      </w:r>
      <w:r w:rsidRPr="00CF7CE1">
        <w:rPr>
          <w:lang w:val="ru-RU"/>
        </w:rPr>
        <w:t xml:space="preserve"> с ООП четкие инструкции по развитию их навыков самоопределения и самозащиты. Одним из примеров является поддержка </w:t>
      </w:r>
      <w:r>
        <w:rPr>
          <w:lang w:val="ru-RU"/>
        </w:rPr>
        <w:t xml:space="preserve">активного участия обучающегося с ООП на встрече </w:t>
      </w:r>
      <w:r w:rsidRPr="00CF7CE1">
        <w:rPr>
          <w:lang w:val="ru-RU"/>
        </w:rPr>
        <w:t xml:space="preserve">по поводу его </w:t>
      </w:r>
      <w:r>
        <w:rPr>
          <w:lang w:val="ru-RU"/>
        </w:rPr>
        <w:t>ИУП</w:t>
      </w:r>
      <w:r w:rsidRPr="00CF7CE1">
        <w:rPr>
          <w:lang w:val="ru-RU"/>
        </w:rPr>
        <w:t xml:space="preserve">. Таким образом, </w:t>
      </w:r>
      <w:r>
        <w:rPr>
          <w:lang w:val="ru-RU"/>
        </w:rPr>
        <w:t>педагоги поддерживают и обучают обучающегося</w:t>
      </w:r>
      <w:r w:rsidRPr="00CF7CE1">
        <w:rPr>
          <w:lang w:val="ru-RU"/>
        </w:rPr>
        <w:t xml:space="preserve"> с ООП </w:t>
      </w:r>
      <w:r>
        <w:rPr>
          <w:lang w:val="ru-RU"/>
        </w:rPr>
        <w:t>в</w:t>
      </w:r>
      <w:r w:rsidRPr="00CF7CE1">
        <w:rPr>
          <w:lang w:val="ru-RU"/>
        </w:rPr>
        <w:t xml:space="preserve"> </w:t>
      </w:r>
      <w:r>
        <w:rPr>
          <w:lang w:val="ru-RU"/>
        </w:rPr>
        <w:t xml:space="preserve">обретении </w:t>
      </w:r>
      <w:r w:rsidRPr="00CF7CE1">
        <w:rPr>
          <w:lang w:val="ru-RU"/>
        </w:rPr>
        <w:t>пон</w:t>
      </w:r>
      <w:r>
        <w:rPr>
          <w:lang w:val="ru-RU"/>
        </w:rPr>
        <w:t>имания</w:t>
      </w:r>
      <w:r w:rsidRPr="00CF7CE1">
        <w:rPr>
          <w:lang w:val="ru-RU"/>
        </w:rPr>
        <w:t xml:space="preserve"> свои</w:t>
      </w:r>
      <w:r>
        <w:rPr>
          <w:lang w:val="ru-RU"/>
        </w:rPr>
        <w:t>х</w:t>
      </w:r>
      <w:r w:rsidRPr="00CF7CE1">
        <w:rPr>
          <w:lang w:val="ru-RU"/>
        </w:rPr>
        <w:t xml:space="preserve"> сильны</w:t>
      </w:r>
      <w:r>
        <w:rPr>
          <w:lang w:val="ru-RU"/>
        </w:rPr>
        <w:t>х</w:t>
      </w:r>
      <w:r w:rsidRPr="00CF7CE1">
        <w:rPr>
          <w:lang w:val="ru-RU"/>
        </w:rPr>
        <w:t xml:space="preserve"> сторон, предпочтени</w:t>
      </w:r>
      <w:r>
        <w:rPr>
          <w:lang w:val="ru-RU"/>
        </w:rPr>
        <w:t>й</w:t>
      </w:r>
      <w:r w:rsidRPr="00CF7CE1">
        <w:rPr>
          <w:lang w:val="ru-RU"/>
        </w:rPr>
        <w:t>, интерес</w:t>
      </w:r>
      <w:r>
        <w:rPr>
          <w:lang w:val="ru-RU"/>
        </w:rPr>
        <w:t>ов</w:t>
      </w:r>
      <w:r w:rsidRPr="00CF7CE1">
        <w:rPr>
          <w:lang w:val="ru-RU"/>
        </w:rPr>
        <w:t xml:space="preserve"> и области потребностей в будущем, установив цели перехода. </w:t>
      </w:r>
      <w:r>
        <w:rPr>
          <w:lang w:val="ru-RU"/>
        </w:rPr>
        <w:t>Обучающихся</w:t>
      </w:r>
      <w:r w:rsidRPr="00CF7CE1">
        <w:rPr>
          <w:lang w:val="ru-RU"/>
        </w:rPr>
        <w:t xml:space="preserve"> с ООП также можно научить стратегиям самоуправления, позволяющим отслеживать и оценивать свой прогресс в достижении своих индивидуальных целей.</w:t>
      </w:r>
    </w:p>
    <w:p w14:paraId="16B70D8E" w14:textId="77777777" w:rsidR="00A3472B" w:rsidRPr="00944532" w:rsidRDefault="00A3472B">
      <w:pPr>
        <w:pStyle w:val="Bullet"/>
        <w:numPr>
          <w:ilvl w:val="0"/>
          <w:numId w:val="20"/>
        </w:numPr>
        <w:spacing w:before="100" w:beforeAutospacing="1" w:after="100" w:afterAutospacing="1" w:line="240" w:lineRule="auto"/>
        <w:contextualSpacing/>
        <w:rPr>
          <w:lang w:val="ru-RU"/>
        </w:rPr>
      </w:pPr>
      <w:r>
        <w:rPr>
          <w:b/>
          <w:bCs/>
          <w:i/>
          <w:iCs/>
          <w:lang w:val="ru-RU"/>
        </w:rPr>
        <w:t>Активное</w:t>
      </w:r>
      <w:r w:rsidRPr="00944532">
        <w:rPr>
          <w:b/>
          <w:bCs/>
          <w:i/>
          <w:iCs/>
          <w:lang w:val="ru-RU"/>
        </w:rPr>
        <w:t xml:space="preserve"> </w:t>
      </w:r>
      <w:r>
        <w:rPr>
          <w:b/>
          <w:bCs/>
          <w:i/>
          <w:iCs/>
          <w:lang w:val="ru-RU"/>
        </w:rPr>
        <w:t>участие</w:t>
      </w:r>
      <w:r w:rsidRPr="00944532">
        <w:rPr>
          <w:b/>
          <w:bCs/>
          <w:i/>
          <w:iCs/>
          <w:lang w:val="ru-RU"/>
        </w:rPr>
        <w:t xml:space="preserve"> </w:t>
      </w:r>
      <w:r>
        <w:rPr>
          <w:b/>
          <w:bCs/>
          <w:i/>
          <w:iCs/>
          <w:lang w:val="ru-RU"/>
        </w:rPr>
        <w:t>семьи</w:t>
      </w:r>
      <w:r w:rsidRPr="00944532">
        <w:rPr>
          <w:b/>
          <w:bCs/>
          <w:i/>
          <w:iCs/>
          <w:lang w:val="ru-RU"/>
        </w:rPr>
        <w:t>:</w:t>
      </w:r>
      <w:r w:rsidRPr="00944532">
        <w:rPr>
          <w:lang w:val="ru-RU"/>
        </w:rPr>
        <w:t xml:space="preserve"> </w:t>
      </w:r>
      <w:r>
        <w:rPr>
          <w:lang w:val="ru-RU"/>
        </w:rPr>
        <w:t>Педагогам</w:t>
      </w:r>
      <w:r w:rsidRPr="00944532">
        <w:rPr>
          <w:lang w:val="ru-RU"/>
        </w:rPr>
        <w:t xml:space="preserve"> следует рассмотреть вопрос о том, чтобы пригласить родителей принять участие в совещании </w:t>
      </w:r>
      <w:r>
        <w:rPr>
          <w:lang w:val="ru-RU"/>
        </w:rPr>
        <w:t>по ИУП</w:t>
      </w:r>
      <w:r w:rsidRPr="00944532">
        <w:rPr>
          <w:lang w:val="ru-RU"/>
        </w:rPr>
        <w:t>.</w:t>
      </w:r>
    </w:p>
    <w:p w14:paraId="078FBC88" w14:textId="77777777" w:rsidR="00A3472B" w:rsidRPr="00944532" w:rsidRDefault="00A3472B">
      <w:pPr>
        <w:pStyle w:val="Bullet"/>
        <w:numPr>
          <w:ilvl w:val="0"/>
          <w:numId w:val="18"/>
        </w:numPr>
        <w:spacing w:before="100" w:beforeAutospacing="1" w:after="100" w:afterAutospacing="1" w:line="240" w:lineRule="auto"/>
        <w:ind w:left="1418" w:hanging="284"/>
        <w:contextualSpacing/>
        <w:rPr>
          <w:lang w:val="ru-RU"/>
        </w:rPr>
      </w:pPr>
      <w:r>
        <w:rPr>
          <w:lang w:val="ru-RU"/>
        </w:rPr>
        <w:t>Совещание</w:t>
      </w:r>
      <w:r w:rsidRPr="00944532">
        <w:rPr>
          <w:lang w:val="ru-RU"/>
        </w:rPr>
        <w:t xml:space="preserve"> должн</w:t>
      </w:r>
      <w:r>
        <w:rPr>
          <w:lang w:val="ru-RU"/>
        </w:rPr>
        <w:t>о</w:t>
      </w:r>
      <w:r w:rsidRPr="00944532">
        <w:rPr>
          <w:lang w:val="ru-RU"/>
        </w:rPr>
        <w:t xml:space="preserve"> быть организован</w:t>
      </w:r>
      <w:r>
        <w:rPr>
          <w:lang w:val="ru-RU"/>
        </w:rPr>
        <w:t>о</w:t>
      </w:r>
      <w:r w:rsidRPr="00944532">
        <w:rPr>
          <w:lang w:val="ru-RU"/>
        </w:rPr>
        <w:t xml:space="preserve"> в такое время и в таком месте, которые отвечают потребностям и предпочтениям родителей. </w:t>
      </w:r>
    </w:p>
    <w:p w14:paraId="30406CDF" w14:textId="77777777" w:rsidR="00A3472B" w:rsidRPr="007F06CA" w:rsidRDefault="00A3472B">
      <w:pPr>
        <w:pStyle w:val="Bullet"/>
        <w:numPr>
          <w:ilvl w:val="0"/>
          <w:numId w:val="18"/>
        </w:numPr>
        <w:spacing w:before="100" w:beforeAutospacing="1" w:after="100" w:afterAutospacing="1" w:line="240" w:lineRule="auto"/>
        <w:ind w:left="1418" w:hanging="284"/>
        <w:contextualSpacing/>
        <w:rPr>
          <w:lang w:val="ru-RU"/>
        </w:rPr>
      </w:pPr>
      <w:r w:rsidRPr="007F06CA">
        <w:rPr>
          <w:lang w:val="ru-RU"/>
        </w:rPr>
        <w:t xml:space="preserve">Информация должна предоставляться на соответствующем языке. </w:t>
      </w:r>
    </w:p>
    <w:p w14:paraId="329D7B15" w14:textId="77777777" w:rsidR="00A3472B" w:rsidRPr="00944532" w:rsidRDefault="00A3472B">
      <w:pPr>
        <w:pStyle w:val="Bullet"/>
        <w:numPr>
          <w:ilvl w:val="0"/>
          <w:numId w:val="18"/>
        </w:numPr>
        <w:spacing w:before="100" w:beforeAutospacing="1" w:after="100" w:afterAutospacing="1" w:line="240" w:lineRule="auto"/>
        <w:ind w:left="1418" w:hanging="284"/>
        <w:contextualSpacing/>
        <w:rPr>
          <w:lang w:val="ru-RU"/>
        </w:rPr>
      </w:pPr>
      <w:r w:rsidRPr="00944532">
        <w:rPr>
          <w:lang w:val="ru-RU"/>
        </w:rPr>
        <w:t>Следует признать вклад семьи в разработку и оценку планов</w:t>
      </w:r>
      <w:r>
        <w:rPr>
          <w:lang w:val="ru-RU"/>
        </w:rPr>
        <w:t xml:space="preserve"> переходов</w:t>
      </w:r>
      <w:r w:rsidRPr="00944532">
        <w:rPr>
          <w:lang w:val="ru-RU"/>
        </w:rPr>
        <w:t xml:space="preserve">. </w:t>
      </w:r>
    </w:p>
    <w:p w14:paraId="5E87A6D3" w14:textId="77777777" w:rsidR="00A3472B" w:rsidRPr="007F06CA" w:rsidRDefault="00A3472B">
      <w:pPr>
        <w:pStyle w:val="Bullet"/>
        <w:numPr>
          <w:ilvl w:val="0"/>
          <w:numId w:val="18"/>
        </w:numPr>
        <w:spacing w:before="100" w:beforeAutospacing="1" w:after="100" w:afterAutospacing="1" w:line="240" w:lineRule="auto"/>
        <w:ind w:left="1418" w:hanging="284"/>
        <w:contextualSpacing/>
        <w:rPr>
          <w:lang w:val="ru-RU"/>
        </w:rPr>
      </w:pPr>
      <w:r w:rsidRPr="007F06CA">
        <w:rPr>
          <w:lang w:val="ru-RU"/>
        </w:rPr>
        <w:lastRenderedPageBreak/>
        <w:t xml:space="preserve">Родители должны иметь возможности для развития знаний, касающихся услуг для взрослых. </w:t>
      </w:r>
    </w:p>
    <w:p w14:paraId="1517D076" w14:textId="77777777" w:rsidR="00A3472B" w:rsidRPr="000E2884" w:rsidRDefault="00A3472B">
      <w:pPr>
        <w:pStyle w:val="Bullet"/>
        <w:numPr>
          <w:ilvl w:val="0"/>
          <w:numId w:val="63"/>
        </w:numPr>
        <w:spacing w:before="100" w:beforeAutospacing="1" w:after="100" w:afterAutospacing="1" w:line="240" w:lineRule="auto"/>
        <w:contextualSpacing/>
        <w:rPr>
          <w:lang w:val="ru-RU"/>
        </w:rPr>
      </w:pPr>
      <w:r>
        <w:rPr>
          <w:b/>
          <w:bCs/>
          <w:i/>
          <w:iCs/>
          <w:lang w:val="ru-RU"/>
        </w:rPr>
        <w:t>Межведомственное</w:t>
      </w:r>
      <w:r w:rsidRPr="000E2884">
        <w:rPr>
          <w:b/>
          <w:bCs/>
          <w:i/>
          <w:iCs/>
          <w:lang w:val="ru-RU"/>
        </w:rPr>
        <w:t xml:space="preserve"> </w:t>
      </w:r>
      <w:r>
        <w:rPr>
          <w:b/>
          <w:bCs/>
          <w:i/>
          <w:iCs/>
          <w:lang w:val="ru-RU"/>
        </w:rPr>
        <w:t>взаимодействие</w:t>
      </w:r>
      <w:r w:rsidRPr="000E2884">
        <w:rPr>
          <w:b/>
          <w:bCs/>
          <w:i/>
          <w:iCs/>
          <w:lang w:val="ru-RU"/>
        </w:rPr>
        <w:t>:</w:t>
      </w:r>
      <w:r w:rsidRPr="000E2884">
        <w:rPr>
          <w:lang w:val="ru-RU"/>
        </w:rPr>
        <w:t xml:space="preserve"> </w:t>
      </w:r>
      <w:r>
        <w:rPr>
          <w:lang w:val="ru-RU"/>
        </w:rPr>
        <w:t>Педагоги</w:t>
      </w:r>
      <w:r w:rsidRPr="000E2884">
        <w:rPr>
          <w:lang w:val="ru-RU"/>
        </w:rPr>
        <w:t xml:space="preserve"> должны связать </w:t>
      </w:r>
      <w:r>
        <w:rPr>
          <w:lang w:val="ru-RU"/>
        </w:rPr>
        <w:t>обучающегося</w:t>
      </w:r>
      <w:r w:rsidRPr="000E2884">
        <w:rPr>
          <w:lang w:val="ru-RU"/>
        </w:rPr>
        <w:t xml:space="preserve"> с ООП и его семь</w:t>
      </w:r>
      <w:r>
        <w:rPr>
          <w:lang w:val="ru-RU"/>
        </w:rPr>
        <w:t>ю</w:t>
      </w:r>
      <w:r w:rsidRPr="000E2884">
        <w:rPr>
          <w:lang w:val="ru-RU"/>
        </w:rPr>
        <w:t xml:space="preserve"> со службами и специалистами в обществе, которые специализируются на поддержке взрослых с ООП, с целью удовлетворения потребностей, связанных </w:t>
      </w:r>
      <w:r>
        <w:rPr>
          <w:lang w:val="ru-RU"/>
        </w:rPr>
        <w:t>со взрослой жизнью</w:t>
      </w:r>
      <w:r w:rsidRPr="000E2884">
        <w:rPr>
          <w:lang w:val="ru-RU"/>
        </w:rPr>
        <w:t xml:space="preserve">. Примером такой </w:t>
      </w:r>
      <w:r>
        <w:rPr>
          <w:lang w:val="ru-RU"/>
        </w:rPr>
        <w:t>службы</w:t>
      </w:r>
      <w:r w:rsidRPr="000E2884">
        <w:rPr>
          <w:lang w:val="ru-RU"/>
        </w:rPr>
        <w:t xml:space="preserve"> в Республик</w:t>
      </w:r>
      <w:r>
        <w:rPr>
          <w:lang w:val="ru-RU"/>
        </w:rPr>
        <w:t>е</w:t>
      </w:r>
      <w:r w:rsidRPr="000E2884">
        <w:rPr>
          <w:lang w:val="ru-RU"/>
        </w:rPr>
        <w:t xml:space="preserve"> Казахстан является </w:t>
      </w:r>
      <w:r w:rsidRPr="00D5413F">
        <w:rPr>
          <w:lang w:val="ru-RU"/>
        </w:rPr>
        <w:t>Национальный научно-практический центр развития специального и инклюзивного образования</w:t>
      </w:r>
      <w:r w:rsidRPr="000E2884">
        <w:rPr>
          <w:lang w:val="ru-RU"/>
        </w:rPr>
        <w:t xml:space="preserve">, который предлагает программы, направленные на социальную адаптацию и профессиональную реабилитацию </w:t>
      </w:r>
      <w:r>
        <w:rPr>
          <w:lang w:val="ru-RU"/>
        </w:rPr>
        <w:t>обу</w:t>
      </w:r>
      <w:r w:rsidRPr="000E2884">
        <w:rPr>
          <w:lang w:val="ru-RU"/>
        </w:rPr>
        <w:t>ча</w:t>
      </w:r>
      <w:r>
        <w:rPr>
          <w:lang w:val="ru-RU"/>
        </w:rPr>
        <w:t>ю</w:t>
      </w:r>
      <w:r w:rsidRPr="000E2884">
        <w:rPr>
          <w:lang w:val="ru-RU"/>
        </w:rPr>
        <w:t>щихся с нарушениями интеллектуального и физического развития.</w:t>
      </w:r>
    </w:p>
    <w:p w14:paraId="4DA4F03F" w14:textId="77777777" w:rsidR="00A3472B" w:rsidRPr="007F06CA" w:rsidRDefault="00A3472B" w:rsidP="00776496">
      <w:pPr>
        <w:pStyle w:val="Bullet"/>
        <w:numPr>
          <w:ilvl w:val="0"/>
          <w:numId w:val="0"/>
        </w:numPr>
        <w:spacing w:before="100" w:beforeAutospacing="1" w:after="100" w:afterAutospacing="1" w:line="240" w:lineRule="auto"/>
        <w:contextualSpacing/>
        <w:rPr>
          <w:lang w:val="ru-RU"/>
        </w:rPr>
      </w:pPr>
    </w:p>
    <w:p w14:paraId="4BA16F43" w14:textId="77777777" w:rsidR="00A3472B" w:rsidRPr="00616A41" w:rsidRDefault="00A3472B" w:rsidP="00776496">
      <w:pPr>
        <w:pStyle w:val="Bullet"/>
        <w:numPr>
          <w:ilvl w:val="0"/>
          <w:numId w:val="0"/>
        </w:numPr>
        <w:spacing w:before="100" w:beforeAutospacing="1" w:after="100" w:afterAutospacing="1" w:line="240" w:lineRule="auto"/>
        <w:contextualSpacing/>
        <w:rPr>
          <w:lang w:val="ru-RU"/>
        </w:rPr>
      </w:pPr>
      <w:r w:rsidRPr="00616A41">
        <w:rPr>
          <w:lang w:val="ru-RU"/>
        </w:rPr>
        <w:t xml:space="preserve">Показательным способом расширения возможностей </w:t>
      </w:r>
      <w:r>
        <w:rPr>
          <w:lang w:val="ru-RU"/>
        </w:rPr>
        <w:t>обучающегося</w:t>
      </w:r>
      <w:r w:rsidRPr="00616A41">
        <w:rPr>
          <w:lang w:val="ru-RU"/>
        </w:rPr>
        <w:t xml:space="preserve"> с ООП в выборе своих индивидуальных целей в переходной области трудоустройства является следующее полуструктурированное интервью </w:t>
      </w:r>
      <w:r>
        <w:t>(Marshall et al., 2016</w:t>
      </w:r>
      <w:r w:rsidRPr="00AE7461">
        <w:rPr>
          <w:rStyle w:val="af7"/>
        </w:rPr>
        <w:t xml:space="preserve"> </w:t>
      </w:r>
      <w:r>
        <w:rPr>
          <w:rStyle w:val="af7"/>
        </w:rPr>
        <w:footnoteReference w:id="44"/>
      </w:r>
      <w:r>
        <w:t>):</w:t>
      </w:r>
    </w:p>
    <w:p w14:paraId="0B363708" w14:textId="77777777" w:rsidR="00A3472B" w:rsidRPr="00967A0D" w:rsidRDefault="00A3472B">
      <w:pPr>
        <w:pStyle w:val="Bullet"/>
        <w:numPr>
          <w:ilvl w:val="0"/>
          <w:numId w:val="24"/>
        </w:numPr>
        <w:spacing w:before="100" w:beforeAutospacing="1" w:after="100" w:afterAutospacing="1" w:line="240" w:lineRule="auto"/>
        <w:contextualSpacing/>
        <w:rPr>
          <w:lang w:val="ru-RU"/>
        </w:rPr>
      </w:pPr>
      <w:r w:rsidRPr="00967A0D">
        <w:rPr>
          <w:lang w:val="ru-RU"/>
        </w:rPr>
        <w:t>Знаю ли я свои предпочтения относительно рода занятий?</w:t>
      </w:r>
    </w:p>
    <w:p w14:paraId="39E9F1A4" w14:textId="77777777" w:rsidR="00A3472B" w:rsidRPr="00967A0D" w:rsidRDefault="00A3472B">
      <w:pPr>
        <w:pStyle w:val="Bullet"/>
        <w:numPr>
          <w:ilvl w:val="0"/>
          <w:numId w:val="24"/>
        </w:numPr>
        <w:spacing w:before="100" w:beforeAutospacing="1" w:after="100" w:afterAutospacing="1" w:line="240" w:lineRule="auto"/>
        <w:contextualSpacing/>
        <w:rPr>
          <w:lang w:val="ru-RU"/>
        </w:rPr>
      </w:pPr>
      <w:r w:rsidRPr="00967A0D">
        <w:rPr>
          <w:lang w:val="ru-RU"/>
        </w:rPr>
        <w:t>Знаю ли я, что для этого требуется?</w:t>
      </w:r>
    </w:p>
    <w:p w14:paraId="5EE80235" w14:textId="77777777" w:rsidR="00A3472B" w:rsidRPr="00967A0D" w:rsidRDefault="00A3472B">
      <w:pPr>
        <w:pStyle w:val="Bullet"/>
        <w:numPr>
          <w:ilvl w:val="0"/>
          <w:numId w:val="24"/>
        </w:numPr>
        <w:spacing w:before="100" w:beforeAutospacing="1" w:after="100" w:afterAutospacing="1" w:line="240" w:lineRule="auto"/>
        <w:contextualSpacing/>
        <w:rPr>
          <w:lang w:val="ru-RU"/>
        </w:rPr>
      </w:pPr>
      <w:r w:rsidRPr="00967A0D">
        <w:rPr>
          <w:lang w:val="ru-RU"/>
        </w:rPr>
        <w:t>Знаю ли я свои навыки?</w:t>
      </w:r>
    </w:p>
    <w:p w14:paraId="05A99F19" w14:textId="77777777" w:rsidR="00A3472B" w:rsidRPr="00967A0D" w:rsidRDefault="00A3472B">
      <w:pPr>
        <w:pStyle w:val="Bullet"/>
        <w:numPr>
          <w:ilvl w:val="0"/>
          <w:numId w:val="24"/>
        </w:numPr>
        <w:spacing w:before="100" w:beforeAutospacing="1" w:after="100" w:afterAutospacing="1" w:line="240" w:lineRule="auto"/>
        <w:contextualSpacing/>
        <w:rPr>
          <w:lang w:val="ru-RU"/>
        </w:rPr>
      </w:pPr>
      <w:r w:rsidRPr="00967A0D">
        <w:rPr>
          <w:lang w:val="ru-RU"/>
        </w:rPr>
        <w:t>Обладаю ли я навыками, необходимыми для выполнения требований?</w:t>
      </w:r>
    </w:p>
    <w:p w14:paraId="57492E83" w14:textId="77777777" w:rsidR="00A3472B" w:rsidRPr="00967A0D" w:rsidRDefault="00A3472B">
      <w:pPr>
        <w:pStyle w:val="Bullet"/>
        <w:numPr>
          <w:ilvl w:val="0"/>
          <w:numId w:val="24"/>
        </w:numPr>
        <w:spacing w:before="100" w:beforeAutospacing="1" w:after="100" w:afterAutospacing="1" w:line="240" w:lineRule="auto"/>
        <w:contextualSpacing/>
        <w:rPr>
          <w:lang w:val="ru-RU"/>
        </w:rPr>
      </w:pPr>
      <w:r w:rsidRPr="00967A0D">
        <w:rPr>
          <w:lang w:val="ru-RU"/>
        </w:rPr>
        <w:t xml:space="preserve">Знаю ли я свои </w:t>
      </w:r>
      <w:r>
        <w:rPr>
          <w:lang w:val="ru-RU"/>
        </w:rPr>
        <w:t>ограничения</w:t>
      </w:r>
      <w:r w:rsidRPr="00967A0D">
        <w:rPr>
          <w:lang w:val="ru-RU"/>
        </w:rPr>
        <w:t>?</w:t>
      </w:r>
    </w:p>
    <w:p w14:paraId="2D8A4CC7" w14:textId="77777777" w:rsidR="00A3472B" w:rsidRPr="00967A0D" w:rsidRDefault="00A3472B">
      <w:pPr>
        <w:pStyle w:val="Bullet"/>
        <w:numPr>
          <w:ilvl w:val="0"/>
          <w:numId w:val="24"/>
        </w:numPr>
        <w:spacing w:before="100" w:beforeAutospacing="1" w:after="100" w:afterAutospacing="1" w:line="240" w:lineRule="auto"/>
        <w:contextualSpacing/>
        <w:rPr>
          <w:lang w:val="ru-RU"/>
        </w:rPr>
      </w:pPr>
      <w:r w:rsidRPr="00967A0D">
        <w:rPr>
          <w:lang w:val="ru-RU"/>
        </w:rPr>
        <w:t xml:space="preserve">Влияют ли мои </w:t>
      </w:r>
      <w:r>
        <w:rPr>
          <w:lang w:val="ru-RU"/>
        </w:rPr>
        <w:t>ограничения</w:t>
      </w:r>
      <w:r w:rsidRPr="00967A0D">
        <w:rPr>
          <w:lang w:val="ru-RU"/>
        </w:rPr>
        <w:t xml:space="preserve"> на требования?</w:t>
      </w:r>
    </w:p>
    <w:p w14:paraId="2DB04B6E" w14:textId="77777777" w:rsidR="00A3472B" w:rsidRPr="001B4646" w:rsidRDefault="00A3472B" w:rsidP="00776496">
      <w:pPr>
        <w:pStyle w:val="Bullet"/>
        <w:numPr>
          <w:ilvl w:val="0"/>
          <w:numId w:val="0"/>
        </w:numPr>
        <w:spacing w:before="100" w:beforeAutospacing="1" w:after="100" w:afterAutospacing="1" w:line="240" w:lineRule="auto"/>
        <w:contextualSpacing/>
        <w:rPr>
          <w:lang w:val="ru-RU"/>
        </w:rPr>
      </w:pPr>
    </w:p>
    <w:p w14:paraId="5F4A8C55" w14:textId="77777777" w:rsidR="00A3472B" w:rsidRPr="00846F2D" w:rsidRDefault="00A3472B" w:rsidP="00776496">
      <w:pPr>
        <w:pStyle w:val="Bullet"/>
        <w:numPr>
          <w:ilvl w:val="0"/>
          <w:numId w:val="0"/>
        </w:numPr>
        <w:spacing w:before="100" w:beforeAutospacing="1" w:after="100" w:afterAutospacing="1" w:line="240" w:lineRule="auto"/>
        <w:contextualSpacing/>
        <w:rPr>
          <w:lang w:val="ru-RU"/>
        </w:rPr>
      </w:pPr>
      <w:r>
        <w:rPr>
          <w:lang w:val="ru-RU"/>
        </w:rPr>
        <w:t>По каждому вопросу отводится</w:t>
      </w:r>
      <w:r w:rsidRPr="001B4646">
        <w:rPr>
          <w:lang w:val="ru-RU"/>
        </w:rPr>
        <w:t xml:space="preserve"> место, где </w:t>
      </w:r>
      <w:r>
        <w:rPr>
          <w:lang w:val="ru-RU"/>
        </w:rPr>
        <w:t>обучающийся</w:t>
      </w:r>
      <w:r w:rsidRPr="001B4646">
        <w:rPr>
          <w:lang w:val="ru-RU"/>
        </w:rPr>
        <w:t xml:space="preserve"> может дать свой ответ, а также место, </w:t>
      </w:r>
      <w:r>
        <w:rPr>
          <w:lang w:val="ru-RU"/>
        </w:rPr>
        <w:t>где педагог прописывает цели</w:t>
      </w:r>
      <w:r w:rsidRPr="001B4646">
        <w:rPr>
          <w:lang w:val="ru-RU"/>
        </w:rPr>
        <w:t xml:space="preserve">, которые могут относиться к конкретному вопросу. Например, если </w:t>
      </w:r>
      <w:r>
        <w:rPr>
          <w:lang w:val="ru-RU"/>
        </w:rPr>
        <w:t>обучающийся с ООП</w:t>
      </w:r>
      <w:r w:rsidRPr="001B4646">
        <w:rPr>
          <w:lang w:val="ru-RU"/>
        </w:rPr>
        <w:t xml:space="preserve"> заинтересован в игре в группе, и его/ее ответ на вопрос 5 о его/ее ограничениях: «Не может читать ноты», то цель, которую необходимо поставить для преодоления такого ограничения, состоит в «Посещ</w:t>
      </w:r>
      <w:r>
        <w:rPr>
          <w:lang w:val="ru-RU"/>
        </w:rPr>
        <w:t>ении</w:t>
      </w:r>
      <w:r w:rsidRPr="001B4646">
        <w:rPr>
          <w:lang w:val="ru-RU"/>
        </w:rPr>
        <w:t xml:space="preserve"> урок</w:t>
      </w:r>
      <w:r>
        <w:rPr>
          <w:lang w:val="ru-RU"/>
        </w:rPr>
        <w:t>ов</w:t>
      </w:r>
      <w:r w:rsidRPr="001B4646">
        <w:rPr>
          <w:lang w:val="ru-RU"/>
        </w:rPr>
        <w:t xml:space="preserve"> музыки, чтобы научиться читать ноты»</w:t>
      </w:r>
      <w:r w:rsidRPr="00846F2D">
        <w:rPr>
          <w:lang w:val="ru-RU"/>
        </w:rPr>
        <w:t xml:space="preserve"> (</w:t>
      </w:r>
      <w:r>
        <w:t>Marshall</w:t>
      </w:r>
      <w:r w:rsidRPr="00846F2D">
        <w:rPr>
          <w:lang w:val="ru-RU"/>
        </w:rPr>
        <w:t xml:space="preserve"> </w:t>
      </w:r>
      <w:r>
        <w:t>et</w:t>
      </w:r>
      <w:r w:rsidRPr="00846F2D">
        <w:rPr>
          <w:lang w:val="ru-RU"/>
        </w:rPr>
        <w:t xml:space="preserve"> </w:t>
      </w:r>
      <w:r>
        <w:t>al</w:t>
      </w:r>
      <w:r w:rsidRPr="00846F2D">
        <w:rPr>
          <w:lang w:val="ru-RU"/>
        </w:rPr>
        <w:t>., 2016).</w:t>
      </w:r>
    </w:p>
    <w:p w14:paraId="49F67CC2" w14:textId="77777777" w:rsidR="00A3472B" w:rsidRPr="00846F2D" w:rsidRDefault="00A3472B" w:rsidP="00776496">
      <w:pPr>
        <w:pStyle w:val="Bullet"/>
        <w:numPr>
          <w:ilvl w:val="0"/>
          <w:numId w:val="0"/>
        </w:numPr>
        <w:spacing w:before="100" w:beforeAutospacing="1" w:after="100" w:afterAutospacing="1" w:line="240" w:lineRule="auto"/>
        <w:contextualSpacing/>
        <w:rPr>
          <w:lang w:val="ru-RU"/>
        </w:rPr>
      </w:pPr>
    </w:p>
    <w:p w14:paraId="101CFD30" w14:textId="77777777" w:rsidR="00A3472B" w:rsidRDefault="00A3472B" w:rsidP="00776496">
      <w:pPr>
        <w:pStyle w:val="Bullet"/>
        <w:numPr>
          <w:ilvl w:val="0"/>
          <w:numId w:val="0"/>
        </w:numPr>
        <w:spacing w:before="100" w:beforeAutospacing="1" w:after="100" w:afterAutospacing="1" w:line="240" w:lineRule="auto"/>
        <w:contextualSpacing/>
        <w:rPr>
          <w:lang w:val="ru-RU"/>
        </w:rPr>
      </w:pPr>
      <w:r w:rsidRPr="0031670A">
        <w:rPr>
          <w:lang w:val="ru-RU"/>
        </w:rPr>
        <w:t xml:space="preserve">Программы перехода должны </w:t>
      </w:r>
      <w:r>
        <w:rPr>
          <w:lang w:val="ru-RU"/>
        </w:rPr>
        <w:t>включаться</w:t>
      </w:r>
      <w:r w:rsidRPr="0031670A">
        <w:rPr>
          <w:lang w:val="ru-RU"/>
        </w:rPr>
        <w:t xml:space="preserve"> в учебную программу, применяемую для обучения </w:t>
      </w:r>
      <w:r>
        <w:rPr>
          <w:lang w:val="ru-RU"/>
        </w:rPr>
        <w:t>обучающихся</w:t>
      </w:r>
      <w:r w:rsidRPr="0031670A">
        <w:rPr>
          <w:lang w:val="ru-RU"/>
        </w:rPr>
        <w:t xml:space="preserve"> с ООП в средней школе. В целях содействия подготовке к послесреднему образованию, карьерным возможностям и взрослой жизни </w:t>
      </w:r>
      <w:r>
        <w:rPr>
          <w:lang w:val="ru-RU"/>
        </w:rPr>
        <w:t>педагогам</w:t>
      </w:r>
      <w:r w:rsidRPr="0031670A">
        <w:rPr>
          <w:lang w:val="ru-RU"/>
        </w:rPr>
        <w:t xml:space="preserve"> необходимо рассмотреть вопрос о расширении учебной программы за счет </w:t>
      </w:r>
      <w:r>
        <w:rPr>
          <w:lang w:val="ru-RU"/>
        </w:rPr>
        <w:t>реалистичных</w:t>
      </w:r>
      <w:r w:rsidRPr="0031670A">
        <w:rPr>
          <w:lang w:val="ru-RU"/>
        </w:rPr>
        <w:t xml:space="preserve"> возможностей для </w:t>
      </w:r>
      <w:r>
        <w:rPr>
          <w:lang w:val="ru-RU"/>
        </w:rPr>
        <w:t>развития</w:t>
      </w:r>
      <w:r w:rsidRPr="0031670A">
        <w:rPr>
          <w:lang w:val="ru-RU"/>
        </w:rPr>
        <w:t xml:space="preserve"> обучения в </w:t>
      </w:r>
      <w:r>
        <w:rPr>
          <w:lang w:val="ru-RU"/>
        </w:rPr>
        <w:t>сообществе</w:t>
      </w:r>
      <w:r w:rsidRPr="0031670A">
        <w:rPr>
          <w:lang w:val="ru-RU"/>
        </w:rPr>
        <w:t xml:space="preserve">, например, </w:t>
      </w:r>
      <w:r>
        <w:rPr>
          <w:lang w:val="ru-RU"/>
        </w:rPr>
        <w:t>посредством получения опыта</w:t>
      </w:r>
      <w:r w:rsidRPr="0031670A">
        <w:rPr>
          <w:lang w:val="ru-RU"/>
        </w:rPr>
        <w:t xml:space="preserve"> </w:t>
      </w:r>
      <w:r>
        <w:rPr>
          <w:lang w:val="ru-RU"/>
        </w:rPr>
        <w:t xml:space="preserve">работы </w:t>
      </w:r>
      <w:r w:rsidRPr="0031670A">
        <w:rPr>
          <w:lang w:val="ru-RU"/>
        </w:rPr>
        <w:t xml:space="preserve">и обучения </w:t>
      </w:r>
      <w:r>
        <w:rPr>
          <w:lang w:val="ru-RU"/>
        </w:rPr>
        <w:t xml:space="preserve">оказанию услуг </w:t>
      </w:r>
      <w:r w:rsidRPr="0031670A">
        <w:rPr>
          <w:lang w:val="ru-RU"/>
        </w:rPr>
        <w:t>(</w:t>
      </w:r>
      <w:r>
        <w:t>O</w:t>
      </w:r>
      <w:r w:rsidRPr="0031670A">
        <w:rPr>
          <w:lang w:val="ru-RU"/>
        </w:rPr>
        <w:t xml:space="preserve">’ </w:t>
      </w:r>
      <w:r>
        <w:t>Brien</w:t>
      </w:r>
      <w:r w:rsidRPr="0031670A">
        <w:rPr>
          <w:lang w:val="ru-RU"/>
        </w:rPr>
        <w:t xml:space="preserve"> </w:t>
      </w:r>
      <w:r>
        <w:t>et</w:t>
      </w:r>
      <w:r w:rsidRPr="0031670A">
        <w:rPr>
          <w:lang w:val="ru-RU"/>
        </w:rPr>
        <w:t xml:space="preserve"> </w:t>
      </w:r>
      <w:r>
        <w:t>al</w:t>
      </w:r>
      <w:r w:rsidRPr="0031670A">
        <w:rPr>
          <w:lang w:val="ru-RU"/>
        </w:rPr>
        <w:t>., 2019</w:t>
      </w:r>
      <w:r>
        <w:rPr>
          <w:rStyle w:val="af7"/>
        </w:rPr>
        <w:footnoteReference w:id="45"/>
      </w:r>
      <w:r w:rsidRPr="0031670A">
        <w:rPr>
          <w:lang w:val="ru-RU"/>
        </w:rPr>
        <w:t xml:space="preserve">). В качестве примера можно привести следующее. В художественном классе средней школы </w:t>
      </w:r>
      <w:r w:rsidRPr="000F2A8E">
        <w:rPr>
          <w:lang w:val="ru-RU"/>
        </w:rPr>
        <w:t xml:space="preserve">для </w:t>
      </w:r>
      <w:r>
        <w:rPr>
          <w:lang w:val="ru-RU"/>
        </w:rPr>
        <w:t>обучающихся</w:t>
      </w:r>
      <w:r w:rsidRPr="000F2A8E">
        <w:rPr>
          <w:lang w:val="ru-RU"/>
        </w:rPr>
        <w:t xml:space="preserve"> стартовал проект «</w:t>
      </w:r>
      <w:r>
        <w:rPr>
          <w:lang w:val="ru-RU"/>
        </w:rPr>
        <w:t>Т</w:t>
      </w:r>
      <w:r w:rsidRPr="000F2A8E">
        <w:rPr>
          <w:lang w:val="ru-RU"/>
        </w:rPr>
        <w:t>радиционн</w:t>
      </w:r>
      <w:r>
        <w:rPr>
          <w:lang w:val="ru-RU"/>
        </w:rPr>
        <w:t>ый головной убор кочевника</w:t>
      </w:r>
      <w:r w:rsidRPr="000F2A8E">
        <w:rPr>
          <w:lang w:val="ru-RU"/>
        </w:rPr>
        <w:t xml:space="preserve">», чтобы провести урок по </w:t>
      </w:r>
      <w:r w:rsidRPr="000F2A8E">
        <w:rPr>
          <w:lang w:val="ru-RU"/>
        </w:rPr>
        <w:lastRenderedPageBreak/>
        <w:t xml:space="preserve">изготовлению этих традиционных головных уборов для туристов. </w:t>
      </w:r>
      <w:r>
        <w:rPr>
          <w:lang w:val="ru-RU"/>
        </w:rPr>
        <w:t>Изготовленные изделия</w:t>
      </w:r>
      <w:r w:rsidRPr="000F2A8E">
        <w:rPr>
          <w:lang w:val="ru-RU"/>
        </w:rPr>
        <w:t xml:space="preserve"> </w:t>
      </w:r>
      <w:r>
        <w:rPr>
          <w:lang w:val="ru-RU"/>
        </w:rPr>
        <w:t>продавались</w:t>
      </w:r>
      <w:r w:rsidRPr="000F2A8E">
        <w:rPr>
          <w:lang w:val="ru-RU"/>
        </w:rPr>
        <w:t xml:space="preserve"> на местном рынке, </w:t>
      </w:r>
      <w:r>
        <w:rPr>
          <w:lang w:val="ru-RU"/>
        </w:rPr>
        <w:t>при этом</w:t>
      </w:r>
      <w:r w:rsidRPr="000F2A8E">
        <w:rPr>
          <w:lang w:val="ru-RU"/>
        </w:rPr>
        <w:t xml:space="preserve"> </w:t>
      </w:r>
      <w:r>
        <w:rPr>
          <w:lang w:val="ru-RU"/>
        </w:rPr>
        <w:t>обу</w:t>
      </w:r>
      <w:r w:rsidRPr="000F2A8E">
        <w:rPr>
          <w:lang w:val="ru-RU"/>
        </w:rPr>
        <w:t>ча</w:t>
      </w:r>
      <w:r>
        <w:rPr>
          <w:lang w:val="ru-RU"/>
        </w:rPr>
        <w:t>ю</w:t>
      </w:r>
      <w:r w:rsidRPr="000F2A8E">
        <w:rPr>
          <w:lang w:val="ru-RU"/>
        </w:rPr>
        <w:t xml:space="preserve">щиеся получали выручку от продаж для покупки </w:t>
      </w:r>
      <w:r>
        <w:rPr>
          <w:lang w:val="ru-RU"/>
        </w:rPr>
        <w:t>товаров</w:t>
      </w:r>
      <w:r w:rsidRPr="000F2A8E">
        <w:rPr>
          <w:lang w:val="ru-RU"/>
        </w:rPr>
        <w:t xml:space="preserve"> для своей семьи (на основе идеи из статьи Пейджа, Мавропулу и Харрингтона [2022</w:t>
      </w:r>
      <w:r>
        <w:rPr>
          <w:rStyle w:val="af7"/>
        </w:rPr>
        <w:footnoteReference w:id="46"/>
      </w:r>
      <w:r w:rsidRPr="000F2A8E">
        <w:rPr>
          <w:lang w:val="ru-RU"/>
        </w:rPr>
        <w:t xml:space="preserve">] в контексте </w:t>
      </w:r>
      <w:r>
        <w:rPr>
          <w:lang w:val="ru-RU"/>
        </w:rPr>
        <w:t>О</w:t>
      </w:r>
      <w:r w:rsidRPr="000F2A8E">
        <w:rPr>
          <w:lang w:val="ru-RU"/>
        </w:rPr>
        <w:t>стровов Кука).</w:t>
      </w:r>
    </w:p>
    <w:p w14:paraId="4329E4B1" w14:textId="77777777" w:rsidR="00A3472B" w:rsidRDefault="00A3472B" w:rsidP="00776496">
      <w:pPr>
        <w:pStyle w:val="Bullet"/>
        <w:numPr>
          <w:ilvl w:val="0"/>
          <w:numId w:val="0"/>
        </w:numPr>
        <w:spacing w:before="100" w:beforeAutospacing="1" w:after="100" w:afterAutospacing="1" w:line="240" w:lineRule="auto"/>
        <w:contextualSpacing/>
        <w:rPr>
          <w:lang w:val="ru-RU"/>
        </w:rPr>
      </w:pPr>
    </w:p>
    <w:p w14:paraId="15BFBDD2" w14:textId="3DAB26CE" w:rsidR="00A3472B" w:rsidRDefault="00A3472B" w:rsidP="00776496">
      <w:pPr>
        <w:pStyle w:val="Bullet"/>
        <w:numPr>
          <w:ilvl w:val="0"/>
          <w:numId w:val="0"/>
        </w:numPr>
        <w:spacing w:before="100" w:beforeAutospacing="1" w:after="100" w:afterAutospacing="1" w:line="240" w:lineRule="auto"/>
        <w:contextualSpacing/>
        <w:rPr>
          <w:lang w:val="ru-RU"/>
        </w:rPr>
      </w:pPr>
      <w:r w:rsidRPr="000F2A8E">
        <w:rPr>
          <w:lang w:val="ru-RU"/>
        </w:rPr>
        <w:t xml:space="preserve">План перехода, а также практика содействия преемственности между различными уровнями образования могут быть включены в Индивидуальные </w:t>
      </w:r>
      <w:r>
        <w:rPr>
          <w:lang w:val="ru-RU"/>
        </w:rPr>
        <w:t>учебные</w:t>
      </w:r>
      <w:r w:rsidRPr="000F2A8E">
        <w:rPr>
          <w:lang w:val="ru-RU"/>
        </w:rPr>
        <w:t xml:space="preserve"> </w:t>
      </w:r>
      <w:r>
        <w:rPr>
          <w:lang w:val="ru-RU"/>
        </w:rPr>
        <w:t>планы</w:t>
      </w:r>
      <w:r w:rsidRPr="000F2A8E">
        <w:rPr>
          <w:lang w:val="ru-RU"/>
        </w:rPr>
        <w:t xml:space="preserve"> (ИУП) и/или Индивидуальные планы инклюзии (</w:t>
      </w:r>
      <w:r>
        <w:rPr>
          <w:lang w:val="ru-RU"/>
        </w:rPr>
        <w:t>ИПИ</w:t>
      </w:r>
      <w:r w:rsidRPr="000F2A8E">
        <w:rPr>
          <w:lang w:val="ru-RU"/>
        </w:rPr>
        <w:t>)</w:t>
      </w:r>
      <w:r>
        <w:rPr>
          <w:lang w:val="ru-RU"/>
        </w:rPr>
        <w:t>.</w:t>
      </w:r>
    </w:p>
    <w:p w14:paraId="0E0F0808" w14:textId="77777777" w:rsidR="00A3472B" w:rsidRDefault="00A3472B" w:rsidP="00776496">
      <w:pPr>
        <w:pStyle w:val="Bullet"/>
        <w:numPr>
          <w:ilvl w:val="0"/>
          <w:numId w:val="0"/>
        </w:numPr>
        <w:spacing w:before="100" w:beforeAutospacing="1" w:after="100" w:afterAutospacing="1" w:line="240" w:lineRule="auto"/>
        <w:contextualSpacing/>
        <w:rPr>
          <w:lang w:val="ru-RU"/>
        </w:rPr>
      </w:pPr>
    </w:p>
    <w:p w14:paraId="71B3CE87" w14:textId="3FDDFB12" w:rsidR="00A3472B" w:rsidRPr="00A3472B" w:rsidRDefault="00AD0ED6">
      <w:pPr>
        <w:pStyle w:val="3"/>
        <w:numPr>
          <w:ilvl w:val="0"/>
          <w:numId w:val="65"/>
        </w:numPr>
        <w:rPr>
          <w:lang w:val="ru-RU"/>
        </w:rPr>
      </w:pPr>
      <w:bookmarkStart w:id="752" w:name="_Toc169806432"/>
      <w:r w:rsidRPr="00AD0ED6">
        <w:rPr>
          <w:lang w:val="ru-RU"/>
        </w:rPr>
        <w:t xml:space="preserve">Индивидуальные учебные программы </w:t>
      </w:r>
      <w:r w:rsidR="00A3472B" w:rsidRPr="00642DF5">
        <w:rPr>
          <w:lang w:val="ru-RU"/>
        </w:rPr>
        <w:t>[</w:t>
      </w:r>
      <w:r w:rsidR="00A3472B">
        <w:rPr>
          <w:lang w:val="ru-RU"/>
        </w:rPr>
        <w:t>ИУП</w:t>
      </w:r>
      <w:r w:rsidR="00A3472B" w:rsidRPr="00642DF5">
        <w:rPr>
          <w:lang w:val="ru-RU"/>
        </w:rPr>
        <w:t>]</w:t>
      </w:r>
      <w:bookmarkEnd w:id="752"/>
    </w:p>
    <w:p w14:paraId="1A071704" w14:textId="64B3B212" w:rsidR="00A3472B" w:rsidRDefault="00A3472B" w:rsidP="00776496">
      <w:pPr>
        <w:pStyle w:val="Bullet"/>
        <w:numPr>
          <w:ilvl w:val="0"/>
          <w:numId w:val="0"/>
        </w:numPr>
        <w:spacing w:before="100" w:beforeAutospacing="1" w:after="100" w:afterAutospacing="1" w:line="240" w:lineRule="auto"/>
        <w:ind w:left="360"/>
        <w:contextualSpacing/>
        <w:rPr>
          <w:lang w:val="ru-RU"/>
        </w:rPr>
      </w:pPr>
      <w:r w:rsidRPr="00642DF5">
        <w:rPr>
          <w:lang w:val="ru-RU"/>
        </w:rPr>
        <w:t>Индивидуальн</w:t>
      </w:r>
      <w:r>
        <w:rPr>
          <w:lang w:val="ru-RU"/>
        </w:rPr>
        <w:t>ый</w:t>
      </w:r>
      <w:r w:rsidRPr="00642DF5">
        <w:rPr>
          <w:lang w:val="ru-RU"/>
        </w:rPr>
        <w:t xml:space="preserve"> </w:t>
      </w:r>
      <w:r>
        <w:rPr>
          <w:lang w:val="ru-RU"/>
        </w:rPr>
        <w:t>учебный</w:t>
      </w:r>
      <w:r w:rsidRPr="00642DF5">
        <w:rPr>
          <w:lang w:val="ru-RU"/>
        </w:rPr>
        <w:t xml:space="preserve"> </w:t>
      </w:r>
      <w:r>
        <w:rPr>
          <w:lang w:val="ru-RU"/>
        </w:rPr>
        <w:t>план</w:t>
      </w:r>
      <w:r w:rsidRPr="00642DF5">
        <w:rPr>
          <w:lang w:val="ru-RU"/>
        </w:rPr>
        <w:t xml:space="preserve"> (И</w:t>
      </w:r>
      <w:r>
        <w:rPr>
          <w:lang w:val="ru-RU"/>
        </w:rPr>
        <w:t>У</w:t>
      </w:r>
      <w:r w:rsidRPr="00642DF5">
        <w:rPr>
          <w:lang w:val="ru-RU"/>
        </w:rPr>
        <w:t xml:space="preserve">П) – это </w:t>
      </w:r>
      <w:r>
        <w:rPr>
          <w:lang w:val="ru-RU"/>
        </w:rPr>
        <w:t>психолого-педагогический</w:t>
      </w:r>
      <w:r w:rsidRPr="00642DF5">
        <w:rPr>
          <w:lang w:val="ru-RU"/>
        </w:rPr>
        <w:t xml:space="preserve"> документ, который гарантирует получение </w:t>
      </w:r>
      <w:r>
        <w:rPr>
          <w:lang w:val="ru-RU"/>
        </w:rPr>
        <w:t>обучающимися</w:t>
      </w:r>
      <w:r w:rsidRPr="00642DF5">
        <w:rPr>
          <w:lang w:val="ru-RU"/>
        </w:rPr>
        <w:t xml:space="preserve"> с ООП соответствующего образования и психолог</w:t>
      </w:r>
      <w:r>
        <w:rPr>
          <w:lang w:val="ru-RU"/>
        </w:rPr>
        <w:t>о-педагоги</w:t>
      </w:r>
      <w:r w:rsidRPr="00642DF5">
        <w:rPr>
          <w:lang w:val="ru-RU"/>
        </w:rPr>
        <w:t xml:space="preserve">ческих услуг. В нем описываются долгосрочные и краткосрочные цели, методы и практика преподавания и оценки, а также услуги специального образования, которые будут предоставляться </w:t>
      </w:r>
      <w:r>
        <w:rPr>
          <w:lang w:val="ru-RU"/>
        </w:rPr>
        <w:t>обучающемуся</w:t>
      </w:r>
      <w:r w:rsidRPr="00642DF5">
        <w:rPr>
          <w:lang w:val="ru-RU"/>
        </w:rPr>
        <w:t xml:space="preserve"> для удовлетворения его/ее потребностей</w:t>
      </w:r>
      <w:r>
        <w:rPr>
          <w:lang w:val="ru-RU"/>
        </w:rPr>
        <w:t xml:space="preserve"> </w:t>
      </w:r>
      <w:r w:rsidRPr="000E1EAF">
        <w:rPr>
          <w:lang w:val="ru-RU"/>
        </w:rPr>
        <w:t>(</w:t>
      </w:r>
      <w:r w:rsidRPr="001356F0">
        <w:t>Pierangelo</w:t>
      </w:r>
      <w:r w:rsidRPr="000E1EAF">
        <w:rPr>
          <w:lang w:val="ru-RU"/>
        </w:rPr>
        <w:t xml:space="preserve"> &amp; </w:t>
      </w:r>
      <w:r w:rsidRPr="001356F0">
        <w:t>Giuliani</w:t>
      </w:r>
      <w:r w:rsidRPr="000E1EAF">
        <w:rPr>
          <w:lang w:val="ru-RU"/>
        </w:rPr>
        <w:t>, 2007</w:t>
      </w:r>
      <w:r>
        <w:rPr>
          <w:rStyle w:val="af7"/>
        </w:rPr>
        <w:footnoteReference w:id="47"/>
      </w:r>
      <w:r w:rsidRPr="000E1EAF">
        <w:rPr>
          <w:lang w:val="ru-RU"/>
        </w:rPr>
        <w:t>)</w:t>
      </w:r>
      <w:r w:rsidRPr="00642DF5">
        <w:rPr>
          <w:lang w:val="ru-RU"/>
        </w:rPr>
        <w:t>. И</w:t>
      </w:r>
      <w:r>
        <w:rPr>
          <w:lang w:val="ru-RU"/>
        </w:rPr>
        <w:t>У</w:t>
      </w:r>
      <w:r w:rsidRPr="00642DF5">
        <w:rPr>
          <w:lang w:val="ru-RU"/>
        </w:rPr>
        <w:t xml:space="preserve">П является результатом сотрудничества членов междисциплинарной </w:t>
      </w:r>
      <w:r>
        <w:rPr>
          <w:lang w:val="ru-RU"/>
        </w:rPr>
        <w:t>группы</w:t>
      </w:r>
      <w:r w:rsidRPr="00642DF5">
        <w:rPr>
          <w:lang w:val="ru-RU"/>
        </w:rPr>
        <w:t>, состоящей из профессионалов</w:t>
      </w:r>
      <w:r>
        <w:rPr>
          <w:lang w:val="ru-RU"/>
        </w:rPr>
        <w:t xml:space="preserve"> с охватом всего</w:t>
      </w:r>
      <w:r w:rsidRPr="00642DF5">
        <w:rPr>
          <w:lang w:val="ru-RU"/>
        </w:rPr>
        <w:t xml:space="preserve"> спектр</w:t>
      </w:r>
      <w:r>
        <w:rPr>
          <w:lang w:val="ru-RU"/>
        </w:rPr>
        <w:t>а</w:t>
      </w:r>
      <w:r w:rsidRPr="00642DF5">
        <w:rPr>
          <w:lang w:val="ru-RU"/>
        </w:rPr>
        <w:t xml:space="preserve"> развития в сотрудничестве с </w:t>
      </w:r>
      <w:r>
        <w:rPr>
          <w:lang w:val="ru-RU"/>
        </w:rPr>
        <w:t>обу</w:t>
      </w:r>
      <w:r w:rsidRPr="00642DF5">
        <w:rPr>
          <w:lang w:val="ru-RU"/>
        </w:rPr>
        <w:t>ча</w:t>
      </w:r>
      <w:r>
        <w:rPr>
          <w:lang w:val="ru-RU"/>
        </w:rPr>
        <w:t>ю</w:t>
      </w:r>
      <w:r w:rsidRPr="00642DF5">
        <w:rPr>
          <w:lang w:val="ru-RU"/>
        </w:rPr>
        <w:t xml:space="preserve">щимися и их родителями </w:t>
      </w:r>
      <w:r w:rsidRPr="000E1EAF">
        <w:rPr>
          <w:lang w:val="ru-RU"/>
        </w:rPr>
        <w:t>(</w:t>
      </w:r>
      <w:r w:rsidRPr="001356F0">
        <w:t>Yell</w:t>
      </w:r>
      <w:r w:rsidRPr="000E1EAF">
        <w:rPr>
          <w:lang w:val="ru-RU"/>
        </w:rPr>
        <w:t xml:space="preserve"> </w:t>
      </w:r>
      <w:r w:rsidRPr="001356F0">
        <w:t>et</w:t>
      </w:r>
      <w:r w:rsidRPr="000E1EAF">
        <w:rPr>
          <w:lang w:val="ru-RU"/>
        </w:rPr>
        <w:t xml:space="preserve"> </w:t>
      </w:r>
      <w:r w:rsidRPr="001356F0">
        <w:t>al</w:t>
      </w:r>
      <w:r w:rsidRPr="000E1EAF">
        <w:rPr>
          <w:lang w:val="ru-RU"/>
        </w:rPr>
        <w:t>., 2022</w:t>
      </w:r>
      <w:r>
        <w:rPr>
          <w:rStyle w:val="af7"/>
        </w:rPr>
        <w:footnoteReference w:id="48"/>
      </w:r>
      <w:r w:rsidRPr="000E1EAF">
        <w:rPr>
          <w:lang w:val="ru-RU"/>
        </w:rPr>
        <w:t>)</w:t>
      </w:r>
      <w:r w:rsidRPr="00642DF5">
        <w:rPr>
          <w:lang w:val="ru-RU"/>
        </w:rPr>
        <w:t>. Индивидуальн</w:t>
      </w:r>
      <w:r>
        <w:rPr>
          <w:lang w:val="ru-RU"/>
        </w:rPr>
        <w:t>ый</w:t>
      </w:r>
      <w:r w:rsidRPr="00642DF5">
        <w:rPr>
          <w:lang w:val="ru-RU"/>
        </w:rPr>
        <w:t xml:space="preserve"> </w:t>
      </w:r>
      <w:r>
        <w:rPr>
          <w:lang w:val="ru-RU"/>
        </w:rPr>
        <w:t>учебный</w:t>
      </w:r>
      <w:r w:rsidRPr="00642DF5">
        <w:rPr>
          <w:lang w:val="ru-RU"/>
        </w:rPr>
        <w:t xml:space="preserve"> </w:t>
      </w:r>
      <w:r>
        <w:rPr>
          <w:lang w:val="ru-RU"/>
        </w:rPr>
        <w:t>план</w:t>
      </w:r>
      <w:r w:rsidRPr="00642DF5">
        <w:rPr>
          <w:lang w:val="ru-RU"/>
        </w:rPr>
        <w:t xml:space="preserve"> (</w:t>
      </w:r>
      <w:r>
        <w:rPr>
          <w:lang w:val="ru-RU"/>
        </w:rPr>
        <w:t>ИУП</w:t>
      </w:r>
      <w:r w:rsidRPr="00642DF5">
        <w:rPr>
          <w:lang w:val="ru-RU"/>
        </w:rPr>
        <w:t>) долж</w:t>
      </w:r>
      <w:r>
        <w:rPr>
          <w:lang w:val="ru-RU"/>
        </w:rPr>
        <w:t>ен</w:t>
      </w:r>
      <w:r w:rsidRPr="00642DF5">
        <w:rPr>
          <w:lang w:val="ru-RU"/>
        </w:rPr>
        <w:t xml:space="preserve"> применять</w:t>
      </w:r>
      <w:r>
        <w:rPr>
          <w:lang w:val="ru-RU"/>
        </w:rPr>
        <w:t>ся</w:t>
      </w:r>
      <w:r w:rsidRPr="00642DF5">
        <w:rPr>
          <w:lang w:val="ru-RU"/>
        </w:rPr>
        <w:t xml:space="preserve"> обычны</w:t>
      </w:r>
      <w:r>
        <w:rPr>
          <w:lang w:val="ru-RU"/>
        </w:rPr>
        <w:t>ми</w:t>
      </w:r>
      <w:r w:rsidRPr="00642DF5">
        <w:rPr>
          <w:lang w:val="ru-RU"/>
        </w:rPr>
        <w:t xml:space="preserve"> </w:t>
      </w:r>
      <w:r>
        <w:rPr>
          <w:lang w:val="ru-RU"/>
        </w:rPr>
        <w:t>педагогами</w:t>
      </w:r>
      <w:r w:rsidRPr="00642DF5">
        <w:rPr>
          <w:lang w:val="ru-RU"/>
        </w:rPr>
        <w:t>, специальны</w:t>
      </w:r>
      <w:r>
        <w:rPr>
          <w:lang w:val="ru-RU"/>
        </w:rPr>
        <w:t>ми</w:t>
      </w:r>
      <w:r w:rsidRPr="00642DF5">
        <w:rPr>
          <w:lang w:val="ru-RU"/>
        </w:rPr>
        <w:t xml:space="preserve"> </w:t>
      </w:r>
      <w:r>
        <w:rPr>
          <w:lang w:val="ru-RU"/>
        </w:rPr>
        <w:t>педагогами</w:t>
      </w:r>
      <w:r w:rsidRPr="00642DF5">
        <w:rPr>
          <w:lang w:val="ru-RU"/>
        </w:rPr>
        <w:t xml:space="preserve"> или терапевт</w:t>
      </w:r>
      <w:r>
        <w:rPr>
          <w:lang w:val="ru-RU"/>
        </w:rPr>
        <w:t>ами</w:t>
      </w:r>
      <w:r w:rsidRPr="00642DF5">
        <w:rPr>
          <w:lang w:val="ru-RU"/>
        </w:rPr>
        <w:t>, обладающи</w:t>
      </w:r>
      <w:r>
        <w:rPr>
          <w:lang w:val="ru-RU"/>
        </w:rPr>
        <w:t>ми</w:t>
      </w:r>
      <w:r w:rsidRPr="00642DF5">
        <w:rPr>
          <w:lang w:val="ru-RU"/>
        </w:rPr>
        <w:t xml:space="preserve"> опытом не только с точки зрения способности понимать педагогические принципы, но также способные полностью оценить образовательные и психологические потребности </w:t>
      </w:r>
      <w:r>
        <w:rPr>
          <w:lang w:val="ru-RU"/>
        </w:rPr>
        <w:t xml:space="preserve">обучающихся с ООП </w:t>
      </w:r>
      <w:r w:rsidRPr="000E1EAF">
        <w:rPr>
          <w:lang w:val="ru-RU"/>
        </w:rPr>
        <w:t>(</w:t>
      </w:r>
      <w:r w:rsidRPr="001356F0">
        <w:t>Peterson</w:t>
      </w:r>
      <w:r w:rsidRPr="000E1EAF">
        <w:rPr>
          <w:lang w:val="ru-RU"/>
        </w:rPr>
        <w:t>, 2012)</w:t>
      </w:r>
      <w:r w:rsidRPr="00642DF5">
        <w:rPr>
          <w:lang w:val="ru-RU"/>
        </w:rPr>
        <w:t xml:space="preserve">. Пересмотр </w:t>
      </w:r>
      <w:r>
        <w:rPr>
          <w:lang w:val="ru-RU"/>
        </w:rPr>
        <w:t>ИУП</w:t>
      </w:r>
      <w:r w:rsidRPr="00642DF5">
        <w:rPr>
          <w:lang w:val="ru-RU"/>
        </w:rPr>
        <w:t xml:space="preserve"> должен основываться на анализе данных, касающихся прогресса </w:t>
      </w:r>
      <w:r>
        <w:rPr>
          <w:lang w:val="ru-RU"/>
        </w:rPr>
        <w:t>обу</w:t>
      </w:r>
      <w:r w:rsidRPr="00642DF5">
        <w:rPr>
          <w:lang w:val="ru-RU"/>
        </w:rPr>
        <w:t>ча</w:t>
      </w:r>
      <w:r>
        <w:rPr>
          <w:lang w:val="ru-RU"/>
        </w:rPr>
        <w:t>ю</w:t>
      </w:r>
      <w:r w:rsidRPr="00642DF5">
        <w:rPr>
          <w:lang w:val="ru-RU"/>
        </w:rPr>
        <w:t xml:space="preserve">щегося, которые собираются систематически, </w:t>
      </w:r>
      <w:r>
        <w:rPr>
          <w:lang w:val="ru-RU"/>
        </w:rPr>
        <w:t>по возможности</w:t>
      </w:r>
      <w:r w:rsidRPr="00642DF5">
        <w:rPr>
          <w:lang w:val="ru-RU"/>
        </w:rPr>
        <w:t xml:space="preserve">, </w:t>
      </w:r>
      <w:r>
        <w:rPr>
          <w:lang w:val="ru-RU"/>
        </w:rPr>
        <w:t xml:space="preserve">на </w:t>
      </w:r>
      <w:r w:rsidRPr="00642DF5">
        <w:rPr>
          <w:lang w:val="ru-RU"/>
        </w:rPr>
        <w:t>ежедневно</w:t>
      </w:r>
      <w:r>
        <w:rPr>
          <w:lang w:val="ru-RU"/>
        </w:rPr>
        <w:t>й</w:t>
      </w:r>
      <w:r w:rsidRPr="00642DF5">
        <w:rPr>
          <w:lang w:val="ru-RU"/>
        </w:rPr>
        <w:t xml:space="preserve"> </w:t>
      </w:r>
      <w:r>
        <w:rPr>
          <w:lang w:val="ru-RU"/>
        </w:rPr>
        <w:t xml:space="preserve">основе </w:t>
      </w:r>
      <w:r w:rsidRPr="000E1EAF">
        <w:rPr>
          <w:lang w:val="ru-RU"/>
        </w:rPr>
        <w:t>(</w:t>
      </w:r>
      <w:r w:rsidRPr="001356F0">
        <w:t>Leach</w:t>
      </w:r>
      <w:r w:rsidRPr="000E1EAF">
        <w:rPr>
          <w:lang w:val="ru-RU"/>
        </w:rPr>
        <w:t xml:space="preserve"> 2010</w:t>
      </w:r>
      <w:r>
        <w:rPr>
          <w:rStyle w:val="af7"/>
        </w:rPr>
        <w:footnoteReference w:id="49"/>
      </w:r>
      <w:r w:rsidRPr="000E1EAF">
        <w:rPr>
          <w:lang w:val="ru-RU"/>
        </w:rPr>
        <w:t xml:space="preserve">) </w:t>
      </w:r>
      <w:r w:rsidRPr="00642DF5">
        <w:rPr>
          <w:lang w:val="ru-RU"/>
        </w:rPr>
        <w:t xml:space="preserve">(пример листа сбора данных для мониторинга прогресса </w:t>
      </w:r>
      <w:r>
        <w:rPr>
          <w:lang w:val="ru-RU"/>
        </w:rPr>
        <w:t>обу</w:t>
      </w:r>
      <w:r w:rsidRPr="00642DF5">
        <w:rPr>
          <w:lang w:val="ru-RU"/>
        </w:rPr>
        <w:t>ча</w:t>
      </w:r>
      <w:r>
        <w:rPr>
          <w:lang w:val="ru-RU"/>
        </w:rPr>
        <w:t>ю</w:t>
      </w:r>
      <w:r w:rsidRPr="00642DF5">
        <w:rPr>
          <w:lang w:val="ru-RU"/>
        </w:rPr>
        <w:t xml:space="preserve">щегося см. в Приложении 1). </w:t>
      </w:r>
    </w:p>
    <w:p w14:paraId="1D0AC59A" w14:textId="77777777" w:rsidR="00A3472B" w:rsidRDefault="00A3472B" w:rsidP="00776496">
      <w:pPr>
        <w:pStyle w:val="Bullet"/>
        <w:numPr>
          <w:ilvl w:val="0"/>
          <w:numId w:val="0"/>
        </w:numPr>
        <w:spacing w:before="100" w:beforeAutospacing="1" w:after="100" w:afterAutospacing="1" w:line="240" w:lineRule="auto"/>
        <w:contextualSpacing/>
        <w:rPr>
          <w:b/>
          <w:bCs/>
          <w:lang w:val="ru-RU"/>
        </w:rPr>
      </w:pPr>
    </w:p>
    <w:p w14:paraId="4FC1F026" w14:textId="1310A579" w:rsidR="00A3472B" w:rsidRDefault="00A3472B">
      <w:pPr>
        <w:pStyle w:val="Bullet"/>
        <w:numPr>
          <w:ilvl w:val="0"/>
          <w:numId w:val="0"/>
        </w:numPr>
        <w:spacing w:before="100" w:beforeAutospacing="1" w:after="100" w:afterAutospacing="1" w:line="240" w:lineRule="auto"/>
        <w:ind w:left="360"/>
        <w:contextualSpacing/>
        <w:rPr>
          <w:lang w:val="ru-RU"/>
        </w:rPr>
      </w:pPr>
      <w:r w:rsidRPr="003565FC">
        <w:rPr>
          <w:b/>
          <w:bCs/>
          <w:lang w:val="ru-RU"/>
        </w:rPr>
        <w:t>Индивидуальный</w:t>
      </w:r>
      <w:r w:rsidRPr="003565FC">
        <w:t> </w:t>
      </w:r>
      <w:r w:rsidRPr="003565FC">
        <w:rPr>
          <w:b/>
          <w:bCs/>
          <w:lang w:val="ru-RU"/>
        </w:rPr>
        <w:t>учебный</w:t>
      </w:r>
      <w:r w:rsidRPr="003565FC">
        <w:t> </w:t>
      </w:r>
      <w:r w:rsidRPr="003565FC">
        <w:rPr>
          <w:b/>
          <w:bCs/>
          <w:lang w:val="ru-RU"/>
        </w:rPr>
        <w:t>план</w:t>
      </w:r>
      <w:r w:rsidRPr="003565FC">
        <w:t> </w:t>
      </w:r>
      <w:r w:rsidRPr="003565FC">
        <w:rPr>
          <w:lang w:val="ru-RU"/>
        </w:rPr>
        <w:t>(</w:t>
      </w:r>
      <w:r w:rsidRPr="003565FC">
        <w:rPr>
          <w:b/>
          <w:bCs/>
          <w:lang w:val="ru-RU"/>
        </w:rPr>
        <w:t>ИУП</w:t>
      </w:r>
      <w:r w:rsidRPr="003565FC">
        <w:rPr>
          <w:lang w:val="ru-RU"/>
        </w:rPr>
        <w:t>) для обучающихся является основной частью пакета куррикулярных документов, которые обеспечивают развитие инклюзивного образования в общеобразовательном</w:t>
      </w:r>
      <w:r w:rsidRPr="003565FC">
        <w:t> </w:t>
      </w:r>
      <w:r w:rsidRPr="003565FC">
        <w:rPr>
          <w:b/>
          <w:bCs/>
          <w:lang w:val="ru-RU"/>
        </w:rPr>
        <w:t>учебном</w:t>
      </w:r>
      <w:r w:rsidRPr="003565FC">
        <w:t> </w:t>
      </w:r>
      <w:r w:rsidRPr="003565FC">
        <w:rPr>
          <w:lang w:val="ru-RU"/>
        </w:rPr>
        <w:t>заведении.</w:t>
      </w:r>
      <w:r w:rsidRPr="003565FC">
        <w:t> </w:t>
      </w:r>
      <w:r w:rsidRPr="003565FC">
        <w:rPr>
          <w:b/>
          <w:bCs/>
          <w:lang w:val="ru-RU"/>
        </w:rPr>
        <w:t>ИУП</w:t>
      </w:r>
      <w:r w:rsidRPr="003565FC">
        <w:t> </w:t>
      </w:r>
      <w:r w:rsidRPr="003565FC">
        <w:rPr>
          <w:lang w:val="ru-RU"/>
        </w:rPr>
        <w:t>содействует инклюзии ребенка в общеобразовательный процесс, обеспечивает психофизическое развитие в зависимости от его потенциала.</w:t>
      </w:r>
      <w:r w:rsidRPr="003565FC">
        <w:t> </w:t>
      </w:r>
      <w:r w:rsidRPr="003565FC">
        <w:rPr>
          <w:b/>
          <w:bCs/>
          <w:lang w:val="ru-RU"/>
        </w:rPr>
        <w:t>ИУП</w:t>
      </w:r>
      <w:r w:rsidRPr="003565FC">
        <w:t> </w:t>
      </w:r>
      <w:r w:rsidRPr="003565FC">
        <w:rPr>
          <w:lang w:val="ru-RU"/>
        </w:rPr>
        <w:t xml:space="preserve">определяется как инструмент </w:t>
      </w:r>
      <w:r w:rsidRPr="003565FC">
        <w:rPr>
          <w:lang w:val="ru-RU"/>
        </w:rPr>
        <w:lastRenderedPageBreak/>
        <w:t>скоординированной организации и реализации</w:t>
      </w:r>
      <w:r w:rsidRPr="003565FC">
        <w:t> </w:t>
      </w:r>
      <w:r w:rsidRPr="003565FC">
        <w:rPr>
          <w:b/>
          <w:bCs/>
          <w:lang w:val="ru-RU"/>
        </w:rPr>
        <w:t>образовательного</w:t>
      </w:r>
      <w:r w:rsidRPr="003565FC">
        <w:t> </w:t>
      </w:r>
      <w:r w:rsidRPr="003565FC">
        <w:rPr>
          <w:lang w:val="ru-RU"/>
        </w:rPr>
        <w:t xml:space="preserve">процесса для детей с </w:t>
      </w:r>
      <w:r>
        <w:rPr>
          <w:lang w:val="ru-RU"/>
        </w:rPr>
        <w:t>ООП</w:t>
      </w:r>
      <w:r w:rsidRPr="003565FC">
        <w:rPr>
          <w:lang w:val="ru-RU"/>
        </w:rPr>
        <w:t>.</w:t>
      </w:r>
      <w:r w:rsidRPr="00525EBB">
        <w:t> </w:t>
      </w:r>
    </w:p>
    <w:p w14:paraId="60949E5E" w14:textId="77777777" w:rsidR="00780D0F" w:rsidRDefault="00780D0F">
      <w:pPr>
        <w:pStyle w:val="Bullet"/>
        <w:numPr>
          <w:ilvl w:val="0"/>
          <w:numId w:val="0"/>
        </w:numPr>
        <w:spacing w:before="100" w:beforeAutospacing="1" w:after="100" w:afterAutospacing="1" w:line="240" w:lineRule="auto"/>
        <w:ind w:left="360"/>
        <w:contextualSpacing/>
        <w:rPr>
          <w:lang w:val="ru-RU"/>
        </w:rPr>
      </w:pPr>
    </w:p>
    <w:p w14:paraId="5B9C8B18" w14:textId="77777777" w:rsidR="00780D0F" w:rsidRPr="00780D0F" w:rsidRDefault="00780D0F">
      <w:pPr>
        <w:pStyle w:val="Bullet"/>
        <w:numPr>
          <w:ilvl w:val="0"/>
          <w:numId w:val="0"/>
        </w:numPr>
        <w:spacing w:before="100" w:beforeAutospacing="1" w:after="100" w:afterAutospacing="1" w:line="240" w:lineRule="auto"/>
        <w:ind w:left="360"/>
        <w:contextualSpacing/>
        <w:rPr>
          <w:lang w:val="ru-RU"/>
        </w:rPr>
      </w:pPr>
    </w:p>
    <w:p w14:paraId="128DFBB9" w14:textId="77777777" w:rsidR="00372E79" w:rsidRPr="00372E79" w:rsidRDefault="00372E79" w:rsidP="00372E79">
      <w:pPr>
        <w:pStyle w:val="Bullet"/>
        <w:numPr>
          <w:ilvl w:val="0"/>
          <w:numId w:val="0"/>
        </w:numPr>
        <w:spacing w:before="100" w:beforeAutospacing="1" w:after="100" w:afterAutospacing="1" w:line="240" w:lineRule="auto"/>
        <w:ind w:left="360"/>
        <w:contextualSpacing/>
        <w:rPr>
          <w:lang w:val="ru-RU"/>
        </w:rPr>
      </w:pPr>
    </w:p>
    <w:p w14:paraId="0A8F44C4" w14:textId="4DE75F6A" w:rsidR="00372E79" w:rsidRPr="00372E79" w:rsidRDefault="00372E79" w:rsidP="00372E79">
      <w:pPr>
        <w:pStyle w:val="Bullet"/>
        <w:numPr>
          <w:ilvl w:val="0"/>
          <w:numId w:val="0"/>
        </w:numPr>
        <w:spacing w:before="100" w:beforeAutospacing="1" w:after="100" w:afterAutospacing="1" w:line="240" w:lineRule="auto"/>
        <w:ind w:left="360"/>
        <w:contextualSpacing/>
        <w:jc w:val="center"/>
        <w:rPr>
          <w:b/>
          <w:sz w:val="36"/>
          <w:szCs w:val="28"/>
          <w:lang w:val="ru-RU"/>
        </w:rPr>
      </w:pPr>
      <w:r w:rsidRPr="00372E79">
        <w:rPr>
          <w:rFonts w:eastAsiaTheme="minorHAnsi"/>
          <w:b/>
          <w:kern w:val="2"/>
          <w:szCs w:val="28"/>
          <w:lang w:val="ru-RU" w:bidi="he-IL"/>
          <w14:ligatures w14:val="standardContextual"/>
        </w:rPr>
        <w:t>Совместный подход к подготовке ИУП с участием различных заинтересованных сторон</w:t>
      </w:r>
    </w:p>
    <w:p w14:paraId="056120A7" w14:textId="008B5A55" w:rsidR="00372E79" w:rsidRPr="00372E79" w:rsidRDefault="00AD0ED6" w:rsidP="00372E79">
      <w:pPr>
        <w:pStyle w:val="Bullet"/>
        <w:numPr>
          <w:ilvl w:val="0"/>
          <w:numId w:val="0"/>
        </w:numPr>
        <w:spacing w:before="100" w:beforeAutospacing="1" w:after="100" w:afterAutospacing="1" w:line="240" w:lineRule="auto"/>
        <w:ind w:left="360"/>
        <w:contextualSpacing/>
        <w:rPr>
          <w:lang w:val="ru-RU"/>
        </w:rPr>
      </w:pPr>
      <w:r w:rsidRPr="005457A6">
        <w:rPr>
          <w:noProof/>
        </w:rPr>
        <w:drawing>
          <wp:anchor distT="0" distB="0" distL="114300" distR="114300" simplePos="0" relativeHeight="251724800" behindDoc="0" locked="0" layoutInCell="1" allowOverlap="1" wp14:anchorId="591F9F24" wp14:editId="47CBF743">
            <wp:simplePos x="0" y="0"/>
            <wp:positionH relativeFrom="column">
              <wp:posOffset>1843405</wp:posOffset>
            </wp:positionH>
            <wp:positionV relativeFrom="paragraph">
              <wp:posOffset>207979</wp:posOffset>
            </wp:positionV>
            <wp:extent cx="3581400" cy="2806700"/>
            <wp:effectExtent l="0" t="0" r="0" b="0"/>
            <wp:wrapTopAndBottom/>
            <wp:docPr id="66698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81144" name=""/>
                    <pic:cNvPicPr/>
                  </pic:nvPicPr>
                  <pic:blipFill>
                    <a:blip r:embed="rId18">
                      <a:extLst>
                        <a:ext uri="{28A0092B-C50C-407E-A947-70E740481C1C}">
                          <a14:useLocalDpi xmlns:a14="http://schemas.microsoft.com/office/drawing/2010/main" val="0"/>
                        </a:ext>
                      </a:extLst>
                    </a:blip>
                    <a:stretch>
                      <a:fillRect/>
                    </a:stretch>
                  </pic:blipFill>
                  <pic:spPr>
                    <a:xfrm>
                      <a:off x="0" y="0"/>
                      <a:ext cx="3581400" cy="2806700"/>
                    </a:xfrm>
                    <a:prstGeom prst="rect">
                      <a:avLst/>
                    </a:prstGeom>
                  </pic:spPr>
                </pic:pic>
              </a:graphicData>
            </a:graphic>
            <wp14:sizeRelH relativeFrom="page">
              <wp14:pctWidth>0</wp14:pctWidth>
            </wp14:sizeRelH>
            <wp14:sizeRelV relativeFrom="page">
              <wp14:pctHeight>0</wp14:pctHeight>
            </wp14:sizeRelV>
          </wp:anchor>
        </w:drawing>
      </w:r>
    </w:p>
    <w:p w14:paraId="29C921BB" w14:textId="4216D237" w:rsidR="00A3472B" w:rsidRDefault="00A3472B" w:rsidP="00776496">
      <w:pPr>
        <w:pStyle w:val="Bullet"/>
        <w:numPr>
          <w:ilvl w:val="0"/>
          <w:numId w:val="0"/>
        </w:numPr>
        <w:spacing w:before="100" w:beforeAutospacing="1" w:after="100" w:afterAutospacing="1" w:line="240" w:lineRule="auto"/>
        <w:ind w:left="720" w:hanging="360"/>
        <w:contextualSpacing/>
        <w:jc w:val="center"/>
        <w:rPr>
          <w:lang w:val="ru-RU"/>
        </w:rPr>
      </w:pPr>
    </w:p>
    <w:p w14:paraId="31B4FC5A" w14:textId="4584201B" w:rsidR="00A3472B" w:rsidRPr="00780D0F" w:rsidRDefault="00A3472B" w:rsidP="00780D0F">
      <w:pPr>
        <w:pStyle w:val="3"/>
        <w:numPr>
          <w:ilvl w:val="0"/>
          <w:numId w:val="65"/>
        </w:numPr>
        <w:rPr>
          <w:lang w:val="ru-RU"/>
        </w:rPr>
      </w:pPr>
      <w:bookmarkStart w:id="753" w:name="_Toc169806433"/>
      <w:r>
        <w:rPr>
          <w:lang w:val="ru-RU"/>
        </w:rPr>
        <w:t>Индивидуальные планы инклюзии</w:t>
      </w:r>
      <w:r w:rsidRPr="00BE795C">
        <w:rPr>
          <w:lang w:val="ru-RU"/>
        </w:rPr>
        <w:t xml:space="preserve"> [</w:t>
      </w:r>
      <w:r>
        <w:rPr>
          <w:lang w:val="ru-RU"/>
        </w:rPr>
        <w:t>ИПИ</w:t>
      </w:r>
      <w:r w:rsidRPr="00BE795C">
        <w:rPr>
          <w:lang w:val="ru-RU"/>
        </w:rPr>
        <w:t>]</w:t>
      </w:r>
      <w:bookmarkEnd w:id="753"/>
      <w:r w:rsidRPr="00BE795C">
        <w:rPr>
          <w:lang w:val="ru-RU"/>
        </w:rPr>
        <w:t xml:space="preserve"> </w:t>
      </w:r>
    </w:p>
    <w:p w14:paraId="0741CA7C" w14:textId="1081B8AC" w:rsidR="00A3472B" w:rsidRPr="00C525FC" w:rsidRDefault="00A3472B" w:rsidP="00776496">
      <w:pPr>
        <w:pStyle w:val="Bullet"/>
        <w:numPr>
          <w:ilvl w:val="0"/>
          <w:numId w:val="0"/>
        </w:numPr>
        <w:spacing w:before="100" w:beforeAutospacing="1" w:after="100" w:afterAutospacing="1" w:line="240" w:lineRule="auto"/>
        <w:contextualSpacing/>
        <w:rPr>
          <w:lang w:val="ru-RU"/>
        </w:rPr>
      </w:pPr>
      <w:r w:rsidRPr="00BE795C">
        <w:rPr>
          <w:lang w:val="ru-RU"/>
        </w:rPr>
        <w:t>Индивидуальный план инклюзии (</w:t>
      </w:r>
      <w:r>
        <w:rPr>
          <w:lang w:val="ru-RU"/>
        </w:rPr>
        <w:t>ИПИ</w:t>
      </w:r>
      <w:r w:rsidRPr="00BE795C">
        <w:rPr>
          <w:lang w:val="ru-RU"/>
        </w:rPr>
        <w:t>) является частью Индивидуально</w:t>
      </w:r>
      <w:r>
        <w:rPr>
          <w:lang w:val="ru-RU"/>
        </w:rPr>
        <w:t>го</w:t>
      </w:r>
      <w:r w:rsidRPr="00BE795C">
        <w:rPr>
          <w:lang w:val="ru-RU"/>
        </w:rPr>
        <w:t xml:space="preserve"> </w:t>
      </w:r>
      <w:r>
        <w:rPr>
          <w:lang w:val="ru-RU"/>
        </w:rPr>
        <w:t>учебного</w:t>
      </w:r>
      <w:r w:rsidRPr="00BE795C">
        <w:rPr>
          <w:lang w:val="ru-RU"/>
        </w:rPr>
        <w:t xml:space="preserve"> </w:t>
      </w:r>
      <w:r>
        <w:rPr>
          <w:lang w:val="ru-RU"/>
        </w:rPr>
        <w:t>плана</w:t>
      </w:r>
      <w:r w:rsidRPr="00BE795C">
        <w:rPr>
          <w:lang w:val="ru-RU"/>
        </w:rPr>
        <w:t xml:space="preserve"> и составляется по согласованию с семьей, </w:t>
      </w:r>
      <w:r>
        <w:rPr>
          <w:lang w:val="ru-RU"/>
        </w:rPr>
        <w:t>обучающимся с ООП</w:t>
      </w:r>
      <w:r w:rsidRPr="00BE795C">
        <w:rPr>
          <w:lang w:val="ru-RU"/>
        </w:rPr>
        <w:t xml:space="preserve"> (когда и в той мере, в какой это возможно) и школьным персоналом для обеспечения координации действий и взаимного понимания того, почему и как должна быть достигнута инклюзия в широком спектре целей и контекстов. </w:t>
      </w:r>
      <w:r>
        <w:rPr>
          <w:lang w:val="ru-RU"/>
        </w:rPr>
        <w:t>Обучающийся</w:t>
      </w:r>
      <w:r w:rsidRPr="00BE795C">
        <w:rPr>
          <w:lang w:val="ru-RU"/>
        </w:rPr>
        <w:t xml:space="preserve"> с </w:t>
      </w:r>
      <w:r>
        <w:rPr>
          <w:lang w:val="ru-RU"/>
        </w:rPr>
        <w:t>ООП</w:t>
      </w:r>
      <w:r w:rsidRPr="00BE795C">
        <w:rPr>
          <w:lang w:val="ru-RU"/>
        </w:rPr>
        <w:t xml:space="preserve"> должен участвовать в этом процессе и </w:t>
      </w:r>
      <w:r>
        <w:rPr>
          <w:lang w:val="ru-RU"/>
        </w:rPr>
        <w:t>согласовывать цели</w:t>
      </w:r>
      <w:r w:rsidRPr="00BE795C">
        <w:rPr>
          <w:lang w:val="ru-RU"/>
        </w:rPr>
        <w:t xml:space="preserve">, которые будут включены в его/ее </w:t>
      </w:r>
      <w:r>
        <w:rPr>
          <w:lang w:val="ru-RU"/>
        </w:rPr>
        <w:t>ИПИ</w:t>
      </w:r>
      <w:r w:rsidRPr="00BE795C">
        <w:rPr>
          <w:lang w:val="ru-RU"/>
        </w:rPr>
        <w:t xml:space="preserve">. Цели </w:t>
      </w:r>
      <w:r>
        <w:rPr>
          <w:lang w:val="ru-RU"/>
        </w:rPr>
        <w:t>ИПИ</w:t>
      </w:r>
      <w:r w:rsidRPr="00BE795C">
        <w:rPr>
          <w:lang w:val="ru-RU"/>
        </w:rPr>
        <w:t xml:space="preserve">, помимо удовлетворения потребностей </w:t>
      </w:r>
      <w:r>
        <w:rPr>
          <w:lang w:val="ru-RU"/>
        </w:rPr>
        <w:t>обучающегося с ООП</w:t>
      </w:r>
      <w:r w:rsidRPr="00BE795C">
        <w:rPr>
          <w:lang w:val="ru-RU"/>
        </w:rPr>
        <w:t xml:space="preserve">, должны способствовать </w:t>
      </w:r>
      <w:r>
        <w:rPr>
          <w:lang w:val="ru-RU"/>
        </w:rPr>
        <w:t>самостоятельности</w:t>
      </w:r>
      <w:r w:rsidRPr="00BE795C">
        <w:rPr>
          <w:lang w:val="ru-RU"/>
        </w:rPr>
        <w:t xml:space="preserve">, оптимальному функционированию </w:t>
      </w:r>
      <w:r w:rsidRPr="00C525FC">
        <w:rPr>
          <w:lang w:val="ru-RU"/>
        </w:rPr>
        <w:t xml:space="preserve">в соответствии с потенциалом </w:t>
      </w:r>
      <w:r>
        <w:rPr>
          <w:lang w:val="ru-RU"/>
        </w:rPr>
        <w:t>обу</w:t>
      </w:r>
      <w:r w:rsidRPr="00C525FC">
        <w:rPr>
          <w:lang w:val="ru-RU"/>
        </w:rPr>
        <w:t>ча</w:t>
      </w:r>
      <w:r>
        <w:rPr>
          <w:lang w:val="ru-RU"/>
        </w:rPr>
        <w:t>ю</w:t>
      </w:r>
      <w:r w:rsidRPr="00C525FC">
        <w:rPr>
          <w:lang w:val="ru-RU"/>
        </w:rPr>
        <w:t xml:space="preserve">щегося и последовательным шагам, которые гарантируют, что </w:t>
      </w:r>
      <w:r>
        <w:rPr>
          <w:lang w:val="ru-RU"/>
        </w:rPr>
        <w:t>обу</w:t>
      </w:r>
      <w:r w:rsidRPr="00C525FC">
        <w:rPr>
          <w:lang w:val="ru-RU"/>
        </w:rPr>
        <w:t>ча</w:t>
      </w:r>
      <w:r>
        <w:rPr>
          <w:lang w:val="ru-RU"/>
        </w:rPr>
        <w:t>ю</w:t>
      </w:r>
      <w:r w:rsidRPr="00C525FC">
        <w:rPr>
          <w:lang w:val="ru-RU"/>
        </w:rPr>
        <w:t xml:space="preserve">щийся остается в центре социальной жизни, а не </w:t>
      </w:r>
      <w:r>
        <w:rPr>
          <w:lang w:val="ru-RU"/>
        </w:rPr>
        <w:t xml:space="preserve">в стороне </w:t>
      </w:r>
      <w:r w:rsidRPr="000E1EAF">
        <w:rPr>
          <w:lang w:val="ru-RU"/>
        </w:rPr>
        <w:t>(</w:t>
      </w:r>
      <w:r w:rsidRPr="00D3520B">
        <w:t>Gena</w:t>
      </w:r>
      <w:r w:rsidRPr="000E1EAF">
        <w:rPr>
          <w:lang w:val="ru-RU"/>
        </w:rPr>
        <w:t>, 2006</w:t>
      </w:r>
      <w:r>
        <w:rPr>
          <w:rStyle w:val="af7"/>
        </w:rPr>
        <w:footnoteReference w:id="50"/>
      </w:r>
      <w:r w:rsidRPr="000E1EAF">
        <w:rPr>
          <w:lang w:val="ru-RU"/>
        </w:rPr>
        <w:t xml:space="preserve">) </w:t>
      </w:r>
      <w:r w:rsidRPr="00C525FC">
        <w:rPr>
          <w:lang w:val="ru-RU"/>
        </w:rPr>
        <w:t xml:space="preserve"> </w:t>
      </w:r>
      <w:r w:rsidRPr="00BE795C">
        <w:rPr>
          <w:lang w:val="ru-RU"/>
        </w:rPr>
        <w:t>(</w:t>
      </w:r>
      <w:r>
        <w:rPr>
          <w:lang w:val="ru-RU"/>
        </w:rPr>
        <w:t>на</w:t>
      </w:r>
      <w:r w:rsidRPr="00BE795C">
        <w:rPr>
          <w:lang w:val="ru-RU"/>
        </w:rPr>
        <w:t xml:space="preserve"> </w:t>
      </w:r>
      <w:r>
        <w:rPr>
          <w:lang w:val="ru-RU"/>
        </w:rPr>
        <w:t>Р</w:t>
      </w:r>
      <w:r w:rsidRPr="00BE795C">
        <w:rPr>
          <w:lang w:val="ru-RU"/>
        </w:rPr>
        <w:t>исун</w:t>
      </w:r>
      <w:r>
        <w:rPr>
          <w:lang w:val="ru-RU"/>
        </w:rPr>
        <w:t>ке</w:t>
      </w:r>
      <w:r w:rsidRPr="00BE795C">
        <w:rPr>
          <w:lang w:val="ru-RU"/>
        </w:rPr>
        <w:t xml:space="preserve"> 2 </w:t>
      </w:r>
      <w:r>
        <w:rPr>
          <w:lang w:val="ru-RU"/>
        </w:rPr>
        <w:t>показаны</w:t>
      </w:r>
      <w:r w:rsidRPr="00BE795C">
        <w:rPr>
          <w:lang w:val="ru-RU"/>
        </w:rPr>
        <w:t xml:space="preserve"> важны</w:t>
      </w:r>
      <w:r>
        <w:rPr>
          <w:lang w:val="ru-RU"/>
        </w:rPr>
        <w:t>е</w:t>
      </w:r>
      <w:r w:rsidRPr="00BE795C">
        <w:rPr>
          <w:lang w:val="ru-RU"/>
        </w:rPr>
        <w:t xml:space="preserve"> цел</w:t>
      </w:r>
      <w:r>
        <w:rPr>
          <w:lang w:val="ru-RU"/>
        </w:rPr>
        <w:t>и для обеспечения эффективной</w:t>
      </w:r>
      <w:r w:rsidRPr="00BE795C">
        <w:rPr>
          <w:lang w:val="ru-RU"/>
        </w:rPr>
        <w:t xml:space="preserve"> инклюзии). Постоянный мониторинг прогресса </w:t>
      </w:r>
      <w:r>
        <w:rPr>
          <w:lang w:val="ru-RU"/>
        </w:rPr>
        <w:t>обу</w:t>
      </w:r>
      <w:r w:rsidRPr="00BE795C">
        <w:rPr>
          <w:lang w:val="ru-RU"/>
        </w:rPr>
        <w:t>ча</w:t>
      </w:r>
      <w:r>
        <w:rPr>
          <w:lang w:val="ru-RU"/>
        </w:rPr>
        <w:t>ю</w:t>
      </w:r>
      <w:r w:rsidRPr="00BE795C">
        <w:rPr>
          <w:lang w:val="ru-RU"/>
        </w:rPr>
        <w:t xml:space="preserve">щихся в достижении целей </w:t>
      </w:r>
      <w:r>
        <w:rPr>
          <w:lang w:val="ru-RU"/>
        </w:rPr>
        <w:t>ИПИ</w:t>
      </w:r>
      <w:r w:rsidRPr="00BE795C">
        <w:rPr>
          <w:lang w:val="ru-RU"/>
        </w:rPr>
        <w:t xml:space="preserve"> очень важен, так как он </w:t>
      </w:r>
      <w:r w:rsidRPr="00BE795C">
        <w:rPr>
          <w:lang w:val="ru-RU"/>
        </w:rPr>
        <w:lastRenderedPageBreak/>
        <w:t>систематизирует сбор данных</w:t>
      </w:r>
      <w:r>
        <w:rPr>
          <w:lang w:val="ru-RU"/>
        </w:rPr>
        <w:t xml:space="preserve"> </w:t>
      </w:r>
      <w:r w:rsidRPr="000E1EAF">
        <w:rPr>
          <w:lang w:val="ru-RU"/>
        </w:rPr>
        <w:t>(</w:t>
      </w:r>
      <w:r w:rsidRPr="00D3520B">
        <w:t>Gena</w:t>
      </w:r>
      <w:r w:rsidRPr="000E1EAF">
        <w:rPr>
          <w:lang w:val="ru-RU"/>
        </w:rPr>
        <w:t xml:space="preserve"> &amp; </w:t>
      </w:r>
      <w:r w:rsidRPr="00D3520B">
        <w:t>Kymissis</w:t>
      </w:r>
      <w:r w:rsidRPr="000E1EAF">
        <w:rPr>
          <w:lang w:val="ru-RU"/>
        </w:rPr>
        <w:t>, 2001</w:t>
      </w:r>
      <w:r>
        <w:rPr>
          <w:rStyle w:val="af7"/>
        </w:rPr>
        <w:footnoteReference w:id="51"/>
      </w:r>
      <w:r w:rsidRPr="000E1EAF">
        <w:rPr>
          <w:lang w:val="ru-RU"/>
        </w:rPr>
        <w:t xml:space="preserve">; </w:t>
      </w:r>
      <w:r w:rsidRPr="00D3520B">
        <w:t>Mruzek</w:t>
      </w:r>
      <w:r w:rsidRPr="000E1EAF">
        <w:rPr>
          <w:lang w:val="ru-RU"/>
        </w:rPr>
        <w:t>, 2012</w:t>
      </w:r>
      <w:r>
        <w:rPr>
          <w:rStyle w:val="af7"/>
        </w:rPr>
        <w:footnoteReference w:id="52"/>
      </w:r>
      <w:r w:rsidRPr="000E1EAF">
        <w:rPr>
          <w:lang w:val="ru-RU"/>
        </w:rPr>
        <w:t>)</w:t>
      </w:r>
      <w:r w:rsidRPr="00BE795C">
        <w:rPr>
          <w:lang w:val="ru-RU"/>
        </w:rPr>
        <w:t xml:space="preserve">. </w:t>
      </w:r>
      <w:r w:rsidRPr="00C525FC">
        <w:rPr>
          <w:lang w:val="ru-RU"/>
        </w:rPr>
        <w:t>Эти данные служат основой для принятия решений об индивидуализации ИП</w:t>
      </w:r>
      <w:r>
        <w:rPr>
          <w:lang w:val="ru-RU"/>
        </w:rPr>
        <w:t>И</w:t>
      </w:r>
      <w:r w:rsidRPr="00C525FC">
        <w:rPr>
          <w:lang w:val="ru-RU"/>
        </w:rPr>
        <w:t xml:space="preserve">, чтобы наилучшим образом удовлетворить потребности </w:t>
      </w:r>
      <w:r>
        <w:rPr>
          <w:lang w:val="ru-RU"/>
        </w:rPr>
        <w:t>обу</w:t>
      </w:r>
      <w:r w:rsidRPr="00C525FC">
        <w:rPr>
          <w:lang w:val="ru-RU"/>
        </w:rPr>
        <w:t>ча</w:t>
      </w:r>
      <w:r>
        <w:rPr>
          <w:lang w:val="ru-RU"/>
        </w:rPr>
        <w:t>ю</w:t>
      </w:r>
      <w:r w:rsidRPr="00C525FC">
        <w:rPr>
          <w:lang w:val="ru-RU"/>
        </w:rPr>
        <w:t xml:space="preserve">щихся </w:t>
      </w:r>
      <w:r w:rsidRPr="000E1EAF">
        <w:rPr>
          <w:lang w:val="ru-RU"/>
        </w:rPr>
        <w:t>(</w:t>
      </w:r>
      <w:r w:rsidRPr="00D3520B">
        <w:t>Galanis</w:t>
      </w:r>
      <w:r w:rsidRPr="000E1EAF">
        <w:rPr>
          <w:lang w:val="ru-RU"/>
        </w:rPr>
        <w:t xml:space="preserve"> </w:t>
      </w:r>
      <w:r w:rsidRPr="00D3520B">
        <w:t>et</w:t>
      </w:r>
      <w:r w:rsidRPr="000E1EAF">
        <w:rPr>
          <w:lang w:val="ru-RU"/>
        </w:rPr>
        <w:t xml:space="preserve"> </w:t>
      </w:r>
      <w:r w:rsidRPr="00D3520B">
        <w:t>al</w:t>
      </w:r>
      <w:r w:rsidRPr="000E1EAF">
        <w:rPr>
          <w:lang w:val="ru-RU"/>
        </w:rPr>
        <w:t>., 2017</w:t>
      </w:r>
      <w:r>
        <w:rPr>
          <w:rStyle w:val="af7"/>
        </w:rPr>
        <w:footnoteReference w:id="53"/>
      </w:r>
      <w:r w:rsidRPr="000E1EAF">
        <w:rPr>
          <w:lang w:val="ru-RU"/>
        </w:rPr>
        <w:t xml:space="preserve">) </w:t>
      </w:r>
      <w:r w:rsidRPr="00C525FC">
        <w:rPr>
          <w:lang w:val="ru-RU"/>
        </w:rPr>
        <w:t xml:space="preserve">(примеры листов сбора данных для мониторинга прогресса </w:t>
      </w:r>
      <w:r>
        <w:rPr>
          <w:lang w:val="ru-RU"/>
        </w:rPr>
        <w:t>обу</w:t>
      </w:r>
      <w:r w:rsidRPr="00C525FC">
        <w:rPr>
          <w:lang w:val="ru-RU"/>
        </w:rPr>
        <w:t>ча</w:t>
      </w:r>
      <w:r>
        <w:rPr>
          <w:lang w:val="ru-RU"/>
        </w:rPr>
        <w:t>ю</w:t>
      </w:r>
      <w:r w:rsidRPr="00C525FC">
        <w:rPr>
          <w:lang w:val="ru-RU"/>
        </w:rPr>
        <w:t xml:space="preserve">щегося в достижении его/ее целей </w:t>
      </w:r>
      <w:r>
        <w:rPr>
          <w:lang w:val="ru-RU"/>
        </w:rPr>
        <w:t>ИПИ</w:t>
      </w:r>
      <w:r w:rsidRPr="00C525FC">
        <w:rPr>
          <w:lang w:val="ru-RU"/>
        </w:rPr>
        <w:t xml:space="preserve"> см. в Приложении 2).</w:t>
      </w:r>
    </w:p>
    <w:p w14:paraId="1BC034FD" w14:textId="55D7D207" w:rsidR="00776496" w:rsidRPr="00780D0F" w:rsidRDefault="00A3472B" w:rsidP="00780D0F">
      <w:pPr>
        <w:pStyle w:val="Bullet"/>
        <w:numPr>
          <w:ilvl w:val="0"/>
          <w:numId w:val="0"/>
        </w:numPr>
        <w:spacing w:before="100" w:beforeAutospacing="1" w:after="100" w:afterAutospacing="1" w:line="240" w:lineRule="auto"/>
        <w:contextualSpacing/>
      </w:pPr>
      <w:r w:rsidRPr="0066025F">
        <w:rPr>
          <w:noProof/>
        </w:rPr>
        <w:drawing>
          <wp:inline distT="0" distB="0" distL="0" distR="0" wp14:anchorId="2D35691A" wp14:editId="750DDD3D">
            <wp:extent cx="5943600" cy="2499360"/>
            <wp:effectExtent l="0" t="0" r="0" b="0"/>
            <wp:docPr id="1560239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a:noFill/>
                    </a:ln>
                  </pic:spPr>
                </pic:pic>
              </a:graphicData>
            </a:graphic>
          </wp:inline>
        </w:drawing>
      </w:r>
      <w:r w:rsidR="00776496">
        <w:rPr>
          <w:b/>
          <w:bCs/>
          <w:szCs w:val="28"/>
          <w:lang w:val="ru-RU"/>
        </w:rPr>
        <w:br w:type="page"/>
      </w:r>
    </w:p>
    <w:p w14:paraId="1AD02233" w14:textId="67806A12" w:rsidR="00EB59CE" w:rsidRPr="008C2A2F" w:rsidRDefault="00EB59CE">
      <w:pPr>
        <w:pStyle w:val="10"/>
        <w:numPr>
          <w:ilvl w:val="0"/>
          <w:numId w:val="61"/>
        </w:numPr>
        <w:rPr>
          <w:smallCaps/>
          <w:lang w:val="ru-RU"/>
        </w:rPr>
      </w:pPr>
      <w:bookmarkStart w:id="754" w:name="_Toc169806434"/>
      <w:r w:rsidRPr="008C2A2F">
        <w:rPr>
          <w:rStyle w:val="60"/>
          <w:b/>
          <w:sz w:val="28"/>
          <w:szCs w:val="28"/>
          <w:lang w:val="ru-RU"/>
        </w:rPr>
        <w:lastRenderedPageBreak/>
        <w:t>ФОРМЫ ВЗАИМОДЕЙСТВИЯ И КООРДИНАЦИЯ ДЕЯТЕЛЬНОСТИ ПЕДАГОГОВ, РОДИТЕЛЕЙ И СПЕЦИАЛИСТОВ</w:t>
      </w:r>
      <w:bookmarkEnd w:id="754"/>
      <w:r w:rsidRPr="008C2A2F">
        <w:rPr>
          <w:rStyle w:val="60"/>
          <w:b/>
          <w:sz w:val="28"/>
          <w:szCs w:val="28"/>
          <w:lang w:val="ru-RU"/>
        </w:rPr>
        <w:t xml:space="preserve"> </w:t>
      </w:r>
    </w:p>
    <w:p w14:paraId="42105F9C" w14:textId="3FBDCDFF" w:rsidR="00DB4849" w:rsidRDefault="00EB59CE" w:rsidP="00043F93">
      <w:pPr>
        <w:pStyle w:val="Bullet"/>
        <w:numPr>
          <w:ilvl w:val="0"/>
          <w:numId w:val="0"/>
        </w:numPr>
        <w:spacing w:before="100" w:beforeAutospacing="1" w:after="100" w:afterAutospacing="1" w:line="240" w:lineRule="auto"/>
        <w:ind w:left="142"/>
        <w:contextualSpacing/>
        <w:rPr>
          <w:lang w:val="ru-RU"/>
        </w:rPr>
      </w:pPr>
      <w:r w:rsidRPr="00942EBD">
        <w:rPr>
          <w:lang w:val="ru-RU"/>
        </w:rPr>
        <w:t>Сотрудничество</w:t>
      </w:r>
      <w:r w:rsidRPr="008C2A2F">
        <w:rPr>
          <w:lang w:val="ru-RU"/>
        </w:rPr>
        <w:t>/</w:t>
      </w:r>
      <w:r w:rsidRPr="00942EBD">
        <w:rPr>
          <w:lang w:val="ru-RU"/>
        </w:rPr>
        <w:t>взаимодействие</w:t>
      </w:r>
      <w:r w:rsidRPr="008C2A2F">
        <w:rPr>
          <w:lang w:val="ru-RU"/>
        </w:rPr>
        <w:t xml:space="preserve"> </w:t>
      </w:r>
      <w:r>
        <w:rPr>
          <w:i/>
          <w:iCs/>
          <w:lang w:val="ru-RU"/>
        </w:rPr>
        <w:t>педагогов</w:t>
      </w:r>
      <w:r w:rsidRPr="008C2A2F">
        <w:rPr>
          <w:lang w:val="ru-RU"/>
        </w:rPr>
        <w:t xml:space="preserve"> </w:t>
      </w:r>
      <w:r w:rsidRPr="00942EBD">
        <w:rPr>
          <w:lang w:val="ru-RU"/>
        </w:rPr>
        <w:t>является</w:t>
      </w:r>
      <w:r w:rsidRPr="008C2A2F">
        <w:rPr>
          <w:lang w:val="ru-RU"/>
        </w:rPr>
        <w:t xml:space="preserve"> </w:t>
      </w:r>
      <w:r w:rsidRPr="00942EBD">
        <w:rPr>
          <w:lang w:val="ru-RU"/>
        </w:rPr>
        <w:t>важнейшим</w:t>
      </w:r>
      <w:r w:rsidRPr="008C2A2F">
        <w:rPr>
          <w:lang w:val="ru-RU"/>
        </w:rPr>
        <w:t xml:space="preserve"> </w:t>
      </w:r>
      <w:r w:rsidRPr="00942EBD">
        <w:rPr>
          <w:lang w:val="ru-RU"/>
        </w:rPr>
        <w:t>аспектом</w:t>
      </w:r>
      <w:r w:rsidRPr="008C2A2F">
        <w:rPr>
          <w:lang w:val="ru-RU"/>
        </w:rPr>
        <w:t xml:space="preserve"> </w:t>
      </w:r>
      <w:r>
        <w:rPr>
          <w:lang w:val="ru-RU"/>
        </w:rPr>
        <w:t>в</w:t>
      </w:r>
      <w:r w:rsidRPr="008C2A2F">
        <w:rPr>
          <w:lang w:val="ru-RU"/>
        </w:rPr>
        <w:t xml:space="preserve"> </w:t>
      </w:r>
      <w:r>
        <w:rPr>
          <w:lang w:val="ru-RU"/>
        </w:rPr>
        <w:t>построении</w:t>
      </w:r>
      <w:r w:rsidRPr="008C2A2F">
        <w:rPr>
          <w:lang w:val="ru-RU"/>
        </w:rPr>
        <w:t xml:space="preserve"> </w:t>
      </w:r>
      <w:r w:rsidRPr="00942EBD">
        <w:rPr>
          <w:lang w:val="ru-RU"/>
        </w:rPr>
        <w:t>эффективной</w:t>
      </w:r>
      <w:r w:rsidRPr="008C2A2F">
        <w:rPr>
          <w:lang w:val="ru-RU"/>
        </w:rPr>
        <w:t xml:space="preserve"> </w:t>
      </w:r>
      <w:r w:rsidRPr="00942EBD">
        <w:rPr>
          <w:lang w:val="ru-RU"/>
        </w:rPr>
        <w:t>среды</w:t>
      </w:r>
      <w:r w:rsidRPr="008C2A2F">
        <w:rPr>
          <w:lang w:val="ru-RU"/>
        </w:rPr>
        <w:t xml:space="preserve"> </w:t>
      </w:r>
      <w:r w:rsidRPr="00942EBD">
        <w:rPr>
          <w:lang w:val="ru-RU"/>
        </w:rPr>
        <w:t>преподавания</w:t>
      </w:r>
      <w:r w:rsidRPr="008C2A2F">
        <w:rPr>
          <w:lang w:val="ru-RU"/>
        </w:rPr>
        <w:t xml:space="preserve"> </w:t>
      </w:r>
      <w:r w:rsidRPr="00942EBD">
        <w:rPr>
          <w:lang w:val="ru-RU"/>
        </w:rPr>
        <w:t>и</w:t>
      </w:r>
      <w:r w:rsidRPr="008C2A2F">
        <w:rPr>
          <w:lang w:val="ru-RU"/>
        </w:rPr>
        <w:t xml:space="preserve"> </w:t>
      </w:r>
      <w:r w:rsidRPr="00942EBD">
        <w:rPr>
          <w:lang w:val="ru-RU"/>
        </w:rPr>
        <w:t>обучения</w:t>
      </w:r>
      <w:r w:rsidRPr="008C2A2F">
        <w:rPr>
          <w:lang w:val="ru-RU"/>
        </w:rPr>
        <w:t xml:space="preserve"> (</w:t>
      </w:r>
      <w:r w:rsidRPr="004A1CF5">
        <w:t>Drossel</w:t>
      </w:r>
      <w:r w:rsidRPr="008C2A2F">
        <w:rPr>
          <w:lang w:val="ru-RU"/>
        </w:rPr>
        <w:t xml:space="preserve"> </w:t>
      </w:r>
      <w:r w:rsidRPr="004A1CF5">
        <w:t>et</w:t>
      </w:r>
      <w:r w:rsidRPr="008C2A2F">
        <w:rPr>
          <w:lang w:val="ru-RU"/>
        </w:rPr>
        <w:t xml:space="preserve"> </w:t>
      </w:r>
      <w:r w:rsidRPr="004A1CF5">
        <w:t>al</w:t>
      </w:r>
      <w:r w:rsidRPr="008C2A2F">
        <w:rPr>
          <w:lang w:val="ru-RU"/>
        </w:rPr>
        <w:t>., 2018</w:t>
      </w:r>
      <w:r>
        <w:rPr>
          <w:rStyle w:val="af7"/>
        </w:rPr>
        <w:footnoteReference w:id="54"/>
      </w:r>
      <w:r w:rsidRPr="008C2A2F">
        <w:rPr>
          <w:lang w:val="ru-RU"/>
        </w:rPr>
        <w:t xml:space="preserve">; </w:t>
      </w:r>
      <w:r w:rsidRPr="004A1CF5">
        <w:t>Pozas</w:t>
      </w:r>
      <w:r w:rsidRPr="008C2A2F">
        <w:rPr>
          <w:lang w:val="ru-RU"/>
        </w:rPr>
        <w:t xml:space="preserve">, &amp; </w:t>
      </w:r>
      <w:r w:rsidRPr="004A1CF5">
        <w:t>Letzel</w:t>
      </w:r>
      <w:r w:rsidRPr="008C2A2F">
        <w:rPr>
          <w:lang w:val="ru-RU"/>
        </w:rPr>
        <w:t>-</w:t>
      </w:r>
      <w:r w:rsidRPr="004A1CF5">
        <w:t>Alt</w:t>
      </w:r>
      <w:r w:rsidRPr="008C2A2F">
        <w:rPr>
          <w:lang w:val="ru-RU"/>
        </w:rPr>
        <w:t>, 2023</w:t>
      </w:r>
      <w:r>
        <w:rPr>
          <w:rStyle w:val="af7"/>
        </w:rPr>
        <w:footnoteReference w:id="55"/>
      </w:r>
      <w:r w:rsidRPr="008C2A2F">
        <w:rPr>
          <w:lang w:val="ru-RU"/>
        </w:rPr>
        <w:t xml:space="preserve">; </w:t>
      </w:r>
      <w:r w:rsidRPr="004A1CF5">
        <w:t>Vlachou</w:t>
      </w:r>
      <w:r w:rsidRPr="008C2A2F">
        <w:rPr>
          <w:lang w:val="ru-RU"/>
        </w:rPr>
        <w:t xml:space="preserve"> &amp; </w:t>
      </w:r>
      <w:r w:rsidRPr="004A1CF5">
        <w:t>Sideri</w:t>
      </w:r>
      <w:r w:rsidRPr="008C2A2F">
        <w:rPr>
          <w:lang w:val="ru-RU"/>
        </w:rPr>
        <w:t>, 2009</w:t>
      </w:r>
      <w:r>
        <w:rPr>
          <w:rStyle w:val="af7"/>
        </w:rPr>
        <w:footnoteReference w:id="56"/>
      </w:r>
      <w:r w:rsidRPr="008C2A2F">
        <w:rPr>
          <w:lang w:val="ru-RU"/>
        </w:rPr>
        <w:t xml:space="preserve">; </w:t>
      </w:r>
      <w:r w:rsidRPr="004A1CF5">
        <w:t>Webs</w:t>
      </w:r>
      <w:r w:rsidRPr="008C2A2F">
        <w:rPr>
          <w:lang w:val="ru-RU"/>
        </w:rPr>
        <w:t xml:space="preserve"> &amp; </w:t>
      </w:r>
      <w:r w:rsidRPr="004A1CF5">
        <w:t>Holtappels</w:t>
      </w:r>
      <w:r w:rsidRPr="008C2A2F">
        <w:rPr>
          <w:lang w:val="ru-RU"/>
        </w:rPr>
        <w:t>, 2017</w:t>
      </w:r>
      <w:r>
        <w:rPr>
          <w:rStyle w:val="af7"/>
        </w:rPr>
        <w:footnoteReference w:id="57"/>
      </w:r>
      <w:r w:rsidRPr="008C2A2F">
        <w:rPr>
          <w:lang w:val="ru-RU"/>
        </w:rPr>
        <w:t xml:space="preserve">). </w:t>
      </w:r>
      <w:r w:rsidRPr="004A1CF5">
        <w:rPr>
          <w:lang w:val="ru-RU"/>
        </w:rPr>
        <w:t xml:space="preserve">Это предполагает совместную работу </w:t>
      </w:r>
      <w:r>
        <w:rPr>
          <w:lang w:val="ru-RU"/>
        </w:rPr>
        <w:t>и</w:t>
      </w:r>
      <w:r w:rsidRPr="004A1CF5">
        <w:rPr>
          <w:lang w:val="ru-RU"/>
        </w:rPr>
        <w:t xml:space="preserve"> обмен </w:t>
      </w:r>
      <w:r w:rsidRPr="004A1CF5">
        <w:rPr>
          <w:i/>
          <w:iCs/>
          <w:lang w:val="ru-RU"/>
        </w:rPr>
        <w:t>знаниями, навыками</w:t>
      </w:r>
      <w:r w:rsidRPr="004A1CF5">
        <w:rPr>
          <w:lang w:val="ru-RU"/>
        </w:rPr>
        <w:t xml:space="preserve"> и </w:t>
      </w:r>
      <w:r w:rsidRPr="004A1CF5">
        <w:rPr>
          <w:i/>
          <w:iCs/>
          <w:lang w:val="ru-RU"/>
        </w:rPr>
        <w:t>ресурсами</w:t>
      </w:r>
      <w:r w:rsidRPr="004A1CF5">
        <w:rPr>
          <w:lang w:val="ru-RU"/>
        </w:rPr>
        <w:t xml:space="preserve"> для улучшения результатов обучения (</w:t>
      </w:r>
      <w:r>
        <w:t>Florian</w:t>
      </w:r>
      <w:r w:rsidRPr="004A1CF5">
        <w:rPr>
          <w:lang w:val="ru-RU"/>
        </w:rPr>
        <w:t>, 2017</w:t>
      </w:r>
      <w:r>
        <w:rPr>
          <w:rStyle w:val="af7"/>
        </w:rPr>
        <w:footnoteReference w:id="58"/>
      </w:r>
      <w:r w:rsidRPr="004A1CF5">
        <w:rPr>
          <w:lang w:val="ru-RU"/>
        </w:rPr>
        <w:t xml:space="preserve">). </w:t>
      </w:r>
      <w:r>
        <w:rPr>
          <w:lang w:val="ru-RU"/>
        </w:rPr>
        <w:t>Применение п</w:t>
      </w:r>
      <w:r w:rsidRPr="004A1CF5">
        <w:rPr>
          <w:lang w:val="ru-RU"/>
        </w:rPr>
        <w:t>рактик</w:t>
      </w:r>
      <w:r>
        <w:rPr>
          <w:lang w:val="ru-RU"/>
        </w:rPr>
        <w:t>и</w:t>
      </w:r>
      <w:r w:rsidRPr="004A1CF5">
        <w:rPr>
          <w:lang w:val="ru-RU"/>
        </w:rPr>
        <w:t xml:space="preserve"> сотрудничества </w:t>
      </w:r>
      <w:r>
        <w:rPr>
          <w:lang w:val="ru-RU"/>
        </w:rPr>
        <w:t>между</w:t>
      </w:r>
      <w:r w:rsidRPr="004A1CF5">
        <w:rPr>
          <w:lang w:val="ru-RU"/>
        </w:rPr>
        <w:t xml:space="preserve"> </w:t>
      </w:r>
      <w:r>
        <w:rPr>
          <w:lang w:val="ru-RU"/>
        </w:rPr>
        <w:t>педагогами</w:t>
      </w:r>
      <w:r w:rsidRPr="004A1CF5">
        <w:rPr>
          <w:lang w:val="ru-RU"/>
        </w:rPr>
        <w:t xml:space="preserve"> может привести к улучшению стратегий инклюзивного обучения, лучшей поддержке </w:t>
      </w:r>
      <w:r>
        <w:rPr>
          <w:lang w:val="ru-RU"/>
        </w:rPr>
        <w:t>обучающихся</w:t>
      </w:r>
      <w:r w:rsidRPr="004A1CF5">
        <w:rPr>
          <w:lang w:val="ru-RU"/>
        </w:rPr>
        <w:t xml:space="preserve"> и более сплоченному подходу к </w:t>
      </w:r>
      <w:r>
        <w:rPr>
          <w:lang w:val="ru-RU"/>
        </w:rPr>
        <w:t>процессу обучения</w:t>
      </w:r>
      <w:r w:rsidRPr="004A1CF5">
        <w:rPr>
          <w:lang w:val="ru-RU"/>
        </w:rPr>
        <w:t xml:space="preserve">. Одно из наиболее важных видов сотрудничества/взаимодействия происходит между </w:t>
      </w:r>
      <w:r>
        <w:rPr>
          <w:lang w:val="ru-RU"/>
        </w:rPr>
        <w:t xml:space="preserve">обычным </w:t>
      </w:r>
      <w:r w:rsidRPr="004A1CF5">
        <w:rPr>
          <w:lang w:val="ru-RU"/>
        </w:rPr>
        <w:t>и специальн</w:t>
      </w:r>
      <w:r>
        <w:rPr>
          <w:lang w:val="ru-RU"/>
        </w:rPr>
        <w:t>ым</w:t>
      </w:r>
      <w:r w:rsidRPr="004A1CF5">
        <w:rPr>
          <w:lang w:val="ru-RU"/>
        </w:rPr>
        <w:t xml:space="preserve"> </w:t>
      </w:r>
      <w:r>
        <w:rPr>
          <w:lang w:val="ru-RU"/>
        </w:rPr>
        <w:t>педагогом</w:t>
      </w:r>
      <w:r w:rsidRPr="004A1CF5">
        <w:rPr>
          <w:lang w:val="ru-RU"/>
        </w:rPr>
        <w:t xml:space="preserve"> в обычном классе, где </w:t>
      </w:r>
      <w:r>
        <w:rPr>
          <w:lang w:val="ru-RU"/>
        </w:rPr>
        <w:t>учатся</w:t>
      </w:r>
      <w:r w:rsidRPr="004A1CF5">
        <w:rPr>
          <w:lang w:val="ru-RU"/>
        </w:rPr>
        <w:t xml:space="preserve"> </w:t>
      </w:r>
      <w:r>
        <w:rPr>
          <w:lang w:val="ru-RU"/>
        </w:rPr>
        <w:t>обучающиеся</w:t>
      </w:r>
      <w:r w:rsidRPr="004A1CF5">
        <w:rPr>
          <w:lang w:val="ru-RU"/>
        </w:rPr>
        <w:t xml:space="preserve"> с ООП (</w:t>
      </w:r>
      <w:r w:rsidRPr="004A1CF5">
        <w:t>Liasidou</w:t>
      </w:r>
      <w:r w:rsidRPr="004A1CF5">
        <w:rPr>
          <w:lang w:val="ru-RU"/>
        </w:rPr>
        <w:t xml:space="preserve"> &amp; </w:t>
      </w:r>
      <w:r w:rsidRPr="004A1CF5">
        <w:t>Antoniou</w:t>
      </w:r>
      <w:r w:rsidRPr="004A1CF5">
        <w:rPr>
          <w:lang w:val="ru-RU"/>
        </w:rPr>
        <w:t>, 2013</w:t>
      </w:r>
      <w:r>
        <w:rPr>
          <w:rStyle w:val="af7"/>
        </w:rPr>
        <w:footnoteReference w:id="59"/>
      </w:r>
      <w:r w:rsidRPr="004A1CF5">
        <w:rPr>
          <w:lang w:val="ru-RU"/>
        </w:rPr>
        <w:t>).</w:t>
      </w:r>
      <w:r>
        <w:rPr>
          <w:lang w:val="ru-RU"/>
        </w:rPr>
        <w:t xml:space="preserve"> </w:t>
      </w:r>
    </w:p>
    <w:p w14:paraId="65F2C0FE" w14:textId="0FAE6AE4" w:rsidR="0082381E" w:rsidRPr="00083814" w:rsidRDefault="00DB4849">
      <w:pPr>
        <w:pStyle w:val="3"/>
        <w:numPr>
          <w:ilvl w:val="0"/>
          <w:numId w:val="66"/>
        </w:numPr>
        <w:rPr>
          <w:lang w:val="ru-RU"/>
        </w:rPr>
      </w:pPr>
      <w:bookmarkStart w:id="755" w:name="_Toc169806435"/>
      <w:r w:rsidRPr="006D0BA3">
        <w:rPr>
          <w:lang w:val="ru-RU"/>
        </w:rPr>
        <w:t>Модели взаимодействия</w:t>
      </w:r>
      <w:r>
        <w:rPr>
          <w:lang w:val="ru-RU"/>
        </w:rPr>
        <w:t xml:space="preserve"> </w:t>
      </w:r>
      <w:r w:rsidRPr="006D0BA3">
        <w:rPr>
          <w:lang w:val="ru-RU"/>
        </w:rPr>
        <w:t>-</w:t>
      </w:r>
      <w:r>
        <w:rPr>
          <w:lang w:val="ru-RU"/>
        </w:rPr>
        <w:t xml:space="preserve"> </w:t>
      </w:r>
      <w:r w:rsidRPr="006D0BA3">
        <w:rPr>
          <w:lang w:val="ru-RU"/>
        </w:rPr>
        <w:t xml:space="preserve">сотрудничества </w:t>
      </w:r>
      <w:r w:rsidR="0082381E">
        <w:rPr>
          <w:lang w:val="ru-RU"/>
        </w:rPr>
        <w:t>учителя</w:t>
      </w:r>
      <w:r w:rsidRPr="00942EBD">
        <w:rPr>
          <w:lang w:val="ru-RU"/>
        </w:rPr>
        <w:t xml:space="preserve"> и специал</w:t>
      </w:r>
      <w:r w:rsidR="0082381E">
        <w:rPr>
          <w:lang w:val="ru-RU"/>
        </w:rPr>
        <w:t>иста</w:t>
      </w:r>
      <w:bookmarkEnd w:id="755"/>
      <w:r w:rsidRPr="00942EBD">
        <w:rPr>
          <w:lang w:val="ru-RU"/>
        </w:rPr>
        <w:t xml:space="preserve"> </w:t>
      </w:r>
    </w:p>
    <w:p w14:paraId="2858E90B" w14:textId="0CD97B3E" w:rsidR="0082381E" w:rsidRPr="004077E0" w:rsidRDefault="0082381E" w:rsidP="00043F93">
      <w:pPr>
        <w:pStyle w:val="Bullet"/>
        <w:numPr>
          <w:ilvl w:val="0"/>
          <w:numId w:val="0"/>
        </w:numPr>
        <w:spacing w:before="100" w:beforeAutospacing="1" w:after="100" w:afterAutospacing="1" w:line="240" w:lineRule="auto"/>
        <w:ind w:left="142"/>
        <w:contextualSpacing/>
        <w:rPr>
          <w:lang w:val="ru-RU"/>
        </w:rPr>
      </w:pPr>
      <w:r>
        <w:t>C</w:t>
      </w:r>
      <w:r w:rsidRPr="004077E0">
        <w:rPr>
          <w:lang w:val="ru-RU"/>
        </w:rPr>
        <w:t xml:space="preserve">овместное </w:t>
      </w:r>
      <w:r>
        <w:rPr>
          <w:lang w:val="ru-RU"/>
        </w:rPr>
        <w:t>преподавание</w:t>
      </w:r>
      <w:r w:rsidRPr="004077E0">
        <w:rPr>
          <w:lang w:val="ru-RU"/>
        </w:rPr>
        <w:t xml:space="preserve"> предполагает </w:t>
      </w:r>
      <w:r>
        <w:rPr>
          <w:lang w:val="ru-RU"/>
        </w:rPr>
        <w:t xml:space="preserve">организацию процесса обучения во </w:t>
      </w:r>
      <w:r w:rsidRPr="004077E0">
        <w:rPr>
          <w:lang w:val="ru-RU"/>
        </w:rPr>
        <w:t>взаимодействи</w:t>
      </w:r>
      <w:r>
        <w:rPr>
          <w:lang w:val="ru-RU"/>
        </w:rPr>
        <w:t>и</w:t>
      </w:r>
      <w:r w:rsidRPr="004077E0">
        <w:rPr>
          <w:lang w:val="ru-RU"/>
        </w:rPr>
        <w:t xml:space="preserve"> двух </w:t>
      </w:r>
      <w:r>
        <w:rPr>
          <w:lang w:val="ru-RU"/>
        </w:rPr>
        <w:t>педагогов</w:t>
      </w:r>
      <w:r w:rsidRPr="004077E0">
        <w:rPr>
          <w:lang w:val="ru-RU"/>
        </w:rPr>
        <w:t xml:space="preserve"> в классе с</w:t>
      </w:r>
      <w:r>
        <w:rPr>
          <w:lang w:val="ru-RU"/>
        </w:rPr>
        <w:t xml:space="preserve"> обучающимися </w:t>
      </w:r>
      <w:r w:rsidRPr="004077E0">
        <w:rPr>
          <w:lang w:val="ru-RU"/>
        </w:rPr>
        <w:t>с</w:t>
      </w:r>
      <w:r w:rsidR="006368E3">
        <w:rPr>
          <w:lang w:val="ru-RU"/>
        </w:rPr>
        <w:t>о смешанными способностями</w:t>
      </w:r>
      <w:r w:rsidRPr="004077E0">
        <w:rPr>
          <w:lang w:val="ru-RU"/>
        </w:rPr>
        <w:t>(</w:t>
      </w:r>
      <w:r>
        <w:t>Friend</w:t>
      </w:r>
      <w:r w:rsidR="006368E3">
        <w:rPr>
          <w:lang w:val="ru-RU"/>
        </w:rPr>
        <w:t>,</w:t>
      </w:r>
      <w:r>
        <w:t>Reising</w:t>
      </w:r>
      <w:r w:rsidR="006368E3">
        <w:rPr>
          <w:lang w:val="ru-RU"/>
        </w:rPr>
        <w:t xml:space="preserve"> </w:t>
      </w:r>
      <w:r w:rsidR="006368E3" w:rsidRPr="00DA340A">
        <w:rPr>
          <w:lang w:val="ru-RU"/>
        </w:rPr>
        <w:t xml:space="preserve">&amp; </w:t>
      </w:r>
      <w:r w:rsidR="006368E3">
        <w:t>Cook</w:t>
      </w:r>
      <w:r w:rsidRPr="004077E0">
        <w:rPr>
          <w:lang w:val="ru-RU"/>
        </w:rPr>
        <w:t>, 1993</w:t>
      </w:r>
      <w:r>
        <w:rPr>
          <w:rStyle w:val="af7"/>
          <w:lang w:val="ru-RU"/>
        </w:rPr>
        <w:footnoteReference w:id="60"/>
      </w:r>
      <w:r w:rsidRPr="004077E0">
        <w:rPr>
          <w:lang w:val="ru-RU"/>
        </w:rPr>
        <w:t>).</w:t>
      </w:r>
    </w:p>
    <w:p w14:paraId="75F10F2E" w14:textId="77777777" w:rsidR="0082381E" w:rsidRDefault="0082381E" w:rsidP="00043F93">
      <w:pPr>
        <w:pStyle w:val="Bullet"/>
        <w:numPr>
          <w:ilvl w:val="0"/>
          <w:numId w:val="0"/>
        </w:numPr>
        <w:spacing w:before="100" w:beforeAutospacing="1" w:after="100" w:afterAutospacing="1" w:line="240" w:lineRule="auto"/>
        <w:ind w:left="142"/>
        <w:contextualSpacing/>
        <w:rPr>
          <w:lang w:val="ru-RU"/>
        </w:rPr>
      </w:pPr>
      <w:r w:rsidRPr="00147FDD">
        <w:rPr>
          <w:lang w:val="ru-RU"/>
        </w:rPr>
        <w:t xml:space="preserve">Этот совместный метод является неотъемлемой частью создания инклюзивной среды обучения, в которой разнообразие способностей и потребностей </w:t>
      </w:r>
      <w:r>
        <w:rPr>
          <w:lang w:val="ru-RU"/>
        </w:rPr>
        <w:t>обучающихся</w:t>
      </w:r>
      <w:r w:rsidRPr="00147FDD">
        <w:rPr>
          <w:lang w:val="ru-RU"/>
        </w:rPr>
        <w:t xml:space="preserve"> признается и эффективно учитывается.</w:t>
      </w:r>
    </w:p>
    <w:p w14:paraId="3BE03CCA" w14:textId="77777777" w:rsidR="0082381E" w:rsidRPr="00800DFD" w:rsidRDefault="0082381E" w:rsidP="00043F93">
      <w:pPr>
        <w:pStyle w:val="Bullet"/>
        <w:numPr>
          <w:ilvl w:val="0"/>
          <w:numId w:val="0"/>
        </w:numPr>
        <w:spacing w:before="100" w:beforeAutospacing="1" w:after="100" w:afterAutospacing="1" w:line="240" w:lineRule="auto"/>
        <w:ind w:left="142"/>
        <w:contextualSpacing/>
        <w:rPr>
          <w:lang w:val="ru-RU"/>
        </w:rPr>
      </w:pPr>
    </w:p>
    <w:p w14:paraId="2488EC93" w14:textId="1786176D" w:rsidR="0082381E" w:rsidRPr="004077E0" w:rsidRDefault="0082381E" w:rsidP="00043F93">
      <w:pPr>
        <w:pStyle w:val="Bullet"/>
        <w:numPr>
          <w:ilvl w:val="0"/>
          <w:numId w:val="0"/>
        </w:numPr>
        <w:spacing w:before="100" w:beforeAutospacing="1" w:after="100" w:afterAutospacing="1" w:line="240" w:lineRule="auto"/>
        <w:ind w:left="142"/>
        <w:contextualSpacing/>
        <w:rPr>
          <w:lang w:val="ru-RU"/>
        </w:rPr>
      </w:pPr>
      <w:r w:rsidRPr="004077E0">
        <w:rPr>
          <w:lang w:val="ru-RU"/>
        </w:rPr>
        <w:t xml:space="preserve">Существует </w:t>
      </w:r>
      <w:r w:rsidRPr="004077E0">
        <w:rPr>
          <w:b/>
          <w:bCs/>
          <w:u w:val="single"/>
          <w:lang w:val="ru-RU"/>
        </w:rPr>
        <w:t>пять моделей</w:t>
      </w:r>
      <w:r w:rsidRPr="004077E0">
        <w:rPr>
          <w:lang w:val="ru-RU"/>
        </w:rPr>
        <w:t xml:space="preserve"> совместной практики между </w:t>
      </w:r>
      <w:r>
        <w:rPr>
          <w:lang w:val="ru-RU"/>
        </w:rPr>
        <w:t>учителем</w:t>
      </w:r>
      <w:r w:rsidRPr="00942EBD">
        <w:rPr>
          <w:lang w:val="ru-RU"/>
        </w:rPr>
        <w:t xml:space="preserve"> и специал</w:t>
      </w:r>
      <w:r>
        <w:rPr>
          <w:lang w:val="ru-RU"/>
        </w:rPr>
        <w:t xml:space="preserve">истом </w:t>
      </w:r>
      <w:r w:rsidRPr="004077E0">
        <w:rPr>
          <w:lang w:val="ru-RU"/>
        </w:rPr>
        <w:t>(</w:t>
      </w:r>
      <w:r>
        <w:t>Friend</w:t>
      </w:r>
      <w:r w:rsidRPr="004077E0">
        <w:rPr>
          <w:lang w:val="ru-RU"/>
        </w:rPr>
        <w:t xml:space="preserve"> </w:t>
      </w:r>
      <w:r>
        <w:t>et</w:t>
      </w:r>
      <w:r w:rsidRPr="004077E0">
        <w:rPr>
          <w:lang w:val="ru-RU"/>
        </w:rPr>
        <w:t xml:space="preserve"> </w:t>
      </w:r>
      <w:r>
        <w:t>al</w:t>
      </w:r>
      <w:r w:rsidRPr="004077E0">
        <w:rPr>
          <w:lang w:val="ru-RU"/>
        </w:rPr>
        <w:t>., 2010</w:t>
      </w:r>
      <w:r>
        <w:rPr>
          <w:rStyle w:val="af7"/>
          <w:lang w:val="ru-RU"/>
        </w:rPr>
        <w:footnoteReference w:id="61"/>
      </w:r>
      <w:r w:rsidRPr="004077E0">
        <w:rPr>
          <w:lang w:val="ru-RU"/>
        </w:rPr>
        <w:t>):</w:t>
      </w:r>
    </w:p>
    <w:p w14:paraId="29411426" w14:textId="1E74B6A8" w:rsidR="00AD256B" w:rsidRPr="004077E0" w:rsidRDefault="00AD256B" w:rsidP="00043F93">
      <w:pPr>
        <w:pStyle w:val="Bullet"/>
        <w:numPr>
          <w:ilvl w:val="0"/>
          <w:numId w:val="0"/>
        </w:numPr>
        <w:spacing w:before="100" w:beforeAutospacing="1" w:after="100" w:afterAutospacing="1" w:line="240" w:lineRule="auto"/>
        <w:contextualSpacing/>
        <w:rPr>
          <w:lang w:val="ru-RU"/>
        </w:rPr>
      </w:pPr>
      <w:r w:rsidRPr="00800DFD">
        <w:rPr>
          <w:noProof/>
        </w:rPr>
        <w:drawing>
          <wp:anchor distT="0" distB="0" distL="114300" distR="114300" simplePos="0" relativeHeight="251699200" behindDoc="0" locked="0" layoutInCell="1" allowOverlap="1" wp14:anchorId="0BEDEF4D" wp14:editId="46C0B5ED">
            <wp:simplePos x="0" y="0"/>
            <wp:positionH relativeFrom="column">
              <wp:posOffset>74667</wp:posOffset>
            </wp:positionH>
            <wp:positionV relativeFrom="paragraph">
              <wp:posOffset>110095</wp:posOffset>
            </wp:positionV>
            <wp:extent cx="2438400" cy="25317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38400" cy="2531745"/>
                    </a:xfrm>
                    <a:prstGeom prst="rect">
                      <a:avLst/>
                    </a:prstGeom>
                  </pic:spPr>
                </pic:pic>
              </a:graphicData>
            </a:graphic>
            <wp14:sizeRelH relativeFrom="page">
              <wp14:pctWidth>0</wp14:pctWidth>
            </wp14:sizeRelH>
            <wp14:sizeRelV relativeFrom="page">
              <wp14:pctHeight>0</wp14:pctHeight>
            </wp14:sizeRelV>
          </wp:anchor>
        </w:drawing>
      </w:r>
    </w:p>
    <w:p w14:paraId="4AE79024" w14:textId="4068B9D4" w:rsidR="0082381E" w:rsidRPr="00147FDD" w:rsidRDefault="0082381E" w:rsidP="00043F93">
      <w:pPr>
        <w:pStyle w:val="Bullet"/>
        <w:spacing w:before="100" w:beforeAutospacing="1" w:after="100" w:afterAutospacing="1" w:line="240" w:lineRule="auto"/>
        <w:contextualSpacing/>
        <w:rPr>
          <w:lang w:val="ru-RU"/>
        </w:rPr>
      </w:pPr>
      <w:r>
        <w:rPr>
          <w:lang w:val="ru-RU"/>
        </w:rPr>
        <w:t>Учитель</w:t>
      </w:r>
      <w:r w:rsidRPr="00147FDD">
        <w:rPr>
          <w:lang w:val="ru-RU"/>
        </w:rPr>
        <w:t xml:space="preserve"> (</w:t>
      </w:r>
      <w:r>
        <w:rPr>
          <w:lang w:val="ru-RU"/>
        </w:rPr>
        <w:t>У</w:t>
      </w:r>
      <w:r w:rsidRPr="00147FDD">
        <w:rPr>
          <w:lang w:val="ru-RU"/>
        </w:rPr>
        <w:t>) отвечает за планирование и преподавание всего класса.</w:t>
      </w:r>
    </w:p>
    <w:p w14:paraId="30918913" w14:textId="47F96F67" w:rsidR="0082381E" w:rsidRPr="00147FDD" w:rsidRDefault="0082381E" w:rsidP="00043F93">
      <w:pPr>
        <w:pStyle w:val="Bullet"/>
        <w:spacing w:before="100" w:beforeAutospacing="1" w:after="100" w:afterAutospacing="1" w:line="240" w:lineRule="auto"/>
        <w:contextualSpacing/>
        <w:rPr>
          <w:lang w:val="ru-RU"/>
        </w:rPr>
      </w:pPr>
      <w:r w:rsidRPr="00147FDD">
        <w:rPr>
          <w:lang w:val="ru-RU"/>
        </w:rPr>
        <w:lastRenderedPageBreak/>
        <w:t>Специал</w:t>
      </w:r>
      <w:r>
        <w:rPr>
          <w:lang w:val="ru-RU"/>
        </w:rPr>
        <w:t xml:space="preserve">ист </w:t>
      </w:r>
      <w:r w:rsidRPr="00147FDD">
        <w:rPr>
          <w:lang w:val="ru-RU"/>
        </w:rPr>
        <w:t>(</w:t>
      </w:r>
      <w:r>
        <w:rPr>
          <w:lang w:val="ru-RU"/>
        </w:rPr>
        <w:t>С</w:t>
      </w:r>
      <w:r w:rsidRPr="00147FDD">
        <w:rPr>
          <w:lang w:val="ru-RU"/>
        </w:rPr>
        <w:t xml:space="preserve">) поддерживает </w:t>
      </w:r>
      <w:r>
        <w:rPr>
          <w:lang w:val="ru-RU"/>
        </w:rPr>
        <w:t>У</w:t>
      </w:r>
      <w:r w:rsidRPr="00147FDD">
        <w:rPr>
          <w:lang w:val="ru-RU"/>
        </w:rPr>
        <w:t xml:space="preserve">, наблюдая и выявляя, какие </w:t>
      </w:r>
      <w:r>
        <w:rPr>
          <w:lang w:val="ru-RU"/>
        </w:rPr>
        <w:t>обучающиеся</w:t>
      </w:r>
      <w:r w:rsidRPr="00147FDD">
        <w:rPr>
          <w:lang w:val="ru-RU"/>
        </w:rPr>
        <w:t xml:space="preserve"> сталкиваются с трудностями, оказывая им необходимую поддержку.</w:t>
      </w:r>
    </w:p>
    <w:p w14:paraId="0D81FEEB" w14:textId="0BE8DBA7" w:rsidR="0082381E" w:rsidRPr="00147FDD" w:rsidRDefault="0082381E" w:rsidP="00043F93">
      <w:pPr>
        <w:pStyle w:val="Bullet"/>
        <w:numPr>
          <w:ilvl w:val="0"/>
          <w:numId w:val="0"/>
        </w:numPr>
        <w:spacing w:before="100" w:beforeAutospacing="1" w:after="100" w:afterAutospacing="1" w:line="240" w:lineRule="auto"/>
        <w:ind w:left="720"/>
        <w:contextualSpacing/>
        <w:rPr>
          <w:lang w:val="ru-RU"/>
        </w:rPr>
      </w:pPr>
      <w:r>
        <w:rPr>
          <w:lang w:val="ru-RU"/>
        </w:rPr>
        <w:t>С</w:t>
      </w:r>
      <w:r w:rsidRPr="00147FDD">
        <w:rPr>
          <w:lang w:val="ru-RU"/>
        </w:rPr>
        <w:t xml:space="preserve"> выступает в качестве наблюдателя за поведением </w:t>
      </w:r>
      <w:r>
        <w:rPr>
          <w:lang w:val="ru-RU"/>
        </w:rPr>
        <w:t>обучающихся</w:t>
      </w:r>
      <w:r w:rsidRPr="00147FDD">
        <w:rPr>
          <w:lang w:val="ru-RU"/>
        </w:rPr>
        <w:t xml:space="preserve"> и </w:t>
      </w:r>
      <w:r>
        <w:rPr>
          <w:lang w:val="ru-RU"/>
        </w:rPr>
        <w:t>методом</w:t>
      </w:r>
      <w:r w:rsidRPr="00147FDD">
        <w:rPr>
          <w:lang w:val="ru-RU"/>
        </w:rPr>
        <w:t xml:space="preserve"> преподавания </w:t>
      </w:r>
      <w:r>
        <w:rPr>
          <w:lang w:val="ru-RU"/>
        </w:rPr>
        <w:t>У</w:t>
      </w:r>
      <w:r w:rsidRPr="00147FDD">
        <w:rPr>
          <w:lang w:val="ru-RU"/>
        </w:rPr>
        <w:t>.</w:t>
      </w:r>
    </w:p>
    <w:p w14:paraId="4F1D2E60" w14:textId="0E790C45" w:rsidR="0082381E" w:rsidRPr="00147FDD" w:rsidRDefault="0082381E">
      <w:pPr>
        <w:pStyle w:val="Bullet"/>
        <w:numPr>
          <w:ilvl w:val="0"/>
          <w:numId w:val="25"/>
        </w:numPr>
        <w:spacing w:before="100" w:beforeAutospacing="1" w:after="100" w:afterAutospacing="1" w:line="240" w:lineRule="auto"/>
        <w:contextualSpacing/>
        <w:rPr>
          <w:noProof/>
          <w:lang w:val="ru-RU"/>
        </w:rPr>
      </w:pPr>
      <w:r>
        <w:rPr>
          <w:lang w:val="ru-RU"/>
        </w:rPr>
        <w:t>У</w:t>
      </w:r>
      <w:r w:rsidRPr="00147FDD">
        <w:rPr>
          <w:lang w:val="ru-RU"/>
        </w:rPr>
        <w:t xml:space="preserve"> </w:t>
      </w:r>
      <w:r w:rsidRPr="00147FDD">
        <w:rPr>
          <w:noProof/>
          <w:lang w:val="ru-RU"/>
        </w:rPr>
        <w:t>несет основную ответственность за урок.</w:t>
      </w:r>
    </w:p>
    <w:p w14:paraId="2D88EAC6" w14:textId="2EC8338D" w:rsidR="0082381E" w:rsidRDefault="0082381E">
      <w:pPr>
        <w:pStyle w:val="Bullet"/>
        <w:numPr>
          <w:ilvl w:val="0"/>
          <w:numId w:val="25"/>
        </w:numPr>
        <w:spacing w:before="100" w:beforeAutospacing="1" w:after="100" w:afterAutospacing="1" w:line="240" w:lineRule="auto"/>
        <w:contextualSpacing/>
        <w:rPr>
          <w:noProof/>
        </w:rPr>
      </w:pPr>
      <w:r>
        <w:rPr>
          <w:noProof/>
          <w:lang w:val="ru-RU"/>
        </w:rPr>
        <w:t>С</w:t>
      </w:r>
      <w:r>
        <w:rPr>
          <w:lang w:val="ru-RU"/>
        </w:rPr>
        <w:t>:</w:t>
      </w:r>
    </w:p>
    <w:p w14:paraId="78A375DC" w14:textId="54D86C03" w:rsidR="0082381E" w:rsidRPr="00147FDD" w:rsidRDefault="00AD256B" w:rsidP="00043F93">
      <w:pPr>
        <w:pStyle w:val="Bullet"/>
        <w:numPr>
          <w:ilvl w:val="0"/>
          <w:numId w:val="0"/>
        </w:numPr>
        <w:spacing w:before="100" w:beforeAutospacing="1" w:after="100" w:afterAutospacing="1" w:line="240" w:lineRule="auto"/>
        <w:ind w:left="720" w:hanging="360"/>
        <w:contextualSpacing/>
        <w:rPr>
          <w:noProof/>
          <w:lang w:val="ru-RU"/>
        </w:rPr>
      </w:pPr>
      <w:r w:rsidRPr="00800DFD">
        <w:rPr>
          <w:noProof/>
        </w:rPr>
        <w:drawing>
          <wp:anchor distT="0" distB="0" distL="114300" distR="114300" simplePos="0" relativeHeight="251693056" behindDoc="0" locked="0" layoutInCell="1" allowOverlap="1" wp14:anchorId="69B19E5C" wp14:editId="79E0F532">
            <wp:simplePos x="0" y="0"/>
            <wp:positionH relativeFrom="column">
              <wp:posOffset>287020</wp:posOffset>
            </wp:positionH>
            <wp:positionV relativeFrom="paragraph">
              <wp:posOffset>666969</wp:posOffset>
            </wp:positionV>
            <wp:extent cx="2226310" cy="24904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226310" cy="2490470"/>
                    </a:xfrm>
                    <a:prstGeom prst="rect">
                      <a:avLst/>
                    </a:prstGeom>
                  </pic:spPr>
                </pic:pic>
              </a:graphicData>
            </a:graphic>
            <wp14:sizeRelH relativeFrom="page">
              <wp14:pctWidth>0</wp14:pctWidth>
            </wp14:sizeRelH>
            <wp14:sizeRelV relativeFrom="page">
              <wp14:pctHeight>0</wp14:pctHeight>
            </wp14:sizeRelV>
          </wp:anchor>
        </w:drawing>
      </w:r>
      <w:r w:rsidR="0082381E" w:rsidRPr="00147FDD">
        <w:rPr>
          <w:noProof/>
          <w:lang w:val="ru-RU"/>
        </w:rPr>
        <w:t xml:space="preserve">- </w:t>
      </w:r>
      <w:r w:rsidR="0082381E">
        <w:rPr>
          <w:noProof/>
          <w:lang w:val="ru-RU"/>
        </w:rPr>
        <w:t xml:space="preserve">оказывает </w:t>
      </w:r>
      <w:r w:rsidR="0082381E" w:rsidRPr="00147FDD">
        <w:rPr>
          <w:noProof/>
          <w:lang w:val="ru-RU"/>
        </w:rPr>
        <w:t>поддерж</w:t>
      </w:r>
      <w:r w:rsidR="0082381E">
        <w:rPr>
          <w:noProof/>
          <w:lang w:val="ru-RU"/>
        </w:rPr>
        <w:t>ку</w:t>
      </w:r>
      <w:r w:rsidR="0082381E" w:rsidRPr="00147FDD">
        <w:rPr>
          <w:noProof/>
          <w:lang w:val="ru-RU"/>
        </w:rPr>
        <w:t xml:space="preserve"> в обучении (</w:t>
      </w:r>
      <w:r w:rsidR="0082381E">
        <w:rPr>
          <w:noProof/>
          <w:lang w:val="ru-RU"/>
        </w:rPr>
        <w:t xml:space="preserve">распределение </w:t>
      </w:r>
      <w:r w:rsidR="0082381E" w:rsidRPr="00147FDD">
        <w:rPr>
          <w:noProof/>
          <w:lang w:val="ru-RU"/>
        </w:rPr>
        <w:t>деятельност</w:t>
      </w:r>
      <w:r w:rsidR="0082381E">
        <w:rPr>
          <w:noProof/>
          <w:lang w:val="ru-RU"/>
        </w:rPr>
        <w:t>и</w:t>
      </w:r>
      <w:r w:rsidR="0082381E" w:rsidRPr="00147FDD">
        <w:rPr>
          <w:noProof/>
          <w:lang w:val="ru-RU"/>
        </w:rPr>
        <w:t xml:space="preserve">, </w:t>
      </w:r>
      <w:r w:rsidR="0082381E">
        <w:rPr>
          <w:noProof/>
          <w:lang w:val="ru-RU"/>
        </w:rPr>
        <w:t>изменение</w:t>
      </w:r>
      <w:r w:rsidR="0082381E" w:rsidRPr="00147FDD">
        <w:rPr>
          <w:noProof/>
          <w:lang w:val="ru-RU"/>
        </w:rPr>
        <w:t xml:space="preserve"> учебных материалов, использование альтернативных </w:t>
      </w:r>
      <w:r w:rsidR="0082381E">
        <w:rPr>
          <w:noProof/>
          <w:lang w:val="ru-RU"/>
        </w:rPr>
        <w:t>форм</w:t>
      </w:r>
      <w:r w:rsidR="0082381E" w:rsidRPr="00147FDD">
        <w:rPr>
          <w:noProof/>
          <w:lang w:val="ru-RU"/>
        </w:rPr>
        <w:t xml:space="preserve"> оценивания, анализ поведения),</w:t>
      </w:r>
    </w:p>
    <w:p w14:paraId="31ED6126" w14:textId="77777777" w:rsidR="0082381E" w:rsidRPr="00BE7E0B" w:rsidRDefault="0082381E" w:rsidP="00043F93">
      <w:pPr>
        <w:pStyle w:val="Bullet"/>
        <w:numPr>
          <w:ilvl w:val="0"/>
          <w:numId w:val="0"/>
        </w:numPr>
        <w:tabs>
          <w:tab w:val="left" w:pos="4253"/>
          <w:tab w:val="left" w:pos="4395"/>
          <w:tab w:val="left" w:pos="4536"/>
          <w:tab w:val="left" w:pos="4678"/>
        </w:tabs>
        <w:spacing w:before="100" w:beforeAutospacing="1" w:after="100" w:afterAutospacing="1" w:line="240" w:lineRule="auto"/>
        <w:ind w:left="360"/>
        <w:contextualSpacing/>
        <w:rPr>
          <w:noProof/>
          <w:lang w:val="ru-RU"/>
        </w:rPr>
      </w:pPr>
      <w:r w:rsidRPr="00147FDD">
        <w:rPr>
          <w:noProof/>
          <w:lang w:val="ru-RU"/>
        </w:rPr>
        <w:t>-</w:t>
      </w:r>
      <w:r w:rsidRPr="00BE7E0B">
        <w:rPr>
          <w:noProof/>
          <w:lang w:val="ru-RU"/>
        </w:rPr>
        <w:t xml:space="preserve"> </w:t>
      </w:r>
      <w:r w:rsidRPr="00147FDD">
        <w:rPr>
          <w:noProof/>
          <w:lang w:val="ru-RU"/>
        </w:rPr>
        <w:t xml:space="preserve">поддерживает </w:t>
      </w:r>
      <w:r>
        <w:rPr>
          <w:noProof/>
          <w:lang w:val="ru-RU"/>
        </w:rPr>
        <w:t>обучающегося</w:t>
      </w:r>
      <w:r w:rsidRPr="00147FDD">
        <w:rPr>
          <w:noProof/>
          <w:lang w:val="ru-RU"/>
        </w:rPr>
        <w:t xml:space="preserve"> с </w:t>
      </w:r>
      <w:r>
        <w:rPr>
          <w:noProof/>
          <w:lang w:val="ru-RU"/>
        </w:rPr>
        <w:t xml:space="preserve">ООП </w:t>
      </w:r>
      <w:r w:rsidRPr="00BE7E0B">
        <w:rPr>
          <w:noProof/>
          <w:lang w:val="ru-RU"/>
        </w:rPr>
        <w:t xml:space="preserve">(направление стратегий обучения, подсказки, подведение итогов и т. д.). </w:t>
      </w:r>
    </w:p>
    <w:p w14:paraId="7AB4BBC1" w14:textId="69777014" w:rsidR="0082381E" w:rsidRPr="00234B48" w:rsidRDefault="0082381E" w:rsidP="00043F93">
      <w:pPr>
        <w:pStyle w:val="Bullet"/>
        <w:numPr>
          <w:ilvl w:val="0"/>
          <w:numId w:val="0"/>
        </w:numPr>
        <w:spacing w:before="100" w:beforeAutospacing="1" w:after="100" w:afterAutospacing="1" w:line="240" w:lineRule="auto"/>
        <w:ind w:left="2160"/>
        <w:contextualSpacing/>
        <w:rPr>
          <w:noProof/>
          <w:lang w:val="ru-RU"/>
        </w:rPr>
      </w:pPr>
      <w:r>
        <w:rPr>
          <w:noProof/>
          <w:lang w:val="ru-RU"/>
        </w:rPr>
        <w:t>В параллельном обучении, У</w:t>
      </w:r>
      <w:r w:rsidRPr="00234B48">
        <w:rPr>
          <w:noProof/>
          <w:lang w:val="ru-RU"/>
        </w:rPr>
        <w:t xml:space="preserve"> и </w:t>
      </w:r>
      <w:r>
        <w:rPr>
          <w:noProof/>
          <w:lang w:val="ru-RU"/>
        </w:rPr>
        <w:t>С</w:t>
      </w:r>
      <w:r w:rsidRPr="00234B48">
        <w:rPr>
          <w:noProof/>
          <w:lang w:val="ru-RU"/>
        </w:rPr>
        <w:t xml:space="preserve"> совместно планируют уроки, а затем одновременно обучают разные группы </w:t>
      </w:r>
      <w:r>
        <w:rPr>
          <w:noProof/>
          <w:lang w:val="ru-RU"/>
        </w:rPr>
        <w:t>обучающихся</w:t>
      </w:r>
      <w:r w:rsidRPr="00234B48">
        <w:rPr>
          <w:noProof/>
          <w:lang w:val="ru-RU"/>
        </w:rPr>
        <w:t xml:space="preserve"> одному и тому же или </w:t>
      </w:r>
      <w:r>
        <w:rPr>
          <w:noProof/>
          <w:lang w:val="ru-RU"/>
        </w:rPr>
        <w:t>разному</w:t>
      </w:r>
      <w:r w:rsidRPr="00234B48">
        <w:rPr>
          <w:noProof/>
          <w:lang w:val="ru-RU"/>
        </w:rPr>
        <w:t xml:space="preserve"> материалу.</w:t>
      </w:r>
    </w:p>
    <w:p w14:paraId="0293C9DD" w14:textId="2613A295" w:rsidR="0082381E" w:rsidRPr="00976113" w:rsidRDefault="00AD256B">
      <w:pPr>
        <w:pStyle w:val="Bullet"/>
        <w:numPr>
          <w:ilvl w:val="0"/>
          <w:numId w:val="25"/>
        </w:numPr>
        <w:spacing w:before="100" w:beforeAutospacing="1" w:after="100" w:afterAutospacing="1" w:line="240" w:lineRule="auto"/>
        <w:contextualSpacing/>
        <w:rPr>
          <w:lang w:val="ru-RU"/>
        </w:rPr>
      </w:pPr>
      <w:r w:rsidRPr="00BE7E0B">
        <w:rPr>
          <w:noProof/>
        </w:rPr>
        <w:drawing>
          <wp:anchor distT="0" distB="0" distL="114300" distR="114300" simplePos="0" relativeHeight="251694080" behindDoc="0" locked="0" layoutInCell="1" allowOverlap="1" wp14:anchorId="6DAB807A" wp14:editId="462B8210">
            <wp:simplePos x="0" y="0"/>
            <wp:positionH relativeFrom="column">
              <wp:posOffset>220345</wp:posOffset>
            </wp:positionH>
            <wp:positionV relativeFrom="paragraph">
              <wp:posOffset>1005840</wp:posOffset>
            </wp:positionV>
            <wp:extent cx="2292350" cy="2070735"/>
            <wp:effectExtent l="0" t="0" r="6350" b="0"/>
            <wp:wrapSquare wrapText="bothSides"/>
            <wp:docPr id="1044676174" name="Picture 1044676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92350" cy="2070735"/>
                    </a:xfrm>
                    <a:prstGeom prst="rect">
                      <a:avLst/>
                    </a:prstGeom>
                  </pic:spPr>
                </pic:pic>
              </a:graphicData>
            </a:graphic>
            <wp14:sizeRelH relativeFrom="page">
              <wp14:pctWidth>0</wp14:pctWidth>
            </wp14:sizeRelH>
            <wp14:sizeRelV relativeFrom="page">
              <wp14:pctHeight>0</wp14:pctHeight>
            </wp14:sizeRelV>
          </wp:anchor>
        </w:drawing>
      </w:r>
      <w:r w:rsidR="0082381E">
        <w:rPr>
          <w:lang w:val="ru-RU"/>
        </w:rPr>
        <w:t>Данная</w:t>
      </w:r>
      <w:r w:rsidR="0082381E" w:rsidRPr="00976113">
        <w:rPr>
          <w:lang w:val="ru-RU"/>
        </w:rPr>
        <w:t xml:space="preserve"> модель позволяет </w:t>
      </w:r>
      <w:r w:rsidR="0082381E">
        <w:rPr>
          <w:lang w:val="ru-RU"/>
        </w:rPr>
        <w:t>в</w:t>
      </w:r>
      <w:r w:rsidR="0082381E" w:rsidRPr="00976113">
        <w:rPr>
          <w:lang w:val="ru-RU"/>
        </w:rPr>
        <w:t xml:space="preserve"> </w:t>
      </w:r>
      <w:r w:rsidR="0082381E">
        <w:rPr>
          <w:lang w:val="ru-RU"/>
        </w:rPr>
        <w:t>малых</w:t>
      </w:r>
      <w:r w:rsidR="0082381E" w:rsidRPr="00976113">
        <w:rPr>
          <w:lang w:val="ru-RU"/>
        </w:rPr>
        <w:t xml:space="preserve"> групп</w:t>
      </w:r>
      <w:r w:rsidR="0082381E">
        <w:rPr>
          <w:lang w:val="ru-RU"/>
        </w:rPr>
        <w:t>ах</w:t>
      </w:r>
      <w:r w:rsidR="0082381E" w:rsidRPr="00976113">
        <w:rPr>
          <w:lang w:val="ru-RU"/>
        </w:rPr>
        <w:t xml:space="preserve"> </w:t>
      </w:r>
      <w:r w:rsidR="0082381E">
        <w:rPr>
          <w:lang w:val="ru-RU"/>
        </w:rPr>
        <w:t>оказать</w:t>
      </w:r>
      <w:r w:rsidR="0082381E" w:rsidRPr="00976113">
        <w:rPr>
          <w:lang w:val="ru-RU"/>
        </w:rPr>
        <w:t xml:space="preserve"> внимание и поддержку индивидуально</w:t>
      </w:r>
      <w:r w:rsidR="0082381E">
        <w:rPr>
          <w:lang w:val="ru-RU"/>
        </w:rPr>
        <w:t xml:space="preserve"> каждому</w:t>
      </w:r>
      <w:r w:rsidR="0082381E" w:rsidRPr="00976113">
        <w:rPr>
          <w:lang w:val="ru-RU"/>
        </w:rPr>
        <w:t xml:space="preserve"> при необходимости, сохраняя при этом </w:t>
      </w:r>
      <w:r w:rsidR="0082381E">
        <w:rPr>
          <w:lang w:val="ru-RU"/>
        </w:rPr>
        <w:t>единую</w:t>
      </w:r>
      <w:r w:rsidR="0082381E" w:rsidRPr="00976113">
        <w:rPr>
          <w:lang w:val="ru-RU"/>
        </w:rPr>
        <w:t xml:space="preserve"> программ</w:t>
      </w:r>
      <w:r w:rsidR="0082381E">
        <w:rPr>
          <w:lang w:val="ru-RU"/>
        </w:rPr>
        <w:t>у обучения</w:t>
      </w:r>
      <w:r w:rsidR="0082381E" w:rsidRPr="00976113">
        <w:rPr>
          <w:lang w:val="ru-RU"/>
        </w:rPr>
        <w:t xml:space="preserve"> во всем классе. </w:t>
      </w:r>
      <w:r w:rsidR="0082381E">
        <w:rPr>
          <w:lang w:val="ru-RU"/>
        </w:rPr>
        <w:t>Данная модель позволяет</w:t>
      </w:r>
      <w:r w:rsidR="0082381E" w:rsidRPr="00976113">
        <w:rPr>
          <w:lang w:val="ru-RU"/>
        </w:rPr>
        <w:t xml:space="preserve"> </w:t>
      </w:r>
      <w:r w:rsidR="0082381E">
        <w:rPr>
          <w:lang w:val="ru-RU"/>
        </w:rPr>
        <w:t>педагогу проявить его</w:t>
      </w:r>
      <w:r w:rsidR="0082381E" w:rsidRPr="00976113">
        <w:rPr>
          <w:lang w:val="ru-RU"/>
        </w:rPr>
        <w:t xml:space="preserve"> сильные </w:t>
      </w:r>
      <w:r w:rsidR="0082381E">
        <w:rPr>
          <w:lang w:val="ru-RU"/>
        </w:rPr>
        <w:t>качества</w:t>
      </w:r>
      <w:r w:rsidR="0082381E" w:rsidRPr="00976113">
        <w:rPr>
          <w:lang w:val="ru-RU"/>
        </w:rPr>
        <w:t xml:space="preserve"> и </w:t>
      </w:r>
      <w:r w:rsidR="0082381E">
        <w:rPr>
          <w:lang w:val="ru-RU"/>
        </w:rPr>
        <w:t>уникальные</w:t>
      </w:r>
      <w:r w:rsidR="0082381E" w:rsidRPr="00976113">
        <w:rPr>
          <w:lang w:val="ru-RU"/>
        </w:rPr>
        <w:t xml:space="preserve"> </w:t>
      </w:r>
      <w:r w:rsidR="0082381E">
        <w:rPr>
          <w:lang w:val="ru-RU"/>
        </w:rPr>
        <w:t xml:space="preserve">  методы</w:t>
      </w:r>
      <w:r w:rsidR="0082381E" w:rsidRPr="00976113">
        <w:rPr>
          <w:lang w:val="ru-RU"/>
        </w:rPr>
        <w:t xml:space="preserve"> преподавания, улучшая </w:t>
      </w:r>
      <w:r w:rsidR="0082381E">
        <w:rPr>
          <w:lang w:val="ru-RU"/>
        </w:rPr>
        <w:t xml:space="preserve">тем самым </w:t>
      </w:r>
      <w:r w:rsidR="0082381E" w:rsidRPr="00976113">
        <w:rPr>
          <w:lang w:val="ru-RU"/>
        </w:rPr>
        <w:t>процесс обучения.</w:t>
      </w:r>
      <w:r w:rsidR="0082381E">
        <w:rPr>
          <w:lang w:val="ru-RU"/>
        </w:rPr>
        <w:t xml:space="preserve"> </w:t>
      </w:r>
    </w:p>
    <w:p w14:paraId="7AB3C23A" w14:textId="7ECD873C" w:rsidR="0082381E" w:rsidRPr="00E43B96" w:rsidRDefault="0082381E" w:rsidP="00043F93">
      <w:pPr>
        <w:pStyle w:val="Bullet"/>
        <w:spacing w:line="240" w:lineRule="auto"/>
        <w:rPr>
          <w:lang w:val="ru-RU"/>
        </w:rPr>
      </w:pPr>
      <w:r>
        <w:rPr>
          <w:lang w:val="ru-RU"/>
        </w:rPr>
        <w:t>Распределение</w:t>
      </w:r>
      <w:r w:rsidRPr="00E43B96">
        <w:rPr>
          <w:lang w:val="ru-RU"/>
        </w:rPr>
        <w:t xml:space="preserve"> </w:t>
      </w:r>
      <w:r>
        <w:rPr>
          <w:lang w:val="ru-RU"/>
        </w:rPr>
        <w:t>по</w:t>
      </w:r>
      <w:r w:rsidRPr="00E43B96">
        <w:rPr>
          <w:lang w:val="ru-RU"/>
        </w:rPr>
        <w:t xml:space="preserve"> групп</w:t>
      </w:r>
      <w:r>
        <w:rPr>
          <w:lang w:val="ru-RU"/>
        </w:rPr>
        <w:t>ам</w:t>
      </w:r>
      <w:r w:rsidRPr="00E43B96">
        <w:rPr>
          <w:lang w:val="ru-RU"/>
        </w:rPr>
        <w:t xml:space="preserve">— это модель совместного обучения, при которой педагоги делят класс на несколько </w:t>
      </w:r>
      <w:r>
        <w:rPr>
          <w:lang w:val="ru-RU"/>
        </w:rPr>
        <w:t>малых</w:t>
      </w:r>
      <w:r w:rsidRPr="00E43B96">
        <w:rPr>
          <w:lang w:val="ru-RU"/>
        </w:rPr>
        <w:t xml:space="preserve"> групп для проведения более целенаправленных учебных занятий.</w:t>
      </w:r>
    </w:p>
    <w:p w14:paraId="5D2F2BF3" w14:textId="5DBBE2C9" w:rsidR="0082381E" w:rsidRPr="00BF4D8C" w:rsidRDefault="0082381E" w:rsidP="00043F93">
      <w:pPr>
        <w:pStyle w:val="Bullet"/>
        <w:spacing w:line="240" w:lineRule="auto"/>
        <w:rPr>
          <w:lang w:val="ru-RU"/>
        </w:rPr>
      </w:pPr>
      <w:r>
        <w:rPr>
          <w:lang w:val="ru-RU"/>
        </w:rPr>
        <w:t>Каждая группа распределяется по местам</w:t>
      </w:r>
      <w:r w:rsidRPr="00E43B96">
        <w:rPr>
          <w:lang w:val="ru-RU"/>
        </w:rPr>
        <w:t>, которы</w:t>
      </w:r>
      <w:r>
        <w:rPr>
          <w:lang w:val="ru-RU"/>
        </w:rPr>
        <w:t>ми</w:t>
      </w:r>
      <w:r w:rsidRPr="00E43B96">
        <w:rPr>
          <w:lang w:val="ru-RU"/>
        </w:rPr>
        <w:t xml:space="preserve"> могут </w:t>
      </w:r>
      <w:r>
        <w:rPr>
          <w:lang w:val="ru-RU"/>
        </w:rPr>
        <w:t xml:space="preserve">руководить </w:t>
      </w:r>
      <w:r w:rsidRPr="00E43B96">
        <w:rPr>
          <w:lang w:val="ru-RU"/>
        </w:rPr>
        <w:t>разные педагоги, либо для</w:t>
      </w:r>
      <w:r w:rsidRPr="00BF4D8C">
        <w:rPr>
          <w:lang w:val="ru-RU"/>
        </w:rPr>
        <w:t xml:space="preserve"> самостоятельн</w:t>
      </w:r>
      <w:r>
        <w:rPr>
          <w:lang w:val="ru-RU"/>
        </w:rPr>
        <w:t>ой</w:t>
      </w:r>
      <w:r w:rsidRPr="00BF4D8C">
        <w:rPr>
          <w:lang w:val="ru-RU"/>
        </w:rPr>
        <w:t xml:space="preserve"> работ</w:t>
      </w:r>
      <w:r>
        <w:rPr>
          <w:lang w:val="ru-RU"/>
        </w:rPr>
        <w:t>ы</w:t>
      </w:r>
      <w:r w:rsidRPr="00BF4D8C">
        <w:rPr>
          <w:lang w:val="ru-RU"/>
        </w:rPr>
        <w:t>.</w:t>
      </w:r>
    </w:p>
    <w:p w14:paraId="75B5E3DD" w14:textId="1ADA3292" w:rsidR="0082381E" w:rsidRDefault="00043F93" w:rsidP="00043F93">
      <w:pPr>
        <w:pStyle w:val="Bullet"/>
        <w:numPr>
          <w:ilvl w:val="0"/>
          <w:numId w:val="0"/>
        </w:numPr>
        <w:spacing w:line="240" w:lineRule="auto"/>
        <w:ind w:left="360"/>
        <w:rPr>
          <w:lang w:val="ru-RU"/>
        </w:rPr>
      </w:pPr>
      <w:r w:rsidRPr="00E43B96">
        <w:rPr>
          <w:noProof/>
        </w:rPr>
        <w:drawing>
          <wp:anchor distT="0" distB="0" distL="114300" distR="114300" simplePos="0" relativeHeight="251695104" behindDoc="1" locked="0" layoutInCell="1" allowOverlap="1" wp14:anchorId="4FCC1717" wp14:editId="0E29863E">
            <wp:simplePos x="0" y="0"/>
            <wp:positionH relativeFrom="column">
              <wp:posOffset>279181</wp:posOffset>
            </wp:positionH>
            <wp:positionV relativeFrom="paragraph">
              <wp:posOffset>350</wp:posOffset>
            </wp:positionV>
            <wp:extent cx="2186305" cy="2062480"/>
            <wp:effectExtent l="0" t="0" r="0" b="0"/>
            <wp:wrapSquare wrapText="bothSides"/>
            <wp:docPr id="388102142" name="Picture 38810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86305" cy="2062480"/>
                    </a:xfrm>
                    <a:prstGeom prst="rect">
                      <a:avLst/>
                    </a:prstGeom>
                  </pic:spPr>
                </pic:pic>
              </a:graphicData>
            </a:graphic>
            <wp14:sizeRelH relativeFrom="page">
              <wp14:pctWidth>0</wp14:pctWidth>
            </wp14:sizeRelH>
            <wp14:sizeRelV relativeFrom="page">
              <wp14:pctHeight>0</wp14:pctHeight>
            </wp14:sizeRelV>
          </wp:anchor>
        </w:drawing>
      </w:r>
      <w:r w:rsidR="0082381E" w:rsidRPr="00BF4D8C">
        <w:rPr>
          <w:lang w:val="ru-RU"/>
        </w:rPr>
        <w:t xml:space="preserve">Такой подход позволяет проводить индивидуальное обучение, удовлетворяет индивидуальные потребности </w:t>
      </w:r>
      <w:r w:rsidR="0082381E">
        <w:rPr>
          <w:lang w:val="ru-RU"/>
        </w:rPr>
        <w:t>обучающегося</w:t>
      </w:r>
      <w:r w:rsidR="0082381E" w:rsidRPr="00BF4D8C">
        <w:rPr>
          <w:lang w:val="ru-RU"/>
        </w:rPr>
        <w:t xml:space="preserve"> и </w:t>
      </w:r>
      <w:r w:rsidR="0082381E">
        <w:rPr>
          <w:lang w:val="ru-RU"/>
        </w:rPr>
        <w:t>способствует</w:t>
      </w:r>
      <w:r w:rsidR="0082381E" w:rsidRPr="00BF4D8C">
        <w:rPr>
          <w:lang w:val="ru-RU"/>
        </w:rPr>
        <w:t xml:space="preserve"> </w:t>
      </w:r>
      <w:r w:rsidR="0082381E">
        <w:rPr>
          <w:lang w:val="ru-RU"/>
        </w:rPr>
        <w:t xml:space="preserve">получению </w:t>
      </w:r>
      <w:r w:rsidR="0082381E" w:rsidRPr="00BF4D8C">
        <w:rPr>
          <w:lang w:val="ru-RU"/>
        </w:rPr>
        <w:t>практическ</w:t>
      </w:r>
      <w:r w:rsidR="0082381E">
        <w:rPr>
          <w:lang w:val="ru-RU"/>
        </w:rPr>
        <w:t>ого</w:t>
      </w:r>
      <w:r w:rsidR="0082381E" w:rsidRPr="00BF4D8C">
        <w:rPr>
          <w:lang w:val="ru-RU"/>
        </w:rPr>
        <w:t xml:space="preserve"> интерактивн</w:t>
      </w:r>
      <w:r w:rsidR="0082381E">
        <w:rPr>
          <w:lang w:val="ru-RU"/>
        </w:rPr>
        <w:t>ого</w:t>
      </w:r>
      <w:r w:rsidR="0082381E" w:rsidRPr="00BF4D8C">
        <w:rPr>
          <w:lang w:val="ru-RU"/>
        </w:rPr>
        <w:t xml:space="preserve"> опыт</w:t>
      </w:r>
      <w:r w:rsidR="0082381E">
        <w:rPr>
          <w:lang w:val="ru-RU"/>
        </w:rPr>
        <w:t>а в</w:t>
      </w:r>
      <w:r w:rsidR="0082381E" w:rsidRPr="00BF4D8C">
        <w:rPr>
          <w:lang w:val="ru-RU"/>
        </w:rPr>
        <w:t xml:space="preserve"> обучени</w:t>
      </w:r>
      <w:r w:rsidR="0082381E">
        <w:rPr>
          <w:lang w:val="ru-RU"/>
        </w:rPr>
        <w:t>и</w:t>
      </w:r>
      <w:r w:rsidR="0082381E" w:rsidRPr="00BF4D8C">
        <w:rPr>
          <w:lang w:val="ru-RU"/>
        </w:rPr>
        <w:t xml:space="preserve">. Хотя это требует тщательного планирования и сотрудничества между </w:t>
      </w:r>
      <w:r w:rsidR="0082381E">
        <w:rPr>
          <w:lang w:val="ru-RU"/>
        </w:rPr>
        <w:t>педагогами</w:t>
      </w:r>
      <w:r w:rsidR="0082381E" w:rsidRPr="00BF4D8C">
        <w:rPr>
          <w:lang w:val="ru-RU"/>
        </w:rPr>
        <w:t xml:space="preserve">, </w:t>
      </w:r>
      <w:r w:rsidR="0082381E">
        <w:rPr>
          <w:lang w:val="ru-RU"/>
        </w:rPr>
        <w:t>эта модель</w:t>
      </w:r>
      <w:r w:rsidR="0082381E" w:rsidRPr="00BF4D8C">
        <w:rPr>
          <w:lang w:val="ru-RU"/>
        </w:rPr>
        <w:t xml:space="preserve"> эффективн</w:t>
      </w:r>
      <w:r w:rsidR="0082381E">
        <w:rPr>
          <w:lang w:val="ru-RU"/>
        </w:rPr>
        <w:t>а</w:t>
      </w:r>
      <w:r w:rsidR="0082381E" w:rsidRPr="00BF4D8C">
        <w:rPr>
          <w:lang w:val="ru-RU"/>
        </w:rPr>
        <w:t xml:space="preserve"> для управления классами </w:t>
      </w:r>
      <w:r w:rsidR="0082381E">
        <w:rPr>
          <w:lang w:val="ru-RU"/>
        </w:rPr>
        <w:t>с</w:t>
      </w:r>
      <w:r w:rsidR="0082381E" w:rsidRPr="00BF4D8C">
        <w:rPr>
          <w:lang w:val="ru-RU"/>
        </w:rPr>
        <w:t xml:space="preserve"> </w:t>
      </w:r>
      <w:r w:rsidR="0082381E">
        <w:rPr>
          <w:lang w:val="ru-RU"/>
        </w:rPr>
        <w:t>обучающимися</w:t>
      </w:r>
      <w:r w:rsidR="0082381E" w:rsidRPr="00BF4D8C">
        <w:rPr>
          <w:lang w:val="ru-RU"/>
        </w:rPr>
        <w:t xml:space="preserve"> </w:t>
      </w:r>
      <w:r w:rsidR="0082381E">
        <w:rPr>
          <w:lang w:val="ru-RU"/>
        </w:rPr>
        <w:t>с особыми образовательными потребностями</w:t>
      </w:r>
      <w:r w:rsidR="0082381E" w:rsidRPr="00BF4D8C">
        <w:rPr>
          <w:lang w:val="ru-RU"/>
        </w:rPr>
        <w:t>.</w:t>
      </w:r>
    </w:p>
    <w:p w14:paraId="5DF38647" w14:textId="01A4AF60" w:rsidR="0082381E" w:rsidRPr="00E43B96" w:rsidRDefault="00AB20D6" w:rsidP="00043F93">
      <w:pPr>
        <w:pStyle w:val="Bullet"/>
        <w:numPr>
          <w:ilvl w:val="0"/>
          <w:numId w:val="0"/>
        </w:numPr>
        <w:spacing w:before="100" w:beforeAutospacing="1" w:after="100" w:afterAutospacing="1" w:line="240" w:lineRule="auto"/>
        <w:ind w:left="720"/>
        <w:contextualSpacing/>
        <w:rPr>
          <w:lang w:val="ru-RU"/>
        </w:rPr>
      </w:pPr>
      <w:r w:rsidRPr="00800DFD">
        <w:rPr>
          <w:noProof/>
        </w:rPr>
        <w:lastRenderedPageBreak/>
        <w:drawing>
          <wp:anchor distT="0" distB="0" distL="114300" distR="114300" simplePos="0" relativeHeight="251696128" behindDoc="0" locked="0" layoutInCell="1" allowOverlap="1" wp14:anchorId="57812658" wp14:editId="4D1DCFF7">
            <wp:simplePos x="0" y="0"/>
            <wp:positionH relativeFrom="column">
              <wp:align>left</wp:align>
            </wp:positionH>
            <wp:positionV relativeFrom="paragraph">
              <wp:posOffset>314391</wp:posOffset>
            </wp:positionV>
            <wp:extent cx="2093595" cy="2103120"/>
            <wp:effectExtent l="0" t="0" r="1905" b="0"/>
            <wp:wrapSquare wrapText="bothSides"/>
            <wp:docPr id="688877413" name="Picture 688877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93595" cy="2103120"/>
                    </a:xfrm>
                    <a:prstGeom prst="rect">
                      <a:avLst/>
                    </a:prstGeom>
                  </pic:spPr>
                </pic:pic>
              </a:graphicData>
            </a:graphic>
            <wp14:sizeRelH relativeFrom="page">
              <wp14:pctWidth>0</wp14:pctWidth>
            </wp14:sizeRelH>
            <wp14:sizeRelV relativeFrom="page">
              <wp14:pctHeight>0</wp14:pctHeight>
            </wp14:sizeRelV>
          </wp:anchor>
        </w:drawing>
      </w:r>
    </w:p>
    <w:p w14:paraId="62732855" w14:textId="311EB223" w:rsidR="0082381E" w:rsidRPr="00111548" w:rsidRDefault="0082381E" w:rsidP="00AB20D6">
      <w:pPr>
        <w:pStyle w:val="Bullet"/>
        <w:numPr>
          <w:ilvl w:val="0"/>
          <w:numId w:val="0"/>
        </w:numPr>
        <w:tabs>
          <w:tab w:val="left" w:pos="4395"/>
        </w:tabs>
        <w:spacing w:line="240" w:lineRule="auto"/>
        <w:ind w:left="1440"/>
        <w:rPr>
          <w:lang w:val="ru-RU"/>
        </w:rPr>
      </w:pPr>
      <w:r>
        <w:rPr>
          <w:noProof/>
          <w:lang w:val="ru-RU"/>
        </w:rPr>
        <w:t>Учитель</w:t>
      </w:r>
      <w:r w:rsidRPr="00111548">
        <w:rPr>
          <w:noProof/>
          <w:lang w:val="ru-RU"/>
        </w:rPr>
        <w:t xml:space="preserve"> </w:t>
      </w:r>
      <w:r>
        <w:rPr>
          <w:noProof/>
          <w:lang w:val="ru-RU"/>
        </w:rPr>
        <w:t>и</w:t>
      </w:r>
      <w:r w:rsidRPr="00111548">
        <w:rPr>
          <w:noProof/>
          <w:lang w:val="ru-RU"/>
        </w:rPr>
        <w:t xml:space="preserve"> </w:t>
      </w:r>
      <w:r>
        <w:rPr>
          <w:noProof/>
          <w:lang w:val="ru-RU"/>
        </w:rPr>
        <w:t>специалист совместно</w:t>
      </w:r>
      <w:r w:rsidRPr="00111548">
        <w:rPr>
          <w:noProof/>
          <w:lang w:val="ru-RU"/>
        </w:rPr>
        <w:t xml:space="preserve"> </w:t>
      </w:r>
      <w:r>
        <w:rPr>
          <w:noProof/>
          <w:lang w:val="ru-RU"/>
        </w:rPr>
        <w:t>планируют</w:t>
      </w:r>
      <w:r w:rsidRPr="00111548">
        <w:rPr>
          <w:noProof/>
          <w:lang w:val="ru-RU"/>
        </w:rPr>
        <w:t xml:space="preserve">, </w:t>
      </w:r>
      <w:r>
        <w:rPr>
          <w:noProof/>
          <w:lang w:val="ru-RU"/>
        </w:rPr>
        <w:t>преподают</w:t>
      </w:r>
      <w:r w:rsidRPr="00111548">
        <w:rPr>
          <w:noProof/>
          <w:lang w:val="ru-RU"/>
        </w:rPr>
        <w:t xml:space="preserve">, </w:t>
      </w:r>
      <w:r>
        <w:rPr>
          <w:noProof/>
          <w:lang w:val="ru-RU"/>
        </w:rPr>
        <w:t>оценивают</w:t>
      </w:r>
      <w:r w:rsidRPr="00111548">
        <w:rPr>
          <w:noProof/>
          <w:lang w:val="ru-RU"/>
        </w:rPr>
        <w:t xml:space="preserve"> </w:t>
      </w:r>
      <w:r>
        <w:rPr>
          <w:noProof/>
          <w:lang w:val="ru-RU"/>
        </w:rPr>
        <w:t>и</w:t>
      </w:r>
      <w:r w:rsidRPr="00111548">
        <w:rPr>
          <w:noProof/>
          <w:lang w:val="ru-RU"/>
        </w:rPr>
        <w:t xml:space="preserve"> </w:t>
      </w:r>
      <w:r>
        <w:rPr>
          <w:noProof/>
          <w:lang w:val="ru-RU"/>
        </w:rPr>
        <w:t>проводят</w:t>
      </w:r>
      <w:r w:rsidRPr="00111548">
        <w:rPr>
          <w:noProof/>
          <w:lang w:val="ru-RU"/>
        </w:rPr>
        <w:t xml:space="preserve"> </w:t>
      </w:r>
      <w:r>
        <w:rPr>
          <w:noProof/>
          <w:lang w:val="ru-RU"/>
        </w:rPr>
        <w:t>обучающие</w:t>
      </w:r>
      <w:r w:rsidRPr="00111548">
        <w:rPr>
          <w:noProof/>
          <w:lang w:val="ru-RU"/>
        </w:rPr>
        <w:t xml:space="preserve"> мероприятия.</w:t>
      </w:r>
    </w:p>
    <w:p w14:paraId="76DF3D36" w14:textId="14BCD007" w:rsidR="0082381E" w:rsidRPr="00111548" w:rsidRDefault="0082381E" w:rsidP="00AB20D6">
      <w:pPr>
        <w:pStyle w:val="Bullet"/>
        <w:numPr>
          <w:ilvl w:val="0"/>
          <w:numId w:val="0"/>
        </w:numPr>
        <w:tabs>
          <w:tab w:val="left" w:pos="4395"/>
        </w:tabs>
        <w:spacing w:before="100" w:beforeAutospacing="1" w:after="100" w:afterAutospacing="1" w:line="240" w:lineRule="auto"/>
        <w:ind w:left="1440"/>
        <w:contextualSpacing/>
        <w:rPr>
          <w:lang w:val="ru-RU"/>
        </w:rPr>
      </w:pPr>
      <w:r>
        <w:rPr>
          <w:lang w:val="ru-RU"/>
        </w:rPr>
        <w:t xml:space="preserve">Они одновременно преподают, каждый применяя свой собственный метод обучения. </w:t>
      </w:r>
    </w:p>
    <w:p w14:paraId="6D3C35E1" w14:textId="5C8D7D75" w:rsidR="0082381E" w:rsidRDefault="0082381E" w:rsidP="00862305">
      <w:pPr>
        <w:pStyle w:val="Bullet"/>
        <w:numPr>
          <w:ilvl w:val="0"/>
          <w:numId w:val="0"/>
        </w:numPr>
        <w:tabs>
          <w:tab w:val="left" w:pos="4395"/>
        </w:tabs>
        <w:spacing w:line="240" w:lineRule="auto"/>
        <w:ind w:left="360"/>
        <w:rPr>
          <w:lang w:val="ru-RU"/>
        </w:rPr>
      </w:pPr>
      <w:r w:rsidRPr="00111548">
        <w:rPr>
          <w:lang w:val="ru-RU"/>
        </w:rPr>
        <w:t xml:space="preserve">Пока один </w:t>
      </w:r>
      <w:r>
        <w:rPr>
          <w:lang w:val="ru-RU"/>
        </w:rPr>
        <w:t>педагог</w:t>
      </w:r>
      <w:r w:rsidRPr="00111548">
        <w:rPr>
          <w:lang w:val="ru-RU"/>
        </w:rPr>
        <w:t xml:space="preserve"> </w:t>
      </w:r>
      <w:r>
        <w:rPr>
          <w:lang w:val="ru-RU"/>
        </w:rPr>
        <w:t>преподает</w:t>
      </w:r>
      <w:r w:rsidRPr="00111548">
        <w:rPr>
          <w:lang w:val="ru-RU"/>
        </w:rPr>
        <w:t>, другой демонстрирует концепции</w:t>
      </w:r>
      <w:r>
        <w:rPr>
          <w:lang w:val="ru-RU"/>
        </w:rPr>
        <w:t xml:space="preserve"> обучающимся</w:t>
      </w:r>
      <w:r w:rsidRPr="00111548">
        <w:rPr>
          <w:lang w:val="ru-RU"/>
        </w:rPr>
        <w:t xml:space="preserve">, эффективно </w:t>
      </w:r>
      <w:r>
        <w:rPr>
          <w:lang w:val="ru-RU"/>
        </w:rPr>
        <w:t>организовывая</w:t>
      </w:r>
      <w:r w:rsidRPr="00111548">
        <w:rPr>
          <w:lang w:val="ru-RU"/>
        </w:rPr>
        <w:t xml:space="preserve"> </w:t>
      </w:r>
      <w:r>
        <w:rPr>
          <w:lang w:val="ru-RU"/>
        </w:rPr>
        <w:t>процесс обучения</w:t>
      </w:r>
      <w:r w:rsidRPr="00111548">
        <w:rPr>
          <w:lang w:val="ru-RU"/>
        </w:rPr>
        <w:t>.</w:t>
      </w:r>
    </w:p>
    <w:p w14:paraId="605BBC2C" w14:textId="77777777" w:rsidR="00862305" w:rsidRPr="00111548" w:rsidRDefault="00862305" w:rsidP="00862305">
      <w:pPr>
        <w:pStyle w:val="Bullet"/>
        <w:numPr>
          <w:ilvl w:val="0"/>
          <w:numId w:val="0"/>
        </w:numPr>
        <w:tabs>
          <w:tab w:val="left" w:pos="4395"/>
        </w:tabs>
        <w:spacing w:line="240" w:lineRule="auto"/>
        <w:ind w:left="360"/>
        <w:rPr>
          <w:lang w:val="ru-RU"/>
        </w:rPr>
      </w:pPr>
      <w:r w:rsidRPr="00ED42A1">
        <w:rPr>
          <w:noProof/>
        </w:rPr>
        <w:drawing>
          <wp:anchor distT="0" distB="0" distL="114300" distR="114300" simplePos="0" relativeHeight="251731968" behindDoc="0" locked="0" layoutInCell="1" allowOverlap="1" wp14:anchorId="3A4EC28B" wp14:editId="7A8A312C">
            <wp:simplePos x="0" y="0"/>
            <wp:positionH relativeFrom="column">
              <wp:posOffset>313055</wp:posOffset>
            </wp:positionH>
            <wp:positionV relativeFrom="paragraph">
              <wp:posOffset>685910</wp:posOffset>
            </wp:positionV>
            <wp:extent cx="2133600" cy="2216785"/>
            <wp:effectExtent l="0" t="0" r="0" b="571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33600" cy="2216785"/>
                    </a:xfrm>
                    <a:prstGeom prst="rect">
                      <a:avLst/>
                    </a:prstGeom>
                  </pic:spPr>
                </pic:pic>
              </a:graphicData>
            </a:graphic>
            <wp14:sizeRelH relativeFrom="page">
              <wp14:pctWidth>0</wp14:pctWidth>
            </wp14:sizeRelH>
            <wp14:sizeRelV relativeFrom="page">
              <wp14:pctHeight>0</wp14:pctHeight>
            </wp14:sizeRelV>
          </wp:anchor>
        </w:drawing>
      </w:r>
      <w:r>
        <w:rPr>
          <w:lang w:val="ru-RU"/>
        </w:rPr>
        <w:t>Специалист фокусируется</w:t>
      </w:r>
      <w:r w:rsidRPr="00111548">
        <w:rPr>
          <w:lang w:val="ru-RU"/>
        </w:rPr>
        <w:t xml:space="preserve"> </w:t>
      </w:r>
      <w:r>
        <w:rPr>
          <w:lang w:val="ru-RU"/>
        </w:rPr>
        <w:t>на</w:t>
      </w:r>
      <w:r w:rsidRPr="00111548">
        <w:rPr>
          <w:lang w:val="ru-RU"/>
        </w:rPr>
        <w:t xml:space="preserve"> </w:t>
      </w:r>
      <w:r>
        <w:rPr>
          <w:lang w:val="ru-RU"/>
        </w:rPr>
        <w:t>работе в малых</w:t>
      </w:r>
      <w:r w:rsidRPr="00111548">
        <w:rPr>
          <w:lang w:val="ru-RU"/>
        </w:rPr>
        <w:t xml:space="preserve"> </w:t>
      </w:r>
      <w:r>
        <w:rPr>
          <w:lang w:val="ru-RU"/>
        </w:rPr>
        <w:t>группах</w:t>
      </w:r>
      <w:r w:rsidRPr="00111548">
        <w:rPr>
          <w:lang w:val="ru-RU"/>
        </w:rPr>
        <w:t xml:space="preserve"> </w:t>
      </w:r>
      <w:r>
        <w:rPr>
          <w:lang w:val="ru-RU"/>
        </w:rPr>
        <w:t xml:space="preserve">с более низкой подготовленностью, оказывая целенаправленную поддержку, в то время как обычный педагог обучает основной класс и помогает другим группам по мере необходимости. </w:t>
      </w:r>
    </w:p>
    <w:p w14:paraId="2886F7AB" w14:textId="7B8D9259" w:rsidR="0082381E" w:rsidRPr="00111548" w:rsidRDefault="0082381E" w:rsidP="00AB20D6">
      <w:pPr>
        <w:pStyle w:val="Bullet"/>
        <w:numPr>
          <w:ilvl w:val="0"/>
          <w:numId w:val="0"/>
        </w:numPr>
        <w:tabs>
          <w:tab w:val="left" w:pos="4395"/>
        </w:tabs>
        <w:spacing w:before="100" w:beforeAutospacing="1" w:after="100" w:afterAutospacing="1" w:line="240" w:lineRule="auto"/>
        <w:ind w:left="720"/>
        <w:contextualSpacing/>
        <w:rPr>
          <w:lang w:val="ru-RU"/>
        </w:rPr>
      </w:pPr>
      <w:r>
        <w:rPr>
          <w:lang w:val="ru-RU"/>
        </w:rPr>
        <w:t xml:space="preserve">Обучающий материал специально разрабатывается для малых групп. </w:t>
      </w:r>
    </w:p>
    <w:p w14:paraId="5CD81BDC" w14:textId="16B52C14" w:rsidR="0082381E" w:rsidRPr="009549AC" w:rsidRDefault="0082381E" w:rsidP="00862305">
      <w:pPr>
        <w:pStyle w:val="Bullet"/>
        <w:numPr>
          <w:ilvl w:val="0"/>
          <w:numId w:val="0"/>
        </w:numPr>
        <w:tabs>
          <w:tab w:val="left" w:pos="4395"/>
        </w:tabs>
        <w:spacing w:before="100" w:beforeAutospacing="1" w:after="100" w:afterAutospacing="1" w:line="240" w:lineRule="auto"/>
        <w:ind w:left="720"/>
        <w:contextualSpacing/>
        <w:rPr>
          <w:lang w:val="ru-RU"/>
        </w:rPr>
      </w:pPr>
      <w:r w:rsidRPr="009549AC">
        <w:rPr>
          <w:lang w:val="ru-RU"/>
        </w:rPr>
        <w:t xml:space="preserve">Такой </w:t>
      </w:r>
      <w:r>
        <w:rPr>
          <w:lang w:val="ru-RU"/>
        </w:rPr>
        <w:t>индивидуальный</w:t>
      </w:r>
      <w:r w:rsidRPr="009549AC">
        <w:rPr>
          <w:lang w:val="ru-RU"/>
        </w:rPr>
        <w:t xml:space="preserve"> подход обеспечивает эффективное и </w:t>
      </w:r>
      <w:r>
        <w:rPr>
          <w:lang w:val="ru-RU"/>
        </w:rPr>
        <w:t>целенаправленное</w:t>
      </w:r>
      <w:r w:rsidRPr="009549AC">
        <w:rPr>
          <w:lang w:val="ru-RU"/>
        </w:rPr>
        <w:t xml:space="preserve"> обучение.</w:t>
      </w:r>
    </w:p>
    <w:p w14:paraId="2487F5BB" w14:textId="35C1756E" w:rsidR="00F97526" w:rsidRDefault="00F97526" w:rsidP="00043F93">
      <w:pPr>
        <w:spacing w:after="160"/>
        <w:rPr>
          <w:lang w:val="ru-RU"/>
        </w:rPr>
      </w:pPr>
    </w:p>
    <w:p w14:paraId="43267F8D" w14:textId="77777777" w:rsidR="00043F93" w:rsidRDefault="00043F93" w:rsidP="00043F93">
      <w:pPr>
        <w:spacing w:after="160"/>
        <w:rPr>
          <w:lang w:val="ru-RU"/>
        </w:rPr>
      </w:pPr>
    </w:p>
    <w:p w14:paraId="4506399E" w14:textId="77777777" w:rsidR="00043F93" w:rsidRPr="00043F93" w:rsidRDefault="00043F93" w:rsidP="00043F93">
      <w:pPr>
        <w:spacing w:after="160"/>
        <w:rPr>
          <w:lang w:val="ru-RU"/>
        </w:rPr>
      </w:pPr>
    </w:p>
    <w:p w14:paraId="2E4CCE6E" w14:textId="75B2A412" w:rsidR="00083814" w:rsidRPr="00083814" w:rsidRDefault="00083814">
      <w:pPr>
        <w:pStyle w:val="3"/>
        <w:numPr>
          <w:ilvl w:val="0"/>
          <w:numId w:val="66"/>
        </w:numPr>
        <w:rPr>
          <w:lang w:val="ru-RU"/>
        </w:rPr>
      </w:pPr>
      <w:bookmarkStart w:id="756" w:name="_Toc169806436"/>
      <w:r w:rsidRPr="00F036BF">
        <w:rPr>
          <w:lang w:val="ru-RU"/>
        </w:rPr>
        <w:t>Модели взаимодействия команды специалистов</w:t>
      </w:r>
      <w:bookmarkEnd w:id="756"/>
    </w:p>
    <w:p w14:paraId="52477B2B" w14:textId="77777777" w:rsidR="00372E79" w:rsidRDefault="00083814" w:rsidP="00372E79">
      <w:pPr>
        <w:pStyle w:val="Bullet"/>
        <w:numPr>
          <w:ilvl w:val="0"/>
          <w:numId w:val="0"/>
        </w:numPr>
        <w:spacing w:before="100" w:beforeAutospacing="1" w:after="240" w:line="240" w:lineRule="auto"/>
        <w:contextualSpacing/>
        <w:rPr>
          <w:lang w:val="ru-RU"/>
        </w:rPr>
      </w:pPr>
      <w:r w:rsidRPr="009549AC">
        <w:rPr>
          <w:lang w:val="ru-RU"/>
        </w:rPr>
        <w:t>Согласно</w:t>
      </w:r>
      <w:r>
        <w:rPr>
          <w:lang w:val="ru-RU"/>
        </w:rPr>
        <w:t xml:space="preserve"> данным из</w:t>
      </w:r>
      <w:r w:rsidRPr="009549AC">
        <w:rPr>
          <w:lang w:val="ru-RU"/>
        </w:rPr>
        <w:t xml:space="preserve"> отчет</w:t>
      </w:r>
      <w:r>
        <w:rPr>
          <w:lang w:val="ru-RU"/>
        </w:rPr>
        <w:t>а</w:t>
      </w:r>
      <w:r w:rsidRPr="009549AC">
        <w:rPr>
          <w:lang w:val="ru-RU"/>
        </w:rPr>
        <w:t xml:space="preserve"> ЮНИСЕФ (2023 г.</w:t>
      </w:r>
      <w:r w:rsidRPr="00083814">
        <w:rPr>
          <w:lang w:val="ru-RU"/>
        </w:rPr>
        <w:t xml:space="preserve"> </w:t>
      </w:r>
      <w:r>
        <w:rPr>
          <w:rStyle w:val="af7"/>
          <w:lang w:val="ru-RU"/>
        </w:rPr>
        <w:footnoteReference w:id="62"/>
      </w:r>
      <w:r w:rsidRPr="009549AC">
        <w:rPr>
          <w:lang w:val="ru-RU"/>
        </w:rPr>
        <w:t>) «Фактические данные об инклюзивном образовании в Казахстане на основе формативной оценки с применением больших данных» необходимо усил</w:t>
      </w:r>
      <w:r>
        <w:rPr>
          <w:lang w:val="ru-RU"/>
        </w:rPr>
        <w:t xml:space="preserve">ивать </w:t>
      </w:r>
      <w:r w:rsidRPr="009549AC">
        <w:rPr>
          <w:lang w:val="ru-RU"/>
        </w:rPr>
        <w:t>партнерств</w:t>
      </w:r>
      <w:r>
        <w:rPr>
          <w:lang w:val="ru-RU"/>
        </w:rPr>
        <w:t>о</w:t>
      </w:r>
      <w:r w:rsidRPr="009549AC">
        <w:rPr>
          <w:lang w:val="ru-RU"/>
        </w:rPr>
        <w:t xml:space="preserve"> и </w:t>
      </w:r>
      <w:r>
        <w:rPr>
          <w:lang w:val="ru-RU"/>
        </w:rPr>
        <w:t>меж</w:t>
      </w:r>
      <w:r w:rsidRPr="009549AC">
        <w:rPr>
          <w:lang w:val="ru-RU"/>
        </w:rPr>
        <w:t>секторальн</w:t>
      </w:r>
      <w:r>
        <w:rPr>
          <w:lang w:val="ru-RU"/>
        </w:rPr>
        <w:t>ое</w:t>
      </w:r>
      <w:r w:rsidRPr="009549AC">
        <w:rPr>
          <w:lang w:val="ru-RU"/>
        </w:rPr>
        <w:t xml:space="preserve"> сотрудничеств</w:t>
      </w:r>
      <w:r>
        <w:rPr>
          <w:lang w:val="ru-RU"/>
        </w:rPr>
        <w:t>о</w:t>
      </w:r>
      <w:r w:rsidRPr="009549AC">
        <w:rPr>
          <w:lang w:val="ru-RU"/>
        </w:rPr>
        <w:t>.</w:t>
      </w:r>
    </w:p>
    <w:p w14:paraId="3DA25691" w14:textId="49C98030" w:rsidR="00083814" w:rsidRPr="00083814" w:rsidRDefault="00083814" w:rsidP="00372E79">
      <w:pPr>
        <w:pStyle w:val="Bullet"/>
        <w:numPr>
          <w:ilvl w:val="0"/>
          <w:numId w:val="0"/>
        </w:numPr>
        <w:spacing w:before="100" w:beforeAutospacing="1" w:after="240" w:line="240" w:lineRule="auto"/>
        <w:contextualSpacing/>
        <w:rPr>
          <w:lang w:val="ru-RU"/>
        </w:rPr>
      </w:pPr>
      <w:r w:rsidRPr="009549AC">
        <w:rPr>
          <w:lang w:val="ru-RU"/>
        </w:rPr>
        <w:t>Механизм координации/партнерства в секторе образования и на межсекторальном уровне важен для укрепления сотрудничества между специалистами. Существует</w:t>
      </w:r>
      <w:r w:rsidRPr="008C2A2F">
        <w:rPr>
          <w:lang w:val="ru-RU"/>
        </w:rPr>
        <w:t xml:space="preserve"> </w:t>
      </w:r>
      <w:r w:rsidRPr="009549AC">
        <w:rPr>
          <w:b/>
          <w:bCs/>
          <w:u w:val="single"/>
          <w:lang w:val="ru-RU"/>
        </w:rPr>
        <w:t>три</w:t>
      </w:r>
      <w:r w:rsidRPr="008C2A2F">
        <w:rPr>
          <w:b/>
          <w:bCs/>
          <w:u w:val="single"/>
          <w:lang w:val="ru-RU"/>
        </w:rPr>
        <w:t xml:space="preserve"> </w:t>
      </w:r>
      <w:r w:rsidRPr="009549AC">
        <w:rPr>
          <w:b/>
          <w:bCs/>
          <w:u w:val="single"/>
          <w:lang w:val="ru-RU"/>
        </w:rPr>
        <w:t>модели</w:t>
      </w:r>
      <w:r w:rsidRPr="008C2A2F">
        <w:rPr>
          <w:lang w:val="ru-RU"/>
        </w:rPr>
        <w:t xml:space="preserve"> </w:t>
      </w:r>
      <w:r w:rsidRPr="009549AC">
        <w:rPr>
          <w:lang w:val="ru-RU"/>
        </w:rPr>
        <w:t>сотрудничества</w:t>
      </w:r>
      <w:r w:rsidRPr="008C2A2F">
        <w:rPr>
          <w:lang w:val="ru-RU"/>
        </w:rPr>
        <w:t xml:space="preserve"> </w:t>
      </w:r>
      <w:r w:rsidRPr="009549AC">
        <w:rPr>
          <w:lang w:val="ru-RU"/>
        </w:rPr>
        <w:t>специалистов</w:t>
      </w:r>
      <w:r w:rsidRPr="008C2A2F">
        <w:rPr>
          <w:lang w:val="ru-RU"/>
        </w:rPr>
        <w:t>. (</w:t>
      </w:r>
      <w:r>
        <w:t>Choi</w:t>
      </w:r>
      <w:r w:rsidRPr="008C2A2F">
        <w:rPr>
          <w:lang w:val="ru-RU"/>
        </w:rPr>
        <w:t xml:space="preserve"> &amp; </w:t>
      </w:r>
      <w:r>
        <w:t>Pak</w:t>
      </w:r>
      <w:r w:rsidRPr="008C2A2F">
        <w:rPr>
          <w:lang w:val="ru-RU"/>
        </w:rPr>
        <w:t>, 2006</w:t>
      </w:r>
      <w:r>
        <w:rPr>
          <w:rStyle w:val="af7"/>
          <w:lang w:val="ru-RU"/>
        </w:rPr>
        <w:footnoteReference w:id="63"/>
      </w:r>
      <w:r w:rsidRPr="008C2A2F">
        <w:rPr>
          <w:lang w:val="ru-RU"/>
        </w:rPr>
        <w:t>; 2007</w:t>
      </w:r>
      <w:r>
        <w:rPr>
          <w:rStyle w:val="af7"/>
          <w:lang w:val="ru-RU"/>
        </w:rPr>
        <w:footnoteReference w:id="64"/>
      </w:r>
      <w:r w:rsidRPr="008C2A2F">
        <w:rPr>
          <w:lang w:val="ru-RU"/>
        </w:rPr>
        <w:t>; 2008</w:t>
      </w:r>
      <w:r>
        <w:rPr>
          <w:rStyle w:val="af7"/>
          <w:lang w:val="ru-RU"/>
        </w:rPr>
        <w:footnoteReference w:id="65"/>
      </w:r>
      <w:r w:rsidRPr="008C2A2F">
        <w:rPr>
          <w:lang w:val="ru-RU"/>
        </w:rPr>
        <w:t xml:space="preserve">): </w:t>
      </w:r>
    </w:p>
    <w:p w14:paraId="34898A1E" w14:textId="77777777" w:rsidR="00083814" w:rsidRPr="00083814" w:rsidRDefault="00083814" w:rsidP="00043F93">
      <w:pPr>
        <w:pBdr>
          <w:top w:val="single" w:sz="4" w:space="1" w:color="00B0F0"/>
          <w:left w:val="single" w:sz="4" w:space="4" w:color="00B0F0"/>
          <w:bottom w:val="single" w:sz="4" w:space="1" w:color="00B0F0"/>
          <w:right w:val="single" w:sz="4" w:space="4" w:color="00B0F0"/>
          <w:between w:val="single" w:sz="4" w:space="1" w:color="00B0F0"/>
        </w:pBdr>
        <w:shd w:val="clear" w:color="auto" w:fill="00B0F0"/>
        <w:rPr>
          <w:b/>
          <w:bCs/>
          <w:color w:val="FFFFFF" w:themeColor="background1"/>
          <w:sz w:val="28"/>
          <w:szCs w:val="28"/>
          <w:lang w:val="ru-RU"/>
        </w:rPr>
      </w:pPr>
      <w:r w:rsidRPr="00083814">
        <w:rPr>
          <w:b/>
          <w:bCs/>
          <w:color w:val="FFFFFF" w:themeColor="background1"/>
          <w:sz w:val="28"/>
          <w:szCs w:val="28"/>
          <w:lang w:val="ru-RU"/>
        </w:rPr>
        <w:t>МУЛЬТИДИСЦИПЛИНАРНАЯ КОМАНДА</w:t>
      </w:r>
    </w:p>
    <w:p w14:paraId="1B847FAF" w14:textId="77777777" w:rsidR="00083814" w:rsidRPr="00E857DA" w:rsidRDefault="00083814" w:rsidP="00043F93">
      <w:pPr>
        <w:pStyle w:val="Bullet"/>
        <w:numPr>
          <w:ilvl w:val="0"/>
          <w:numId w:val="0"/>
        </w:numPr>
        <w:spacing w:before="100" w:beforeAutospacing="1" w:after="100" w:afterAutospacing="1" w:line="240" w:lineRule="auto"/>
        <w:contextualSpacing/>
        <w:rPr>
          <w:lang w:val="ru-RU"/>
        </w:rPr>
      </w:pPr>
      <w:r>
        <w:rPr>
          <w:lang w:val="ru-RU"/>
        </w:rPr>
        <w:lastRenderedPageBreak/>
        <w:t>Мультидисциплинарная</w:t>
      </w:r>
      <w:r w:rsidRPr="009549AC">
        <w:rPr>
          <w:lang w:val="ru-RU"/>
        </w:rPr>
        <w:t xml:space="preserve"> команда состоит из специалистов различных дисциплин, которые независимо оценивают и предоставляют услуги </w:t>
      </w:r>
      <w:r>
        <w:rPr>
          <w:lang w:val="ru-RU"/>
        </w:rPr>
        <w:t>обучающимся</w:t>
      </w:r>
      <w:r w:rsidRPr="009549AC">
        <w:rPr>
          <w:lang w:val="ru-RU"/>
        </w:rPr>
        <w:t xml:space="preserve">, без междисциплинарного сотрудничества. Каждый член признает ценность других дисциплин, однако </w:t>
      </w:r>
      <w:r>
        <w:rPr>
          <w:lang w:val="ru-RU"/>
        </w:rPr>
        <w:t>оценивание</w:t>
      </w:r>
      <w:r w:rsidRPr="009549AC">
        <w:rPr>
          <w:lang w:val="ru-RU"/>
        </w:rPr>
        <w:t xml:space="preserve">, планирование и предоставление услуг </w:t>
      </w:r>
      <w:r>
        <w:rPr>
          <w:lang w:val="ru-RU"/>
        </w:rPr>
        <w:t>проводятся</w:t>
      </w:r>
      <w:r w:rsidRPr="009549AC">
        <w:rPr>
          <w:lang w:val="ru-RU"/>
        </w:rPr>
        <w:t xml:space="preserve"> </w:t>
      </w:r>
      <w:r>
        <w:rPr>
          <w:lang w:val="ru-RU"/>
        </w:rPr>
        <w:t>отдельно каждым</w:t>
      </w:r>
      <w:r w:rsidRPr="009549AC">
        <w:rPr>
          <w:lang w:val="ru-RU"/>
        </w:rPr>
        <w:t xml:space="preserve">. </w:t>
      </w:r>
      <w:r>
        <w:rPr>
          <w:lang w:val="ru-RU"/>
        </w:rPr>
        <w:t>Такое о</w:t>
      </w:r>
      <w:r w:rsidRPr="009549AC">
        <w:rPr>
          <w:lang w:val="ru-RU"/>
        </w:rPr>
        <w:t xml:space="preserve">тсутствие </w:t>
      </w:r>
      <w:r>
        <w:rPr>
          <w:lang w:val="ru-RU"/>
        </w:rPr>
        <w:t>взаимодействия</w:t>
      </w:r>
      <w:r w:rsidRPr="009549AC">
        <w:rPr>
          <w:lang w:val="ru-RU"/>
        </w:rPr>
        <w:t xml:space="preserve"> прив</w:t>
      </w:r>
      <w:r>
        <w:rPr>
          <w:lang w:val="ru-RU"/>
        </w:rPr>
        <w:t>одит</w:t>
      </w:r>
      <w:r w:rsidRPr="009549AC">
        <w:rPr>
          <w:lang w:val="ru-RU"/>
        </w:rPr>
        <w:t xml:space="preserve"> к </w:t>
      </w:r>
      <w:r>
        <w:rPr>
          <w:lang w:val="ru-RU"/>
        </w:rPr>
        <w:t>неполной</w:t>
      </w:r>
      <w:r w:rsidRPr="009549AC">
        <w:rPr>
          <w:lang w:val="ru-RU"/>
        </w:rPr>
        <w:t xml:space="preserve"> поддержке </w:t>
      </w:r>
      <w:r>
        <w:rPr>
          <w:lang w:val="ru-RU"/>
        </w:rPr>
        <w:t>обучающегося</w:t>
      </w:r>
      <w:r w:rsidRPr="009549AC">
        <w:rPr>
          <w:lang w:val="ru-RU"/>
        </w:rPr>
        <w:t xml:space="preserve">, если рассматривать ее с </w:t>
      </w:r>
      <w:r>
        <w:rPr>
          <w:lang w:val="ru-RU"/>
        </w:rPr>
        <w:t>отдельных</w:t>
      </w:r>
      <w:r w:rsidRPr="009549AC">
        <w:rPr>
          <w:lang w:val="ru-RU"/>
        </w:rPr>
        <w:t xml:space="preserve"> точ</w:t>
      </w:r>
      <w:r>
        <w:rPr>
          <w:lang w:val="ru-RU"/>
        </w:rPr>
        <w:t>ек</w:t>
      </w:r>
      <w:r w:rsidRPr="009549AC">
        <w:rPr>
          <w:lang w:val="ru-RU"/>
        </w:rPr>
        <w:t xml:space="preserve"> зрения. Следовательно, этот подход часто приводит к противоречивым рекомендациям, в результате чего родителям приходится распоряжаться рядом разрозненных услуг без единого руководства</w:t>
      </w:r>
      <w:r>
        <w:rPr>
          <w:lang w:val="ru-RU"/>
        </w:rPr>
        <w:t xml:space="preserve"> </w:t>
      </w:r>
      <w:r w:rsidRPr="00E857DA">
        <w:rPr>
          <w:lang w:val="ru-RU"/>
        </w:rPr>
        <w:t>(</w:t>
      </w:r>
      <w:r>
        <w:t>Smith</w:t>
      </w:r>
      <w:r w:rsidRPr="00E857DA">
        <w:rPr>
          <w:lang w:val="ru-RU"/>
        </w:rPr>
        <w:t xml:space="preserve"> &amp; </w:t>
      </w:r>
      <w:r>
        <w:t>Doe</w:t>
      </w:r>
      <w:r w:rsidRPr="00E857DA">
        <w:rPr>
          <w:lang w:val="ru-RU"/>
        </w:rPr>
        <w:t>, 2007</w:t>
      </w:r>
      <w:r>
        <w:rPr>
          <w:rStyle w:val="af7"/>
          <w:lang w:val="ru-RU"/>
        </w:rPr>
        <w:footnoteReference w:id="66"/>
      </w:r>
      <w:r w:rsidRPr="00E857DA">
        <w:rPr>
          <w:lang w:val="ru-RU"/>
        </w:rPr>
        <w:t>).</w:t>
      </w:r>
    </w:p>
    <w:p w14:paraId="45232DCC" w14:textId="77777777" w:rsidR="00083814" w:rsidRPr="00E857DA" w:rsidRDefault="00083814" w:rsidP="00043F93">
      <w:pPr>
        <w:pBdr>
          <w:top w:val="single" w:sz="4" w:space="1" w:color="00B0F0"/>
          <w:left w:val="single" w:sz="4" w:space="4" w:color="00B0F0"/>
          <w:bottom w:val="single" w:sz="4" w:space="1" w:color="00B0F0"/>
          <w:right w:val="single" w:sz="4" w:space="4" w:color="00B0F0"/>
          <w:between w:val="single" w:sz="4" w:space="1" w:color="00B0F0"/>
        </w:pBdr>
        <w:shd w:val="clear" w:color="auto" w:fill="00B0F0"/>
        <w:rPr>
          <w:b/>
          <w:bCs/>
          <w:color w:val="FFFFFF" w:themeColor="background1"/>
          <w:sz w:val="28"/>
          <w:szCs w:val="28"/>
          <w:lang w:val="ru-RU"/>
        </w:rPr>
      </w:pPr>
      <w:r>
        <w:rPr>
          <w:b/>
          <w:bCs/>
          <w:color w:val="FFFFFF" w:themeColor="background1"/>
          <w:sz w:val="28"/>
          <w:szCs w:val="28"/>
          <w:lang w:val="ru-RU"/>
        </w:rPr>
        <w:t>МЕЖДИСЦИПЛИНАРНАЯ КОМАНДА</w:t>
      </w:r>
    </w:p>
    <w:p w14:paraId="71A0C10D" w14:textId="77777777" w:rsidR="00083814" w:rsidRPr="002A1FE0" w:rsidRDefault="00083814" w:rsidP="00043F93">
      <w:pPr>
        <w:pStyle w:val="Bullet"/>
        <w:numPr>
          <w:ilvl w:val="0"/>
          <w:numId w:val="0"/>
        </w:numPr>
        <w:spacing w:before="100" w:beforeAutospacing="1" w:after="100" w:afterAutospacing="1" w:line="240" w:lineRule="auto"/>
        <w:contextualSpacing/>
        <w:rPr>
          <w:lang w:val="ru-RU"/>
        </w:rPr>
      </w:pPr>
      <w:r w:rsidRPr="00E857DA">
        <w:rPr>
          <w:lang w:val="ru-RU"/>
        </w:rPr>
        <w:t xml:space="preserve">Междисциплинарная команда </w:t>
      </w:r>
      <w:r>
        <w:rPr>
          <w:lang w:val="ru-RU"/>
        </w:rPr>
        <w:t>формирует</w:t>
      </w:r>
      <w:r w:rsidRPr="00E857DA">
        <w:rPr>
          <w:lang w:val="ru-RU"/>
        </w:rPr>
        <w:t xml:space="preserve"> взаимодействие и </w:t>
      </w:r>
      <w:r>
        <w:rPr>
          <w:lang w:val="ru-RU"/>
        </w:rPr>
        <w:t>коммуникации</w:t>
      </w:r>
      <w:r w:rsidRPr="00E857DA">
        <w:rPr>
          <w:lang w:val="ru-RU"/>
        </w:rPr>
        <w:t xml:space="preserve"> между различными специалистами, которые регулярно встречаются для </w:t>
      </w:r>
      <w:r>
        <w:rPr>
          <w:lang w:val="ru-RU"/>
        </w:rPr>
        <w:t>тематических обсуждений</w:t>
      </w:r>
      <w:r w:rsidRPr="00E857DA">
        <w:rPr>
          <w:lang w:val="ru-RU"/>
        </w:rPr>
        <w:t xml:space="preserve"> и консультаций. Специалисты проводят индивидуальн</w:t>
      </w:r>
      <w:r>
        <w:rPr>
          <w:lang w:val="ru-RU"/>
        </w:rPr>
        <w:t>ую</w:t>
      </w:r>
      <w:r w:rsidRPr="00E857DA">
        <w:rPr>
          <w:lang w:val="ru-RU"/>
        </w:rPr>
        <w:t xml:space="preserve"> оценк</w:t>
      </w:r>
      <w:r>
        <w:rPr>
          <w:lang w:val="ru-RU"/>
        </w:rPr>
        <w:t>у</w:t>
      </w:r>
      <w:r w:rsidRPr="00E857DA">
        <w:rPr>
          <w:lang w:val="ru-RU"/>
        </w:rPr>
        <w:t xml:space="preserve"> и коллективно делятся результатами, принимая решени</w:t>
      </w:r>
      <w:r>
        <w:rPr>
          <w:lang w:val="ru-RU"/>
        </w:rPr>
        <w:t>е</w:t>
      </w:r>
      <w:r w:rsidRPr="00E857DA">
        <w:rPr>
          <w:lang w:val="ru-RU"/>
        </w:rPr>
        <w:t xml:space="preserve"> в группе. Хотя планирование — это совместная работа, реализация плана, как правило, зависит от конкретной дисциплины. Каждый член команды несет ответственность за выполнение компонентов, относящихся к его области. Заметной проблемой в этой схеме является потенциальная возможность слабого лидерства из-за </w:t>
      </w:r>
      <w:r>
        <w:rPr>
          <w:lang w:val="ru-RU"/>
        </w:rPr>
        <w:t xml:space="preserve">разнообразного состава </w:t>
      </w:r>
      <w:r w:rsidRPr="00E857DA">
        <w:rPr>
          <w:lang w:val="ru-RU"/>
        </w:rPr>
        <w:t xml:space="preserve">членов команды, что может привести к </w:t>
      </w:r>
      <w:r>
        <w:rPr>
          <w:lang w:val="ru-RU"/>
        </w:rPr>
        <w:t>разрозненным</w:t>
      </w:r>
      <w:r w:rsidRPr="00E857DA">
        <w:rPr>
          <w:lang w:val="ru-RU"/>
        </w:rPr>
        <w:t xml:space="preserve"> результатам для </w:t>
      </w:r>
      <w:r>
        <w:rPr>
          <w:lang w:val="ru-RU"/>
        </w:rPr>
        <w:t>обучающегося</w:t>
      </w:r>
      <w:r w:rsidRPr="00E857DA">
        <w:rPr>
          <w:lang w:val="ru-RU"/>
        </w:rPr>
        <w:t xml:space="preserve"> и ограниченному </w:t>
      </w:r>
      <w:r>
        <w:rPr>
          <w:lang w:val="ru-RU"/>
        </w:rPr>
        <w:t>вовлечению</w:t>
      </w:r>
      <w:r w:rsidRPr="00E857DA">
        <w:rPr>
          <w:lang w:val="ru-RU"/>
        </w:rPr>
        <w:t xml:space="preserve"> семьи, поскольку </w:t>
      </w:r>
      <w:r>
        <w:rPr>
          <w:lang w:val="ru-RU"/>
        </w:rPr>
        <w:t>ее</w:t>
      </w:r>
      <w:r w:rsidRPr="00E857DA">
        <w:rPr>
          <w:lang w:val="ru-RU"/>
        </w:rPr>
        <w:t xml:space="preserve"> часто </w:t>
      </w:r>
      <w:r>
        <w:rPr>
          <w:lang w:val="ru-RU"/>
        </w:rPr>
        <w:t>не включают как</w:t>
      </w:r>
      <w:r w:rsidRPr="00E857DA">
        <w:rPr>
          <w:lang w:val="ru-RU"/>
        </w:rPr>
        <w:t xml:space="preserve"> активн</w:t>
      </w:r>
      <w:r>
        <w:rPr>
          <w:lang w:val="ru-RU"/>
        </w:rPr>
        <w:t>ого</w:t>
      </w:r>
      <w:r w:rsidRPr="00E857DA">
        <w:rPr>
          <w:lang w:val="ru-RU"/>
        </w:rPr>
        <w:t xml:space="preserve"> участник</w:t>
      </w:r>
      <w:r>
        <w:rPr>
          <w:lang w:val="ru-RU"/>
        </w:rPr>
        <w:t>а</w:t>
      </w:r>
      <w:r w:rsidRPr="00E857DA">
        <w:rPr>
          <w:lang w:val="ru-RU"/>
        </w:rPr>
        <w:t xml:space="preserve"> команды</w:t>
      </w:r>
      <w:r w:rsidRPr="002A1FE0">
        <w:rPr>
          <w:lang w:val="ru-RU"/>
        </w:rPr>
        <w:t xml:space="preserve"> (</w:t>
      </w:r>
      <w:r>
        <w:t>Jones</w:t>
      </w:r>
      <w:r w:rsidRPr="002A1FE0">
        <w:rPr>
          <w:lang w:val="ru-RU"/>
        </w:rPr>
        <w:t xml:space="preserve"> &amp; </w:t>
      </w:r>
      <w:r>
        <w:t>Lee</w:t>
      </w:r>
      <w:r w:rsidRPr="002A1FE0">
        <w:rPr>
          <w:lang w:val="ru-RU"/>
        </w:rPr>
        <w:t>, 2007</w:t>
      </w:r>
      <w:r>
        <w:rPr>
          <w:rStyle w:val="af7"/>
          <w:lang w:val="ru-RU"/>
        </w:rPr>
        <w:footnoteReference w:id="67"/>
      </w:r>
      <w:r w:rsidRPr="002A1FE0">
        <w:rPr>
          <w:lang w:val="ru-RU"/>
        </w:rPr>
        <w:t>).</w:t>
      </w:r>
    </w:p>
    <w:p w14:paraId="3F1AF6AD" w14:textId="77777777" w:rsidR="00083814" w:rsidRPr="002A1FE0" w:rsidRDefault="00083814" w:rsidP="00043F93">
      <w:pPr>
        <w:pStyle w:val="Bullet"/>
        <w:numPr>
          <w:ilvl w:val="0"/>
          <w:numId w:val="0"/>
        </w:numPr>
        <w:spacing w:before="100" w:beforeAutospacing="1" w:after="100" w:afterAutospacing="1" w:line="240" w:lineRule="auto"/>
        <w:contextualSpacing/>
        <w:rPr>
          <w:lang w:val="ru-RU"/>
        </w:rPr>
      </w:pPr>
    </w:p>
    <w:p w14:paraId="0876145B" w14:textId="77777777" w:rsidR="00083814" w:rsidRPr="00F036BF" w:rsidRDefault="00083814" w:rsidP="00043F93">
      <w:pPr>
        <w:pStyle w:val="Bullet"/>
        <w:numPr>
          <w:ilvl w:val="0"/>
          <w:numId w:val="0"/>
        </w:numPr>
        <w:pBdr>
          <w:top w:val="single" w:sz="4" w:space="1" w:color="00B0F0"/>
          <w:left w:val="single" w:sz="4" w:space="4" w:color="00B0F0"/>
          <w:bottom w:val="single" w:sz="4" w:space="1" w:color="00B0F0"/>
          <w:right w:val="single" w:sz="4" w:space="4" w:color="00B0F0"/>
          <w:between w:val="single" w:sz="4" w:space="1" w:color="00B0F0"/>
        </w:pBdr>
        <w:shd w:val="clear" w:color="auto" w:fill="00B0F0"/>
        <w:spacing w:before="100" w:beforeAutospacing="1" w:after="100" w:afterAutospacing="1" w:line="240" w:lineRule="auto"/>
        <w:contextualSpacing/>
        <w:rPr>
          <w:b/>
          <w:bCs/>
          <w:color w:val="FFFFFF" w:themeColor="background1"/>
          <w:lang w:val="ru-RU"/>
        </w:rPr>
      </w:pPr>
      <w:r>
        <w:rPr>
          <w:b/>
          <w:bCs/>
          <w:color w:val="FFFFFF" w:themeColor="background1"/>
          <w:lang w:val="ru-RU"/>
        </w:rPr>
        <w:t>ТРАНСДИСЦИПЛИНАРНАЯ КОМАНДА</w:t>
      </w:r>
    </w:p>
    <w:p w14:paraId="35317843" w14:textId="77777777" w:rsidR="00043F93" w:rsidRDefault="00043F93" w:rsidP="00043F93">
      <w:pPr>
        <w:pStyle w:val="Bullet"/>
        <w:numPr>
          <w:ilvl w:val="0"/>
          <w:numId w:val="0"/>
        </w:numPr>
        <w:spacing w:before="100" w:beforeAutospacing="1" w:after="100" w:afterAutospacing="1" w:line="240" w:lineRule="auto"/>
        <w:contextualSpacing/>
        <w:rPr>
          <w:lang w:val="ru-RU"/>
        </w:rPr>
      </w:pPr>
    </w:p>
    <w:p w14:paraId="34F7A1CE" w14:textId="1ADD41C9" w:rsidR="00083814" w:rsidRDefault="00083814" w:rsidP="00043F93">
      <w:pPr>
        <w:pStyle w:val="Bullet"/>
        <w:numPr>
          <w:ilvl w:val="0"/>
          <w:numId w:val="0"/>
        </w:numPr>
        <w:spacing w:before="100" w:beforeAutospacing="1" w:after="100" w:afterAutospacing="1" w:line="240" w:lineRule="auto"/>
        <w:contextualSpacing/>
        <w:rPr>
          <w:lang w:val="ru-RU"/>
        </w:rPr>
      </w:pPr>
      <w:r w:rsidRPr="002A1FE0">
        <w:rPr>
          <w:lang w:val="ru-RU"/>
        </w:rPr>
        <w:t>Трансдисциплинарная команда состоит из специалистов различных дисциплин, стремящихся работать за пределами своих традиционных границ. Эта модель делает упор на совместное преподавание, обучение и планирование предоставления услуг. В модели трансдисциплинарной команды все специалисты, включая семьи под руководством координатора, совместно участвуют в планировании и мониторинге, интегрируя свой опыт. Эта модель продвигает единый подход к планированию, оценке и предоставлению услуг, обеспечивая коллективную ответственность и подотчетность за всестороннюю поддержку по всему спектру образовательных услуг и мероприятий (</w:t>
      </w:r>
      <w:r>
        <w:t>Green</w:t>
      </w:r>
      <w:r w:rsidRPr="002A1FE0">
        <w:rPr>
          <w:lang w:val="ru-RU"/>
        </w:rPr>
        <w:t xml:space="preserve"> &amp; </w:t>
      </w:r>
      <w:r>
        <w:t>Ford</w:t>
      </w:r>
      <w:r w:rsidRPr="002A1FE0">
        <w:rPr>
          <w:lang w:val="ru-RU"/>
        </w:rPr>
        <w:t>, 2008</w:t>
      </w:r>
      <w:r>
        <w:rPr>
          <w:rStyle w:val="af7"/>
          <w:lang w:val="ru-RU"/>
        </w:rPr>
        <w:footnoteReference w:id="68"/>
      </w:r>
      <w:r w:rsidRPr="002A1FE0">
        <w:rPr>
          <w:lang w:val="ru-RU"/>
        </w:rPr>
        <w:t>).</w:t>
      </w:r>
    </w:p>
    <w:p w14:paraId="75331767" w14:textId="77777777" w:rsidR="00F97526" w:rsidRDefault="00F97526" w:rsidP="00043F93">
      <w:pPr>
        <w:pStyle w:val="Bullet"/>
        <w:numPr>
          <w:ilvl w:val="0"/>
          <w:numId w:val="0"/>
        </w:numPr>
        <w:spacing w:before="100" w:beforeAutospacing="1" w:after="100" w:afterAutospacing="1" w:line="240" w:lineRule="auto"/>
        <w:contextualSpacing/>
        <w:rPr>
          <w:lang w:val="ru-RU"/>
        </w:rPr>
      </w:pPr>
    </w:p>
    <w:p w14:paraId="4141D6CB" w14:textId="458E70A9" w:rsidR="00083814" w:rsidRPr="000F2918" w:rsidRDefault="00083814">
      <w:pPr>
        <w:pStyle w:val="3"/>
        <w:numPr>
          <w:ilvl w:val="0"/>
          <w:numId w:val="66"/>
        </w:numPr>
        <w:rPr>
          <w:lang w:val="ru-RU"/>
        </w:rPr>
      </w:pPr>
      <w:bookmarkStart w:id="757" w:name="_Toc169806437"/>
      <w:r w:rsidRPr="002A1FE0">
        <w:rPr>
          <w:lang w:val="ru-RU"/>
        </w:rPr>
        <w:lastRenderedPageBreak/>
        <w:t>В</w:t>
      </w:r>
      <w:r w:rsidRPr="00083814">
        <w:rPr>
          <w:lang w:val="ru-RU"/>
        </w:rPr>
        <w:t>заимодействие – сотрудничество школ и родителей обучающихся с ООП</w:t>
      </w:r>
      <w:bookmarkEnd w:id="757"/>
    </w:p>
    <w:p w14:paraId="15DA13EC" w14:textId="77777777" w:rsidR="00083814" w:rsidRPr="003E4343" w:rsidRDefault="00083814" w:rsidP="00043F93">
      <w:pPr>
        <w:autoSpaceDE w:val="0"/>
        <w:autoSpaceDN w:val="0"/>
        <w:adjustRightInd w:val="0"/>
        <w:jc w:val="both"/>
        <w:rPr>
          <w:color w:val="000000"/>
          <w:sz w:val="28"/>
          <w:szCs w:val="28"/>
          <w:lang w:val="ru-RU" w:eastAsia="zh-CN"/>
        </w:rPr>
      </w:pPr>
      <w:r w:rsidRPr="002A1FE0">
        <w:rPr>
          <w:color w:val="000000"/>
          <w:sz w:val="28"/>
          <w:szCs w:val="28"/>
          <w:lang w:val="ru-RU" w:eastAsia="zh-CN"/>
        </w:rPr>
        <w:t xml:space="preserve">Организация сотрудничества между </w:t>
      </w:r>
      <w:r>
        <w:rPr>
          <w:color w:val="000000"/>
          <w:sz w:val="28"/>
          <w:szCs w:val="28"/>
          <w:lang w:val="ru-RU" w:eastAsia="zh-CN"/>
        </w:rPr>
        <w:t>педагогами</w:t>
      </w:r>
      <w:r w:rsidRPr="002A1FE0">
        <w:rPr>
          <w:color w:val="000000"/>
          <w:sz w:val="28"/>
          <w:szCs w:val="28"/>
          <w:lang w:val="ru-RU" w:eastAsia="zh-CN"/>
        </w:rPr>
        <w:t xml:space="preserve"> и родителями </w:t>
      </w:r>
      <w:r>
        <w:rPr>
          <w:color w:val="000000"/>
          <w:sz w:val="28"/>
          <w:szCs w:val="28"/>
          <w:lang w:val="ru-RU" w:eastAsia="zh-CN"/>
        </w:rPr>
        <w:t>обучающихся</w:t>
      </w:r>
      <w:r w:rsidRPr="002A1FE0">
        <w:rPr>
          <w:color w:val="000000"/>
          <w:sz w:val="28"/>
          <w:szCs w:val="28"/>
          <w:lang w:val="ru-RU" w:eastAsia="zh-CN"/>
        </w:rPr>
        <w:t xml:space="preserve"> с ООП играет важную роль в обеспечении успеха инклюзивного образования. Ниже приведены некоторые важные аспекты обеспечения успешного сотрудничества</w:t>
      </w:r>
      <w:r>
        <w:rPr>
          <w:color w:val="000000"/>
          <w:sz w:val="28"/>
          <w:szCs w:val="28"/>
          <w:lang w:val="ru-RU" w:eastAsia="zh-CN"/>
        </w:rPr>
        <w:t xml:space="preserve"> </w:t>
      </w:r>
      <w:r w:rsidRPr="003E4343">
        <w:rPr>
          <w:sz w:val="28"/>
          <w:szCs w:val="28"/>
          <w:lang w:val="ru-RU" w:eastAsia="zh-CN"/>
        </w:rPr>
        <w:t>(</w:t>
      </w:r>
      <w:r w:rsidRPr="00F22AB6">
        <w:rPr>
          <w:sz w:val="28"/>
          <w:szCs w:val="28"/>
          <w:lang w:eastAsia="zh-CN"/>
        </w:rPr>
        <w:t>Gena</w:t>
      </w:r>
      <w:r w:rsidRPr="003E4343">
        <w:rPr>
          <w:sz w:val="28"/>
          <w:szCs w:val="28"/>
          <w:lang w:val="ru-RU" w:eastAsia="zh-CN"/>
        </w:rPr>
        <w:t xml:space="preserve"> &amp; </w:t>
      </w:r>
      <w:r w:rsidRPr="00F22AB6">
        <w:rPr>
          <w:sz w:val="28"/>
          <w:szCs w:val="28"/>
          <w:lang w:eastAsia="zh-CN"/>
        </w:rPr>
        <w:t>Mpalamotis</w:t>
      </w:r>
      <w:r w:rsidRPr="003E4343">
        <w:rPr>
          <w:sz w:val="28"/>
          <w:szCs w:val="28"/>
          <w:lang w:val="ru-RU" w:eastAsia="zh-CN"/>
        </w:rPr>
        <w:t>, 2013</w:t>
      </w:r>
      <w:r>
        <w:rPr>
          <w:rStyle w:val="af7"/>
          <w:sz w:val="28"/>
          <w:szCs w:val="28"/>
          <w:lang w:val="ru-RU" w:eastAsia="zh-CN"/>
        </w:rPr>
        <w:footnoteReference w:id="69"/>
      </w:r>
      <w:r w:rsidRPr="003E4343">
        <w:rPr>
          <w:sz w:val="28"/>
          <w:szCs w:val="28"/>
          <w:lang w:val="ru-RU" w:eastAsia="zh-CN"/>
        </w:rPr>
        <w:t xml:space="preserve">; </w:t>
      </w:r>
      <w:r w:rsidRPr="00F22AB6">
        <w:rPr>
          <w:sz w:val="28"/>
          <w:szCs w:val="28"/>
          <w:lang w:eastAsia="zh-CN"/>
        </w:rPr>
        <w:t>Kalyva</w:t>
      </w:r>
      <w:r w:rsidRPr="003E4343">
        <w:rPr>
          <w:sz w:val="28"/>
          <w:szCs w:val="28"/>
          <w:lang w:val="ru-RU" w:eastAsia="zh-CN"/>
        </w:rPr>
        <w:t>, 2009</w:t>
      </w:r>
      <w:r>
        <w:rPr>
          <w:rStyle w:val="af7"/>
          <w:sz w:val="28"/>
          <w:szCs w:val="28"/>
          <w:lang w:val="ru-RU" w:eastAsia="zh-CN"/>
        </w:rPr>
        <w:footnoteReference w:id="70"/>
      </w:r>
      <w:r w:rsidRPr="003E4343">
        <w:rPr>
          <w:sz w:val="28"/>
          <w:szCs w:val="28"/>
          <w:lang w:val="ru-RU" w:eastAsia="zh-CN"/>
        </w:rPr>
        <w:t>).</w:t>
      </w:r>
    </w:p>
    <w:p w14:paraId="6A3B06F8" w14:textId="77777777" w:rsidR="00083814" w:rsidRPr="003E4343" w:rsidRDefault="00083814">
      <w:pPr>
        <w:pStyle w:val="a3"/>
        <w:numPr>
          <w:ilvl w:val="0"/>
          <w:numId w:val="26"/>
        </w:numPr>
        <w:autoSpaceDE w:val="0"/>
        <w:autoSpaceDN w:val="0"/>
        <w:adjustRightInd w:val="0"/>
        <w:spacing w:after="160"/>
        <w:jc w:val="both"/>
        <w:rPr>
          <w:color w:val="000000"/>
          <w:sz w:val="28"/>
          <w:szCs w:val="28"/>
          <w:lang w:val="ru-RU" w:eastAsia="zh-CN"/>
        </w:rPr>
      </w:pPr>
      <w:r w:rsidRPr="003E4343">
        <w:rPr>
          <w:i/>
          <w:iCs/>
          <w:color w:val="000000"/>
          <w:sz w:val="28"/>
          <w:szCs w:val="28"/>
          <w:lang w:val="ru-RU" w:eastAsia="zh-CN"/>
        </w:rPr>
        <w:t>Индивидуальные консультации:</w:t>
      </w:r>
      <w:r w:rsidRPr="003E4343">
        <w:rPr>
          <w:color w:val="000000"/>
          <w:sz w:val="28"/>
          <w:szCs w:val="28"/>
          <w:lang w:val="ru-RU" w:eastAsia="zh-CN"/>
        </w:rPr>
        <w:t xml:space="preserve"> Регулярные индивидуальные консультации с родителями для обсуждения индивидуальных потребностей и планирования оптимального обучения и поддержки.</w:t>
      </w:r>
    </w:p>
    <w:p w14:paraId="758747CF" w14:textId="77777777" w:rsidR="00083814" w:rsidRPr="003E4343" w:rsidRDefault="00083814">
      <w:pPr>
        <w:pStyle w:val="a3"/>
        <w:numPr>
          <w:ilvl w:val="0"/>
          <w:numId w:val="26"/>
        </w:numPr>
        <w:autoSpaceDE w:val="0"/>
        <w:autoSpaceDN w:val="0"/>
        <w:adjustRightInd w:val="0"/>
        <w:spacing w:after="160"/>
        <w:jc w:val="both"/>
        <w:rPr>
          <w:color w:val="000000"/>
          <w:sz w:val="28"/>
          <w:szCs w:val="28"/>
          <w:lang w:val="ru-RU" w:eastAsia="zh-CN"/>
        </w:rPr>
      </w:pPr>
      <w:r w:rsidRPr="003E4343">
        <w:rPr>
          <w:i/>
          <w:iCs/>
          <w:color w:val="000000"/>
          <w:sz w:val="28"/>
          <w:szCs w:val="28"/>
          <w:lang w:val="ru-RU" w:eastAsia="zh-CN"/>
        </w:rPr>
        <w:t xml:space="preserve">Совместные встречи: </w:t>
      </w:r>
      <w:r>
        <w:rPr>
          <w:color w:val="000000"/>
          <w:sz w:val="28"/>
          <w:szCs w:val="28"/>
          <w:lang w:val="ru-RU" w:eastAsia="zh-CN"/>
        </w:rPr>
        <w:t>С</w:t>
      </w:r>
      <w:r w:rsidRPr="003E4343">
        <w:rPr>
          <w:color w:val="000000"/>
          <w:sz w:val="28"/>
          <w:szCs w:val="28"/>
          <w:lang w:val="ru-RU" w:eastAsia="zh-CN"/>
        </w:rPr>
        <w:t xml:space="preserve">овместные </w:t>
      </w:r>
      <w:r>
        <w:rPr>
          <w:color w:val="000000"/>
          <w:sz w:val="28"/>
          <w:szCs w:val="28"/>
          <w:lang w:val="ru-RU" w:eastAsia="zh-CN"/>
        </w:rPr>
        <w:t>встречи</w:t>
      </w:r>
      <w:r w:rsidRPr="003E4343">
        <w:rPr>
          <w:color w:val="000000"/>
          <w:sz w:val="28"/>
          <w:szCs w:val="28"/>
          <w:lang w:val="ru-RU" w:eastAsia="zh-CN"/>
        </w:rPr>
        <w:t xml:space="preserve">, в которых участвуют родители, </w:t>
      </w:r>
      <w:r>
        <w:rPr>
          <w:color w:val="000000"/>
          <w:sz w:val="28"/>
          <w:szCs w:val="28"/>
          <w:lang w:val="ru-RU" w:eastAsia="zh-CN"/>
        </w:rPr>
        <w:t>обучающиеся</w:t>
      </w:r>
      <w:r w:rsidRPr="003E4343">
        <w:rPr>
          <w:color w:val="000000"/>
          <w:sz w:val="28"/>
          <w:szCs w:val="28"/>
          <w:lang w:val="ru-RU" w:eastAsia="zh-CN"/>
        </w:rPr>
        <w:t xml:space="preserve"> (при необходимости), </w:t>
      </w:r>
      <w:r>
        <w:rPr>
          <w:color w:val="000000"/>
          <w:sz w:val="28"/>
          <w:szCs w:val="28"/>
          <w:lang w:val="ru-RU" w:eastAsia="zh-CN"/>
        </w:rPr>
        <w:t>педагоги</w:t>
      </w:r>
      <w:r w:rsidRPr="003E4343">
        <w:rPr>
          <w:color w:val="000000"/>
          <w:sz w:val="28"/>
          <w:szCs w:val="28"/>
          <w:lang w:val="ru-RU" w:eastAsia="zh-CN"/>
        </w:rPr>
        <w:t xml:space="preserve"> и специалисты специального образования.</w:t>
      </w:r>
    </w:p>
    <w:p w14:paraId="61DAC9BB" w14:textId="77777777" w:rsidR="00083814" w:rsidRPr="003E4343" w:rsidRDefault="00083814">
      <w:pPr>
        <w:pStyle w:val="a3"/>
        <w:numPr>
          <w:ilvl w:val="0"/>
          <w:numId w:val="26"/>
        </w:numPr>
        <w:autoSpaceDE w:val="0"/>
        <w:autoSpaceDN w:val="0"/>
        <w:adjustRightInd w:val="0"/>
        <w:spacing w:after="160"/>
        <w:jc w:val="both"/>
        <w:rPr>
          <w:color w:val="000000"/>
          <w:sz w:val="28"/>
          <w:szCs w:val="28"/>
          <w:lang w:val="ru-RU" w:eastAsia="zh-CN"/>
        </w:rPr>
      </w:pPr>
      <w:r w:rsidRPr="003E4343">
        <w:rPr>
          <w:i/>
          <w:iCs/>
          <w:color w:val="000000"/>
          <w:sz w:val="28"/>
          <w:szCs w:val="28"/>
          <w:lang w:val="ru-RU" w:eastAsia="zh-CN"/>
        </w:rPr>
        <w:t>Участие в</w:t>
      </w:r>
      <w:r>
        <w:rPr>
          <w:i/>
          <w:iCs/>
          <w:color w:val="000000"/>
          <w:sz w:val="28"/>
          <w:szCs w:val="28"/>
          <w:lang w:val="ru-RU" w:eastAsia="zh-CN"/>
        </w:rPr>
        <w:t xml:space="preserve"> процессе</w:t>
      </w:r>
      <w:r w:rsidRPr="003E4343">
        <w:rPr>
          <w:i/>
          <w:iCs/>
          <w:color w:val="000000"/>
          <w:sz w:val="28"/>
          <w:szCs w:val="28"/>
          <w:lang w:val="ru-RU" w:eastAsia="zh-CN"/>
        </w:rPr>
        <w:t xml:space="preserve"> приняти</w:t>
      </w:r>
      <w:r>
        <w:rPr>
          <w:i/>
          <w:iCs/>
          <w:color w:val="000000"/>
          <w:sz w:val="28"/>
          <w:szCs w:val="28"/>
          <w:lang w:val="ru-RU" w:eastAsia="zh-CN"/>
        </w:rPr>
        <w:t>я</w:t>
      </w:r>
      <w:r w:rsidRPr="003E4343">
        <w:rPr>
          <w:i/>
          <w:iCs/>
          <w:color w:val="000000"/>
          <w:sz w:val="28"/>
          <w:szCs w:val="28"/>
          <w:lang w:val="ru-RU" w:eastAsia="zh-CN"/>
        </w:rPr>
        <w:t xml:space="preserve"> решений: </w:t>
      </w:r>
      <w:r w:rsidRPr="003E4343">
        <w:rPr>
          <w:color w:val="000000"/>
          <w:sz w:val="28"/>
          <w:szCs w:val="28"/>
          <w:lang w:val="ru-RU" w:eastAsia="zh-CN"/>
        </w:rPr>
        <w:t xml:space="preserve">Вовлечение родителей в процесс принятия решений для их собственной выгоды и выгоды </w:t>
      </w:r>
      <w:r>
        <w:rPr>
          <w:color w:val="000000"/>
          <w:sz w:val="28"/>
          <w:szCs w:val="28"/>
          <w:lang w:val="ru-RU" w:eastAsia="zh-CN"/>
        </w:rPr>
        <w:t>обучающегося</w:t>
      </w:r>
      <w:r w:rsidRPr="003E4343">
        <w:rPr>
          <w:color w:val="000000"/>
          <w:sz w:val="28"/>
          <w:szCs w:val="28"/>
          <w:lang w:val="ru-RU" w:eastAsia="zh-CN"/>
        </w:rPr>
        <w:t>.</w:t>
      </w:r>
    </w:p>
    <w:p w14:paraId="2179FC9A" w14:textId="6E51CCC8" w:rsidR="00083814" w:rsidRPr="003E4343" w:rsidRDefault="00083814">
      <w:pPr>
        <w:pStyle w:val="a3"/>
        <w:numPr>
          <w:ilvl w:val="0"/>
          <w:numId w:val="26"/>
        </w:numPr>
        <w:autoSpaceDE w:val="0"/>
        <w:autoSpaceDN w:val="0"/>
        <w:adjustRightInd w:val="0"/>
        <w:spacing w:after="160"/>
        <w:jc w:val="both"/>
        <w:rPr>
          <w:color w:val="000000"/>
          <w:sz w:val="28"/>
          <w:szCs w:val="28"/>
          <w:lang w:val="ru-RU" w:eastAsia="zh-CN"/>
        </w:rPr>
      </w:pPr>
      <w:r w:rsidRPr="003E4343">
        <w:rPr>
          <w:i/>
          <w:iCs/>
          <w:color w:val="000000"/>
          <w:sz w:val="28"/>
          <w:szCs w:val="28"/>
          <w:lang w:val="ru-RU" w:eastAsia="zh-CN"/>
        </w:rPr>
        <w:t>Система обратной связи:</w:t>
      </w:r>
      <w:r w:rsidRPr="003E4343">
        <w:rPr>
          <w:color w:val="000000"/>
          <w:sz w:val="28"/>
          <w:szCs w:val="28"/>
          <w:lang w:val="ru-RU" w:eastAsia="zh-CN"/>
        </w:rPr>
        <w:t xml:space="preserve"> Регулярная обратная связь между </w:t>
      </w:r>
      <w:r>
        <w:rPr>
          <w:color w:val="000000"/>
          <w:sz w:val="28"/>
          <w:szCs w:val="28"/>
          <w:lang w:val="ru-RU" w:eastAsia="zh-CN"/>
        </w:rPr>
        <w:t>педагогами</w:t>
      </w:r>
      <w:r w:rsidRPr="003E4343">
        <w:rPr>
          <w:color w:val="000000"/>
          <w:sz w:val="28"/>
          <w:szCs w:val="28"/>
          <w:lang w:val="ru-RU" w:eastAsia="zh-CN"/>
        </w:rPr>
        <w:t xml:space="preserve"> и родителями об успехах ребенка и обсуждение </w:t>
      </w:r>
      <w:r>
        <w:rPr>
          <w:color w:val="000000"/>
          <w:sz w:val="28"/>
          <w:szCs w:val="28"/>
          <w:lang w:val="ru-RU" w:eastAsia="zh-CN"/>
        </w:rPr>
        <w:t>дальнейших шагов</w:t>
      </w:r>
      <w:r w:rsidRPr="003E4343">
        <w:rPr>
          <w:color w:val="000000"/>
          <w:sz w:val="28"/>
          <w:szCs w:val="28"/>
          <w:lang w:val="ru-RU" w:eastAsia="zh-CN"/>
        </w:rPr>
        <w:t>, которые ведут к дальнейшему улучшению.</w:t>
      </w:r>
    </w:p>
    <w:p w14:paraId="5FDC6879" w14:textId="77777777" w:rsidR="00083814" w:rsidRPr="003E4343" w:rsidRDefault="00083814">
      <w:pPr>
        <w:pStyle w:val="a3"/>
        <w:numPr>
          <w:ilvl w:val="0"/>
          <w:numId w:val="26"/>
        </w:numPr>
        <w:autoSpaceDE w:val="0"/>
        <w:autoSpaceDN w:val="0"/>
        <w:adjustRightInd w:val="0"/>
        <w:spacing w:after="160"/>
        <w:jc w:val="both"/>
        <w:rPr>
          <w:color w:val="000000"/>
          <w:sz w:val="28"/>
          <w:szCs w:val="28"/>
          <w:lang w:val="ru-RU" w:eastAsia="zh-CN"/>
        </w:rPr>
      </w:pPr>
      <w:r w:rsidRPr="003E4343">
        <w:rPr>
          <w:i/>
          <w:iCs/>
          <w:color w:val="000000"/>
          <w:sz w:val="28"/>
          <w:szCs w:val="28"/>
          <w:lang w:val="ru-RU" w:eastAsia="zh-CN"/>
        </w:rPr>
        <w:t>Индивидуальные</w:t>
      </w:r>
      <w:r>
        <w:rPr>
          <w:i/>
          <w:iCs/>
          <w:color w:val="000000"/>
          <w:sz w:val="28"/>
          <w:szCs w:val="28"/>
          <w:lang w:val="ru-RU" w:eastAsia="zh-CN"/>
        </w:rPr>
        <w:t xml:space="preserve"> учебные</w:t>
      </w:r>
      <w:r w:rsidRPr="003E4343">
        <w:rPr>
          <w:i/>
          <w:iCs/>
          <w:color w:val="000000"/>
          <w:sz w:val="28"/>
          <w:szCs w:val="28"/>
          <w:lang w:val="ru-RU" w:eastAsia="zh-CN"/>
        </w:rPr>
        <w:t xml:space="preserve"> планы и </w:t>
      </w:r>
      <w:r>
        <w:rPr>
          <w:i/>
          <w:iCs/>
          <w:color w:val="000000"/>
          <w:sz w:val="28"/>
          <w:szCs w:val="28"/>
          <w:lang w:val="ru-RU" w:eastAsia="zh-CN"/>
        </w:rPr>
        <w:t xml:space="preserve">планы </w:t>
      </w:r>
      <w:r w:rsidRPr="003E4343">
        <w:rPr>
          <w:i/>
          <w:iCs/>
          <w:color w:val="000000"/>
          <w:sz w:val="28"/>
          <w:szCs w:val="28"/>
          <w:lang w:val="ru-RU" w:eastAsia="zh-CN"/>
        </w:rPr>
        <w:t>инклюзи</w:t>
      </w:r>
      <w:r>
        <w:rPr>
          <w:i/>
          <w:iCs/>
          <w:color w:val="000000"/>
          <w:sz w:val="28"/>
          <w:szCs w:val="28"/>
          <w:lang w:val="ru-RU" w:eastAsia="zh-CN"/>
        </w:rPr>
        <w:t>и</w:t>
      </w:r>
      <w:r w:rsidRPr="003E4343">
        <w:rPr>
          <w:i/>
          <w:iCs/>
          <w:color w:val="000000"/>
          <w:sz w:val="28"/>
          <w:szCs w:val="28"/>
          <w:lang w:val="ru-RU" w:eastAsia="zh-CN"/>
        </w:rPr>
        <w:t>:</w:t>
      </w:r>
      <w:r w:rsidRPr="003E4343">
        <w:rPr>
          <w:color w:val="000000"/>
          <w:sz w:val="28"/>
          <w:szCs w:val="28"/>
          <w:lang w:val="ru-RU" w:eastAsia="zh-CN"/>
        </w:rPr>
        <w:t xml:space="preserve"> Сотрудничество с родителями по разработке и совершенствованию индивидуального </w:t>
      </w:r>
      <w:r>
        <w:rPr>
          <w:color w:val="000000"/>
          <w:sz w:val="28"/>
          <w:szCs w:val="28"/>
          <w:lang w:val="ru-RU" w:eastAsia="zh-CN"/>
        </w:rPr>
        <w:t xml:space="preserve">учебного </w:t>
      </w:r>
      <w:r w:rsidRPr="003E4343">
        <w:rPr>
          <w:color w:val="000000"/>
          <w:sz w:val="28"/>
          <w:szCs w:val="28"/>
          <w:lang w:val="ru-RU" w:eastAsia="zh-CN"/>
        </w:rPr>
        <w:t>плана (</w:t>
      </w:r>
      <w:r>
        <w:rPr>
          <w:color w:val="000000"/>
          <w:sz w:val="28"/>
          <w:szCs w:val="28"/>
          <w:lang w:val="ru-RU" w:eastAsia="zh-CN"/>
        </w:rPr>
        <w:t>ИУП</w:t>
      </w:r>
      <w:r w:rsidRPr="003E4343">
        <w:rPr>
          <w:color w:val="000000"/>
          <w:sz w:val="28"/>
          <w:szCs w:val="28"/>
          <w:lang w:val="ru-RU" w:eastAsia="zh-CN"/>
        </w:rPr>
        <w:t xml:space="preserve">) и индивидуального плана </w:t>
      </w:r>
      <w:r>
        <w:rPr>
          <w:color w:val="000000"/>
          <w:sz w:val="28"/>
          <w:szCs w:val="28"/>
          <w:lang w:val="ru-RU" w:eastAsia="zh-CN"/>
        </w:rPr>
        <w:t>инклюзии</w:t>
      </w:r>
      <w:r w:rsidRPr="003E4343">
        <w:rPr>
          <w:color w:val="000000"/>
          <w:sz w:val="28"/>
          <w:szCs w:val="28"/>
          <w:lang w:val="ru-RU" w:eastAsia="zh-CN"/>
        </w:rPr>
        <w:t xml:space="preserve"> (</w:t>
      </w:r>
      <w:r>
        <w:rPr>
          <w:color w:val="000000"/>
          <w:sz w:val="28"/>
          <w:szCs w:val="28"/>
          <w:lang w:val="ru-RU" w:eastAsia="zh-CN"/>
        </w:rPr>
        <w:t>ИПИ</w:t>
      </w:r>
      <w:r w:rsidRPr="003E4343">
        <w:rPr>
          <w:color w:val="000000"/>
          <w:sz w:val="28"/>
          <w:szCs w:val="28"/>
          <w:lang w:val="ru-RU" w:eastAsia="zh-CN"/>
        </w:rPr>
        <w:t xml:space="preserve">) </w:t>
      </w:r>
      <w:r>
        <w:rPr>
          <w:color w:val="000000"/>
          <w:sz w:val="28"/>
          <w:szCs w:val="28"/>
          <w:lang w:val="ru-RU" w:eastAsia="zh-CN"/>
        </w:rPr>
        <w:t>обучающегося</w:t>
      </w:r>
      <w:r w:rsidRPr="003E4343">
        <w:rPr>
          <w:color w:val="000000"/>
          <w:sz w:val="28"/>
          <w:szCs w:val="28"/>
          <w:lang w:val="ru-RU" w:eastAsia="zh-CN"/>
        </w:rPr>
        <w:t>.</w:t>
      </w:r>
    </w:p>
    <w:p w14:paraId="25A0E391" w14:textId="77777777" w:rsidR="00083814" w:rsidRPr="003E4343" w:rsidRDefault="00083814">
      <w:pPr>
        <w:pStyle w:val="a3"/>
        <w:numPr>
          <w:ilvl w:val="0"/>
          <w:numId w:val="26"/>
        </w:numPr>
        <w:autoSpaceDE w:val="0"/>
        <w:autoSpaceDN w:val="0"/>
        <w:adjustRightInd w:val="0"/>
        <w:spacing w:after="160"/>
        <w:jc w:val="both"/>
        <w:rPr>
          <w:color w:val="000000"/>
          <w:sz w:val="28"/>
          <w:szCs w:val="28"/>
          <w:lang w:val="ru-RU" w:eastAsia="zh-CN"/>
        </w:rPr>
      </w:pPr>
      <w:r>
        <w:rPr>
          <w:i/>
          <w:iCs/>
          <w:color w:val="000000"/>
          <w:sz w:val="28"/>
          <w:szCs w:val="28"/>
          <w:lang w:val="ru-RU" w:eastAsia="zh-CN"/>
        </w:rPr>
        <w:t>Разработка с</w:t>
      </w:r>
      <w:r w:rsidRPr="003E4343">
        <w:rPr>
          <w:i/>
          <w:iCs/>
          <w:color w:val="000000"/>
          <w:sz w:val="28"/>
          <w:szCs w:val="28"/>
          <w:lang w:val="ru-RU" w:eastAsia="zh-CN"/>
        </w:rPr>
        <w:t>истем</w:t>
      </w:r>
      <w:r>
        <w:rPr>
          <w:i/>
          <w:iCs/>
          <w:color w:val="000000"/>
          <w:sz w:val="28"/>
          <w:szCs w:val="28"/>
          <w:lang w:val="ru-RU" w:eastAsia="zh-CN"/>
        </w:rPr>
        <w:t>ы</w:t>
      </w:r>
      <w:r w:rsidRPr="003E4343">
        <w:rPr>
          <w:i/>
          <w:iCs/>
          <w:color w:val="000000"/>
          <w:sz w:val="28"/>
          <w:szCs w:val="28"/>
          <w:lang w:val="ru-RU" w:eastAsia="zh-CN"/>
        </w:rPr>
        <w:t xml:space="preserve"> анкет</w:t>
      </w:r>
      <w:r>
        <w:rPr>
          <w:i/>
          <w:iCs/>
          <w:color w:val="000000"/>
          <w:sz w:val="28"/>
          <w:szCs w:val="28"/>
          <w:lang w:val="ru-RU" w:eastAsia="zh-CN"/>
        </w:rPr>
        <w:t>ирования</w:t>
      </w:r>
      <w:r w:rsidRPr="003E4343">
        <w:rPr>
          <w:i/>
          <w:iCs/>
          <w:color w:val="000000"/>
          <w:sz w:val="28"/>
          <w:szCs w:val="28"/>
          <w:lang w:val="ru-RU" w:eastAsia="zh-CN"/>
        </w:rPr>
        <w:t xml:space="preserve"> для полной оценки потребностей </w:t>
      </w:r>
      <w:r>
        <w:rPr>
          <w:i/>
          <w:iCs/>
          <w:color w:val="000000"/>
          <w:sz w:val="28"/>
          <w:szCs w:val="28"/>
          <w:lang w:val="ru-RU" w:eastAsia="zh-CN"/>
        </w:rPr>
        <w:t>обучающегося</w:t>
      </w:r>
      <w:r w:rsidRPr="003E4343">
        <w:rPr>
          <w:i/>
          <w:iCs/>
          <w:color w:val="000000"/>
          <w:sz w:val="28"/>
          <w:szCs w:val="28"/>
          <w:lang w:val="ru-RU" w:eastAsia="zh-CN"/>
        </w:rPr>
        <w:t xml:space="preserve"> и его семьи:</w:t>
      </w:r>
      <w:r w:rsidRPr="003E4343">
        <w:rPr>
          <w:color w:val="000000"/>
          <w:sz w:val="28"/>
          <w:szCs w:val="28"/>
          <w:lang w:val="ru-RU" w:eastAsia="zh-CN"/>
        </w:rPr>
        <w:t xml:space="preserve"> Результаты такого анкетирования можно использовать для улучшения и </w:t>
      </w:r>
      <w:r>
        <w:rPr>
          <w:color w:val="000000"/>
          <w:sz w:val="28"/>
          <w:szCs w:val="28"/>
          <w:lang w:val="ru-RU" w:eastAsia="zh-CN"/>
        </w:rPr>
        <w:t>разработки индивидуально-ориентированного</w:t>
      </w:r>
      <w:r w:rsidRPr="003E4343">
        <w:rPr>
          <w:color w:val="000000"/>
          <w:sz w:val="28"/>
          <w:szCs w:val="28"/>
          <w:lang w:val="ru-RU" w:eastAsia="zh-CN"/>
        </w:rPr>
        <w:t xml:space="preserve"> психообразовательного плана </w:t>
      </w:r>
      <w:r>
        <w:rPr>
          <w:color w:val="000000"/>
          <w:sz w:val="28"/>
          <w:szCs w:val="28"/>
          <w:lang w:val="ru-RU" w:eastAsia="zh-CN"/>
        </w:rPr>
        <w:t>обучающегося</w:t>
      </w:r>
      <w:r w:rsidRPr="003E4343">
        <w:rPr>
          <w:color w:val="000000"/>
          <w:sz w:val="28"/>
          <w:szCs w:val="28"/>
          <w:lang w:val="ru-RU" w:eastAsia="zh-CN"/>
        </w:rPr>
        <w:t>.</w:t>
      </w:r>
    </w:p>
    <w:p w14:paraId="284703F3" w14:textId="77777777" w:rsidR="00083814" w:rsidRPr="003E4343" w:rsidRDefault="00083814">
      <w:pPr>
        <w:pStyle w:val="a3"/>
        <w:numPr>
          <w:ilvl w:val="0"/>
          <w:numId w:val="26"/>
        </w:numPr>
        <w:autoSpaceDE w:val="0"/>
        <w:autoSpaceDN w:val="0"/>
        <w:adjustRightInd w:val="0"/>
        <w:spacing w:after="160"/>
        <w:jc w:val="both"/>
        <w:rPr>
          <w:color w:val="000000"/>
          <w:sz w:val="28"/>
          <w:szCs w:val="28"/>
          <w:lang w:val="ru-RU" w:eastAsia="zh-CN"/>
        </w:rPr>
      </w:pPr>
      <w:r w:rsidRPr="003E4343">
        <w:rPr>
          <w:i/>
          <w:iCs/>
          <w:color w:val="000000"/>
          <w:sz w:val="28"/>
          <w:szCs w:val="28"/>
          <w:lang w:val="ru-RU" w:eastAsia="zh-CN"/>
        </w:rPr>
        <w:t>Выбор учебной программы:</w:t>
      </w:r>
      <w:r w:rsidRPr="003E4343">
        <w:rPr>
          <w:color w:val="000000"/>
          <w:sz w:val="28"/>
          <w:szCs w:val="28"/>
          <w:lang w:val="ru-RU" w:eastAsia="zh-CN"/>
        </w:rPr>
        <w:t xml:space="preserve"> </w:t>
      </w:r>
      <w:r>
        <w:rPr>
          <w:color w:val="000000"/>
          <w:sz w:val="28"/>
          <w:szCs w:val="28"/>
          <w:lang w:val="ru-RU" w:eastAsia="zh-CN"/>
        </w:rPr>
        <w:t>Э</w:t>
      </w:r>
      <w:r w:rsidRPr="003E4343">
        <w:rPr>
          <w:color w:val="000000"/>
          <w:sz w:val="28"/>
          <w:szCs w:val="28"/>
          <w:lang w:val="ru-RU" w:eastAsia="zh-CN"/>
        </w:rPr>
        <w:t xml:space="preserve">ффективная система мониторинга для отслеживания ежедневного прогресса </w:t>
      </w:r>
      <w:r>
        <w:rPr>
          <w:color w:val="000000"/>
          <w:sz w:val="28"/>
          <w:szCs w:val="28"/>
          <w:lang w:val="ru-RU" w:eastAsia="zh-CN"/>
        </w:rPr>
        <w:t>обучающегося</w:t>
      </w:r>
      <w:r w:rsidRPr="003E4343">
        <w:rPr>
          <w:color w:val="000000"/>
          <w:sz w:val="28"/>
          <w:szCs w:val="28"/>
          <w:lang w:val="ru-RU" w:eastAsia="zh-CN"/>
        </w:rPr>
        <w:t xml:space="preserve"> и анкеты, на которые отвечают родители, могут использоваться для обеспечения правильного выбора учебной программы и оперативной корректировки образовательного процесса.</w:t>
      </w:r>
    </w:p>
    <w:p w14:paraId="476F45B0" w14:textId="77777777" w:rsidR="00083814" w:rsidRPr="00A63F1E" w:rsidRDefault="00083814">
      <w:pPr>
        <w:pStyle w:val="a3"/>
        <w:numPr>
          <w:ilvl w:val="0"/>
          <w:numId w:val="26"/>
        </w:numPr>
        <w:autoSpaceDE w:val="0"/>
        <w:autoSpaceDN w:val="0"/>
        <w:adjustRightInd w:val="0"/>
        <w:spacing w:after="160"/>
        <w:jc w:val="both"/>
        <w:rPr>
          <w:sz w:val="28"/>
          <w:szCs w:val="28"/>
          <w:lang w:val="ru-RU" w:eastAsia="zh-CN"/>
        </w:rPr>
      </w:pPr>
      <w:r w:rsidRPr="00A63F1E">
        <w:rPr>
          <w:i/>
          <w:iCs/>
          <w:sz w:val="28"/>
          <w:szCs w:val="28"/>
          <w:lang w:val="ru-RU" w:eastAsia="zh-CN"/>
        </w:rPr>
        <w:t>Обучение педагогов, психологов и других специалистов навыкам сотрудничества с семьей:</w:t>
      </w:r>
      <w:r w:rsidRPr="00A63F1E">
        <w:rPr>
          <w:sz w:val="28"/>
          <w:szCs w:val="28"/>
          <w:lang w:val="ru-RU" w:eastAsia="zh-CN"/>
        </w:rPr>
        <w:t xml:space="preserve"> Эта цель должна быть достигнута путем </w:t>
      </w:r>
      <w:r>
        <w:rPr>
          <w:sz w:val="28"/>
          <w:szCs w:val="28"/>
          <w:lang w:val="ru-RU" w:eastAsia="zh-CN"/>
        </w:rPr>
        <w:t>непрерывного</w:t>
      </w:r>
      <w:r w:rsidRPr="00A63F1E">
        <w:rPr>
          <w:sz w:val="28"/>
          <w:szCs w:val="28"/>
          <w:lang w:val="ru-RU" w:eastAsia="zh-CN"/>
        </w:rPr>
        <w:t xml:space="preserve"> обучения </w:t>
      </w:r>
      <w:r>
        <w:rPr>
          <w:sz w:val="28"/>
          <w:szCs w:val="28"/>
          <w:lang w:val="ru-RU" w:eastAsia="zh-CN"/>
        </w:rPr>
        <w:t>сотрудников</w:t>
      </w:r>
      <w:r w:rsidRPr="00A63F1E">
        <w:rPr>
          <w:sz w:val="28"/>
          <w:szCs w:val="28"/>
          <w:lang w:val="ru-RU" w:eastAsia="zh-CN"/>
        </w:rPr>
        <w:t xml:space="preserve"> (</w:t>
      </w:r>
      <w:r w:rsidRPr="00A63F1E">
        <w:rPr>
          <w:sz w:val="28"/>
          <w:szCs w:val="28"/>
          <w:lang w:eastAsia="zh-CN"/>
        </w:rPr>
        <w:t>Passeka</w:t>
      </w:r>
      <w:r w:rsidRPr="00A63F1E">
        <w:rPr>
          <w:sz w:val="28"/>
          <w:szCs w:val="28"/>
          <w:lang w:val="ru-RU" w:eastAsia="zh-CN"/>
        </w:rPr>
        <w:t xml:space="preserve"> &amp; </w:t>
      </w:r>
      <w:r w:rsidRPr="00A63F1E">
        <w:rPr>
          <w:sz w:val="28"/>
          <w:szCs w:val="28"/>
          <w:lang w:eastAsia="zh-CN"/>
        </w:rPr>
        <w:t>Somerton</w:t>
      </w:r>
      <w:r w:rsidRPr="00A63F1E">
        <w:rPr>
          <w:sz w:val="28"/>
          <w:szCs w:val="28"/>
          <w:lang w:val="ru-RU" w:eastAsia="zh-CN"/>
        </w:rPr>
        <w:t>, 2022</w:t>
      </w:r>
      <w:r>
        <w:rPr>
          <w:rStyle w:val="af7"/>
          <w:sz w:val="28"/>
          <w:szCs w:val="28"/>
          <w:lang w:val="ru-RU" w:eastAsia="zh-CN"/>
        </w:rPr>
        <w:footnoteReference w:id="71"/>
      </w:r>
      <w:r w:rsidRPr="00A63F1E">
        <w:rPr>
          <w:sz w:val="28"/>
          <w:szCs w:val="28"/>
          <w:lang w:val="ru-RU" w:eastAsia="zh-CN"/>
        </w:rPr>
        <w:t>).</w:t>
      </w:r>
    </w:p>
    <w:p w14:paraId="12D14490" w14:textId="77777777" w:rsidR="00083814" w:rsidRPr="00A63F1E" w:rsidRDefault="00083814">
      <w:pPr>
        <w:pStyle w:val="a3"/>
        <w:numPr>
          <w:ilvl w:val="0"/>
          <w:numId w:val="26"/>
        </w:numPr>
        <w:autoSpaceDE w:val="0"/>
        <w:autoSpaceDN w:val="0"/>
        <w:adjustRightInd w:val="0"/>
        <w:spacing w:after="160"/>
        <w:jc w:val="both"/>
        <w:rPr>
          <w:color w:val="000000"/>
          <w:sz w:val="28"/>
          <w:szCs w:val="28"/>
          <w:lang w:val="ru-RU" w:eastAsia="zh-CN"/>
        </w:rPr>
      </w:pPr>
      <w:r>
        <w:rPr>
          <w:i/>
          <w:iCs/>
          <w:color w:val="000000"/>
          <w:sz w:val="28"/>
          <w:szCs w:val="28"/>
          <w:lang w:val="ru-RU" w:eastAsia="zh-CN"/>
        </w:rPr>
        <w:t>Повышение</w:t>
      </w:r>
      <w:r w:rsidRPr="00A63F1E">
        <w:rPr>
          <w:i/>
          <w:iCs/>
          <w:color w:val="000000"/>
          <w:sz w:val="28"/>
          <w:szCs w:val="28"/>
          <w:lang w:val="ru-RU" w:eastAsia="zh-CN"/>
        </w:rPr>
        <w:t xml:space="preserve"> осведомленност</w:t>
      </w:r>
      <w:r>
        <w:rPr>
          <w:i/>
          <w:iCs/>
          <w:color w:val="000000"/>
          <w:sz w:val="28"/>
          <w:szCs w:val="28"/>
          <w:lang w:val="ru-RU" w:eastAsia="zh-CN"/>
        </w:rPr>
        <w:t>и</w:t>
      </w:r>
      <w:r w:rsidRPr="00A63F1E">
        <w:rPr>
          <w:i/>
          <w:iCs/>
          <w:color w:val="000000"/>
          <w:sz w:val="28"/>
          <w:szCs w:val="28"/>
          <w:lang w:val="ru-RU" w:eastAsia="zh-CN"/>
        </w:rPr>
        <w:t xml:space="preserve"> родителей об услугах, предоставляемых</w:t>
      </w:r>
      <w:r>
        <w:rPr>
          <w:i/>
          <w:iCs/>
          <w:color w:val="000000"/>
          <w:sz w:val="28"/>
          <w:szCs w:val="28"/>
          <w:lang w:val="ru-RU" w:eastAsia="zh-CN"/>
        </w:rPr>
        <w:t xml:space="preserve"> </w:t>
      </w:r>
      <w:r w:rsidRPr="00A63F1E">
        <w:rPr>
          <w:i/>
          <w:iCs/>
          <w:color w:val="000000"/>
          <w:sz w:val="28"/>
          <w:szCs w:val="28"/>
          <w:lang w:val="ru-RU" w:eastAsia="zh-CN"/>
        </w:rPr>
        <w:t>дом</w:t>
      </w:r>
      <w:r>
        <w:rPr>
          <w:i/>
          <w:iCs/>
          <w:color w:val="000000"/>
          <w:sz w:val="28"/>
          <w:szCs w:val="28"/>
          <w:lang w:val="ru-RU" w:eastAsia="zh-CN"/>
        </w:rPr>
        <w:t>а</w:t>
      </w:r>
      <w:r w:rsidRPr="00A63F1E">
        <w:rPr>
          <w:i/>
          <w:iCs/>
          <w:color w:val="000000"/>
          <w:sz w:val="28"/>
          <w:szCs w:val="28"/>
          <w:lang w:val="ru-RU" w:eastAsia="zh-CN"/>
        </w:rPr>
        <w:t xml:space="preserve"> и в </w:t>
      </w:r>
      <w:r>
        <w:rPr>
          <w:i/>
          <w:iCs/>
          <w:color w:val="000000"/>
          <w:sz w:val="28"/>
          <w:szCs w:val="28"/>
          <w:lang w:val="ru-RU" w:eastAsia="zh-CN"/>
        </w:rPr>
        <w:t>сообществе</w:t>
      </w:r>
      <w:r w:rsidRPr="00A63F1E">
        <w:rPr>
          <w:i/>
          <w:iCs/>
          <w:color w:val="000000"/>
          <w:sz w:val="28"/>
          <w:szCs w:val="28"/>
          <w:lang w:val="ru-RU" w:eastAsia="zh-CN"/>
        </w:rPr>
        <w:t>.</w:t>
      </w:r>
      <w:r w:rsidRPr="00A63F1E">
        <w:rPr>
          <w:color w:val="000000"/>
          <w:sz w:val="28"/>
          <w:szCs w:val="28"/>
          <w:lang w:val="ru-RU" w:eastAsia="zh-CN"/>
        </w:rPr>
        <w:t xml:space="preserve"> Родителям важно </w:t>
      </w:r>
      <w:r>
        <w:rPr>
          <w:color w:val="000000"/>
          <w:sz w:val="28"/>
          <w:szCs w:val="28"/>
          <w:lang w:val="ru-RU" w:eastAsia="zh-CN"/>
        </w:rPr>
        <w:t>понимать</w:t>
      </w:r>
      <w:r w:rsidRPr="00A63F1E">
        <w:rPr>
          <w:color w:val="000000"/>
          <w:sz w:val="28"/>
          <w:szCs w:val="28"/>
          <w:lang w:val="ru-RU" w:eastAsia="zh-CN"/>
        </w:rPr>
        <w:t xml:space="preserve">, что образование и услуги, </w:t>
      </w:r>
      <w:r>
        <w:rPr>
          <w:color w:val="000000"/>
          <w:sz w:val="28"/>
          <w:szCs w:val="28"/>
          <w:lang w:val="ru-RU" w:eastAsia="zh-CN"/>
        </w:rPr>
        <w:t>предоставляемые</w:t>
      </w:r>
      <w:r w:rsidRPr="00A63F1E">
        <w:rPr>
          <w:color w:val="000000"/>
          <w:sz w:val="28"/>
          <w:szCs w:val="28"/>
          <w:lang w:val="ru-RU" w:eastAsia="zh-CN"/>
        </w:rPr>
        <w:t xml:space="preserve"> </w:t>
      </w:r>
      <w:r>
        <w:rPr>
          <w:color w:val="000000"/>
          <w:sz w:val="28"/>
          <w:szCs w:val="28"/>
          <w:lang w:val="ru-RU" w:eastAsia="zh-CN"/>
        </w:rPr>
        <w:t>обучающимся</w:t>
      </w:r>
      <w:r w:rsidRPr="00A63F1E">
        <w:rPr>
          <w:color w:val="000000"/>
          <w:sz w:val="28"/>
          <w:szCs w:val="28"/>
          <w:lang w:val="ru-RU" w:eastAsia="zh-CN"/>
        </w:rPr>
        <w:t xml:space="preserve"> с ООП, не ограничиваются школьными условиями. Скорее, родители имеют право на доступ к дополнительным услугам </w:t>
      </w:r>
      <w:r>
        <w:rPr>
          <w:color w:val="000000"/>
          <w:sz w:val="28"/>
          <w:szCs w:val="28"/>
          <w:lang w:val="ru-RU" w:eastAsia="zh-CN"/>
        </w:rPr>
        <w:t xml:space="preserve">дома </w:t>
      </w:r>
      <w:r w:rsidRPr="00A63F1E">
        <w:rPr>
          <w:color w:val="000000"/>
          <w:sz w:val="28"/>
          <w:szCs w:val="28"/>
          <w:lang w:val="ru-RU" w:eastAsia="zh-CN"/>
        </w:rPr>
        <w:t xml:space="preserve">и в </w:t>
      </w:r>
      <w:r>
        <w:rPr>
          <w:color w:val="000000"/>
          <w:sz w:val="28"/>
          <w:szCs w:val="28"/>
          <w:lang w:val="ru-RU" w:eastAsia="zh-CN"/>
        </w:rPr>
        <w:t>сообществе</w:t>
      </w:r>
      <w:r w:rsidRPr="00A63F1E">
        <w:rPr>
          <w:color w:val="000000"/>
          <w:sz w:val="28"/>
          <w:szCs w:val="28"/>
          <w:lang w:val="ru-RU" w:eastAsia="zh-CN"/>
        </w:rPr>
        <w:t xml:space="preserve">, </w:t>
      </w:r>
      <w:r>
        <w:rPr>
          <w:color w:val="000000"/>
          <w:sz w:val="28"/>
          <w:szCs w:val="28"/>
          <w:lang w:val="ru-RU" w:eastAsia="zh-CN"/>
        </w:rPr>
        <w:t>на основании</w:t>
      </w:r>
      <w:r w:rsidRPr="00A63F1E">
        <w:rPr>
          <w:color w:val="000000"/>
          <w:sz w:val="28"/>
          <w:szCs w:val="28"/>
          <w:lang w:val="ru-RU" w:eastAsia="zh-CN"/>
        </w:rPr>
        <w:t xml:space="preserve"> потребност</w:t>
      </w:r>
      <w:r>
        <w:rPr>
          <w:color w:val="000000"/>
          <w:sz w:val="28"/>
          <w:szCs w:val="28"/>
          <w:lang w:val="ru-RU" w:eastAsia="zh-CN"/>
        </w:rPr>
        <w:t>ей обучающихся</w:t>
      </w:r>
      <w:r w:rsidRPr="00A63F1E">
        <w:rPr>
          <w:color w:val="000000"/>
          <w:sz w:val="28"/>
          <w:szCs w:val="28"/>
          <w:lang w:val="ru-RU" w:eastAsia="zh-CN"/>
        </w:rPr>
        <w:t>.</w:t>
      </w:r>
    </w:p>
    <w:p w14:paraId="013FF0B4" w14:textId="1F5A45FE" w:rsidR="00083814" w:rsidRPr="00A63F1E" w:rsidRDefault="00083814">
      <w:pPr>
        <w:pStyle w:val="a3"/>
        <w:numPr>
          <w:ilvl w:val="0"/>
          <w:numId w:val="26"/>
        </w:numPr>
        <w:spacing w:after="160"/>
        <w:jc w:val="both"/>
        <w:rPr>
          <w:color w:val="000000"/>
          <w:sz w:val="28"/>
          <w:szCs w:val="28"/>
          <w:lang w:val="ru-RU" w:eastAsia="zh-CN"/>
        </w:rPr>
      </w:pPr>
      <w:r w:rsidRPr="00A63F1E">
        <w:rPr>
          <w:i/>
          <w:iCs/>
          <w:color w:val="000000"/>
          <w:sz w:val="28"/>
          <w:szCs w:val="28"/>
          <w:lang w:val="ru-RU" w:eastAsia="zh-CN"/>
        </w:rPr>
        <w:lastRenderedPageBreak/>
        <w:t xml:space="preserve">Реагирование на случаи </w:t>
      </w:r>
      <w:r w:rsidR="0031046F">
        <w:rPr>
          <w:i/>
          <w:iCs/>
          <w:color w:val="000000"/>
          <w:sz w:val="28"/>
          <w:szCs w:val="28"/>
          <w:lang w:val="ru-RU" w:eastAsia="zh-CN"/>
        </w:rPr>
        <w:t>буллинга</w:t>
      </w:r>
      <w:r w:rsidR="003E3E58" w:rsidRPr="00A63F1E">
        <w:rPr>
          <w:i/>
          <w:iCs/>
          <w:color w:val="000000"/>
          <w:sz w:val="28"/>
          <w:szCs w:val="28"/>
          <w:lang w:val="ru-RU" w:eastAsia="zh-CN"/>
        </w:rPr>
        <w:t>:</w:t>
      </w:r>
      <w:r w:rsidR="003E3E58" w:rsidRPr="00A63F1E">
        <w:rPr>
          <w:color w:val="000000"/>
          <w:sz w:val="28"/>
          <w:szCs w:val="28"/>
          <w:lang w:val="ru-RU" w:eastAsia="zh-CN"/>
        </w:rPr>
        <w:t xml:space="preserve"> внедрить</w:t>
      </w:r>
      <w:r w:rsidRPr="00A63F1E">
        <w:rPr>
          <w:color w:val="000000"/>
          <w:sz w:val="28"/>
          <w:szCs w:val="28"/>
          <w:lang w:val="ru-RU" w:eastAsia="zh-CN"/>
        </w:rPr>
        <w:t xml:space="preserve"> механизмы обратной связи между </w:t>
      </w:r>
      <w:r>
        <w:rPr>
          <w:color w:val="000000"/>
          <w:sz w:val="28"/>
          <w:szCs w:val="28"/>
          <w:lang w:val="ru-RU" w:eastAsia="zh-CN"/>
        </w:rPr>
        <w:t>обучающимися</w:t>
      </w:r>
      <w:r w:rsidR="009845D6">
        <w:rPr>
          <w:color w:val="000000"/>
          <w:sz w:val="28"/>
          <w:szCs w:val="28"/>
          <w:lang w:val="ru-RU" w:eastAsia="zh-CN"/>
        </w:rPr>
        <w:t>, учителями</w:t>
      </w:r>
      <w:r w:rsidRPr="00A63F1E">
        <w:rPr>
          <w:color w:val="000000"/>
          <w:sz w:val="28"/>
          <w:szCs w:val="28"/>
          <w:lang w:val="ru-RU" w:eastAsia="zh-CN"/>
        </w:rPr>
        <w:t xml:space="preserve"> и родителями для выявления случаев издевательств </w:t>
      </w:r>
      <w:r w:rsidR="009845D6">
        <w:rPr>
          <w:color w:val="000000"/>
          <w:sz w:val="28"/>
          <w:szCs w:val="28"/>
          <w:lang w:val="ru-RU" w:eastAsia="zh-CN"/>
        </w:rPr>
        <w:t xml:space="preserve">на территории школы </w:t>
      </w:r>
      <w:r w:rsidRPr="00A63F1E">
        <w:rPr>
          <w:color w:val="000000"/>
          <w:sz w:val="28"/>
          <w:szCs w:val="28"/>
          <w:lang w:val="ru-RU" w:eastAsia="zh-CN"/>
        </w:rPr>
        <w:t>и немедленного реагирования на них.</w:t>
      </w:r>
    </w:p>
    <w:p w14:paraId="0D01D933" w14:textId="2F6E35A7" w:rsidR="00083814" w:rsidRPr="00A63F1E" w:rsidRDefault="00083814">
      <w:pPr>
        <w:pStyle w:val="a3"/>
        <w:numPr>
          <w:ilvl w:val="0"/>
          <w:numId w:val="26"/>
        </w:numPr>
        <w:autoSpaceDE w:val="0"/>
        <w:autoSpaceDN w:val="0"/>
        <w:adjustRightInd w:val="0"/>
        <w:spacing w:after="160"/>
        <w:jc w:val="both"/>
        <w:rPr>
          <w:color w:val="000000"/>
          <w:sz w:val="28"/>
          <w:szCs w:val="28"/>
          <w:lang w:val="ru-RU" w:eastAsia="zh-CN"/>
        </w:rPr>
      </w:pPr>
      <w:r>
        <w:rPr>
          <w:i/>
          <w:iCs/>
          <w:color w:val="000000"/>
          <w:sz w:val="28"/>
          <w:szCs w:val="28"/>
          <w:lang w:val="ru-RU" w:eastAsia="zh-CN"/>
        </w:rPr>
        <w:t>Предоставление</w:t>
      </w:r>
      <w:r w:rsidRPr="00A63F1E">
        <w:rPr>
          <w:i/>
          <w:iCs/>
          <w:color w:val="000000"/>
          <w:sz w:val="28"/>
          <w:szCs w:val="28"/>
          <w:lang w:val="ru-RU" w:eastAsia="zh-CN"/>
        </w:rPr>
        <w:t xml:space="preserve"> родителям письменны</w:t>
      </w:r>
      <w:r>
        <w:rPr>
          <w:i/>
          <w:iCs/>
          <w:color w:val="000000"/>
          <w:sz w:val="28"/>
          <w:szCs w:val="28"/>
          <w:lang w:val="ru-RU" w:eastAsia="zh-CN"/>
        </w:rPr>
        <w:t>х</w:t>
      </w:r>
      <w:r w:rsidRPr="00A63F1E">
        <w:rPr>
          <w:i/>
          <w:iCs/>
          <w:color w:val="000000"/>
          <w:sz w:val="28"/>
          <w:szCs w:val="28"/>
          <w:lang w:val="ru-RU" w:eastAsia="zh-CN"/>
        </w:rPr>
        <w:t xml:space="preserve"> документ</w:t>
      </w:r>
      <w:r>
        <w:rPr>
          <w:i/>
          <w:iCs/>
          <w:color w:val="000000"/>
          <w:sz w:val="28"/>
          <w:szCs w:val="28"/>
          <w:lang w:val="ru-RU" w:eastAsia="zh-CN"/>
        </w:rPr>
        <w:t>ов</w:t>
      </w:r>
      <w:r w:rsidRPr="00A63F1E">
        <w:rPr>
          <w:i/>
          <w:iCs/>
          <w:color w:val="000000"/>
          <w:sz w:val="28"/>
          <w:szCs w:val="28"/>
          <w:lang w:val="ru-RU" w:eastAsia="zh-CN"/>
        </w:rPr>
        <w:t>:</w:t>
      </w:r>
      <w:r w:rsidRPr="00A63F1E">
        <w:rPr>
          <w:color w:val="000000"/>
          <w:sz w:val="28"/>
          <w:szCs w:val="28"/>
          <w:lang w:val="ru-RU" w:eastAsia="zh-CN"/>
        </w:rPr>
        <w:t xml:space="preserve"> Услуги поддержки должны включать скрининг, диагностику и аналитическую оценку прогресса </w:t>
      </w:r>
      <w:r>
        <w:rPr>
          <w:color w:val="000000"/>
          <w:sz w:val="28"/>
          <w:szCs w:val="28"/>
          <w:lang w:val="ru-RU" w:eastAsia="zh-CN"/>
        </w:rPr>
        <w:t>обучающихся</w:t>
      </w:r>
      <w:r w:rsidRPr="00A63F1E">
        <w:rPr>
          <w:color w:val="000000"/>
          <w:sz w:val="28"/>
          <w:szCs w:val="28"/>
          <w:lang w:val="ru-RU" w:eastAsia="zh-CN"/>
        </w:rPr>
        <w:t xml:space="preserve"> с ООП. Результаты таких оценок должны быть предоставлены родителям и школам в письменном виде</w:t>
      </w:r>
      <w:r w:rsidR="009845D6">
        <w:rPr>
          <w:color w:val="000000"/>
          <w:sz w:val="28"/>
          <w:szCs w:val="28"/>
          <w:lang w:val="ru-RU" w:eastAsia="zh-CN"/>
        </w:rPr>
        <w:t xml:space="preserve"> или посредством онлайн приложения/информационной платформы</w:t>
      </w:r>
      <w:r w:rsidRPr="00A63F1E">
        <w:rPr>
          <w:color w:val="000000"/>
          <w:sz w:val="28"/>
          <w:szCs w:val="28"/>
          <w:lang w:val="ru-RU" w:eastAsia="zh-CN"/>
        </w:rPr>
        <w:t>.</w:t>
      </w:r>
    </w:p>
    <w:p w14:paraId="1AF628A9" w14:textId="4C916C50" w:rsidR="00083814" w:rsidRPr="00845AF0" w:rsidRDefault="00083814">
      <w:pPr>
        <w:pStyle w:val="a3"/>
        <w:numPr>
          <w:ilvl w:val="0"/>
          <w:numId w:val="26"/>
        </w:numPr>
        <w:autoSpaceDE w:val="0"/>
        <w:autoSpaceDN w:val="0"/>
        <w:adjustRightInd w:val="0"/>
        <w:spacing w:after="160"/>
        <w:jc w:val="both"/>
        <w:rPr>
          <w:color w:val="000000"/>
          <w:sz w:val="28"/>
          <w:szCs w:val="28"/>
          <w:lang w:val="ru-RU" w:eastAsia="zh-CN"/>
        </w:rPr>
      </w:pPr>
      <w:r w:rsidRPr="00845AF0">
        <w:rPr>
          <w:i/>
          <w:iCs/>
          <w:color w:val="000000"/>
          <w:sz w:val="28"/>
          <w:szCs w:val="28"/>
          <w:lang w:val="ru-RU" w:eastAsia="zh-CN"/>
        </w:rPr>
        <w:t xml:space="preserve">Обучение нейротипичных </w:t>
      </w:r>
      <w:r>
        <w:rPr>
          <w:i/>
          <w:iCs/>
          <w:color w:val="000000"/>
          <w:sz w:val="28"/>
          <w:szCs w:val="28"/>
          <w:lang w:val="ru-RU" w:eastAsia="zh-CN"/>
        </w:rPr>
        <w:t>обучающихся</w:t>
      </w:r>
      <w:r w:rsidRPr="00845AF0">
        <w:rPr>
          <w:i/>
          <w:iCs/>
          <w:color w:val="000000"/>
          <w:sz w:val="28"/>
          <w:szCs w:val="28"/>
          <w:lang w:val="ru-RU" w:eastAsia="zh-CN"/>
        </w:rPr>
        <w:t xml:space="preserve"> и их родителей:</w:t>
      </w:r>
      <w:r w:rsidRPr="00845AF0">
        <w:rPr>
          <w:color w:val="000000"/>
          <w:sz w:val="28"/>
          <w:szCs w:val="28"/>
          <w:lang w:val="ru-RU" w:eastAsia="zh-CN"/>
        </w:rPr>
        <w:t xml:space="preserve"> Помимо обучения </w:t>
      </w:r>
      <w:r>
        <w:rPr>
          <w:color w:val="000000"/>
          <w:sz w:val="28"/>
          <w:szCs w:val="28"/>
          <w:lang w:val="ru-RU" w:eastAsia="zh-CN"/>
        </w:rPr>
        <w:t>обучающихся</w:t>
      </w:r>
      <w:r w:rsidRPr="00845AF0">
        <w:rPr>
          <w:color w:val="000000"/>
          <w:sz w:val="28"/>
          <w:szCs w:val="28"/>
          <w:lang w:val="ru-RU" w:eastAsia="zh-CN"/>
        </w:rPr>
        <w:t xml:space="preserve"> с ООП и поддержки их, важно, чтобы нейротипичные </w:t>
      </w:r>
      <w:r>
        <w:rPr>
          <w:color w:val="000000"/>
          <w:sz w:val="28"/>
          <w:szCs w:val="28"/>
          <w:lang w:val="ru-RU" w:eastAsia="zh-CN"/>
        </w:rPr>
        <w:t>обучающиеся</w:t>
      </w:r>
      <w:r w:rsidRPr="00845AF0">
        <w:rPr>
          <w:color w:val="000000"/>
          <w:sz w:val="28"/>
          <w:szCs w:val="28"/>
          <w:lang w:val="ru-RU" w:eastAsia="zh-CN"/>
        </w:rPr>
        <w:t xml:space="preserve"> и их родители повышали свою осведомленность об особых образовательных потребностях, особенно в отношении скрытых нарушений. </w:t>
      </w:r>
      <w:r w:rsidR="009845D6" w:rsidRPr="009845D6">
        <w:rPr>
          <w:color w:val="000000"/>
          <w:sz w:val="28"/>
          <w:szCs w:val="28"/>
          <w:lang w:val="ru-RU" w:eastAsia="zh-CN"/>
        </w:rPr>
        <w:t xml:space="preserve">Создайте анонимную анкету для выявления страхов, беспокойства и беспокойства у </w:t>
      </w:r>
      <w:r w:rsidR="009845D6">
        <w:rPr>
          <w:color w:val="000000"/>
          <w:sz w:val="28"/>
          <w:szCs w:val="28"/>
          <w:lang w:val="ru-RU" w:eastAsia="zh-CN"/>
        </w:rPr>
        <w:t>обучающихся</w:t>
      </w:r>
      <w:r w:rsidR="009845D6" w:rsidRPr="009845D6">
        <w:rPr>
          <w:color w:val="000000"/>
          <w:sz w:val="28"/>
          <w:szCs w:val="28"/>
          <w:lang w:val="ru-RU" w:eastAsia="zh-CN"/>
        </w:rPr>
        <w:t xml:space="preserve"> с </w:t>
      </w:r>
      <w:r w:rsidR="009845D6">
        <w:rPr>
          <w:color w:val="000000"/>
          <w:sz w:val="28"/>
          <w:szCs w:val="28"/>
          <w:lang w:val="ru-RU" w:eastAsia="zh-CN"/>
        </w:rPr>
        <w:t>О</w:t>
      </w:r>
      <w:r w:rsidR="009845D6" w:rsidRPr="009845D6">
        <w:rPr>
          <w:color w:val="000000"/>
          <w:sz w:val="28"/>
          <w:szCs w:val="28"/>
          <w:lang w:val="ru-RU" w:eastAsia="zh-CN"/>
        </w:rPr>
        <w:t>ОП по мнению класса и родителей.</w:t>
      </w:r>
      <w:r w:rsidR="009845D6">
        <w:rPr>
          <w:color w:val="000000"/>
          <w:sz w:val="28"/>
          <w:szCs w:val="28"/>
          <w:lang w:val="ru-RU" w:eastAsia="zh-CN"/>
        </w:rPr>
        <w:t xml:space="preserve"> </w:t>
      </w:r>
      <w:r w:rsidRPr="00845AF0">
        <w:rPr>
          <w:color w:val="000000"/>
          <w:sz w:val="28"/>
          <w:szCs w:val="28"/>
          <w:lang w:val="ru-RU" w:eastAsia="zh-CN"/>
        </w:rPr>
        <w:t>Этот образовательный процесс помогает снизить социальную стигму.</w:t>
      </w:r>
    </w:p>
    <w:p w14:paraId="3A3BD735" w14:textId="77777777" w:rsidR="009845D6" w:rsidRDefault="00083814">
      <w:pPr>
        <w:pStyle w:val="a3"/>
        <w:numPr>
          <w:ilvl w:val="0"/>
          <w:numId w:val="26"/>
        </w:numPr>
        <w:autoSpaceDE w:val="0"/>
        <w:autoSpaceDN w:val="0"/>
        <w:adjustRightInd w:val="0"/>
        <w:spacing w:after="160"/>
        <w:jc w:val="both"/>
        <w:rPr>
          <w:color w:val="000000"/>
          <w:sz w:val="28"/>
          <w:szCs w:val="28"/>
          <w:lang w:val="ru-RU" w:eastAsia="zh-CN"/>
        </w:rPr>
      </w:pPr>
      <w:r>
        <w:rPr>
          <w:i/>
          <w:iCs/>
          <w:color w:val="000000"/>
          <w:sz w:val="28"/>
          <w:szCs w:val="28"/>
          <w:lang w:val="ru-RU" w:eastAsia="zh-CN"/>
        </w:rPr>
        <w:t>Определение</w:t>
      </w:r>
      <w:r w:rsidRPr="00845AF0">
        <w:rPr>
          <w:i/>
          <w:iCs/>
          <w:color w:val="000000"/>
          <w:sz w:val="28"/>
          <w:szCs w:val="28"/>
          <w:lang w:val="ru-RU" w:eastAsia="zh-CN"/>
        </w:rPr>
        <w:t xml:space="preserve"> роли и </w:t>
      </w:r>
      <w:r>
        <w:rPr>
          <w:i/>
          <w:iCs/>
          <w:color w:val="000000"/>
          <w:sz w:val="28"/>
          <w:szCs w:val="28"/>
          <w:lang w:val="ru-RU" w:eastAsia="zh-CN"/>
        </w:rPr>
        <w:t>ответственности</w:t>
      </w:r>
      <w:r w:rsidRPr="00845AF0">
        <w:rPr>
          <w:i/>
          <w:iCs/>
          <w:color w:val="000000"/>
          <w:sz w:val="28"/>
          <w:szCs w:val="28"/>
          <w:lang w:val="ru-RU" w:eastAsia="zh-CN"/>
        </w:rPr>
        <w:t xml:space="preserve">: </w:t>
      </w:r>
      <w:r>
        <w:rPr>
          <w:color w:val="000000"/>
          <w:sz w:val="28"/>
          <w:szCs w:val="28"/>
          <w:lang w:val="ru-RU" w:eastAsia="zh-CN"/>
        </w:rPr>
        <w:t>Р</w:t>
      </w:r>
      <w:r w:rsidRPr="00845AF0">
        <w:rPr>
          <w:color w:val="000000"/>
          <w:sz w:val="28"/>
          <w:szCs w:val="28"/>
          <w:lang w:val="ru-RU" w:eastAsia="zh-CN"/>
        </w:rPr>
        <w:t>одителям важно знать рол</w:t>
      </w:r>
      <w:r>
        <w:rPr>
          <w:color w:val="000000"/>
          <w:sz w:val="28"/>
          <w:szCs w:val="28"/>
          <w:lang w:val="ru-RU" w:eastAsia="zh-CN"/>
        </w:rPr>
        <w:t>ь</w:t>
      </w:r>
      <w:r w:rsidRPr="00845AF0">
        <w:rPr>
          <w:color w:val="000000"/>
          <w:sz w:val="28"/>
          <w:szCs w:val="28"/>
          <w:lang w:val="ru-RU" w:eastAsia="zh-CN"/>
        </w:rPr>
        <w:t xml:space="preserve"> и </w:t>
      </w:r>
      <w:r>
        <w:rPr>
          <w:color w:val="000000"/>
          <w:sz w:val="28"/>
          <w:szCs w:val="28"/>
          <w:lang w:val="ru-RU" w:eastAsia="zh-CN"/>
        </w:rPr>
        <w:t>ответственность</w:t>
      </w:r>
      <w:r w:rsidRPr="00845AF0">
        <w:rPr>
          <w:color w:val="000000"/>
          <w:sz w:val="28"/>
          <w:szCs w:val="28"/>
          <w:lang w:val="ru-RU" w:eastAsia="zh-CN"/>
        </w:rPr>
        <w:t xml:space="preserve"> каждого члена междисциплинарной команды и других специалистов, оказывающих услуги </w:t>
      </w:r>
      <w:r>
        <w:rPr>
          <w:color w:val="000000"/>
          <w:sz w:val="28"/>
          <w:szCs w:val="28"/>
          <w:lang w:val="ru-RU" w:eastAsia="zh-CN"/>
        </w:rPr>
        <w:t>обучающемуся</w:t>
      </w:r>
      <w:r w:rsidRPr="00845AF0">
        <w:rPr>
          <w:color w:val="000000"/>
          <w:sz w:val="28"/>
          <w:szCs w:val="28"/>
          <w:lang w:val="ru-RU" w:eastAsia="zh-CN"/>
        </w:rPr>
        <w:t xml:space="preserve"> с ООП и его семье. Этот процесс обеспечит эффективное взаимодействие между </w:t>
      </w:r>
      <w:r>
        <w:rPr>
          <w:color w:val="000000"/>
          <w:sz w:val="28"/>
          <w:szCs w:val="28"/>
          <w:lang w:val="ru-RU" w:eastAsia="zh-CN"/>
        </w:rPr>
        <w:t>обучающимся</w:t>
      </w:r>
      <w:r w:rsidRPr="00845AF0">
        <w:rPr>
          <w:color w:val="000000"/>
          <w:sz w:val="28"/>
          <w:szCs w:val="28"/>
          <w:lang w:val="ru-RU" w:eastAsia="zh-CN"/>
        </w:rPr>
        <w:t xml:space="preserve"> с </w:t>
      </w:r>
      <w:r>
        <w:rPr>
          <w:color w:val="000000"/>
          <w:sz w:val="28"/>
          <w:szCs w:val="28"/>
          <w:lang w:val="ru-RU" w:eastAsia="zh-CN"/>
        </w:rPr>
        <w:t>ООП</w:t>
      </w:r>
      <w:r w:rsidRPr="00845AF0">
        <w:rPr>
          <w:color w:val="000000"/>
          <w:sz w:val="28"/>
          <w:szCs w:val="28"/>
          <w:lang w:val="ru-RU" w:eastAsia="zh-CN"/>
        </w:rPr>
        <w:t xml:space="preserve">, родителями и </w:t>
      </w:r>
      <w:r>
        <w:rPr>
          <w:color w:val="000000"/>
          <w:sz w:val="28"/>
          <w:szCs w:val="28"/>
          <w:lang w:val="ru-RU" w:eastAsia="zh-CN"/>
        </w:rPr>
        <w:t>педагогами</w:t>
      </w:r>
      <w:r w:rsidRPr="00845AF0">
        <w:rPr>
          <w:color w:val="000000"/>
          <w:sz w:val="28"/>
          <w:szCs w:val="28"/>
          <w:lang w:val="ru-RU" w:eastAsia="zh-CN"/>
        </w:rPr>
        <w:t>.</w:t>
      </w:r>
    </w:p>
    <w:p w14:paraId="3EA5EFD7" w14:textId="77777777" w:rsidR="009845D6" w:rsidRDefault="009845D6" w:rsidP="00043F93">
      <w:pPr>
        <w:autoSpaceDE w:val="0"/>
        <w:autoSpaceDN w:val="0"/>
        <w:adjustRightInd w:val="0"/>
        <w:spacing w:after="160"/>
        <w:ind w:left="360"/>
        <w:jc w:val="both"/>
        <w:rPr>
          <w:color w:val="000000"/>
          <w:sz w:val="28"/>
          <w:szCs w:val="28"/>
          <w:lang w:val="ru-RU" w:eastAsia="zh-CN"/>
        </w:rPr>
      </w:pPr>
      <w:r w:rsidRPr="009845D6">
        <w:rPr>
          <w:b/>
          <w:bCs/>
          <w:color w:val="000000"/>
          <w:sz w:val="28"/>
          <w:szCs w:val="28"/>
          <w:lang w:val="ru-RU" w:eastAsia="zh-CN"/>
        </w:rPr>
        <w:t>Сотрудничество с родителями</w:t>
      </w:r>
    </w:p>
    <w:p w14:paraId="13002715" w14:textId="5A074EE2" w:rsidR="009845D6" w:rsidRPr="009845D6" w:rsidRDefault="009845D6" w:rsidP="00043F93">
      <w:pPr>
        <w:autoSpaceDE w:val="0"/>
        <w:autoSpaceDN w:val="0"/>
        <w:adjustRightInd w:val="0"/>
        <w:spacing w:after="160"/>
        <w:jc w:val="both"/>
        <w:rPr>
          <w:color w:val="000000"/>
          <w:sz w:val="28"/>
          <w:szCs w:val="28"/>
          <w:lang w:val="ru-RU" w:eastAsia="zh-CN"/>
        </w:rPr>
      </w:pPr>
      <w:r w:rsidRPr="009845D6">
        <w:rPr>
          <w:color w:val="000000"/>
          <w:sz w:val="28"/>
          <w:szCs w:val="28"/>
          <w:lang w:val="ru-RU" w:eastAsia="zh-CN"/>
        </w:rPr>
        <w:t xml:space="preserve">Сотрудничество педагогов и других специалистов, работающих с обучающимися с ООП, сложно установить, если не принять во внимание несколько аспектов партнерства. </w:t>
      </w:r>
      <w:r>
        <w:rPr>
          <w:color w:val="000000"/>
          <w:sz w:val="28"/>
          <w:szCs w:val="28"/>
          <w:lang w:val="ru-RU" w:eastAsia="zh-CN"/>
        </w:rPr>
        <w:t>В таблице н</w:t>
      </w:r>
      <w:r w:rsidRPr="009845D6">
        <w:rPr>
          <w:color w:val="000000"/>
          <w:sz w:val="28"/>
          <w:szCs w:val="28"/>
          <w:lang w:val="ru-RU" w:eastAsia="zh-CN"/>
        </w:rPr>
        <w:t>иже представлено</w:t>
      </w:r>
      <w:r>
        <w:rPr>
          <w:color w:val="000000"/>
          <w:sz w:val="28"/>
          <w:szCs w:val="28"/>
          <w:lang w:val="ru-RU" w:eastAsia="zh-CN"/>
        </w:rPr>
        <w:t xml:space="preserve"> краткое</w:t>
      </w:r>
      <w:r w:rsidRPr="009845D6">
        <w:rPr>
          <w:color w:val="000000"/>
          <w:sz w:val="28"/>
          <w:szCs w:val="28"/>
          <w:lang w:val="ru-RU" w:eastAsia="zh-CN"/>
        </w:rPr>
        <w:t xml:space="preserve"> описание.</w:t>
      </w:r>
    </w:p>
    <w:tbl>
      <w:tblPr>
        <w:tblW w:w="10885" w:type="dxa"/>
        <w:tblCellMar>
          <w:left w:w="0" w:type="dxa"/>
          <w:right w:w="0" w:type="dxa"/>
        </w:tblCellMar>
        <w:tblLook w:val="0420" w:firstRow="1" w:lastRow="0" w:firstColumn="0" w:lastColumn="0" w:noHBand="0" w:noVBand="1"/>
      </w:tblPr>
      <w:tblGrid>
        <w:gridCol w:w="2694"/>
        <w:gridCol w:w="8191"/>
      </w:tblGrid>
      <w:tr w:rsidR="009845D6" w:rsidRPr="0003605A" w14:paraId="6623FB6B" w14:textId="77777777" w:rsidTr="001E576D">
        <w:trPr>
          <w:trHeight w:val="511"/>
        </w:trPr>
        <w:tc>
          <w:tcPr>
            <w:tcW w:w="2694" w:type="dxa"/>
            <w:tcBorders>
              <w:top w:val="single" w:sz="24" w:space="0" w:color="1F4E79" w:themeColor="accent5" w:themeShade="80"/>
              <w:left w:val="single" w:sz="24" w:space="0" w:color="1F4E79" w:themeColor="accent5" w:themeShade="80"/>
              <w:bottom w:val="single" w:sz="8" w:space="0" w:color="000000"/>
              <w:right w:val="nil"/>
            </w:tcBorders>
            <w:shd w:val="clear" w:color="auto" w:fill="D9E289"/>
            <w:tcMar>
              <w:top w:w="72" w:type="dxa"/>
              <w:left w:w="144" w:type="dxa"/>
              <w:bottom w:w="72" w:type="dxa"/>
              <w:right w:w="144" w:type="dxa"/>
            </w:tcMar>
            <w:vAlign w:val="center"/>
            <w:hideMark/>
          </w:tcPr>
          <w:p w14:paraId="45578844" w14:textId="77777777" w:rsidR="009845D6" w:rsidRPr="00EE4930" w:rsidRDefault="009845D6" w:rsidP="00043F93">
            <w:pPr>
              <w:ind w:left="115"/>
              <w:jc w:val="center"/>
              <w:textAlignment w:val="bottom"/>
              <w:rPr>
                <w:sz w:val="28"/>
                <w:szCs w:val="28"/>
                <w:lang w:val="ru-RU" w:eastAsia="el-GR"/>
              </w:rPr>
            </w:pPr>
            <w:r>
              <w:rPr>
                <w:b/>
                <w:bCs/>
                <w:color w:val="000000"/>
                <w:kern w:val="24"/>
                <w:sz w:val="28"/>
                <w:szCs w:val="28"/>
                <w:lang w:val="ru-RU" w:eastAsia="el-GR"/>
              </w:rPr>
              <w:t xml:space="preserve">ФОРМЫ </w:t>
            </w:r>
            <w:r w:rsidRPr="006D49F6">
              <w:rPr>
                <w:b/>
                <w:bCs/>
                <w:color w:val="000000"/>
                <w:kern w:val="24"/>
                <w:sz w:val="28"/>
                <w:szCs w:val="28"/>
                <w:lang w:val="en-GB" w:eastAsia="el-GR"/>
              </w:rPr>
              <w:t>ПАРТНЕРСТВ</w:t>
            </w:r>
            <w:r>
              <w:rPr>
                <w:b/>
                <w:bCs/>
                <w:color w:val="000000"/>
                <w:kern w:val="24"/>
                <w:sz w:val="28"/>
                <w:szCs w:val="28"/>
                <w:lang w:val="ru-RU" w:eastAsia="el-GR"/>
              </w:rPr>
              <w:t>А</w:t>
            </w:r>
          </w:p>
        </w:tc>
        <w:tc>
          <w:tcPr>
            <w:tcW w:w="8191" w:type="dxa"/>
            <w:tcBorders>
              <w:top w:val="single" w:sz="24" w:space="0" w:color="1F4E79" w:themeColor="accent5" w:themeShade="80"/>
              <w:left w:val="nil"/>
              <w:bottom w:val="single" w:sz="8" w:space="0" w:color="000000"/>
              <w:right w:val="single" w:sz="24" w:space="0" w:color="1F4E79" w:themeColor="accent5" w:themeShade="80"/>
            </w:tcBorders>
            <w:shd w:val="clear" w:color="auto" w:fill="D9E289"/>
            <w:tcMar>
              <w:top w:w="72" w:type="dxa"/>
              <w:left w:w="144" w:type="dxa"/>
              <w:bottom w:w="72" w:type="dxa"/>
              <w:right w:w="144" w:type="dxa"/>
            </w:tcMar>
            <w:vAlign w:val="center"/>
            <w:hideMark/>
          </w:tcPr>
          <w:p w14:paraId="4A136C06" w14:textId="77777777" w:rsidR="009845D6" w:rsidRPr="006D49F6" w:rsidRDefault="009845D6" w:rsidP="00043F93">
            <w:pPr>
              <w:ind w:left="115"/>
              <w:jc w:val="center"/>
              <w:textAlignment w:val="bottom"/>
              <w:rPr>
                <w:sz w:val="28"/>
                <w:szCs w:val="28"/>
                <w:lang w:val="ru-RU" w:eastAsia="el-GR"/>
              </w:rPr>
            </w:pPr>
            <w:r>
              <w:rPr>
                <w:b/>
                <w:bCs/>
                <w:color w:val="000000"/>
                <w:kern w:val="24"/>
                <w:sz w:val="28"/>
                <w:szCs w:val="28"/>
                <w:lang w:val="ru-RU" w:eastAsia="el-GR"/>
              </w:rPr>
              <w:t>ОПИСАНИЕ</w:t>
            </w:r>
          </w:p>
        </w:tc>
      </w:tr>
      <w:tr w:rsidR="009845D6" w:rsidRPr="0003605A" w14:paraId="4B818E13" w14:textId="77777777" w:rsidTr="001E576D">
        <w:trPr>
          <w:trHeight w:val="899"/>
        </w:trPr>
        <w:tc>
          <w:tcPr>
            <w:tcW w:w="2694" w:type="dxa"/>
            <w:tcBorders>
              <w:top w:val="single" w:sz="8" w:space="0" w:color="000000"/>
              <w:left w:val="single" w:sz="24" w:space="0" w:color="1F4E79" w:themeColor="accent5" w:themeShade="80"/>
              <w:bottom w:val="nil"/>
              <w:right w:val="nil"/>
            </w:tcBorders>
            <w:shd w:val="clear" w:color="auto" w:fill="E7E7E7"/>
            <w:tcMar>
              <w:top w:w="72" w:type="dxa"/>
              <w:left w:w="144" w:type="dxa"/>
              <w:bottom w:w="72" w:type="dxa"/>
              <w:right w:w="144" w:type="dxa"/>
            </w:tcMar>
            <w:vAlign w:val="center"/>
            <w:hideMark/>
          </w:tcPr>
          <w:p w14:paraId="0D711E87" w14:textId="33FAA4BE" w:rsidR="009845D6" w:rsidRPr="006D49F6" w:rsidRDefault="00FB5CB6" w:rsidP="00043F93">
            <w:pPr>
              <w:ind w:left="115"/>
              <w:jc w:val="center"/>
              <w:textAlignment w:val="baseline"/>
              <w:rPr>
                <w:sz w:val="28"/>
                <w:szCs w:val="28"/>
                <w:lang w:val="ru-RU" w:eastAsia="el-GR"/>
              </w:rPr>
            </w:pPr>
            <w:r w:rsidRPr="00FB5CB6">
              <w:rPr>
                <w:b/>
                <w:bCs/>
                <w:color w:val="000000" w:themeColor="text1"/>
                <w:kern w:val="24"/>
                <w:sz w:val="28"/>
                <w:szCs w:val="28"/>
                <w:lang w:eastAsia="el-GR"/>
              </w:rPr>
              <w:t>Коммуникация</w:t>
            </w:r>
          </w:p>
        </w:tc>
        <w:tc>
          <w:tcPr>
            <w:tcW w:w="8191" w:type="dxa"/>
            <w:tcBorders>
              <w:top w:val="single" w:sz="8" w:space="0" w:color="000000"/>
              <w:left w:val="nil"/>
              <w:bottom w:val="nil"/>
              <w:right w:val="single" w:sz="24" w:space="0" w:color="1F4E79" w:themeColor="accent5" w:themeShade="80"/>
            </w:tcBorders>
            <w:shd w:val="clear" w:color="auto" w:fill="E7E7E7"/>
            <w:tcMar>
              <w:top w:w="72" w:type="dxa"/>
              <w:left w:w="144" w:type="dxa"/>
              <w:bottom w:w="72" w:type="dxa"/>
              <w:right w:w="144" w:type="dxa"/>
            </w:tcMar>
            <w:vAlign w:val="center"/>
            <w:hideMark/>
          </w:tcPr>
          <w:p w14:paraId="47ACCEAD" w14:textId="39DB85B8" w:rsidR="009845D6" w:rsidRPr="006D49F6" w:rsidRDefault="00FB5CB6" w:rsidP="00043F93">
            <w:pPr>
              <w:ind w:left="115"/>
              <w:textAlignment w:val="baseline"/>
              <w:rPr>
                <w:color w:val="000000"/>
                <w:kern w:val="24"/>
                <w:sz w:val="28"/>
                <w:szCs w:val="28"/>
                <w:lang w:val="ru-RU" w:eastAsia="el-GR"/>
              </w:rPr>
            </w:pPr>
            <w:r w:rsidRPr="00FB5CB6">
              <w:rPr>
                <w:color w:val="000000"/>
                <w:kern w:val="24"/>
                <w:sz w:val="28"/>
                <w:szCs w:val="28"/>
                <w:lang w:val="ru-RU" w:eastAsia="el-GR"/>
              </w:rPr>
              <w:t>Коммуникация предполагает четкое распределение ресурсов, частое позитивное взаимодействие и избегание двусмысленности. Это имеет решающее значение для укрепления взаимопонимания и сотрудничества.</w:t>
            </w:r>
          </w:p>
        </w:tc>
      </w:tr>
      <w:tr w:rsidR="009845D6" w:rsidRPr="00482C19" w14:paraId="740DB37F" w14:textId="77777777" w:rsidTr="001E576D">
        <w:trPr>
          <w:trHeight w:val="739"/>
        </w:trPr>
        <w:tc>
          <w:tcPr>
            <w:tcW w:w="2694" w:type="dxa"/>
            <w:tcBorders>
              <w:top w:val="nil"/>
              <w:left w:val="single" w:sz="24" w:space="0" w:color="1F4E79" w:themeColor="accent5" w:themeShade="80"/>
              <w:bottom w:val="nil"/>
              <w:right w:val="nil"/>
            </w:tcBorders>
            <w:shd w:val="clear" w:color="auto" w:fill="auto"/>
            <w:tcMar>
              <w:top w:w="72" w:type="dxa"/>
              <w:left w:w="144" w:type="dxa"/>
              <w:bottom w:w="72" w:type="dxa"/>
              <w:right w:w="144" w:type="dxa"/>
            </w:tcMar>
            <w:vAlign w:val="center"/>
            <w:hideMark/>
          </w:tcPr>
          <w:p w14:paraId="443456D4" w14:textId="530A8AA0" w:rsidR="009845D6" w:rsidRPr="006D49F6" w:rsidRDefault="00FB5CB6" w:rsidP="00043F93">
            <w:pPr>
              <w:ind w:left="115"/>
              <w:jc w:val="center"/>
              <w:textAlignment w:val="baseline"/>
              <w:rPr>
                <w:sz w:val="28"/>
                <w:szCs w:val="28"/>
                <w:lang w:val="ru-RU" w:eastAsia="el-GR"/>
              </w:rPr>
            </w:pPr>
            <w:r w:rsidRPr="00FB5CB6">
              <w:rPr>
                <w:b/>
                <w:bCs/>
                <w:color w:val="000000"/>
                <w:kern w:val="24"/>
                <w:sz w:val="28"/>
                <w:szCs w:val="28"/>
                <w:lang w:val="ru-RU" w:eastAsia="el-GR"/>
              </w:rPr>
              <w:t xml:space="preserve">Приверженность целям </w:t>
            </w:r>
          </w:p>
        </w:tc>
        <w:tc>
          <w:tcPr>
            <w:tcW w:w="8191" w:type="dxa"/>
            <w:tcBorders>
              <w:top w:val="nil"/>
              <w:left w:val="nil"/>
              <w:bottom w:val="nil"/>
              <w:right w:val="single" w:sz="24" w:space="0" w:color="1F4E79" w:themeColor="accent5" w:themeShade="80"/>
            </w:tcBorders>
            <w:shd w:val="clear" w:color="auto" w:fill="auto"/>
            <w:tcMar>
              <w:top w:w="72" w:type="dxa"/>
              <w:left w:w="144" w:type="dxa"/>
              <w:bottom w:w="72" w:type="dxa"/>
              <w:right w:w="144" w:type="dxa"/>
            </w:tcMar>
            <w:vAlign w:val="center"/>
            <w:hideMark/>
          </w:tcPr>
          <w:p w14:paraId="26F3DA62" w14:textId="447697A7" w:rsidR="009845D6" w:rsidRPr="00FB5CB6" w:rsidRDefault="00FB5CB6" w:rsidP="00FB5CB6">
            <w:pPr>
              <w:ind w:left="115"/>
              <w:textAlignment w:val="baseline"/>
              <w:rPr>
                <w:color w:val="000000"/>
                <w:kern w:val="24"/>
                <w:sz w:val="28"/>
                <w:szCs w:val="28"/>
                <w:lang w:val="ru-RU" w:eastAsia="el-GR"/>
              </w:rPr>
            </w:pPr>
            <w:r w:rsidRPr="00FB5CB6">
              <w:rPr>
                <w:color w:val="000000"/>
                <w:kern w:val="24"/>
                <w:sz w:val="28"/>
                <w:szCs w:val="28"/>
                <w:lang w:val="ru-RU" w:eastAsia="el-GR"/>
              </w:rPr>
              <w:t>Приверженность предполагает гибкость и щутимые доказательства вовлеченности, демонстрирующие приверженность целям и потребностям партнерства.</w:t>
            </w:r>
          </w:p>
        </w:tc>
      </w:tr>
      <w:tr w:rsidR="009845D6" w:rsidRPr="00482C19" w14:paraId="416BF750" w14:textId="77777777" w:rsidTr="001E576D">
        <w:trPr>
          <w:trHeight w:val="710"/>
        </w:trPr>
        <w:tc>
          <w:tcPr>
            <w:tcW w:w="2694" w:type="dxa"/>
            <w:tcBorders>
              <w:top w:val="nil"/>
              <w:left w:val="single" w:sz="24" w:space="0" w:color="1F4E79" w:themeColor="accent5" w:themeShade="80"/>
              <w:bottom w:val="nil"/>
              <w:right w:val="nil"/>
            </w:tcBorders>
            <w:shd w:val="clear" w:color="auto" w:fill="E7E7E7"/>
            <w:tcMar>
              <w:top w:w="72" w:type="dxa"/>
              <w:left w:w="144" w:type="dxa"/>
              <w:bottom w:w="72" w:type="dxa"/>
              <w:right w:w="144" w:type="dxa"/>
            </w:tcMar>
            <w:vAlign w:val="center"/>
            <w:hideMark/>
          </w:tcPr>
          <w:p w14:paraId="4CABFD6E" w14:textId="77777777" w:rsidR="009845D6" w:rsidRPr="006D49F6" w:rsidRDefault="009845D6" w:rsidP="00043F93">
            <w:pPr>
              <w:ind w:left="115"/>
              <w:jc w:val="center"/>
              <w:textAlignment w:val="baseline"/>
              <w:rPr>
                <w:sz w:val="28"/>
                <w:szCs w:val="28"/>
                <w:lang w:val="ru-RU" w:eastAsia="el-GR"/>
              </w:rPr>
            </w:pPr>
            <w:r>
              <w:rPr>
                <w:b/>
                <w:bCs/>
                <w:color w:val="000000"/>
                <w:kern w:val="24"/>
                <w:sz w:val="28"/>
                <w:szCs w:val="28"/>
                <w:lang w:val="ru-RU" w:eastAsia="el-GR"/>
              </w:rPr>
              <w:t>Равенство</w:t>
            </w:r>
          </w:p>
        </w:tc>
        <w:tc>
          <w:tcPr>
            <w:tcW w:w="8191" w:type="dxa"/>
            <w:tcBorders>
              <w:top w:val="nil"/>
              <w:left w:val="nil"/>
              <w:bottom w:val="nil"/>
              <w:right w:val="single" w:sz="24" w:space="0" w:color="1F4E79" w:themeColor="accent5" w:themeShade="80"/>
            </w:tcBorders>
            <w:shd w:val="clear" w:color="auto" w:fill="E7E7E7"/>
            <w:tcMar>
              <w:top w:w="72" w:type="dxa"/>
              <w:left w:w="144" w:type="dxa"/>
              <w:bottom w:w="72" w:type="dxa"/>
              <w:right w:w="144" w:type="dxa"/>
            </w:tcMar>
            <w:vAlign w:val="center"/>
            <w:hideMark/>
          </w:tcPr>
          <w:p w14:paraId="7D264D2F" w14:textId="1112C018" w:rsidR="009845D6" w:rsidRPr="006D49F6" w:rsidRDefault="00FB5CB6" w:rsidP="00043F93">
            <w:pPr>
              <w:ind w:left="115"/>
              <w:textAlignment w:val="baseline"/>
              <w:rPr>
                <w:color w:val="000000"/>
                <w:kern w:val="24"/>
                <w:sz w:val="28"/>
                <w:szCs w:val="28"/>
                <w:lang w:val="ru-RU" w:eastAsia="el-GR"/>
              </w:rPr>
            </w:pPr>
            <w:r w:rsidRPr="00FB5CB6">
              <w:rPr>
                <w:color w:val="000000"/>
                <w:kern w:val="24"/>
                <w:sz w:val="28"/>
                <w:szCs w:val="28"/>
                <w:lang w:val="ru-RU" w:eastAsia="el-GR"/>
              </w:rPr>
              <w:t>Принцип равенста направлен на то, чтобы избегать авторитарности и вести себя на равных, поощряя справедливость и взаимоуважение в дискуссиях.</w:t>
            </w:r>
          </w:p>
        </w:tc>
      </w:tr>
      <w:tr w:rsidR="009845D6" w:rsidRPr="00482C19" w14:paraId="209395E9" w14:textId="77777777" w:rsidTr="001E576D">
        <w:trPr>
          <w:trHeight w:val="698"/>
        </w:trPr>
        <w:tc>
          <w:tcPr>
            <w:tcW w:w="2694" w:type="dxa"/>
            <w:tcBorders>
              <w:top w:val="nil"/>
              <w:left w:val="single" w:sz="24" w:space="0" w:color="1F4E79" w:themeColor="accent5" w:themeShade="80"/>
              <w:bottom w:val="nil"/>
              <w:right w:val="nil"/>
            </w:tcBorders>
            <w:shd w:val="clear" w:color="auto" w:fill="FFFFFF" w:themeFill="background1"/>
            <w:tcMar>
              <w:top w:w="72" w:type="dxa"/>
              <w:left w:w="144" w:type="dxa"/>
              <w:bottom w:w="72" w:type="dxa"/>
              <w:right w:w="144" w:type="dxa"/>
            </w:tcMar>
            <w:vAlign w:val="center"/>
          </w:tcPr>
          <w:p w14:paraId="65FB9FD6" w14:textId="77777777" w:rsidR="009845D6" w:rsidRPr="006D49F6" w:rsidRDefault="009845D6" w:rsidP="00043F93">
            <w:pPr>
              <w:ind w:left="115"/>
              <w:jc w:val="center"/>
              <w:textAlignment w:val="baseline"/>
              <w:rPr>
                <w:b/>
                <w:bCs/>
                <w:color w:val="000000"/>
                <w:kern w:val="24"/>
                <w:sz w:val="28"/>
                <w:szCs w:val="28"/>
                <w:lang w:val="ru-RU" w:eastAsia="el-GR"/>
              </w:rPr>
            </w:pPr>
            <w:r>
              <w:rPr>
                <w:b/>
                <w:bCs/>
                <w:color w:val="000000"/>
                <w:kern w:val="24"/>
                <w:sz w:val="28"/>
                <w:szCs w:val="28"/>
                <w:lang w:val="ru-RU" w:eastAsia="el-GR"/>
              </w:rPr>
              <w:t>Навыки</w:t>
            </w:r>
          </w:p>
        </w:tc>
        <w:tc>
          <w:tcPr>
            <w:tcW w:w="8191" w:type="dxa"/>
            <w:tcBorders>
              <w:top w:val="nil"/>
              <w:left w:val="nil"/>
              <w:bottom w:val="nil"/>
              <w:right w:val="single" w:sz="24" w:space="0" w:color="1F4E79" w:themeColor="accent5" w:themeShade="80"/>
            </w:tcBorders>
            <w:shd w:val="clear" w:color="auto" w:fill="FFFFFF" w:themeFill="background1"/>
            <w:tcMar>
              <w:top w:w="72" w:type="dxa"/>
              <w:left w:w="144" w:type="dxa"/>
              <w:bottom w:w="72" w:type="dxa"/>
              <w:right w:w="144" w:type="dxa"/>
            </w:tcMar>
            <w:vAlign w:val="center"/>
          </w:tcPr>
          <w:p w14:paraId="012FC48A" w14:textId="65AF9A03" w:rsidR="009845D6" w:rsidRPr="006D49F6" w:rsidRDefault="00FB5CB6" w:rsidP="00043F93">
            <w:pPr>
              <w:ind w:left="115"/>
              <w:textAlignment w:val="baseline"/>
              <w:rPr>
                <w:color w:val="000000"/>
                <w:kern w:val="24"/>
                <w:sz w:val="28"/>
                <w:szCs w:val="28"/>
                <w:lang w:val="ru-RU" w:eastAsia="el-GR"/>
              </w:rPr>
            </w:pPr>
            <w:r w:rsidRPr="00FB5CB6">
              <w:rPr>
                <w:color w:val="000000"/>
                <w:kern w:val="24"/>
                <w:sz w:val="28"/>
                <w:szCs w:val="28"/>
                <w:lang w:val="ru-RU" w:eastAsia="el-GR"/>
              </w:rPr>
              <w:t>Навыки включают в себя активные действия и формирование ожиданий прогресса, демонстрацию компетентности и эффективности в качестве партнеров.</w:t>
            </w:r>
          </w:p>
        </w:tc>
      </w:tr>
      <w:tr w:rsidR="009845D6" w:rsidRPr="00482C19" w14:paraId="746F84A4" w14:textId="77777777" w:rsidTr="001E576D">
        <w:trPr>
          <w:trHeight w:val="786"/>
        </w:trPr>
        <w:tc>
          <w:tcPr>
            <w:tcW w:w="2694" w:type="dxa"/>
            <w:tcBorders>
              <w:top w:val="nil"/>
              <w:left w:val="single" w:sz="24" w:space="0" w:color="1F4E79" w:themeColor="accent5" w:themeShade="80"/>
              <w:bottom w:val="nil"/>
              <w:right w:val="nil"/>
            </w:tcBorders>
            <w:shd w:val="clear" w:color="auto" w:fill="E7E7E7"/>
            <w:tcMar>
              <w:top w:w="72" w:type="dxa"/>
              <w:left w:w="144" w:type="dxa"/>
              <w:bottom w:w="72" w:type="dxa"/>
              <w:right w:w="144" w:type="dxa"/>
            </w:tcMar>
            <w:vAlign w:val="center"/>
          </w:tcPr>
          <w:p w14:paraId="58EAD2D4" w14:textId="77777777" w:rsidR="009845D6" w:rsidRPr="006D49F6" w:rsidRDefault="009845D6" w:rsidP="00043F93">
            <w:pPr>
              <w:ind w:left="115"/>
              <w:jc w:val="center"/>
              <w:textAlignment w:val="baseline"/>
              <w:rPr>
                <w:b/>
                <w:bCs/>
                <w:color w:val="000000"/>
                <w:kern w:val="24"/>
                <w:sz w:val="28"/>
                <w:szCs w:val="28"/>
                <w:lang w:val="ru-RU" w:eastAsia="el-GR"/>
              </w:rPr>
            </w:pPr>
            <w:r>
              <w:rPr>
                <w:b/>
                <w:bCs/>
                <w:color w:val="000000"/>
                <w:kern w:val="24"/>
                <w:sz w:val="28"/>
                <w:szCs w:val="28"/>
                <w:lang w:val="ru-RU" w:eastAsia="el-GR"/>
              </w:rPr>
              <w:lastRenderedPageBreak/>
              <w:t>Доверие</w:t>
            </w:r>
          </w:p>
        </w:tc>
        <w:tc>
          <w:tcPr>
            <w:tcW w:w="8191" w:type="dxa"/>
            <w:tcBorders>
              <w:top w:val="nil"/>
              <w:left w:val="nil"/>
              <w:bottom w:val="nil"/>
              <w:right w:val="single" w:sz="24" w:space="0" w:color="1F4E79" w:themeColor="accent5" w:themeShade="80"/>
            </w:tcBorders>
            <w:shd w:val="clear" w:color="auto" w:fill="E7E7E7"/>
            <w:tcMar>
              <w:top w:w="72" w:type="dxa"/>
              <w:left w:w="144" w:type="dxa"/>
              <w:bottom w:w="72" w:type="dxa"/>
              <w:right w:w="144" w:type="dxa"/>
            </w:tcMar>
            <w:vAlign w:val="center"/>
          </w:tcPr>
          <w:p w14:paraId="43A6E36C" w14:textId="77777777" w:rsidR="009845D6" w:rsidRPr="006D49F6" w:rsidRDefault="009845D6" w:rsidP="00043F93">
            <w:pPr>
              <w:ind w:left="115"/>
              <w:textAlignment w:val="baseline"/>
              <w:rPr>
                <w:color w:val="000000"/>
                <w:kern w:val="24"/>
                <w:sz w:val="28"/>
                <w:szCs w:val="28"/>
                <w:lang w:val="ru-RU" w:eastAsia="el-GR"/>
              </w:rPr>
            </w:pPr>
            <w:r w:rsidRPr="006D49F6">
              <w:rPr>
                <w:color w:val="000000"/>
                <w:kern w:val="24"/>
                <w:sz w:val="28"/>
                <w:szCs w:val="28"/>
                <w:lang w:val="ru-RU" w:eastAsia="el-GR"/>
              </w:rPr>
              <w:t>Доверие – это надежность и поддержание безопасной среды, что имеет решающее значение для стабильного и уверенного партнерства.</w:t>
            </w:r>
          </w:p>
        </w:tc>
      </w:tr>
      <w:tr w:rsidR="009845D6" w:rsidRPr="00482C19" w14:paraId="75449048" w14:textId="77777777" w:rsidTr="001E576D">
        <w:trPr>
          <w:trHeight w:val="701"/>
        </w:trPr>
        <w:tc>
          <w:tcPr>
            <w:tcW w:w="2694" w:type="dxa"/>
            <w:tcBorders>
              <w:top w:val="nil"/>
              <w:left w:val="single" w:sz="24" w:space="0" w:color="1F4E79" w:themeColor="accent5" w:themeShade="80"/>
              <w:bottom w:val="single" w:sz="24" w:space="0" w:color="1F4E79" w:themeColor="accent5" w:themeShade="80"/>
              <w:right w:val="nil"/>
            </w:tcBorders>
            <w:shd w:val="clear" w:color="auto" w:fill="FFFFFF" w:themeFill="background1"/>
            <w:tcMar>
              <w:top w:w="72" w:type="dxa"/>
              <w:left w:w="144" w:type="dxa"/>
              <w:bottom w:w="72" w:type="dxa"/>
              <w:right w:w="144" w:type="dxa"/>
            </w:tcMar>
            <w:vAlign w:val="center"/>
          </w:tcPr>
          <w:p w14:paraId="754082AF" w14:textId="77777777" w:rsidR="009845D6" w:rsidRPr="006D49F6" w:rsidRDefault="009845D6" w:rsidP="00043F93">
            <w:pPr>
              <w:ind w:left="115"/>
              <w:jc w:val="center"/>
              <w:textAlignment w:val="baseline"/>
              <w:rPr>
                <w:b/>
                <w:bCs/>
                <w:color w:val="000000"/>
                <w:kern w:val="24"/>
                <w:sz w:val="28"/>
                <w:szCs w:val="28"/>
                <w:lang w:val="ru-RU" w:eastAsia="el-GR"/>
              </w:rPr>
            </w:pPr>
            <w:r>
              <w:rPr>
                <w:b/>
                <w:bCs/>
                <w:color w:val="000000"/>
                <w:kern w:val="24"/>
                <w:sz w:val="28"/>
                <w:szCs w:val="28"/>
                <w:lang w:val="ru-RU" w:eastAsia="el-GR"/>
              </w:rPr>
              <w:t>Уважение</w:t>
            </w:r>
          </w:p>
        </w:tc>
        <w:tc>
          <w:tcPr>
            <w:tcW w:w="8191" w:type="dxa"/>
            <w:tcBorders>
              <w:top w:val="nil"/>
              <w:left w:val="nil"/>
              <w:bottom w:val="single" w:sz="24" w:space="0" w:color="1F4E79" w:themeColor="accent5" w:themeShade="80"/>
              <w:right w:val="single" w:sz="24" w:space="0" w:color="1F4E79" w:themeColor="accent5" w:themeShade="80"/>
            </w:tcBorders>
            <w:shd w:val="clear" w:color="auto" w:fill="FFFFFF" w:themeFill="background1"/>
            <w:tcMar>
              <w:top w:w="72" w:type="dxa"/>
              <w:left w:w="144" w:type="dxa"/>
              <w:bottom w:w="72" w:type="dxa"/>
              <w:right w:w="144" w:type="dxa"/>
            </w:tcMar>
            <w:vAlign w:val="center"/>
          </w:tcPr>
          <w:p w14:paraId="46E25E32" w14:textId="77777777" w:rsidR="009845D6" w:rsidRPr="006D49F6" w:rsidRDefault="009845D6" w:rsidP="00043F93">
            <w:pPr>
              <w:ind w:left="115"/>
              <w:textAlignment w:val="baseline"/>
              <w:rPr>
                <w:color w:val="000000"/>
                <w:kern w:val="24"/>
                <w:sz w:val="28"/>
                <w:szCs w:val="28"/>
                <w:lang w:val="ru-RU" w:eastAsia="el-GR"/>
              </w:rPr>
            </w:pPr>
            <w:r>
              <w:rPr>
                <w:color w:val="000000"/>
                <w:kern w:val="24"/>
                <w:sz w:val="28"/>
                <w:szCs w:val="28"/>
                <w:lang w:val="ru-RU" w:eastAsia="el-GR"/>
              </w:rPr>
              <w:t>У</w:t>
            </w:r>
            <w:r w:rsidRPr="006D49F6">
              <w:rPr>
                <w:color w:val="000000"/>
                <w:kern w:val="24"/>
                <w:sz w:val="28"/>
                <w:szCs w:val="28"/>
                <w:lang w:val="ru-RU" w:eastAsia="el-GR"/>
              </w:rPr>
              <w:t>важение предполагает вежливость и уважение к ребенку, обеспечение того, чтобы взаимодействи</w:t>
            </w:r>
            <w:r>
              <w:rPr>
                <w:color w:val="000000"/>
                <w:kern w:val="24"/>
                <w:sz w:val="28"/>
                <w:szCs w:val="28"/>
                <w:lang w:val="ru-RU" w:eastAsia="el-GR"/>
              </w:rPr>
              <w:t>е</w:t>
            </w:r>
            <w:r w:rsidRPr="006D49F6">
              <w:rPr>
                <w:color w:val="000000"/>
                <w:kern w:val="24"/>
                <w:sz w:val="28"/>
                <w:szCs w:val="28"/>
                <w:lang w:val="ru-RU" w:eastAsia="el-GR"/>
              </w:rPr>
              <w:t xml:space="preserve"> </w:t>
            </w:r>
            <w:r>
              <w:rPr>
                <w:color w:val="000000"/>
                <w:kern w:val="24"/>
                <w:sz w:val="28"/>
                <w:szCs w:val="28"/>
                <w:lang w:val="ru-RU" w:eastAsia="el-GR"/>
              </w:rPr>
              <w:t>было</w:t>
            </w:r>
            <w:r w:rsidRPr="006D49F6">
              <w:rPr>
                <w:color w:val="000000"/>
                <w:kern w:val="24"/>
                <w:sz w:val="28"/>
                <w:szCs w:val="28"/>
                <w:lang w:val="ru-RU" w:eastAsia="el-GR"/>
              </w:rPr>
              <w:t xml:space="preserve"> </w:t>
            </w:r>
            <w:r>
              <w:rPr>
                <w:color w:val="000000"/>
                <w:kern w:val="24"/>
                <w:sz w:val="28"/>
                <w:szCs w:val="28"/>
                <w:lang w:val="ru-RU" w:eastAsia="el-GR"/>
              </w:rPr>
              <w:t xml:space="preserve">с проявлением </w:t>
            </w:r>
            <w:r w:rsidRPr="006D49F6">
              <w:rPr>
                <w:color w:val="000000"/>
                <w:kern w:val="24"/>
                <w:sz w:val="28"/>
                <w:szCs w:val="28"/>
                <w:lang w:val="ru-RU" w:eastAsia="el-GR"/>
              </w:rPr>
              <w:t>достоинств</w:t>
            </w:r>
            <w:r>
              <w:rPr>
                <w:color w:val="000000"/>
                <w:kern w:val="24"/>
                <w:sz w:val="28"/>
                <w:szCs w:val="28"/>
                <w:lang w:val="ru-RU" w:eastAsia="el-GR"/>
              </w:rPr>
              <w:t>а</w:t>
            </w:r>
            <w:r w:rsidRPr="006D49F6">
              <w:rPr>
                <w:color w:val="000000"/>
                <w:kern w:val="24"/>
                <w:sz w:val="28"/>
                <w:szCs w:val="28"/>
                <w:lang w:val="ru-RU" w:eastAsia="el-GR"/>
              </w:rPr>
              <w:t xml:space="preserve"> и понимани</w:t>
            </w:r>
            <w:r>
              <w:rPr>
                <w:color w:val="000000"/>
                <w:kern w:val="24"/>
                <w:sz w:val="28"/>
                <w:szCs w:val="28"/>
                <w:lang w:val="ru-RU" w:eastAsia="el-GR"/>
              </w:rPr>
              <w:t>я</w:t>
            </w:r>
            <w:r w:rsidRPr="006D49F6">
              <w:rPr>
                <w:color w:val="000000"/>
                <w:kern w:val="24"/>
                <w:sz w:val="28"/>
                <w:szCs w:val="28"/>
                <w:lang w:val="ru-RU" w:eastAsia="el-GR"/>
              </w:rPr>
              <w:t>.</w:t>
            </w:r>
          </w:p>
        </w:tc>
      </w:tr>
    </w:tbl>
    <w:p w14:paraId="08DDA841" w14:textId="77777777" w:rsidR="009845D6" w:rsidRDefault="009845D6" w:rsidP="00043F93">
      <w:pPr>
        <w:jc w:val="both"/>
        <w:rPr>
          <w:color w:val="000000"/>
          <w:sz w:val="28"/>
          <w:szCs w:val="28"/>
          <w:u w:val="single"/>
          <w:lang w:val="ru-RU" w:eastAsia="zh-CN"/>
        </w:rPr>
      </w:pPr>
    </w:p>
    <w:p w14:paraId="205C4FAA" w14:textId="6DA9348A" w:rsidR="009845D6" w:rsidRDefault="009845D6" w:rsidP="00043F93">
      <w:pPr>
        <w:jc w:val="both"/>
        <w:rPr>
          <w:color w:val="000000"/>
          <w:sz w:val="28"/>
          <w:szCs w:val="28"/>
          <w:u w:val="single"/>
          <w:lang w:val="ru-RU" w:eastAsia="zh-CN"/>
        </w:rPr>
      </w:pPr>
      <w:r>
        <w:rPr>
          <w:color w:val="000000"/>
          <w:sz w:val="28"/>
          <w:szCs w:val="28"/>
          <w:u w:val="single"/>
          <w:lang w:val="ru-RU" w:eastAsia="zh-CN"/>
        </w:rPr>
        <w:t>Советы</w:t>
      </w:r>
      <w:r w:rsidRPr="00460AE6">
        <w:rPr>
          <w:color w:val="000000"/>
          <w:sz w:val="28"/>
          <w:szCs w:val="28"/>
          <w:u w:val="single"/>
          <w:lang w:val="ru-RU" w:eastAsia="zh-CN"/>
        </w:rPr>
        <w:t xml:space="preserve"> по эффективному общению с родителями:</w:t>
      </w:r>
    </w:p>
    <w:p w14:paraId="1068DE70" w14:textId="77777777" w:rsidR="009845D6" w:rsidRPr="00460AE6" w:rsidRDefault="009845D6" w:rsidP="00043F93">
      <w:pPr>
        <w:jc w:val="both"/>
        <w:rPr>
          <w:color w:val="000000"/>
          <w:sz w:val="28"/>
          <w:szCs w:val="28"/>
          <w:u w:val="single"/>
          <w:lang w:val="ru-RU" w:eastAsia="zh-CN"/>
        </w:rPr>
      </w:pPr>
    </w:p>
    <w:p w14:paraId="222A3293" w14:textId="346BA759" w:rsidR="009845D6" w:rsidRPr="00460AE6" w:rsidRDefault="009845D6" w:rsidP="00043F93">
      <w:pPr>
        <w:jc w:val="both"/>
        <w:rPr>
          <w:color w:val="000000"/>
          <w:sz w:val="28"/>
          <w:szCs w:val="28"/>
          <w:lang w:val="ru-RU" w:eastAsia="zh-CN"/>
        </w:rPr>
      </w:pPr>
      <w:r w:rsidRPr="00460AE6">
        <w:rPr>
          <w:color w:val="000000"/>
          <w:sz w:val="28"/>
          <w:szCs w:val="28"/>
          <w:lang w:val="ru-RU" w:eastAsia="zh-CN"/>
        </w:rPr>
        <w:t>Эффективное сотрудничество не может начаться без эффективн</w:t>
      </w:r>
      <w:r w:rsidR="000C10A8">
        <w:rPr>
          <w:color w:val="000000"/>
          <w:sz w:val="28"/>
          <w:szCs w:val="28"/>
          <w:lang w:val="ru-RU" w:eastAsia="zh-CN"/>
        </w:rPr>
        <w:t>ых коммуникаций</w:t>
      </w:r>
      <w:r w:rsidRPr="00460AE6">
        <w:rPr>
          <w:color w:val="000000"/>
          <w:sz w:val="28"/>
          <w:szCs w:val="28"/>
          <w:lang w:val="ru-RU" w:eastAsia="zh-CN"/>
        </w:rPr>
        <w:t xml:space="preserve">. Таким образом, </w:t>
      </w:r>
      <w:r>
        <w:rPr>
          <w:color w:val="000000"/>
          <w:sz w:val="28"/>
          <w:szCs w:val="28"/>
          <w:lang w:val="ru-RU" w:eastAsia="zh-CN"/>
        </w:rPr>
        <w:t>педагогам</w:t>
      </w:r>
      <w:r w:rsidRPr="00460AE6">
        <w:rPr>
          <w:color w:val="000000"/>
          <w:sz w:val="28"/>
          <w:szCs w:val="28"/>
          <w:lang w:val="ru-RU" w:eastAsia="zh-CN"/>
        </w:rPr>
        <w:t xml:space="preserve"> и </w:t>
      </w:r>
      <w:r>
        <w:rPr>
          <w:color w:val="000000"/>
          <w:sz w:val="28"/>
          <w:szCs w:val="28"/>
          <w:lang w:val="ru-RU" w:eastAsia="zh-CN"/>
        </w:rPr>
        <w:t>остальным школьным сотрудникам</w:t>
      </w:r>
      <w:r w:rsidRPr="00460AE6">
        <w:rPr>
          <w:color w:val="000000"/>
          <w:sz w:val="28"/>
          <w:szCs w:val="28"/>
          <w:lang w:val="ru-RU" w:eastAsia="zh-CN"/>
        </w:rPr>
        <w:t xml:space="preserve"> следует </w:t>
      </w:r>
      <w:r>
        <w:rPr>
          <w:color w:val="000000"/>
          <w:sz w:val="28"/>
          <w:szCs w:val="28"/>
          <w:lang w:val="ru-RU" w:eastAsia="zh-CN"/>
        </w:rPr>
        <w:t>стремиться</w:t>
      </w:r>
      <w:r w:rsidRPr="00460AE6">
        <w:rPr>
          <w:color w:val="000000"/>
          <w:sz w:val="28"/>
          <w:szCs w:val="28"/>
          <w:lang w:val="ru-RU" w:eastAsia="zh-CN"/>
        </w:rPr>
        <w:t xml:space="preserve"> наладить эффективное общение с родителями детей с ООП. Некоторые важные </w:t>
      </w:r>
      <w:r>
        <w:rPr>
          <w:color w:val="000000"/>
          <w:sz w:val="28"/>
          <w:szCs w:val="28"/>
          <w:lang w:val="ru-RU" w:eastAsia="zh-CN"/>
        </w:rPr>
        <w:t>советы</w:t>
      </w:r>
      <w:r w:rsidRPr="00460AE6">
        <w:rPr>
          <w:color w:val="000000"/>
          <w:sz w:val="28"/>
          <w:szCs w:val="28"/>
          <w:lang w:val="ru-RU" w:eastAsia="zh-CN"/>
        </w:rPr>
        <w:t xml:space="preserve"> по эффективному общению перечислены </w:t>
      </w:r>
      <w:r>
        <w:rPr>
          <w:color w:val="000000"/>
          <w:sz w:val="28"/>
          <w:szCs w:val="28"/>
          <w:lang w:val="ru-RU" w:eastAsia="zh-CN"/>
        </w:rPr>
        <w:t xml:space="preserve">в таблице </w:t>
      </w:r>
      <w:r w:rsidRPr="00460AE6">
        <w:rPr>
          <w:color w:val="000000"/>
          <w:sz w:val="28"/>
          <w:szCs w:val="28"/>
          <w:lang w:val="ru-RU" w:eastAsia="zh-CN"/>
        </w:rPr>
        <w:t>ниже.</w:t>
      </w:r>
    </w:p>
    <w:p w14:paraId="47E2FA9B" w14:textId="77777777" w:rsidR="009845D6" w:rsidRPr="00C174A8" w:rsidRDefault="009845D6" w:rsidP="00043F93">
      <w:pPr>
        <w:rPr>
          <w:color w:val="000000"/>
          <w:sz w:val="28"/>
          <w:szCs w:val="28"/>
          <w:lang w:val="ru-RU" w:eastAsia="zh-CN"/>
        </w:rPr>
      </w:pPr>
    </w:p>
    <w:tbl>
      <w:tblPr>
        <w:tblStyle w:val="ae"/>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5"/>
      </w:tblGrid>
      <w:tr w:rsidR="009845D6" w:rsidRPr="00482C19" w14:paraId="5E9752D3" w14:textId="77777777" w:rsidTr="001E576D">
        <w:tc>
          <w:tcPr>
            <w:tcW w:w="10915" w:type="dxa"/>
            <w:tcBorders>
              <w:bottom w:val="single" w:sz="24" w:space="0" w:color="FFFFFF" w:themeColor="background1"/>
            </w:tcBorders>
            <w:shd w:val="clear" w:color="auto" w:fill="70AD47"/>
          </w:tcPr>
          <w:p w14:paraId="69B4F7E7" w14:textId="77777777" w:rsidR="009845D6" w:rsidRPr="00460AE6" w:rsidRDefault="009845D6" w:rsidP="00043F93">
            <w:pPr>
              <w:spacing w:after="160"/>
              <w:rPr>
                <w:color w:val="FFFFFF" w:themeColor="background1"/>
                <w:sz w:val="28"/>
                <w:szCs w:val="28"/>
                <w:lang w:val="ru-RU" w:eastAsia="zh-CN"/>
              </w:rPr>
            </w:pPr>
            <w:r>
              <w:rPr>
                <w:b/>
                <w:bCs/>
                <w:color w:val="FFFFFF" w:themeColor="background1"/>
                <w:sz w:val="28"/>
                <w:szCs w:val="28"/>
                <w:lang w:val="ru-RU" w:eastAsia="zh-CN"/>
              </w:rPr>
              <w:t xml:space="preserve">Советы по эффективному общению с родителями </w:t>
            </w:r>
          </w:p>
        </w:tc>
      </w:tr>
      <w:tr w:rsidR="009845D6" w:rsidRPr="00482C19" w14:paraId="417BAA66" w14:textId="77777777" w:rsidTr="001E576D">
        <w:tc>
          <w:tcPr>
            <w:tcW w:w="10915" w:type="dxa"/>
            <w:tcBorders>
              <w:top w:val="single" w:sz="24" w:space="0" w:color="FFFFFF" w:themeColor="background1"/>
            </w:tcBorders>
            <w:shd w:val="clear" w:color="auto" w:fill="D5E3CF"/>
          </w:tcPr>
          <w:p w14:paraId="6E5156CB" w14:textId="77777777" w:rsidR="009845D6" w:rsidRPr="00460AE6" w:rsidRDefault="009845D6">
            <w:pPr>
              <w:pStyle w:val="a3"/>
              <w:numPr>
                <w:ilvl w:val="0"/>
                <w:numId w:val="28"/>
              </w:numPr>
              <w:spacing w:after="160"/>
              <w:rPr>
                <w:color w:val="000000"/>
                <w:sz w:val="28"/>
                <w:szCs w:val="28"/>
                <w:lang w:val="ru-RU" w:eastAsia="zh-CN"/>
              </w:rPr>
            </w:pPr>
            <w:r w:rsidRPr="00460AE6">
              <w:rPr>
                <w:color w:val="000000"/>
                <w:sz w:val="28"/>
                <w:szCs w:val="28"/>
                <w:lang w:val="ru-RU" w:eastAsia="zh-CN"/>
              </w:rPr>
              <w:t>Предоставьте родителям возможность выбора способа сотрудничества.</w:t>
            </w:r>
          </w:p>
        </w:tc>
      </w:tr>
      <w:tr w:rsidR="009845D6" w:rsidRPr="00482C19" w14:paraId="2D5BBEE2" w14:textId="77777777" w:rsidTr="001E576D">
        <w:tc>
          <w:tcPr>
            <w:tcW w:w="10915" w:type="dxa"/>
            <w:shd w:val="clear" w:color="auto" w:fill="EBF1E9"/>
          </w:tcPr>
          <w:p w14:paraId="4044E040" w14:textId="77777777" w:rsidR="009845D6" w:rsidRPr="00460AE6" w:rsidRDefault="009845D6">
            <w:pPr>
              <w:pStyle w:val="a3"/>
              <w:numPr>
                <w:ilvl w:val="0"/>
                <w:numId w:val="28"/>
              </w:numPr>
              <w:spacing w:after="160"/>
              <w:rPr>
                <w:color w:val="000000"/>
                <w:sz w:val="28"/>
                <w:szCs w:val="28"/>
                <w:lang w:val="ru-RU" w:eastAsia="zh-CN"/>
              </w:rPr>
            </w:pPr>
            <w:r w:rsidRPr="00460AE6">
              <w:rPr>
                <w:color w:val="000000"/>
                <w:sz w:val="28"/>
                <w:szCs w:val="28"/>
                <w:lang w:val="ru-RU" w:eastAsia="zh-CN"/>
              </w:rPr>
              <w:t xml:space="preserve">Не </w:t>
            </w:r>
            <w:r>
              <w:rPr>
                <w:color w:val="000000"/>
                <w:sz w:val="28"/>
                <w:szCs w:val="28"/>
                <w:lang w:val="ru-RU" w:eastAsia="zh-CN"/>
              </w:rPr>
              <w:t xml:space="preserve">нужно </w:t>
            </w:r>
            <w:r w:rsidRPr="00460AE6">
              <w:rPr>
                <w:color w:val="000000"/>
                <w:sz w:val="28"/>
                <w:szCs w:val="28"/>
                <w:lang w:val="ru-RU" w:eastAsia="zh-CN"/>
              </w:rPr>
              <w:t>дума</w:t>
            </w:r>
            <w:r>
              <w:rPr>
                <w:color w:val="000000"/>
                <w:sz w:val="28"/>
                <w:szCs w:val="28"/>
                <w:lang w:val="ru-RU" w:eastAsia="zh-CN"/>
              </w:rPr>
              <w:t>ть</w:t>
            </w:r>
            <w:r w:rsidRPr="00460AE6">
              <w:rPr>
                <w:color w:val="000000"/>
                <w:sz w:val="28"/>
                <w:szCs w:val="28"/>
                <w:lang w:val="ru-RU" w:eastAsia="zh-CN"/>
              </w:rPr>
              <w:t>, что вы знаете о ребенке больше, чем его родители.</w:t>
            </w:r>
          </w:p>
        </w:tc>
      </w:tr>
      <w:tr w:rsidR="009845D6" w:rsidRPr="00482C19" w14:paraId="029C2F81" w14:textId="77777777" w:rsidTr="001E576D">
        <w:tc>
          <w:tcPr>
            <w:tcW w:w="10915" w:type="dxa"/>
            <w:shd w:val="clear" w:color="auto" w:fill="D5E3CF"/>
          </w:tcPr>
          <w:p w14:paraId="33B6B074" w14:textId="77777777" w:rsidR="009845D6" w:rsidRPr="00460AE6" w:rsidRDefault="009845D6">
            <w:pPr>
              <w:pStyle w:val="a3"/>
              <w:numPr>
                <w:ilvl w:val="0"/>
                <w:numId w:val="28"/>
              </w:numPr>
              <w:spacing w:after="160"/>
              <w:rPr>
                <w:color w:val="000000"/>
                <w:sz w:val="28"/>
                <w:szCs w:val="28"/>
                <w:lang w:val="ru-RU" w:eastAsia="zh-CN"/>
              </w:rPr>
            </w:pPr>
            <w:r w:rsidRPr="00460AE6">
              <w:rPr>
                <w:color w:val="000000"/>
                <w:sz w:val="28"/>
                <w:szCs w:val="28"/>
                <w:lang w:val="ru-RU" w:eastAsia="zh-CN"/>
              </w:rPr>
              <w:t xml:space="preserve">Оставьте профессиональный </w:t>
            </w:r>
            <w:r>
              <w:rPr>
                <w:color w:val="000000"/>
                <w:sz w:val="28"/>
                <w:szCs w:val="28"/>
                <w:lang w:val="ru-RU" w:eastAsia="zh-CN"/>
              </w:rPr>
              <w:t>язык</w:t>
            </w:r>
            <w:r w:rsidRPr="00460AE6">
              <w:rPr>
                <w:color w:val="000000"/>
                <w:sz w:val="28"/>
                <w:szCs w:val="28"/>
                <w:lang w:val="ru-RU" w:eastAsia="zh-CN"/>
              </w:rPr>
              <w:t xml:space="preserve"> в стороне и используйте простой, повседневный язык.</w:t>
            </w:r>
          </w:p>
        </w:tc>
      </w:tr>
      <w:tr w:rsidR="009845D6" w:rsidRPr="00482C19" w14:paraId="251DD4D0" w14:textId="77777777" w:rsidTr="001E576D">
        <w:tc>
          <w:tcPr>
            <w:tcW w:w="10915" w:type="dxa"/>
            <w:shd w:val="clear" w:color="auto" w:fill="EBF1E9"/>
          </w:tcPr>
          <w:p w14:paraId="3CD727C7" w14:textId="77777777" w:rsidR="009845D6" w:rsidRPr="00460AE6" w:rsidRDefault="009845D6">
            <w:pPr>
              <w:pStyle w:val="a3"/>
              <w:numPr>
                <w:ilvl w:val="0"/>
                <w:numId w:val="28"/>
              </w:numPr>
              <w:spacing w:after="160"/>
              <w:rPr>
                <w:color w:val="000000"/>
                <w:sz w:val="28"/>
                <w:szCs w:val="28"/>
                <w:lang w:val="ru-RU" w:eastAsia="zh-CN"/>
              </w:rPr>
            </w:pPr>
            <w:r w:rsidRPr="00460AE6">
              <w:rPr>
                <w:color w:val="000000"/>
                <w:sz w:val="28"/>
                <w:szCs w:val="28"/>
                <w:lang w:val="ru-RU" w:eastAsia="zh-CN"/>
              </w:rPr>
              <w:t>Не позволяйте предположениям и обобщениям руководить вашими усилиями.</w:t>
            </w:r>
          </w:p>
        </w:tc>
      </w:tr>
      <w:tr w:rsidR="009845D6" w:rsidRPr="00482C19" w14:paraId="57603641" w14:textId="77777777" w:rsidTr="001E576D">
        <w:tc>
          <w:tcPr>
            <w:tcW w:w="10915" w:type="dxa"/>
            <w:shd w:val="clear" w:color="auto" w:fill="D5E3CF"/>
          </w:tcPr>
          <w:p w14:paraId="047A000A" w14:textId="77777777" w:rsidR="009845D6" w:rsidRPr="00460AE6" w:rsidRDefault="009845D6">
            <w:pPr>
              <w:pStyle w:val="a3"/>
              <w:numPr>
                <w:ilvl w:val="0"/>
                <w:numId w:val="28"/>
              </w:numPr>
              <w:spacing w:after="160"/>
              <w:rPr>
                <w:color w:val="000000"/>
                <w:sz w:val="28"/>
                <w:szCs w:val="28"/>
                <w:lang w:val="ru-RU" w:eastAsia="zh-CN"/>
              </w:rPr>
            </w:pPr>
            <w:r w:rsidRPr="00460AE6">
              <w:rPr>
                <w:color w:val="000000"/>
                <w:sz w:val="28"/>
                <w:szCs w:val="28"/>
                <w:lang w:val="ru-RU" w:eastAsia="zh-CN"/>
              </w:rPr>
              <w:t>Будьте чувствительны и восприимчивы к культурным и языковым различиям.</w:t>
            </w:r>
          </w:p>
        </w:tc>
      </w:tr>
      <w:tr w:rsidR="009845D6" w:rsidRPr="00482C19" w14:paraId="3B89B944" w14:textId="77777777" w:rsidTr="001E576D">
        <w:tc>
          <w:tcPr>
            <w:tcW w:w="10915" w:type="dxa"/>
            <w:shd w:val="clear" w:color="auto" w:fill="EBF1E9"/>
          </w:tcPr>
          <w:p w14:paraId="210E456A" w14:textId="77777777" w:rsidR="009845D6" w:rsidRPr="00460AE6" w:rsidRDefault="009845D6">
            <w:pPr>
              <w:pStyle w:val="a3"/>
              <w:numPr>
                <w:ilvl w:val="0"/>
                <w:numId w:val="28"/>
              </w:numPr>
              <w:spacing w:after="160"/>
              <w:rPr>
                <w:color w:val="000000"/>
                <w:sz w:val="28"/>
                <w:szCs w:val="28"/>
                <w:lang w:val="ru-RU" w:eastAsia="zh-CN"/>
              </w:rPr>
            </w:pPr>
            <w:r w:rsidRPr="00460AE6">
              <w:rPr>
                <w:color w:val="000000"/>
                <w:sz w:val="28"/>
                <w:szCs w:val="28"/>
                <w:lang w:val="ru-RU" w:eastAsia="zh-CN"/>
              </w:rPr>
              <w:t>Не занимайте оборонительную позицию при общении с родителями.</w:t>
            </w:r>
          </w:p>
        </w:tc>
      </w:tr>
      <w:tr w:rsidR="009845D6" w:rsidRPr="00482C19" w14:paraId="5251A20E" w14:textId="77777777" w:rsidTr="001E576D">
        <w:tc>
          <w:tcPr>
            <w:tcW w:w="10915" w:type="dxa"/>
            <w:shd w:val="clear" w:color="auto" w:fill="D5E3CF"/>
          </w:tcPr>
          <w:p w14:paraId="2D9543AA" w14:textId="77777777" w:rsidR="009845D6" w:rsidRPr="00460AE6" w:rsidRDefault="009845D6">
            <w:pPr>
              <w:pStyle w:val="a3"/>
              <w:numPr>
                <w:ilvl w:val="0"/>
                <w:numId w:val="28"/>
              </w:numPr>
              <w:spacing w:after="160"/>
              <w:rPr>
                <w:color w:val="000000"/>
                <w:sz w:val="28"/>
                <w:szCs w:val="28"/>
                <w:lang w:val="ru-RU" w:eastAsia="zh-CN"/>
              </w:rPr>
            </w:pPr>
            <w:r w:rsidRPr="00460AE6">
              <w:rPr>
                <w:color w:val="000000"/>
                <w:sz w:val="28"/>
                <w:szCs w:val="28"/>
                <w:lang w:val="ru-RU" w:eastAsia="zh-CN"/>
              </w:rPr>
              <w:t>При необходимости направляйте семьи к другим специалистам.</w:t>
            </w:r>
          </w:p>
        </w:tc>
      </w:tr>
      <w:tr w:rsidR="009845D6" w:rsidRPr="00482C19" w14:paraId="6CB24C77" w14:textId="77777777" w:rsidTr="001E576D">
        <w:tc>
          <w:tcPr>
            <w:tcW w:w="10915" w:type="dxa"/>
            <w:shd w:val="clear" w:color="auto" w:fill="EBF1E9"/>
          </w:tcPr>
          <w:p w14:paraId="20C2D000" w14:textId="77777777" w:rsidR="009845D6" w:rsidRPr="00460AE6" w:rsidRDefault="009845D6">
            <w:pPr>
              <w:pStyle w:val="a3"/>
              <w:numPr>
                <w:ilvl w:val="0"/>
                <w:numId w:val="28"/>
              </w:numPr>
              <w:spacing w:after="160"/>
              <w:rPr>
                <w:color w:val="000000"/>
                <w:sz w:val="28"/>
                <w:szCs w:val="28"/>
                <w:lang w:val="ru-RU" w:eastAsia="zh-CN"/>
              </w:rPr>
            </w:pPr>
            <w:r w:rsidRPr="00460AE6">
              <w:rPr>
                <w:color w:val="000000"/>
                <w:sz w:val="28"/>
                <w:szCs w:val="28"/>
                <w:lang w:val="ru-RU" w:eastAsia="zh-CN"/>
              </w:rPr>
              <w:t>Помогите родителям быть реалистично оптимистичными.</w:t>
            </w:r>
          </w:p>
        </w:tc>
      </w:tr>
      <w:tr w:rsidR="009845D6" w:rsidRPr="00482C19" w14:paraId="34A43C8B" w14:textId="77777777" w:rsidTr="001E576D">
        <w:tc>
          <w:tcPr>
            <w:tcW w:w="10915" w:type="dxa"/>
            <w:shd w:val="clear" w:color="auto" w:fill="D5E3CF"/>
          </w:tcPr>
          <w:p w14:paraId="0F2C617A" w14:textId="77777777" w:rsidR="009845D6" w:rsidRPr="00460AE6" w:rsidRDefault="009845D6">
            <w:pPr>
              <w:pStyle w:val="a3"/>
              <w:numPr>
                <w:ilvl w:val="0"/>
                <w:numId w:val="28"/>
              </w:numPr>
              <w:spacing w:after="160"/>
              <w:rPr>
                <w:color w:val="000000"/>
                <w:sz w:val="28"/>
                <w:szCs w:val="28"/>
                <w:lang w:val="ru-RU" w:eastAsia="zh-CN"/>
              </w:rPr>
            </w:pPr>
            <w:r w:rsidRPr="00460AE6">
              <w:rPr>
                <w:color w:val="000000"/>
                <w:sz w:val="28"/>
                <w:szCs w:val="28"/>
                <w:lang w:val="ru-RU" w:eastAsia="zh-CN"/>
              </w:rPr>
              <w:t>Начните с чего-то, чего родители могут достичь. Позвольте родителям сказать «нет» и уважайте их право на это.</w:t>
            </w:r>
          </w:p>
        </w:tc>
      </w:tr>
      <w:tr w:rsidR="009845D6" w:rsidRPr="00482C19" w14:paraId="4EA86F94" w14:textId="77777777" w:rsidTr="001E576D">
        <w:trPr>
          <w:trHeight w:val="280"/>
        </w:trPr>
        <w:tc>
          <w:tcPr>
            <w:tcW w:w="10915" w:type="dxa"/>
            <w:shd w:val="clear" w:color="auto" w:fill="EBF1E9"/>
          </w:tcPr>
          <w:p w14:paraId="1BB37551" w14:textId="77777777" w:rsidR="009845D6" w:rsidRPr="00460AE6" w:rsidRDefault="009845D6">
            <w:pPr>
              <w:pStyle w:val="a3"/>
              <w:numPr>
                <w:ilvl w:val="0"/>
                <w:numId w:val="28"/>
              </w:numPr>
              <w:spacing w:after="160"/>
              <w:rPr>
                <w:color w:val="000000"/>
                <w:sz w:val="28"/>
                <w:szCs w:val="28"/>
                <w:lang w:val="ru-RU" w:eastAsia="zh-CN"/>
              </w:rPr>
            </w:pPr>
            <w:r w:rsidRPr="00460AE6">
              <w:rPr>
                <w:color w:val="000000"/>
                <w:sz w:val="28"/>
                <w:szCs w:val="28"/>
                <w:lang w:val="ru-RU" w:eastAsia="zh-CN"/>
              </w:rPr>
              <w:t xml:space="preserve"> Не стесняйтесь говорить: «Я не знаю».</w:t>
            </w:r>
          </w:p>
        </w:tc>
      </w:tr>
    </w:tbl>
    <w:p w14:paraId="5F6C462A" w14:textId="77777777" w:rsidR="009845D6" w:rsidRDefault="009845D6" w:rsidP="00043F93">
      <w:pPr>
        <w:rPr>
          <w:color w:val="000000"/>
          <w:sz w:val="28"/>
          <w:szCs w:val="28"/>
          <w:u w:val="single"/>
          <w:lang w:val="ru-RU" w:eastAsia="zh-CN"/>
        </w:rPr>
      </w:pPr>
    </w:p>
    <w:p w14:paraId="3BA55642" w14:textId="6AB5E703" w:rsidR="009845D6" w:rsidRPr="00460AE6" w:rsidRDefault="009845D6" w:rsidP="00043F93">
      <w:pPr>
        <w:rPr>
          <w:color w:val="000000"/>
          <w:sz w:val="28"/>
          <w:szCs w:val="28"/>
          <w:u w:val="single"/>
          <w:lang w:val="ru-RU" w:eastAsia="zh-CN"/>
        </w:rPr>
      </w:pPr>
      <w:r w:rsidRPr="00460AE6">
        <w:rPr>
          <w:color w:val="000000"/>
          <w:sz w:val="28"/>
          <w:szCs w:val="28"/>
          <w:u w:val="single"/>
          <w:lang w:val="ru-RU" w:eastAsia="zh-CN"/>
        </w:rPr>
        <w:t xml:space="preserve">Активное </w:t>
      </w:r>
      <w:r>
        <w:rPr>
          <w:color w:val="000000"/>
          <w:sz w:val="28"/>
          <w:szCs w:val="28"/>
          <w:u w:val="single"/>
          <w:lang w:val="ru-RU" w:eastAsia="zh-CN"/>
        </w:rPr>
        <w:t>вовлечение</w:t>
      </w:r>
      <w:r w:rsidRPr="00460AE6">
        <w:rPr>
          <w:color w:val="000000"/>
          <w:sz w:val="28"/>
          <w:szCs w:val="28"/>
          <w:u w:val="single"/>
          <w:lang w:val="ru-RU" w:eastAsia="zh-CN"/>
        </w:rPr>
        <w:t xml:space="preserve"> семьи: 5 </w:t>
      </w:r>
      <w:r>
        <w:rPr>
          <w:color w:val="000000"/>
          <w:sz w:val="28"/>
          <w:szCs w:val="28"/>
          <w:u w:val="single"/>
          <w:lang w:val="ru-RU" w:eastAsia="zh-CN"/>
        </w:rPr>
        <w:t>главных</w:t>
      </w:r>
      <w:r w:rsidRPr="00460AE6">
        <w:rPr>
          <w:color w:val="000000"/>
          <w:sz w:val="28"/>
          <w:szCs w:val="28"/>
          <w:u w:val="single"/>
          <w:lang w:val="ru-RU" w:eastAsia="zh-CN"/>
        </w:rPr>
        <w:t xml:space="preserve"> аргументов</w:t>
      </w:r>
    </w:p>
    <w:p w14:paraId="50EAFC57" w14:textId="77777777" w:rsidR="009845D6" w:rsidRPr="00460AE6" w:rsidRDefault="009845D6" w:rsidP="00043F93">
      <w:pPr>
        <w:rPr>
          <w:color w:val="000000"/>
          <w:sz w:val="28"/>
          <w:szCs w:val="28"/>
          <w:lang w:val="ru-RU" w:eastAsia="zh-CN"/>
        </w:rPr>
      </w:pPr>
    </w:p>
    <w:p w14:paraId="61DF71B1" w14:textId="77777777" w:rsidR="009845D6" w:rsidRPr="00460AE6" w:rsidRDefault="009845D6">
      <w:pPr>
        <w:pStyle w:val="a3"/>
        <w:numPr>
          <w:ilvl w:val="0"/>
          <w:numId w:val="27"/>
        </w:numPr>
        <w:spacing w:after="160"/>
        <w:jc w:val="both"/>
        <w:rPr>
          <w:color w:val="000000"/>
          <w:sz w:val="28"/>
          <w:szCs w:val="28"/>
          <w:lang w:val="ru-RU" w:eastAsia="zh-CN"/>
        </w:rPr>
      </w:pPr>
      <w:r w:rsidRPr="00460AE6">
        <w:rPr>
          <w:color w:val="000000"/>
          <w:sz w:val="28"/>
          <w:szCs w:val="28"/>
          <w:lang w:val="ru-RU" w:eastAsia="zh-CN"/>
        </w:rPr>
        <w:t>Семь</w:t>
      </w:r>
      <w:r>
        <w:rPr>
          <w:color w:val="000000"/>
          <w:sz w:val="28"/>
          <w:szCs w:val="28"/>
          <w:lang w:val="ru-RU" w:eastAsia="zh-CN"/>
        </w:rPr>
        <w:t>я</w:t>
      </w:r>
      <w:r w:rsidRPr="00460AE6">
        <w:rPr>
          <w:color w:val="000000"/>
          <w:sz w:val="28"/>
          <w:szCs w:val="28"/>
          <w:lang w:val="ru-RU" w:eastAsia="zh-CN"/>
        </w:rPr>
        <w:t xml:space="preserve"> лучше, чем кто-либо другой, зна</w:t>
      </w:r>
      <w:r>
        <w:rPr>
          <w:color w:val="000000"/>
          <w:sz w:val="28"/>
          <w:szCs w:val="28"/>
          <w:lang w:val="ru-RU" w:eastAsia="zh-CN"/>
        </w:rPr>
        <w:t>е</w:t>
      </w:r>
      <w:r w:rsidRPr="00460AE6">
        <w:rPr>
          <w:color w:val="000000"/>
          <w:sz w:val="28"/>
          <w:szCs w:val="28"/>
          <w:lang w:val="ru-RU" w:eastAsia="zh-CN"/>
        </w:rPr>
        <w:t xml:space="preserve">т </w:t>
      </w:r>
      <w:r>
        <w:rPr>
          <w:color w:val="000000"/>
          <w:sz w:val="28"/>
          <w:szCs w:val="28"/>
          <w:lang w:val="ru-RU" w:eastAsia="zh-CN"/>
        </w:rPr>
        <w:t xml:space="preserve">характерные стороны </w:t>
      </w:r>
      <w:r w:rsidRPr="00460AE6">
        <w:rPr>
          <w:color w:val="000000"/>
          <w:sz w:val="28"/>
          <w:szCs w:val="28"/>
          <w:lang w:val="ru-RU" w:eastAsia="zh-CN"/>
        </w:rPr>
        <w:t>своих детей.</w:t>
      </w:r>
    </w:p>
    <w:p w14:paraId="54197635" w14:textId="77777777" w:rsidR="009845D6" w:rsidRPr="00460AE6" w:rsidRDefault="009845D6">
      <w:pPr>
        <w:pStyle w:val="a3"/>
        <w:numPr>
          <w:ilvl w:val="0"/>
          <w:numId w:val="27"/>
        </w:numPr>
        <w:spacing w:after="160"/>
        <w:jc w:val="both"/>
        <w:rPr>
          <w:color w:val="000000"/>
          <w:sz w:val="28"/>
          <w:szCs w:val="28"/>
          <w:lang w:val="ru-RU" w:eastAsia="zh-CN"/>
        </w:rPr>
      </w:pPr>
      <w:r w:rsidRPr="00460AE6">
        <w:rPr>
          <w:color w:val="000000"/>
          <w:sz w:val="28"/>
          <w:szCs w:val="28"/>
          <w:lang w:val="ru-RU" w:eastAsia="zh-CN"/>
        </w:rPr>
        <w:t>Семь</w:t>
      </w:r>
      <w:r>
        <w:rPr>
          <w:color w:val="000000"/>
          <w:sz w:val="28"/>
          <w:szCs w:val="28"/>
          <w:lang w:val="ru-RU" w:eastAsia="zh-CN"/>
        </w:rPr>
        <w:t>я</w:t>
      </w:r>
      <w:r w:rsidRPr="00460AE6">
        <w:rPr>
          <w:color w:val="000000"/>
          <w:sz w:val="28"/>
          <w:szCs w:val="28"/>
          <w:lang w:val="ru-RU" w:eastAsia="zh-CN"/>
        </w:rPr>
        <w:t xml:space="preserve"> име</w:t>
      </w:r>
      <w:r>
        <w:rPr>
          <w:color w:val="000000"/>
          <w:sz w:val="28"/>
          <w:szCs w:val="28"/>
          <w:lang w:val="ru-RU" w:eastAsia="zh-CN"/>
        </w:rPr>
        <w:t>е</w:t>
      </w:r>
      <w:r w:rsidRPr="00460AE6">
        <w:rPr>
          <w:color w:val="000000"/>
          <w:sz w:val="28"/>
          <w:szCs w:val="28"/>
          <w:lang w:val="ru-RU" w:eastAsia="zh-CN"/>
        </w:rPr>
        <w:t>т право больше заботиться об обучении своих детей.</w:t>
      </w:r>
    </w:p>
    <w:p w14:paraId="6FD8A019" w14:textId="77777777" w:rsidR="009845D6" w:rsidRPr="00460AE6" w:rsidRDefault="009845D6">
      <w:pPr>
        <w:pStyle w:val="a3"/>
        <w:numPr>
          <w:ilvl w:val="0"/>
          <w:numId w:val="27"/>
        </w:numPr>
        <w:spacing w:after="160"/>
        <w:jc w:val="both"/>
        <w:rPr>
          <w:color w:val="000000"/>
          <w:sz w:val="28"/>
          <w:szCs w:val="28"/>
          <w:lang w:val="ru-RU" w:eastAsia="zh-CN"/>
        </w:rPr>
      </w:pPr>
      <w:r w:rsidRPr="00460AE6">
        <w:rPr>
          <w:color w:val="000000"/>
          <w:sz w:val="28"/>
          <w:szCs w:val="28"/>
          <w:lang w:val="ru-RU" w:eastAsia="zh-CN"/>
        </w:rPr>
        <w:t>Семья – единственная группа взрослых, участвующих в образовательной программе маленького ребенка на протяжении всего его обучения.</w:t>
      </w:r>
    </w:p>
    <w:p w14:paraId="6482DEE8" w14:textId="24C3FFDD" w:rsidR="009845D6" w:rsidRPr="00460AE6" w:rsidRDefault="009845D6">
      <w:pPr>
        <w:pStyle w:val="a3"/>
        <w:numPr>
          <w:ilvl w:val="0"/>
          <w:numId w:val="27"/>
        </w:numPr>
        <w:spacing w:after="160"/>
        <w:jc w:val="both"/>
        <w:rPr>
          <w:color w:val="000000"/>
          <w:sz w:val="28"/>
          <w:szCs w:val="28"/>
          <w:lang w:val="ru-RU" w:eastAsia="zh-CN"/>
        </w:rPr>
      </w:pPr>
      <w:r w:rsidRPr="00460AE6">
        <w:rPr>
          <w:color w:val="000000"/>
          <w:sz w:val="28"/>
          <w:szCs w:val="28"/>
          <w:lang w:val="ru-RU" w:eastAsia="zh-CN"/>
        </w:rPr>
        <w:t>Семь</w:t>
      </w:r>
      <w:r>
        <w:rPr>
          <w:color w:val="000000"/>
          <w:sz w:val="28"/>
          <w:szCs w:val="28"/>
          <w:lang w:val="ru-RU" w:eastAsia="zh-CN"/>
        </w:rPr>
        <w:t>я</w:t>
      </w:r>
      <w:r w:rsidRPr="00460AE6">
        <w:rPr>
          <w:color w:val="000000"/>
          <w:sz w:val="28"/>
          <w:szCs w:val="28"/>
          <w:lang w:val="ru-RU" w:eastAsia="zh-CN"/>
        </w:rPr>
        <w:t xml:space="preserve"> испытыва</w:t>
      </w:r>
      <w:r>
        <w:rPr>
          <w:color w:val="000000"/>
          <w:sz w:val="28"/>
          <w:szCs w:val="28"/>
          <w:lang w:val="ru-RU" w:eastAsia="zh-CN"/>
        </w:rPr>
        <w:t>е</w:t>
      </w:r>
      <w:r w:rsidRPr="00460AE6">
        <w:rPr>
          <w:color w:val="000000"/>
          <w:sz w:val="28"/>
          <w:szCs w:val="28"/>
          <w:lang w:val="ru-RU" w:eastAsia="zh-CN"/>
        </w:rPr>
        <w:t xml:space="preserve">т на себе результаты решений, </w:t>
      </w:r>
      <w:r>
        <w:rPr>
          <w:color w:val="000000"/>
          <w:sz w:val="28"/>
          <w:szCs w:val="28"/>
          <w:lang w:val="ru-RU" w:eastAsia="zh-CN"/>
        </w:rPr>
        <w:t>принятых в школе</w:t>
      </w:r>
      <w:r w:rsidRPr="00460AE6">
        <w:rPr>
          <w:color w:val="000000"/>
          <w:sz w:val="28"/>
          <w:szCs w:val="28"/>
          <w:lang w:val="ru-RU" w:eastAsia="zh-CN"/>
        </w:rPr>
        <w:t xml:space="preserve"> весь день, каждый день.</w:t>
      </w:r>
    </w:p>
    <w:p w14:paraId="0BAE65D7" w14:textId="651C6081" w:rsidR="009845D6" w:rsidRPr="00460AE6" w:rsidRDefault="009845D6">
      <w:pPr>
        <w:pStyle w:val="a3"/>
        <w:numPr>
          <w:ilvl w:val="0"/>
          <w:numId w:val="27"/>
        </w:numPr>
        <w:spacing w:after="160"/>
        <w:jc w:val="both"/>
        <w:rPr>
          <w:color w:val="000000"/>
          <w:sz w:val="28"/>
          <w:szCs w:val="28"/>
          <w:lang w:val="ru-RU" w:eastAsia="zh-CN"/>
        </w:rPr>
      </w:pPr>
      <w:r w:rsidRPr="00460AE6">
        <w:rPr>
          <w:color w:val="000000"/>
          <w:sz w:val="28"/>
          <w:szCs w:val="28"/>
          <w:lang w:val="ru-RU" w:eastAsia="zh-CN"/>
        </w:rPr>
        <w:lastRenderedPageBreak/>
        <w:t>Семь</w:t>
      </w:r>
      <w:r>
        <w:rPr>
          <w:color w:val="000000"/>
          <w:sz w:val="28"/>
          <w:szCs w:val="28"/>
          <w:lang w:val="ru-RU" w:eastAsia="zh-CN"/>
        </w:rPr>
        <w:t>я</w:t>
      </w:r>
      <w:r w:rsidRPr="00460AE6">
        <w:rPr>
          <w:color w:val="000000"/>
          <w:sz w:val="28"/>
          <w:szCs w:val="28"/>
          <w:lang w:val="ru-RU" w:eastAsia="zh-CN"/>
        </w:rPr>
        <w:t xml:space="preserve"> очень мотивирован</w:t>
      </w:r>
      <w:r>
        <w:rPr>
          <w:color w:val="000000"/>
          <w:sz w:val="28"/>
          <w:szCs w:val="28"/>
          <w:lang w:val="ru-RU" w:eastAsia="zh-CN"/>
        </w:rPr>
        <w:t>а</w:t>
      </w:r>
      <w:r w:rsidRPr="00460AE6">
        <w:rPr>
          <w:color w:val="000000"/>
          <w:sz w:val="28"/>
          <w:szCs w:val="28"/>
          <w:lang w:val="ru-RU" w:eastAsia="zh-CN"/>
        </w:rPr>
        <w:t xml:space="preserve"> прилагать большие усилия, чтобы способствовать общему прогрессу </w:t>
      </w:r>
      <w:r>
        <w:rPr>
          <w:color w:val="000000"/>
          <w:sz w:val="28"/>
          <w:szCs w:val="28"/>
          <w:lang w:val="ru-RU" w:eastAsia="zh-CN"/>
        </w:rPr>
        <w:t>обучающегося</w:t>
      </w:r>
      <w:r w:rsidRPr="00460AE6">
        <w:rPr>
          <w:color w:val="000000"/>
          <w:sz w:val="28"/>
          <w:szCs w:val="28"/>
          <w:lang w:val="ru-RU" w:eastAsia="zh-CN"/>
        </w:rPr>
        <w:t xml:space="preserve"> с ООП.</w:t>
      </w:r>
    </w:p>
    <w:p w14:paraId="3C85B0BD" w14:textId="390D4311" w:rsidR="009845D6" w:rsidRDefault="009845D6" w:rsidP="00043F93">
      <w:pPr>
        <w:spacing w:after="160"/>
        <w:rPr>
          <w:color w:val="000000"/>
          <w:sz w:val="28"/>
          <w:szCs w:val="28"/>
          <w:lang w:val="ru-RU" w:eastAsia="zh-CN"/>
        </w:rPr>
      </w:pPr>
      <w:r>
        <w:rPr>
          <w:color w:val="000000"/>
          <w:sz w:val="28"/>
          <w:szCs w:val="28"/>
          <w:lang w:val="ru-RU" w:eastAsia="zh-CN"/>
        </w:rPr>
        <w:t>Об</w:t>
      </w:r>
      <w:r w:rsidRPr="00347759">
        <w:rPr>
          <w:color w:val="000000"/>
          <w:sz w:val="28"/>
          <w:szCs w:val="28"/>
          <w:lang w:val="ru-RU" w:eastAsia="zh-CN"/>
        </w:rPr>
        <w:t xml:space="preserve">ласти, на которые необходимо обратить внимание, чтобы обеспечить активное участие семьи в </w:t>
      </w:r>
      <w:r>
        <w:rPr>
          <w:color w:val="000000"/>
          <w:sz w:val="28"/>
          <w:szCs w:val="28"/>
          <w:lang w:val="ru-RU" w:eastAsia="zh-CN"/>
        </w:rPr>
        <w:t>учебных</w:t>
      </w:r>
      <w:r w:rsidRPr="00347759">
        <w:rPr>
          <w:color w:val="000000"/>
          <w:sz w:val="28"/>
          <w:szCs w:val="28"/>
          <w:lang w:val="ru-RU" w:eastAsia="zh-CN"/>
        </w:rPr>
        <w:t xml:space="preserve"> программах </w:t>
      </w:r>
      <w:r>
        <w:rPr>
          <w:color w:val="000000"/>
          <w:sz w:val="28"/>
          <w:szCs w:val="28"/>
          <w:lang w:val="ru-RU" w:eastAsia="zh-CN"/>
        </w:rPr>
        <w:t>обучающегося</w:t>
      </w:r>
      <w:r w:rsidRPr="00347759">
        <w:rPr>
          <w:color w:val="000000"/>
          <w:sz w:val="28"/>
          <w:szCs w:val="28"/>
          <w:lang w:val="ru-RU" w:eastAsia="zh-CN"/>
        </w:rPr>
        <w:t xml:space="preserve"> с ООП</w:t>
      </w:r>
      <w:r>
        <w:rPr>
          <w:color w:val="000000"/>
          <w:sz w:val="28"/>
          <w:szCs w:val="28"/>
          <w:lang w:val="ru-RU" w:eastAsia="zh-CN"/>
        </w:rPr>
        <w:t>:</w:t>
      </w:r>
    </w:p>
    <w:p w14:paraId="6FDA0F02" w14:textId="4CD2AB2E" w:rsidR="009845D6" w:rsidRPr="00207580" w:rsidRDefault="00FB5CB6" w:rsidP="00043F93">
      <w:pPr>
        <w:pStyle w:val="Bullet"/>
        <w:numPr>
          <w:ilvl w:val="0"/>
          <w:numId w:val="0"/>
        </w:numPr>
        <w:spacing w:before="100" w:beforeAutospacing="1" w:after="100" w:afterAutospacing="1" w:line="240" w:lineRule="auto"/>
        <w:ind w:left="720" w:hanging="360"/>
        <w:contextualSpacing/>
        <w:rPr>
          <w:lang w:val="ru-RU"/>
        </w:rPr>
      </w:pPr>
      <w:r>
        <w:rPr>
          <w:noProof/>
          <w14:ligatures w14:val="standardContextual"/>
        </w:rPr>
        <w:drawing>
          <wp:anchor distT="0" distB="0" distL="114300" distR="114300" simplePos="0" relativeHeight="251728896" behindDoc="0" locked="0" layoutInCell="1" allowOverlap="1" wp14:anchorId="1B538F1E" wp14:editId="26D10690">
            <wp:simplePos x="0" y="0"/>
            <wp:positionH relativeFrom="margin">
              <wp:posOffset>657225</wp:posOffset>
            </wp:positionH>
            <wp:positionV relativeFrom="margin">
              <wp:posOffset>3832793</wp:posOffset>
            </wp:positionV>
            <wp:extent cx="5172075" cy="2614295"/>
            <wp:effectExtent l="0" t="0" r="0" b="14605"/>
            <wp:wrapSquare wrapText="bothSides"/>
            <wp:docPr id="1605834058"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p>
    <w:p w14:paraId="1B7EC374" w14:textId="3A30DF77" w:rsidR="009845D6" w:rsidRPr="00207580" w:rsidRDefault="009845D6" w:rsidP="00043F93">
      <w:pPr>
        <w:ind w:firstLine="720"/>
        <w:rPr>
          <w:sz w:val="20"/>
          <w:szCs w:val="20"/>
          <w:lang w:val="ru-RU"/>
        </w:rPr>
      </w:pPr>
    </w:p>
    <w:p w14:paraId="691CF90D" w14:textId="1BA16C32" w:rsidR="009845D6" w:rsidRPr="00207580" w:rsidRDefault="009845D6" w:rsidP="00043F93">
      <w:pPr>
        <w:ind w:firstLine="720"/>
        <w:rPr>
          <w:sz w:val="20"/>
          <w:szCs w:val="20"/>
          <w:lang w:val="ru-RU"/>
        </w:rPr>
      </w:pPr>
    </w:p>
    <w:p w14:paraId="178B659B" w14:textId="5266251F" w:rsidR="009845D6" w:rsidRPr="00207580" w:rsidRDefault="009845D6" w:rsidP="00043F93">
      <w:pPr>
        <w:ind w:firstLine="720"/>
        <w:rPr>
          <w:sz w:val="20"/>
          <w:szCs w:val="20"/>
          <w:lang w:val="ru-RU"/>
        </w:rPr>
      </w:pPr>
    </w:p>
    <w:p w14:paraId="59C5A4C7" w14:textId="05CC2650" w:rsidR="009845D6" w:rsidRPr="00207580" w:rsidRDefault="009845D6" w:rsidP="00043F93">
      <w:pPr>
        <w:ind w:firstLine="720"/>
        <w:rPr>
          <w:sz w:val="20"/>
          <w:szCs w:val="20"/>
          <w:lang w:val="ru-RU"/>
        </w:rPr>
      </w:pPr>
    </w:p>
    <w:p w14:paraId="0E4F4C59" w14:textId="6E7AEE16" w:rsidR="009845D6" w:rsidRPr="00207580" w:rsidRDefault="009845D6" w:rsidP="00043F93">
      <w:pPr>
        <w:ind w:firstLine="720"/>
        <w:rPr>
          <w:sz w:val="20"/>
          <w:szCs w:val="20"/>
          <w:lang w:val="ru-RU"/>
        </w:rPr>
      </w:pPr>
    </w:p>
    <w:p w14:paraId="1330B4F2" w14:textId="03A21E07" w:rsidR="009845D6" w:rsidRPr="00207580" w:rsidRDefault="009845D6" w:rsidP="00043F93">
      <w:pPr>
        <w:ind w:firstLine="720"/>
        <w:rPr>
          <w:sz w:val="20"/>
          <w:szCs w:val="20"/>
          <w:lang w:val="ru-RU"/>
        </w:rPr>
      </w:pPr>
    </w:p>
    <w:p w14:paraId="4E9A6DBF" w14:textId="55ABB5C6" w:rsidR="009845D6" w:rsidRPr="00207580" w:rsidRDefault="009845D6" w:rsidP="00043F93">
      <w:pPr>
        <w:ind w:firstLine="720"/>
        <w:rPr>
          <w:sz w:val="20"/>
          <w:szCs w:val="20"/>
          <w:lang w:val="ru-RU"/>
        </w:rPr>
      </w:pPr>
    </w:p>
    <w:p w14:paraId="15711D51" w14:textId="25468556" w:rsidR="009845D6" w:rsidRPr="00207580" w:rsidRDefault="009845D6" w:rsidP="00043F93">
      <w:pPr>
        <w:ind w:firstLine="720"/>
        <w:rPr>
          <w:sz w:val="20"/>
          <w:szCs w:val="20"/>
          <w:lang w:val="ru-RU"/>
        </w:rPr>
      </w:pPr>
    </w:p>
    <w:p w14:paraId="2F7E799A" w14:textId="6F277192" w:rsidR="009845D6" w:rsidRPr="00207580" w:rsidRDefault="009845D6" w:rsidP="00043F93">
      <w:pPr>
        <w:ind w:firstLine="720"/>
        <w:rPr>
          <w:sz w:val="20"/>
          <w:szCs w:val="20"/>
          <w:lang w:val="ru-RU"/>
        </w:rPr>
      </w:pPr>
    </w:p>
    <w:p w14:paraId="220BE63C" w14:textId="3C92426E" w:rsidR="009845D6" w:rsidRPr="00207580" w:rsidRDefault="009845D6" w:rsidP="00043F93">
      <w:pPr>
        <w:ind w:firstLine="720"/>
        <w:rPr>
          <w:sz w:val="20"/>
          <w:szCs w:val="20"/>
          <w:lang w:val="ru-RU"/>
        </w:rPr>
      </w:pPr>
    </w:p>
    <w:p w14:paraId="3D8C44BE" w14:textId="2573B167" w:rsidR="009845D6" w:rsidRPr="00207580" w:rsidRDefault="009845D6" w:rsidP="00043F93">
      <w:pPr>
        <w:ind w:firstLine="720"/>
        <w:rPr>
          <w:sz w:val="20"/>
          <w:szCs w:val="20"/>
          <w:lang w:val="ru-RU"/>
        </w:rPr>
      </w:pPr>
    </w:p>
    <w:p w14:paraId="493608A9" w14:textId="37844291" w:rsidR="009845D6" w:rsidRPr="00207580" w:rsidRDefault="009845D6" w:rsidP="00043F93">
      <w:pPr>
        <w:ind w:firstLine="720"/>
        <w:rPr>
          <w:sz w:val="20"/>
          <w:szCs w:val="20"/>
          <w:lang w:val="ru-RU"/>
        </w:rPr>
      </w:pPr>
    </w:p>
    <w:p w14:paraId="38F71ADB" w14:textId="3B8F7AF8" w:rsidR="009845D6" w:rsidRPr="00207580" w:rsidRDefault="009845D6" w:rsidP="00043F93">
      <w:pPr>
        <w:ind w:firstLine="720"/>
        <w:rPr>
          <w:sz w:val="20"/>
          <w:szCs w:val="20"/>
          <w:lang w:val="ru-RU"/>
        </w:rPr>
      </w:pPr>
    </w:p>
    <w:p w14:paraId="7ACE06C4" w14:textId="77777777" w:rsidR="009845D6" w:rsidRPr="00207580" w:rsidRDefault="009845D6" w:rsidP="00043F93">
      <w:pPr>
        <w:ind w:firstLine="720"/>
        <w:rPr>
          <w:sz w:val="20"/>
          <w:szCs w:val="20"/>
          <w:lang w:val="ru-RU"/>
        </w:rPr>
      </w:pPr>
    </w:p>
    <w:p w14:paraId="4CE68AC8" w14:textId="77777777" w:rsidR="009845D6" w:rsidRPr="00207580" w:rsidRDefault="009845D6" w:rsidP="00043F93">
      <w:pPr>
        <w:ind w:firstLine="720"/>
        <w:rPr>
          <w:sz w:val="28"/>
          <w:szCs w:val="28"/>
          <w:lang w:val="ru-RU"/>
        </w:rPr>
      </w:pPr>
    </w:p>
    <w:p w14:paraId="5FE63E88" w14:textId="77777777" w:rsidR="00F97526" w:rsidRPr="009845D6" w:rsidRDefault="00F97526" w:rsidP="00043F93">
      <w:pPr>
        <w:rPr>
          <w:color w:val="000000"/>
          <w:sz w:val="28"/>
          <w:szCs w:val="28"/>
          <w:u w:val="single"/>
          <w:lang w:val="ru-RU" w:eastAsia="zh-CN"/>
        </w:rPr>
      </w:pPr>
    </w:p>
    <w:p w14:paraId="7E504333" w14:textId="27ABF0EB" w:rsidR="009845D6" w:rsidRPr="000F2918" w:rsidRDefault="009845D6">
      <w:pPr>
        <w:pStyle w:val="3"/>
        <w:numPr>
          <w:ilvl w:val="0"/>
          <w:numId w:val="66"/>
        </w:numPr>
        <w:rPr>
          <w:lang w:val="ru-RU"/>
        </w:rPr>
      </w:pPr>
      <w:bookmarkStart w:id="758" w:name="_Toc169806438"/>
      <w:r w:rsidRPr="00505749">
        <w:rPr>
          <w:lang w:val="ru-RU"/>
        </w:rPr>
        <w:lastRenderedPageBreak/>
        <w:t>Поддержка и обучение родителей обучающихся с ООП</w:t>
      </w:r>
      <w:bookmarkEnd w:id="758"/>
    </w:p>
    <w:p w14:paraId="682F0000" w14:textId="488ABFCD" w:rsidR="009845D6" w:rsidRPr="00505749" w:rsidRDefault="00A56FF4" w:rsidP="00043F93">
      <w:pPr>
        <w:spacing w:after="60"/>
        <w:jc w:val="both"/>
        <w:rPr>
          <w:sz w:val="28"/>
          <w:szCs w:val="28"/>
          <w:lang w:val="ru-RU"/>
        </w:rPr>
      </w:pPr>
      <w:r>
        <w:rPr>
          <w:sz w:val="28"/>
          <w:szCs w:val="28"/>
          <w:lang w:val="ru-RU"/>
        </w:rPr>
        <w:t>Приходит понимание</w:t>
      </w:r>
      <w:r w:rsidR="009845D6" w:rsidRPr="00505749">
        <w:rPr>
          <w:sz w:val="28"/>
          <w:szCs w:val="28"/>
          <w:lang w:val="ru-RU"/>
        </w:rPr>
        <w:t xml:space="preserve">, что родители являются настоящими экспертами в определении того, что нужно </w:t>
      </w:r>
      <w:r w:rsidR="009845D6">
        <w:rPr>
          <w:sz w:val="28"/>
          <w:szCs w:val="28"/>
          <w:lang w:val="ru-RU"/>
        </w:rPr>
        <w:t>в обучении</w:t>
      </w:r>
      <w:r w:rsidR="009845D6" w:rsidRPr="00505749">
        <w:rPr>
          <w:sz w:val="28"/>
          <w:szCs w:val="28"/>
          <w:lang w:val="ru-RU"/>
        </w:rPr>
        <w:t xml:space="preserve"> и поддержк</w:t>
      </w:r>
      <w:r w:rsidR="009845D6">
        <w:rPr>
          <w:sz w:val="28"/>
          <w:szCs w:val="28"/>
          <w:lang w:val="ru-RU"/>
        </w:rPr>
        <w:t>е</w:t>
      </w:r>
      <w:r w:rsidR="009845D6" w:rsidRPr="000A28CF">
        <w:rPr>
          <w:sz w:val="28"/>
          <w:szCs w:val="28"/>
          <w:lang w:val="ru-RU"/>
        </w:rPr>
        <w:t xml:space="preserve"> </w:t>
      </w:r>
      <w:r w:rsidR="009845D6">
        <w:rPr>
          <w:sz w:val="28"/>
          <w:szCs w:val="28"/>
          <w:lang w:val="ru-RU"/>
        </w:rPr>
        <w:t>обучающихся</w:t>
      </w:r>
      <w:r w:rsidR="009845D6" w:rsidRPr="00505749">
        <w:rPr>
          <w:sz w:val="28"/>
          <w:szCs w:val="28"/>
          <w:lang w:val="ru-RU"/>
        </w:rPr>
        <w:t xml:space="preserve"> с ООП. </w:t>
      </w:r>
      <w:r w:rsidR="009845D6">
        <w:rPr>
          <w:sz w:val="28"/>
          <w:szCs w:val="28"/>
          <w:lang w:val="ru-RU"/>
        </w:rPr>
        <w:t>Специалисты</w:t>
      </w:r>
      <w:r w:rsidR="009845D6" w:rsidRPr="00505749">
        <w:rPr>
          <w:sz w:val="28"/>
          <w:szCs w:val="28"/>
          <w:lang w:val="ru-RU"/>
        </w:rPr>
        <w:t xml:space="preserve"> могут помочь в принятии решений, объясняя варианты, которые могут быть у родителей, и проводя психообразование (определение см. в следующем параграфе).</w:t>
      </w:r>
    </w:p>
    <w:p w14:paraId="6E1FDF3B" w14:textId="77777777" w:rsidR="009845D6" w:rsidRDefault="009845D6" w:rsidP="00043F93">
      <w:pPr>
        <w:spacing w:after="60"/>
        <w:jc w:val="both"/>
        <w:rPr>
          <w:i/>
          <w:iCs/>
          <w:sz w:val="28"/>
          <w:szCs w:val="28"/>
          <w:lang w:val="ru-RU"/>
        </w:rPr>
      </w:pPr>
    </w:p>
    <w:p w14:paraId="57C3D577" w14:textId="6A27DF1D" w:rsidR="009845D6" w:rsidRPr="00E43E26" w:rsidRDefault="009845D6" w:rsidP="00043F93">
      <w:pPr>
        <w:spacing w:after="60"/>
        <w:jc w:val="both"/>
        <w:rPr>
          <w:sz w:val="28"/>
          <w:szCs w:val="28"/>
          <w:lang w:val="ru-RU"/>
        </w:rPr>
      </w:pPr>
      <w:r w:rsidRPr="00E43E26">
        <w:rPr>
          <w:i/>
          <w:iCs/>
          <w:sz w:val="28"/>
          <w:szCs w:val="28"/>
          <w:lang w:val="ru-RU"/>
        </w:rPr>
        <w:t>Семейный контекст или семейная система явля</w:t>
      </w:r>
      <w:r>
        <w:rPr>
          <w:i/>
          <w:iCs/>
          <w:sz w:val="28"/>
          <w:szCs w:val="28"/>
          <w:lang w:val="ru-RU"/>
        </w:rPr>
        <w:t>ю</w:t>
      </w:r>
      <w:r w:rsidRPr="00E43E26">
        <w:rPr>
          <w:i/>
          <w:iCs/>
          <w:sz w:val="28"/>
          <w:szCs w:val="28"/>
          <w:lang w:val="ru-RU"/>
        </w:rPr>
        <w:t>тся решающим</w:t>
      </w:r>
      <w:r>
        <w:rPr>
          <w:i/>
          <w:iCs/>
          <w:sz w:val="28"/>
          <w:szCs w:val="28"/>
          <w:lang w:val="ru-RU"/>
        </w:rPr>
        <w:t>и</w:t>
      </w:r>
      <w:r w:rsidRPr="00E43E26">
        <w:rPr>
          <w:i/>
          <w:iCs/>
          <w:sz w:val="28"/>
          <w:szCs w:val="28"/>
          <w:lang w:val="ru-RU"/>
        </w:rPr>
        <w:t xml:space="preserve"> фактор</w:t>
      </w:r>
      <w:r>
        <w:rPr>
          <w:i/>
          <w:iCs/>
          <w:sz w:val="28"/>
          <w:szCs w:val="28"/>
          <w:lang w:val="ru-RU"/>
        </w:rPr>
        <w:t>а</w:t>
      </w:r>
      <w:r w:rsidRPr="00E43E26">
        <w:rPr>
          <w:i/>
          <w:iCs/>
          <w:sz w:val="28"/>
          <w:szCs w:val="28"/>
          <w:lang w:val="ru-RU"/>
        </w:rPr>
        <w:t>м</w:t>
      </w:r>
      <w:r>
        <w:rPr>
          <w:i/>
          <w:iCs/>
          <w:sz w:val="28"/>
          <w:szCs w:val="28"/>
          <w:lang w:val="ru-RU"/>
        </w:rPr>
        <w:t>и</w:t>
      </w:r>
      <w:r w:rsidRPr="00E43E26">
        <w:rPr>
          <w:i/>
          <w:iCs/>
          <w:sz w:val="28"/>
          <w:szCs w:val="28"/>
          <w:lang w:val="ru-RU"/>
        </w:rPr>
        <w:t xml:space="preserve"> прогресса, достигнутого </w:t>
      </w:r>
      <w:r>
        <w:rPr>
          <w:i/>
          <w:iCs/>
          <w:sz w:val="28"/>
          <w:szCs w:val="28"/>
          <w:lang w:val="ru-RU"/>
        </w:rPr>
        <w:t>обучающимся</w:t>
      </w:r>
      <w:r w:rsidRPr="00E43E26">
        <w:rPr>
          <w:i/>
          <w:iCs/>
          <w:sz w:val="28"/>
          <w:szCs w:val="28"/>
          <w:lang w:val="ru-RU"/>
        </w:rPr>
        <w:t xml:space="preserve"> с ООП. </w:t>
      </w:r>
      <w:r w:rsidRPr="00E43E26">
        <w:rPr>
          <w:sz w:val="28"/>
          <w:szCs w:val="28"/>
          <w:lang w:val="ru-RU"/>
        </w:rPr>
        <w:t>Родители берут на себя несколько ролей, помимо традиционной родительской роли</w:t>
      </w:r>
      <w:r w:rsidR="005B0562">
        <w:rPr>
          <w:sz w:val="28"/>
          <w:szCs w:val="28"/>
          <w:lang w:val="ru-RU"/>
        </w:rPr>
        <w:t>:</w:t>
      </w:r>
    </w:p>
    <w:p w14:paraId="0EE119D0" w14:textId="77777777" w:rsidR="009845D6" w:rsidRDefault="009845D6" w:rsidP="00043F93">
      <w:pPr>
        <w:spacing w:after="60"/>
        <w:jc w:val="both"/>
        <w:rPr>
          <w:sz w:val="28"/>
          <w:szCs w:val="28"/>
          <w:highlight w:val="yellow"/>
        </w:rPr>
      </w:pPr>
      <w:r>
        <w:rPr>
          <w:noProof/>
          <w:sz w:val="28"/>
          <w:szCs w:val="28"/>
          <w14:ligatures w14:val="standardContextual"/>
        </w:rPr>
        <w:drawing>
          <wp:inline distT="0" distB="0" distL="0" distR="0" wp14:anchorId="38B75663" wp14:editId="2E61BE7B">
            <wp:extent cx="6526924" cy="3279228"/>
            <wp:effectExtent l="0" t="0" r="0" b="0"/>
            <wp:docPr id="688869332" name="Διάγραμμα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D11518E" w14:textId="6B17B6E4" w:rsidR="00B8008C" w:rsidRDefault="005B0562" w:rsidP="00043F93">
      <w:pPr>
        <w:spacing w:after="60"/>
        <w:jc w:val="both"/>
        <w:rPr>
          <w:sz w:val="28"/>
          <w:szCs w:val="28"/>
          <w:lang w:val="ru-RU"/>
        </w:rPr>
      </w:pPr>
      <w:r w:rsidRPr="00E43E26">
        <w:rPr>
          <w:sz w:val="28"/>
          <w:szCs w:val="28"/>
          <w:lang w:val="ru-RU"/>
        </w:rPr>
        <w:t xml:space="preserve">Таким образом, все больше и больше света проливается, прежде всего, на потребности семьи в целом, а не на потребности </w:t>
      </w:r>
      <w:r>
        <w:rPr>
          <w:sz w:val="28"/>
          <w:szCs w:val="28"/>
          <w:lang w:val="ru-RU"/>
        </w:rPr>
        <w:t>обучающегося</w:t>
      </w:r>
      <w:r w:rsidRPr="00E43E26">
        <w:rPr>
          <w:sz w:val="28"/>
          <w:szCs w:val="28"/>
          <w:lang w:val="ru-RU"/>
        </w:rPr>
        <w:t xml:space="preserve"> с ООП как таковые. Родителям необходимо пройти несколько этапов принятия ООП своего ребенка, прежде чем они пройдут родительское </w:t>
      </w:r>
      <w:r w:rsidRPr="003F723E">
        <w:rPr>
          <w:sz w:val="28"/>
          <w:szCs w:val="28"/>
          <w:lang w:val="ru-RU"/>
        </w:rPr>
        <w:t>обучение</w:t>
      </w:r>
      <w:r w:rsidRPr="003F723E">
        <w:rPr>
          <w:i/>
          <w:iCs/>
          <w:sz w:val="28"/>
          <w:szCs w:val="28"/>
          <w:lang w:val="ru-RU"/>
        </w:rPr>
        <w:t>.</w:t>
      </w:r>
      <w:r w:rsidRPr="00E43E26">
        <w:rPr>
          <w:sz w:val="28"/>
          <w:szCs w:val="28"/>
          <w:lang w:val="ru-RU"/>
        </w:rPr>
        <w:t xml:space="preserve"> Потребности родителей можно рассматривать с двух разных точек зрения: (а) </w:t>
      </w:r>
      <w:r w:rsidRPr="00E43E26">
        <w:rPr>
          <w:i/>
          <w:iCs/>
          <w:sz w:val="28"/>
          <w:szCs w:val="28"/>
          <w:lang w:val="ru-RU"/>
        </w:rPr>
        <w:t>Поддержка</w:t>
      </w:r>
      <w:r w:rsidRPr="00E43E26">
        <w:rPr>
          <w:sz w:val="28"/>
          <w:szCs w:val="28"/>
          <w:lang w:val="ru-RU"/>
        </w:rPr>
        <w:t xml:space="preserve">, в которой нуждаются сами родители, чтобы приспособиться к трудностям, связанным с принятием диагноза </w:t>
      </w:r>
      <w:r>
        <w:rPr>
          <w:sz w:val="28"/>
          <w:szCs w:val="28"/>
          <w:lang w:val="ru-RU"/>
        </w:rPr>
        <w:t>обучающегося</w:t>
      </w:r>
      <w:r w:rsidRPr="00E43E26">
        <w:rPr>
          <w:sz w:val="28"/>
          <w:szCs w:val="28"/>
          <w:lang w:val="ru-RU"/>
        </w:rPr>
        <w:t xml:space="preserve"> с </w:t>
      </w:r>
      <w:r>
        <w:rPr>
          <w:sz w:val="28"/>
          <w:szCs w:val="28"/>
          <w:lang w:val="ru-RU"/>
        </w:rPr>
        <w:t>О</w:t>
      </w:r>
      <w:r w:rsidRPr="00E43E26">
        <w:rPr>
          <w:sz w:val="28"/>
          <w:szCs w:val="28"/>
          <w:lang w:val="ru-RU"/>
        </w:rPr>
        <w:t xml:space="preserve">ОП и соответствующим переустройством семейной жизни. </w:t>
      </w:r>
      <w:r w:rsidRPr="00E43E26">
        <w:rPr>
          <w:i/>
          <w:iCs/>
          <w:sz w:val="28"/>
          <w:szCs w:val="28"/>
          <w:lang w:val="ru-RU"/>
        </w:rPr>
        <w:t>Поддержка</w:t>
      </w:r>
      <w:r w:rsidRPr="00E43E26">
        <w:rPr>
          <w:sz w:val="28"/>
          <w:szCs w:val="28"/>
          <w:lang w:val="ru-RU"/>
        </w:rPr>
        <w:t xml:space="preserve"> может предоставляться </w:t>
      </w:r>
      <w:r w:rsidRPr="00E43E26">
        <w:rPr>
          <w:i/>
          <w:iCs/>
          <w:sz w:val="28"/>
          <w:szCs w:val="28"/>
          <w:lang w:val="ru-RU"/>
        </w:rPr>
        <w:t>неформальными средствами</w:t>
      </w:r>
      <w:r w:rsidRPr="00E43E26">
        <w:rPr>
          <w:sz w:val="28"/>
          <w:szCs w:val="28"/>
          <w:lang w:val="ru-RU"/>
        </w:rPr>
        <w:t xml:space="preserve"> (например, поддержка со стороны членов семьи) или </w:t>
      </w:r>
      <w:r w:rsidRPr="00E43E26">
        <w:rPr>
          <w:i/>
          <w:iCs/>
          <w:sz w:val="28"/>
          <w:szCs w:val="28"/>
          <w:lang w:val="ru-RU"/>
        </w:rPr>
        <w:t>формальными средствами</w:t>
      </w:r>
      <w:r w:rsidRPr="00E43E26">
        <w:rPr>
          <w:sz w:val="28"/>
          <w:szCs w:val="28"/>
          <w:lang w:val="ru-RU"/>
        </w:rPr>
        <w:t xml:space="preserve"> (например, поддержка со стороны родительской организации или со стороны </w:t>
      </w:r>
      <w:r>
        <w:rPr>
          <w:sz w:val="28"/>
          <w:szCs w:val="28"/>
          <w:lang w:val="ru-RU"/>
        </w:rPr>
        <w:t>педагога</w:t>
      </w:r>
      <w:r w:rsidRPr="00E43E26">
        <w:rPr>
          <w:sz w:val="28"/>
          <w:szCs w:val="28"/>
          <w:lang w:val="ru-RU"/>
        </w:rPr>
        <w:t xml:space="preserve">, специализирующегося на консультировании или </w:t>
      </w:r>
      <w:r>
        <w:rPr>
          <w:sz w:val="28"/>
          <w:szCs w:val="28"/>
          <w:lang w:val="ru-RU"/>
        </w:rPr>
        <w:t>поддержке</w:t>
      </w:r>
      <w:r w:rsidRPr="00E43E26">
        <w:rPr>
          <w:sz w:val="28"/>
          <w:szCs w:val="28"/>
          <w:lang w:val="ru-RU"/>
        </w:rPr>
        <w:t xml:space="preserve"> родителей детей с ограниченными возможностями) (</w:t>
      </w:r>
      <w:r w:rsidRPr="00E43E26">
        <w:rPr>
          <w:sz w:val="28"/>
          <w:szCs w:val="28"/>
        </w:rPr>
        <w:t>Gena</w:t>
      </w:r>
      <w:r w:rsidRPr="00E43E26">
        <w:rPr>
          <w:sz w:val="28"/>
          <w:szCs w:val="28"/>
          <w:lang w:val="ru-RU"/>
        </w:rPr>
        <w:t xml:space="preserve"> &amp; </w:t>
      </w:r>
      <w:r w:rsidR="003F723E" w:rsidRPr="00E43E26">
        <w:rPr>
          <w:sz w:val="28"/>
          <w:szCs w:val="28"/>
        </w:rPr>
        <w:t>Mpalamotis</w:t>
      </w:r>
      <w:r w:rsidR="003F723E" w:rsidRPr="00E43E26">
        <w:rPr>
          <w:sz w:val="28"/>
          <w:szCs w:val="28"/>
          <w:lang w:val="ru-RU"/>
        </w:rPr>
        <w:t>,</w:t>
      </w:r>
      <w:r w:rsidRPr="00E43E26">
        <w:rPr>
          <w:sz w:val="28"/>
          <w:szCs w:val="28"/>
          <w:lang w:val="ru-RU"/>
        </w:rPr>
        <w:t xml:space="preserve"> 2013</w:t>
      </w:r>
      <w:r>
        <w:rPr>
          <w:rStyle w:val="af7"/>
          <w:sz w:val="28"/>
          <w:szCs w:val="28"/>
          <w:lang w:val="ru-RU"/>
        </w:rPr>
        <w:footnoteReference w:id="72"/>
      </w:r>
      <w:r w:rsidRPr="00E43E26">
        <w:rPr>
          <w:sz w:val="28"/>
          <w:szCs w:val="28"/>
          <w:lang w:val="ru-RU"/>
        </w:rPr>
        <w:t xml:space="preserve">). Эта поддержка очень важна с точки зрения помощи семье в сохранении социальной активности, в борьбе за права и преимущества </w:t>
      </w:r>
      <w:r>
        <w:rPr>
          <w:sz w:val="28"/>
          <w:szCs w:val="28"/>
          <w:lang w:val="ru-RU"/>
        </w:rPr>
        <w:t>обучающегося</w:t>
      </w:r>
      <w:r w:rsidRPr="00E43E26">
        <w:rPr>
          <w:sz w:val="28"/>
          <w:szCs w:val="28"/>
          <w:lang w:val="ru-RU"/>
        </w:rPr>
        <w:t xml:space="preserve"> с ООП и, прежде всего, в поиске психологической поддержки, которая поможет ему справиться с чувствами </w:t>
      </w:r>
      <w:r w:rsidRPr="00E43E26">
        <w:rPr>
          <w:sz w:val="28"/>
          <w:szCs w:val="28"/>
          <w:lang w:val="ru-RU"/>
        </w:rPr>
        <w:lastRenderedPageBreak/>
        <w:t xml:space="preserve">печали, горя, гнева, вины. и т. д. – чувства, которые часто связаны с первыми этапами, которые проходят родители после получения диагноза </w:t>
      </w:r>
      <w:r>
        <w:rPr>
          <w:sz w:val="28"/>
          <w:szCs w:val="28"/>
          <w:lang w:val="ru-RU"/>
        </w:rPr>
        <w:t>своего</w:t>
      </w:r>
      <w:r w:rsidRPr="00E43E26">
        <w:rPr>
          <w:sz w:val="28"/>
          <w:szCs w:val="28"/>
          <w:lang w:val="ru-RU"/>
        </w:rPr>
        <w:t xml:space="preserve"> ребенк</w:t>
      </w:r>
      <w:r>
        <w:rPr>
          <w:sz w:val="28"/>
          <w:szCs w:val="28"/>
          <w:lang w:val="ru-RU"/>
        </w:rPr>
        <w:t>а</w:t>
      </w:r>
      <w:r w:rsidRPr="00E43E26">
        <w:rPr>
          <w:sz w:val="28"/>
          <w:szCs w:val="28"/>
          <w:lang w:val="ru-RU"/>
        </w:rPr>
        <w:t xml:space="preserve">. (б) </w:t>
      </w:r>
      <w:r w:rsidRPr="00132CEF">
        <w:rPr>
          <w:i/>
          <w:iCs/>
          <w:sz w:val="28"/>
          <w:szCs w:val="28"/>
          <w:lang w:val="ru-RU"/>
        </w:rPr>
        <w:t>Поддержка</w:t>
      </w:r>
      <w:r w:rsidRPr="00E43E26">
        <w:rPr>
          <w:sz w:val="28"/>
          <w:szCs w:val="28"/>
          <w:lang w:val="ru-RU"/>
        </w:rPr>
        <w:t xml:space="preserve">, необходимая родителям для переосмысления своей родительской роли в соответствии с потребностями своих детей. </w:t>
      </w:r>
      <w:r w:rsidRPr="000E1EAF">
        <w:rPr>
          <w:sz w:val="28"/>
          <w:szCs w:val="28"/>
          <w:lang w:val="ru-RU"/>
        </w:rPr>
        <w:t>Этот тип поддержки мы называем общим термином «обучение родителей».</w:t>
      </w:r>
    </w:p>
    <w:p w14:paraId="6026E6ED" w14:textId="77777777" w:rsidR="00A12881" w:rsidRDefault="00A12881" w:rsidP="00043F93">
      <w:pPr>
        <w:spacing w:after="60"/>
        <w:jc w:val="both"/>
        <w:rPr>
          <w:sz w:val="28"/>
          <w:szCs w:val="28"/>
          <w:lang w:val="ru-RU"/>
        </w:rPr>
      </w:pPr>
    </w:p>
    <w:p w14:paraId="1300EF25" w14:textId="77777777" w:rsidR="0022521F" w:rsidRDefault="0022521F" w:rsidP="00043F93">
      <w:pPr>
        <w:spacing w:after="60"/>
        <w:jc w:val="both"/>
        <w:rPr>
          <w:sz w:val="28"/>
          <w:szCs w:val="28"/>
          <w:lang w:val="ru-RU"/>
        </w:rPr>
      </w:pPr>
    </w:p>
    <w:p w14:paraId="12F13006" w14:textId="77777777" w:rsidR="0022521F" w:rsidRDefault="0022521F" w:rsidP="00043F93">
      <w:pPr>
        <w:spacing w:after="60"/>
        <w:jc w:val="both"/>
        <w:rPr>
          <w:sz w:val="28"/>
          <w:szCs w:val="28"/>
          <w:lang w:val="ru-RU"/>
        </w:rPr>
      </w:pPr>
    </w:p>
    <w:p w14:paraId="34E2F4F6" w14:textId="77777777" w:rsidR="0022521F" w:rsidRDefault="0022521F" w:rsidP="00043F93">
      <w:pPr>
        <w:spacing w:after="60"/>
        <w:jc w:val="both"/>
        <w:rPr>
          <w:sz w:val="28"/>
          <w:szCs w:val="28"/>
          <w:lang w:val="ru-RU"/>
        </w:rPr>
      </w:pPr>
    </w:p>
    <w:p w14:paraId="40E5E7BF" w14:textId="587D603E" w:rsidR="00B8008C" w:rsidRPr="00B8008C" w:rsidRDefault="00B8008C" w:rsidP="00B8008C">
      <w:pPr>
        <w:spacing w:after="60"/>
        <w:jc w:val="center"/>
        <w:rPr>
          <w:b/>
          <w:bCs/>
          <w:sz w:val="28"/>
          <w:szCs w:val="28"/>
          <w:lang w:val="ru-RU"/>
        </w:rPr>
      </w:pPr>
      <w:r w:rsidRPr="00B8008C">
        <w:rPr>
          <w:b/>
          <w:bCs/>
          <w:sz w:val="28"/>
          <w:szCs w:val="28"/>
          <w:lang w:val="ru-RU"/>
        </w:rPr>
        <w:t>Этапы осмысления родителей и принятия ООП своего ребенка</w:t>
      </w:r>
    </w:p>
    <w:tbl>
      <w:tblPr>
        <w:tblW w:w="10743" w:type="dxa"/>
        <w:tblCellMar>
          <w:left w:w="0" w:type="dxa"/>
          <w:right w:w="0" w:type="dxa"/>
        </w:tblCellMar>
        <w:tblLook w:val="0420" w:firstRow="1" w:lastRow="0" w:firstColumn="0" w:lastColumn="0" w:noHBand="0" w:noVBand="1"/>
      </w:tblPr>
      <w:tblGrid>
        <w:gridCol w:w="3939"/>
        <w:gridCol w:w="6804"/>
      </w:tblGrid>
      <w:tr w:rsidR="005B0562" w:rsidRPr="006E47CF" w14:paraId="347C1E46" w14:textId="77777777" w:rsidTr="001E576D">
        <w:trPr>
          <w:trHeight w:val="567"/>
        </w:trPr>
        <w:tc>
          <w:tcPr>
            <w:tcW w:w="3939" w:type="dxa"/>
            <w:shd w:val="clear" w:color="auto" w:fill="549E38"/>
            <w:tcMar>
              <w:top w:w="72" w:type="dxa"/>
              <w:left w:w="144" w:type="dxa"/>
              <w:bottom w:w="72" w:type="dxa"/>
              <w:right w:w="144" w:type="dxa"/>
            </w:tcMar>
            <w:vAlign w:val="center"/>
            <w:hideMark/>
          </w:tcPr>
          <w:p w14:paraId="5ED2542A" w14:textId="77777777" w:rsidR="005B0562" w:rsidRPr="006E47CF" w:rsidRDefault="005B0562" w:rsidP="00043F93">
            <w:pPr>
              <w:ind w:left="115"/>
              <w:jc w:val="center"/>
              <w:textAlignment w:val="bottom"/>
              <w:rPr>
                <w:color w:val="FFFFFF" w:themeColor="background1"/>
                <w:sz w:val="22"/>
                <w:szCs w:val="22"/>
                <w:lang w:val="ru-RU" w:eastAsia="el-GR"/>
              </w:rPr>
            </w:pPr>
            <w:r w:rsidRPr="006E47CF">
              <w:rPr>
                <w:b/>
                <w:bCs/>
                <w:color w:val="FFFFFF" w:themeColor="background1"/>
                <w:kern w:val="24"/>
                <w:sz w:val="22"/>
                <w:szCs w:val="22"/>
                <w:lang w:val="ru-RU" w:eastAsia="el-GR"/>
              </w:rPr>
              <w:t>ЭТАП</w:t>
            </w:r>
          </w:p>
        </w:tc>
        <w:tc>
          <w:tcPr>
            <w:tcW w:w="6804" w:type="dxa"/>
            <w:shd w:val="clear" w:color="auto" w:fill="549E38"/>
            <w:tcMar>
              <w:top w:w="72" w:type="dxa"/>
              <w:left w:w="144" w:type="dxa"/>
              <w:bottom w:w="72" w:type="dxa"/>
              <w:right w:w="144" w:type="dxa"/>
            </w:tcMar>
            <w:vAlign w:val="center"/>
            <w:hideMark/>
          </w:tcPr>
          <w:p w14:paraId="45F3C93E" w14:textId="77777777" w:rsidR="005B0562" w:rsidRPr="006E47CF" w:rsidRDefault="005B0562" w:rsidP="00043F93">
            <w:pPr>
              <w:ind w:left="115"/>
              <w:jc w:val="center"/>
              <w:textAlignment w:val="bottom"/>
              <w:rPr>
                <w:color w:val="FFFFFF" w:themeColor="background1"/>
                <w:sz w:val="22"/>
                <w:szCs w:val="22"/>
                <w:lang w:val="ru-RU" w:eastAsia="el-GR"/>
              </w:rPr>
            </w:pPr>
            <w:r w:rsidRPr="006E47CF">
              <w:rPr>
                <w:b/>
                <w:bCs/>
                <w:color w:val="FFFFFF" w:themeColor="background1"/>
                <w:kern w:val="24"/>
                <w:sz w:val="22"/>
                <w:szCs w:val="22"/>
                <w:lang w:val="ru-RU" w:eastAsia="el-GR"/>
              </w:rPr>
              <w:t>ОПИСАНИЕ</w:t>
            </w:r>
          </w:p>
        </w:tc>
      </w:tr>
      <w:tr w:rsidR="005B0562" w:rsidRPr="00482C19" w14:paraId="2B79FC04" w14:textId="77777777" w:rsidTr="001E576D">
        <w:trPr>
          <w:trHeight w:val="737"/>
        </w:trPr>
        <w:tc>
          <w:tcPr>
            <w:tcW w:w="3939" w:type="dxa"/>
            <w:shd w:val="clear" w:color="auto" w:fill="D2E0CE"/>
            <w:tcMar>
              <w:top w:w="72" w:type="dxa"/>
              <w:left w:w="144" w:type="dxa"/>
              <w:bottom w:w="72" w:type="dxa"/>
              <w:right w:w="144" w:type="dxa"/>
            </w:tcMar>
            <w:hideMark/>
          </w:tcPr>
          <w:p w14:paraId="18A2399A" w14:textId="77777777" w:rsidR="005B0562" w:rsidRPr="006E47CF" w:rsidRDefault="005B0562" w:rsidP="00043F93">
            <w:pPr>
              <w:ind w:left="115"/>
              <w:textAlignment w:val="baseline"/>
              <w:rPr>
                <w:b/>
                <w:bCs/>
                <w:color w:val="000000"/>
                <w:kern w:val="24"/>
                <w:sz w:val="22"/>
                <w:szCs w:val="22"/>
                <w:lang w:val="en-GB" w:eastAsia="el-GR"/>
              </w:rPr>
            </w:pPr>
            <w:r w:rsidRPr="006E47CF">
              <w:rPr>
                <w:b/>
                <w:bCs/>
                <w:color w:val="000000"/>
                <w:kern w:val="24"/>
                <w:sz w:val="22"/>
                <w:szCs w:val="22"/>
                <w:lang w:val="ru-RU" w:eastAsia="el-GR"/>
              </w:rPr>
              <w:t>Этап</w:t>
            </w:r>
            <w:r w:rsidRPr="006E47CF">
              <w:rPr>
                <w:b/>
                <w:bCs/>
                <w:color w:val="000000"/>
                <w:kern w:val="24"/>
                <w:sz w:val="22"/>
                <w:szCs w:val="22"/>
                <w:lang w:val="en-GB" w:eastAsia="el-GR"/>
              </w:rPr>
              <w:t xml:space="preserve"> 1: </w:t>
            </w:r>
          </w:p>
          <w:p w14:paraId="22887814" w14:textId="77777777" w:rsidR="005B0562" w:rsidRPr="006E47CF" w:rsidRDefault="005B0562" w:rsidP="00043F93">
            <w:pPr>
              <w:ind w:left="115"/>
              <w:textAlignment w:val="baseline"/>
              <w:rPr>
                <w:b/>
                <w:bCs/>
                <w:color w:val="000000"/>
                <w:kern w:val="24"/>
                <w:sz w:val="22"/>
                <w:szCs w:val="22"/>
                <w:lang w:val="ru-RU" w:eastAsia="el-GR"/>
              </w:rPr>
            </w:pPr>
            <w:r w:rsidRPr="006E47CF">
              <w:rPr>
                <w:b/>
                <w:bCs/>
                <w:color w:val="1F3864" w:themeColor="accent1" w:themeShade="80"/>
                <w:kern w:val="24"/>
                <w:sz w:val="22"/>
                <w:szCs w:val="22"/>
                <w:lang w:val="ru-RU" w:eastAsia="el-GR"/>
              </w:rPr>
              <w:t>Определение особых потребностей</w:t>
            </w:r>
          </w:p>
        </w:tc>
        <w:tc>
          <w:tcPr>
            <w:tcW w:w="6804" w:type="dxa"/>
            <w:shd w:val="clear" w:color="auto" w:fill="D2E0CE"/>
            <w:tcMar>
              <w:top w:w="72" w:type="dxa"/>
              <w:left w:w="144" w:type="dxa"/>
              <w:bottom w:w="72" w:type="dxa"/>
              <w:right w:w="144" w:type="dxa"/>
            </w:tcMar>
            <w:hideMark/>
          </w:tcPr>
          <w:p w14:paraId="68735468" w14:textId="77777777" w:rsidR="005B0562" w:rsidRPr="006E47CF" w:rsidRDefault="005B0562" w:rsidP="00043F93">
            <w:pPr>
              <w:ind w:left="115"/>
              <w:textAlignment w:val="baseline"/>
              <w:rPr>
                <w:color w:val="000000"/>
                <w:kern w:val="24"/>
                <w:sz w:val="22"/>
                <w:szCs w:val="22"/>
                <w:lang w:val="ru-RU" w:eastAsia="el-GR"/>
              </w:rPr>
            </w:pPr>
            <w:r w:rsidRPr="006E47CF">
              <w:rPr>
                <w:color w:val="000000"/>
                <w:kern w:val="24"/>
                <w:sz w:val="22"/>
                <w:szCs w:val="22"/>
                <w:lang w:val="ru-RU" w:eastAsia="el-GR"/>
              </w:rPr>
              <w:t>Отрицание, печаль и неуверенность в будущем.</w:t>
            </w:r>
          </w:p>
        </w:tc>
      </w:tr>
      <w:tr w:rsidR="005B0562" w:rsidRPr="00482C19" w14:paraId="41A77CD6" w14:textId="77777777" w:rsidTr="001E576D">
        <w:trPr>
          <w:trHeight w:val="737"/>
        </w:trPr>
        <w:tc>
          <w:tcPr>
            <w:tcW w:w="3939" w:type="dxa"/>
            <w:shd w:val="clear" w:color="auto" w:fill="E9F1E9"/>
            <w:tcMar>
              <w:top w:w="72" w:type="dxa"/>
              <w:left w:w="144" w:type="dxa"/>
              <w:bottom w:w="72" w:type="dxa"/>
              <w:right w:w="144" w:type="dxa"/>
            </w:tcMar>
            <w:hideMark/>
          </w:tcPr>
          <w:p w14:paraId="01C5DDF4" w14:textId="77777777" w:rsidR="005B0562" w:rsidRPr="006E47CF" w:rsidRDefault="005B0562" w:rsidP="00043F93">
            <w:pPr>
              <w:ind w:left="115"/>
              <w:textAlignment w:val="baseline"/>
              <w:rPr>
                <w:b/>
                <w:bCs/>
                <w:color w:val="000000"/>
                <w:kern w:val="24"/>
                <w:sz w:val="22"/>
                <w:szCs w:val="22"/>
                <w:lang w:val="en-GB" w:eastAsia="el-GR"/>
              </w:rPr>
            </w:pPr>
            <w:r w:rsidRPr="006E47CF">
              <w:rPr>
                <w:b/>
                <w:bCs/>
                <w:color w:val="000000"/>
                <w:kern w:val="24"/>
                <w:sz w:val="22"/>
                <w:szCs w:val="22"/>
                <w:lang w:val="ru-RU" w:eastAsia="el-GR"/>
              </w:rPr>
              <w:t>Этап</w:t>
            </w:r>
            <w:r w:rsidRPr="006E47CF">
              <w:rPr>
                <w:b/>
                <w:bCs/>
                <w:color w:val="000000"/>
                <w:kern w:val="24"/>
                <w:sz w:val="22"/>
                <w:szCs w:val="22"/>
                <w:lang w:val="en-GB" w:eastAsia="el-GR"/>
              </w:rPr>
              <w:t xml:space="preserve"> 2: </w:t>
            </w:r>
          </w:p>
          <w:p w14:paraId="1EE08B78" w14:textId="77777777" w:rsidR="005B0562" w:rsidRPr="006E47CF" w:rsidRDefault="005B0562" w:rsidP="00043F93">
            <w:pPr>
              <w:ind w:left="115"/>
              <w:textAlignment w:val="baseline"/>
              <w:rPr>
                <w:bCs/>
                <w:color w:val="000000"/>
                <w:kern w:val="24"/>
                <w:sz w:val="22"/>
                <w:szCs w:val="22"/>
                <w:lang w:val="en-GB" w:eastAsia="el-GR"/>
              </w:rPr>
            </w:pPr>
            <w:r w:rsidRPr="006E47CF">
              <w:rPr>
                <w:b/>
                <w:bCs/>
                <w:color w:val="1F3864" w:themeColor="accent1" w:themeShade="80"/>
                <w:kern w:val="24"/>
                <w:sz w:val="22"/>
                <w:szCs w:val="22"/>
                <w:lang w:val="en-GB" w:eastAsia="el-GR"/>
              </w:rPr>
              <w:t>Самообразование</w:t>
            </w:r>
          </w:p>
        </w:tc>
        <w:tc>
          <w:tcPr>
            <w:tcW w:w="6804" w:type="dxa"/>
            <w:shd w:val="clear" w:color="auto" w:fill="E9F1E9"/>
            <w:tcMar>
              <w:top w:w="72" w:type="dxa"/>
              <w:left w:w="144" w:type="dxa"/>
              <w:bottom w:w="72" w:type="dxa"/>
              <w:right w:w="144" w:type="dxa"/>
            </w:tcMar>
            <w:hideMark/>
          </w:tcPr>
          <w:p w14:paraId="27534C6B" w14:textId="77777777" w:rsidR="005B0562" w:rsidRPr="006E47CF" w:rsidRDefault="005B0562" w:rsidP="00043F93">
            <w:pPr>
              <w:ind w:left="115"/>
              <w:textAlignment w:val="baseline"/>
              <w:rPr>
                <w:color w:val="000000"/>
                <w:kern w:val="24"/>
                <w:sz w:val="22"/>
                <w:szCs w:val="22"/>
                <w:lang w:val="ru-RU" w:eastAsia="el-GR"/>
              </w:rPr>
            </w:pPr>
            <w:r w:rsidRPr="006E47CF">
              <w:rPr>
                <w:color w:val="000000"/>
                <w:kern w:val="24"/>
                <w:sz w:val="22"/>
                <w:szCs w:val="22"/>
                <w:lang w:val="ru-RU" w:eastAsia="el-GR"/>
              </w:rPr>
              <w:t>Изучение материалов по данной теме, выявление сильных и слабых сторон ребенка и поиск поддержки.</w:t>
            </w:r>
          </w:p>
        </w:tc>
      </w:tr>
      <w:tr w:rsidR="005B0562" w:rsidRPr="00482C19" w14:paraId="3A18F30F" w14:textId="77777777" w:rsidTr="001E576D">
        <w:trPr>
          <w:trHeight w:val="737"/>
        </w:trPr>
        <w:tc>
          <w:tcPr>
            <w:tcW w:w="3939" w:type="dxa"/>
            <w:shd w:val="clear" w:color="auto" w:fill="D2E0CE"/>
            <w:tcMar>
              <w:top w:w="72" w:type="dxa"/>
              <w:left w:w="144" w:type="dxa"/>
              <w:bottom w:w="72" w:type="dxa"/>
              <w:right w:w="144" w:type="dxa"/>
            </w:tcMar>
            <w:hideMark/>
          </w:tcPr>
          <w:p w14:paraId="516D0105" w14:textId="77777777" w:rsidR="005B0562" w:rsidRPr="006E47CF" w:rsidRDefault="005B0562" w:rsidP="00043F93">
            <w:pPr>
              <w:ind w:left="115"/>
              <w:textAlignment w:val="baseline"/>
              <w:rPr>
                <w:b/>
                <w:bCs/>
                <w:color w:val="000000"/>
                <w:kern w:val="24"/>
                <w:sz w:val="22"/>
                <w:szCs w:val="22"/>
                <w:lang w:val="ru-RU" w:eastAsia="el-GR"/>
              </w:rPr>
            </w:pPr>
            <w:r w:rsidRPr="006E47CF">
              <w:rPr>
                <w:b/>
                <w:bCs/>
                <w:color w:val="000000"/>
                <w:kern w:val="24"/>
                <w:sz w:val="22"/>
                <w:szCs w:val="22"/>
                <w:lang w:val="ru-RU" w:eastAsia="el-GR"/>
              </w:rPr>
              <w:t xml:space="preserve">Этап 3: </w:t>
            </w:r>
          </w:p>
          <w:p w14:paraId="5DCD1081" w14:textId="77777777" w:rsidR="005B0562" w:rsidRPr="006E47CF" w:rsidRDefault="005B0562" w:rsidP="00043F93">
            <w:pPr>
              <w:ind w:left="115"/>
              <w:textAlignment w:val="baseline"/>
              <w:rPr>
                <w:bCs/>
                <w:color w:val="000000"/>
                <w:kern w:val="24"/>
                <w:sz w:val="22"/>
                <w:szCs w:val="22"/>
                <w:lang w:val="ru-RU" w:eastAsia="el-GR"/>
              </w:rPr>
            </w:pPr>
            <w:r w:rsidRPr="006E47CF">
              <w:rPr>
                <w:b/>
                <w:bCs/>
                <w:color w:val="1F3864" w:themeColor="accent1" w:themeShade="80"/>
                <w:kern w:val="24"/>
                <w:sz w:val="22"/>
                <w:szCs w:val="22"/>
                <w:lang w:val="ru-RU" w:eastAsia="el-GR"/>
              </w:rPr>
              <w:t>Размышление о себе и семье</w:t>
            </w:r>
          </w:p>
        </w:tc>
        <w:tc>
          <w:tcPr>
            <w:tcW w:w="6804" w:type="dxa"/>
            <w:shd w:val="clear" w:color="auto" w:fill="D2E0CE"/>
            <w:tcMar>
              <w:top w:w="72" w:type="dxa"/>
              <w:left w:w="144" w:type="dxa"/>
              <w:bottom w:w="72" w:type="dxa"/>
              <w:right w:w="144" w:type="dxa"/>
            </w:tcMar>
            <w:hideMark/>
          </w:tcPr>
          <w:p w14:paraId="1EFF1017" w14:textId="77777777" w:rsidR="005B0562" w:rsidRPr="006E47CF" w:rsidRDefault="005B0562" w:rsidP="00043F93">
            <w:pPr>
              <w:ind w:left="115"/>
              <w:textAlignment w:val="baseline"/>
              <w:rPr>
                <w:color w:val="000000"/>
                <w:kern w:val="24"/>
                <w:sz w:val="22"/>
                <w:szCs w:val="22"/>
                <w:lang w:val="ru-RU" w:eastAsia="el-GR"/>
              </w:rPr>
            </w:pPr>
            <w:r w:rsidRPr="006E47CF">
              <w:rPr>
                <w:color w:val="000000"/>
                <w:kern w:val="24"/>
                <w:sz w:val="22"/>
                <w:szCs w:val="22"/>
                <w:lang w:val="ru-RU" w:eastAsia="el-GR"/>
              </w:rPr>
              <w:t>Признание личных сильных сторон, управление эмоциями и поиск семейных ресурсов для поддержки.</w:t>
            </w:r>
          </w:p>
        </w:tc>
      </w:tr>
      <w:tr w:rsidR="005B0562" w:rsidRPr="00482C19" w14:paraId="417E93F1" w14:textId="77777777" w:rsidTr="001E576D">
        <w:trPr>
          <w:trHeight w:val="737"/>
        </w:trPr>
        <w:tc>
          <w:tcPr>
            <w:tcW w:w="3939" w:type="dxa"/>
            <w:shd w:val="clear" w:color="auto" w:fill="E9F1E9"/>
            <w:tcMar>
              <w:top w:w="72" w:type="dxa"/>
              <w:left w:w="144" w:type="dxa"/>
              <w:bottom w:w="72" w:type="dxa"/>
              <w:right w:w="144" w:type="dxa"/>
            </w:tcMar>
          </w:tcPr>
          <w:p w14:paraId="6A3162D5" w14:textId="77777777" w:rsidR="005B0562" w:rsidRPr="006E47CF" w:rsidRDefault="005B0562" w:rsidP="00043F93">
            <w:pPr>
              <w:ind w:left="115"/>
              <w:textAlignment w:val="baseline"/>
              <w:rPr>
                <w:b/>
                <w:bCs/>
                <w:color w:val="000000"/>
                <w:kern w:val="24"/>
                <w:sz w:val="22"/>
                <w:szCs w:val="22"/>
                <w:lang w:val="ru-RU" w:eastAsia="el-GR"/>
              </w:rPr>
            </w:pPr>
            <w:r w:rsidRPr="006E47CF">
              <w:rPr>
                <w:b/>
                <w:bCs/>
                <w:color w:val="000000"/>
                <w:kern w:val="24"/>
                <w:sz w:val="22"/>
                <w:szCs w:val="22"/>
                <w:lang w:val="ru-RU" w:eastAsia="el-GR"/>
              </w:rPr>
              <w:t xml:space="preserve">Этап 4: </w:t>
            </w:r>
          </w:p>
          <w:p w14:paraId="03A98429" w14:textId="77777777" w:rsidR="005B0562" w:rsidRPr="006E47CF" w:rsidRDefault="005B0562" w:rsidP="00043F93">
            <w:pPr>
              <w:ind w:left="115"/>
              <w:textAlignment w:val="baseline"/>
              <w:rPr>
                <w:bCs/>
                <w:color w:val="000000"/>
                <w:kern w:val="24"/>
                <w:sz w:val="22"/>
                <w:szCs w:val="22"/>
                <w:lang w:val="ru-RU" w:eastAsia="el-GR"/>
              </w:rPr>
            </w:pPr>
            <w:r w:rsidRPr="006E47CF">
              <w:rPr>
                <w:b/>
                <w:bCs/>
                <w:color w:val="1F3864" w:themeColor="accent1" w:themeShade="80"/>
                <w:kern w:val="24"/>
                <w:sz w:val="22"/>
                <w:szCs w:val="22"/>
                <w:lang w:val="ru-RU" w:eastAsia="el-GR"/>
              </w:rPr>
              <w:t>Корректировка и расширение прав и возможностей</w:t>
            </w:r>
          </w:p>
        </w:tc>
        <w:tc>
          <w:tcPr>
            <w:tcW w:w="6804" w:type="dxa"/>
            <w:shd w:val="clear" w:color="auto" w:fill="E9F1E9"/>
            <w:tcMar>
              <w:top w:w="72" w:type="dxa"/>
              <w:left w:w="144" w:type="dxa"/>
              <w:bottom w:w="72" w:type="dxa"/>
              <w:right w:w="144" w:type="dxa"/>
            </w:tcMar>
          </w:tcPr>
          <w:p w14:paraId="193FD943" w14:textId="77777777" w:rsidR="005B0562" w:rsidRPr="006E47CF" w:rsidRDefault="005B0562" w:rsidP="00043F93">
            <w:pPr>
              <w:ind w:left="115"/>
              <w:textAlignment w:val="baseline"/>
              <w:rPr>
                <w:color w:val="000000"/>
                <w:kern w:val="24"/>
                <w:sz w:val="22"/>
                <w:szCs w:val="22"/>
                <w:lang w:val="ru-RU" w:eastAsia="el-GR"/>
              </w:rPr>
            </w:pPr>
            <w:r w:rsidRPr="006E47CF">
              <w:rPr>
                <w:color w:val="000000"/>
                <w:kern w:val="24"/>
                <w:sz w:val="22"/>
                <w:szCs w:val="22"/>
                <w:lang w:val="ru-RU" w:eastAsia="el-GR"/>
              </w:rPr>
              <w:t>Приобретение устойчивости, активное участие в образовательных процессах и защита прав и услуг.</w:t>
            </w:r>
          </w:p>
        </w:tc>
      </w:tr>
      <w:tr w:rsidR="005B0562" w:rsidRPr="00482C19" w14:paraId="43C8E0DD" w14:textId="77777777" w:rsidTr="001E576D">
        <w:trPr>
          <w:trHeight w:val="737"/>
        </w:trPr>
        <w:tc>
          <w:tcPr>
            <w:tcW w:w="3939" w:type="dxa"/>
            <w:shd w:val="clear" w:color="auto" w:fill="D2E0CE"/>
            <w:tcMar>
              <w:top w:w="72" w:type="dxa"/>
              <w:left w:w="144" w:type="dxa"/>
              <w:bottom w:w="72" w:type="dxa"/>
              <w:right w:w="144" w:type="dxa"/>
            </w:tcMar>
          </w:tcPr>
          <w:p w14:paraId="2FFE4BA9" w14:textId="77777777" w:rsidR="005B0562" w:rsidRPr="006E47CF" w:rsidRDefault="005B0562" w:rsidP="00043F93">
            <w:pPr>
              <w:ind w:left="115"/>
              <w:textAlignment w:val="baseline"/>
              <w:rPr>
                <w:b/>
                <w:bCs/>
                <w:color w:val="000000"/>
                <w:kern w:val="24"/>
                <w:sz w:val="22"/>
                <w:szCs w:val="22"/>
                <w:lang w:val="en-GB" w:eastAsia="el-GR"/>
              </w:rPr>
            </w:pPr>
            <w:r w:rsidRPr="006E47CF">
              <w:rPr>
                <w:b/>
                <w:bCs/>
                <w:color w:val="000000"/>
                <w:kern w:val="24"/>
                <w:sz w:val="22"/>
                <w:szCs w:val="22"/>
                <w:lang w:val="ru-RU" w:eastAsia="el-GR"/>
              </w:rPr>
              <w:t>Этап</w:t>
            </w:r>
            <w:r w:rsidRPr="006E47CF">
              <w:rPr>
                <w:b/>
                <w:bCs/>
                <w:color w:val="000000"/>
                <w:kern w:val="24"/>
                <w:sz w:val="22"/>
                <w:szCs w:val="22"/>
                <w:lang w:val="en-GB" w:eastAsia="el-GR"/>
              </w:rPr>
              <w:t xml:space="preserve"> 5: </w:t>
            </w:r>
          </w:p>
          <w:p w14:paraId="49A95455" w14:textId="77777777" w:rsidR="005B0562" w:rsidRPr="006E47CF" w:rsidRDefault="005B0562" w:rsidP="00043F93">
            <w:pPr>
              <w:ind w:left="115"/>
              <w:textAlignment w:val="baseline"/>
              <w:rPr>
                <w:bCs/>
                <w:color w:val="000000"/>
                <w:kern w:val="24"/>
                <w:sz w:val="22"/>
                <w:szCs w:val="22"/>
                <w:lang w:val="ru-RU" w:eastAsia="el-GR"/>
              </w:rPr>
            </w:pPr>
            <w:r w:rsidRPr="006E47CF">
              <w:rPr>
                <w:b/>
                <w:bCs/>
                <w:color w:val="1F3864" w:themeColor="accent1" w:themeShade="80"/>
                <w:kern w:val="24"/>
                <w:sz w:val="22"/>
                <w:szCs w:val="22"/>
                <w:lang w:val="en-GB" w:eastAsia="el-GR"/>
              </w:rPr>
              <w:t xml:space="preserve">Оценка и </w:t>
            </w:r>
            <w:r w:rsidRPr="006E47CF">
              <w:rPr>
                <w:b/>
                <w:bCs/>
                <w:color w:val="1F3864" w:themeColor="accent1" w:themeShade="80"/>
                <w:kern w:val="24"/>
                <w:sz w:val="22"/>
                <w:szCs w:val="22"/>
                <w:lang w:val="ru-RU" w:eastAsia="el-GR"/>
              </w:rPr>
              <w:t>понимание</w:t>
            </w:r>
          </w:p>
        </w:tc>
        <w:tc>
          <w:tcPr>
            <w:tcW w:w="6804" w:type="dxa"/>
            <w:shd w:val="clear" w:color="auto" w:fill="D2E0CE"/>
            <w:tcMar>
              <w:top w:w="72" w:type="dxa"/>
              <w:left w:w="144" w:type="dxa"/>
              <w:bottom w:w="72" w:type="dxa"/>
              <w:right w:w="144" w:type="dxa"/>
            </w:tcMar>
          </w:tcPr>
          <w:p w14:paraId="001514BA" w14:textId="77777777" w:rsidR="005B0562" w:rsidRPr="006E47CF" w:rsidRDefault="005B0562" w:rsidP="00043F93">
            <w:pPr>
              <w:ind w:left="115"/>
              <w:textAlignment w:val="baseline"/>
              <w:rPr>
                <w:color w:val="000000"/>
                <w:kern w:val="24"/>
                <w:sz w:val="22"/>
                <w:szCs w:val="22"/>
                <w:lang w:val="ru-RU" w:eastAsia="el-GR"/>
              </w:rPr>
            </w:pPr>
            <w:r w:rsidRPr="006E47CF">
              <w:rPr>
                <w:color w:val="000000"/>
                <w:kern w:val="24"/>
                <w:sz w:val="22"/>
                <w:szCs w:val="22"/>
                <w:lang w:val="ru-RU" w:eastAsia="el-GR"/>
              </w:rPr>
              <w:t>Оценка прогресса ребенка, понимание потребностей и признание более широкого воздействия особых потребностей.</w:t>
            </w:r>
          </w:p>
        </w:tc>
      </w:tr>
    </w:tbl>
    <w:p w14:paraId="680D5FF6" w14:textId="77777777" w:rsidR="00F97526" w:rsidRPr="005B0562" w:rsidRDefault="00F97526" w:rsidP="00043F93">
      <w:pPr>
        <w:spacing w:after="60"/>
        <w:jc w:val="both"/>
        <w:rPr>
          <w:sz w:val="28"/>
          <w:szCs w:val="28"/>
          <w:lang w:val="ru-RU"/>
        </w:rPr>
      </w:pPr>
    </w:p>
    <w:p w14:paraId="0C3FE12B" w14:textId="77777777" w:rsidR="003F723E" w:rsidRDefault="003F723E" w:rsidP="00043F93">
      <w:pPr>
        <w:spacing w:after="60"/>
        <w:jc w:val="both"/>
        <w:rPr>
          <w:sz w:val="28"/>
          <w:szCs w:val="28"/>
          <w:lang w:val="ru-RU"/>
        </w:rPr>
      </w:pPr>
      <w:r w:rsidRPr="00E43E26">
        <w:rPr>
          <w:sz w:val="28"/>
          <w:szCs w:val="28"/>
          <w:lang w:val="ru-RU"/>
        </w:rPr>
        <w:t xml:space="preserve">Что касается </w:t>
      </w:r>
      <w:r w:rsidRPr="00E43E26">
        <w:rPr>
          <w:b/>
          <w:bCs/>
          <w:sz w:val="28"/>
          <w:szCs w:val="28"/>
          <w:lang w:val="ru-RU"/>
        </w:rPr>
        <w:t>формальной поддержки</w:t>
      </w:r>
      <w:r w:rsidRPr="00E43E26">
        <w:rPr>
          <w:sz w:val="28"/>
          <w:szCs w:val="28"/>
          <w:lang w:val="ru-RU"/>
        </w:rPr>
        <w:t xml:space="preserve">, </w:t>
      </w:r>
      <w:r w:rsidRPr="00C211FC">
        <w:rPr>
          <w:i/>
          <w:iCs/>
          <w:sz w:val="28"/>
          <w:szCs w:val="28"/>
          <w:lang w:val="ru-RU"/>
        </w:rPr>
        <w:t>психообразование</w:t>
      </w:r>
      <w:r w:rsidRPr="00E43E26">
        <w:rPr>
          <w:sz w:val="28"/>
          <w:szCs w:val="28"/>
          <w:lang w:val="ru-RU"/>
        </w:rPr>
        <w:t xml:space="preserve"> и </w:t>
      </w:r>
      <w:r w:rsidRPr="00C211FC">
        <w:rPr>
          <w:i/>
          <w:iCs/>
          <w:sz w:val="28"/>
          <w:szCs w:val="28"/>
          <w:lang w:val="ru-RU"/>
        </w:rPr>
        <w:t>консультирование</w:t>
      </w:r>
      <w:r w:rsidRPr="00E43E26">
        <w:rPr>
          <w:sz w:val="28"/>
          <w:szCs w:val="28"/>
          <w:lang w:val="ru-RU"/>
        </w:rPr>
        <w:t xml:space="preserve"> являются двумя наиболее широко используемыми практиками, направленными на удовлетворение сложных психологических потребностей, которые члены семьи испытывают, </w:t>
      </w:r>
      <w:r>
        <w:rPr>
          <w:sz w:val="28"/>
          <w:szCs w:val="28"/>
          <w:lang w:val="ru-RU"/>
        </w:rPr>
        <w:t xml:space="preserve">а также которые </w:t>
      </w:r>
      <w:r w:rsidRPr="00E43E26">
        <w:rPr>
          <w:sz w:val="28"/>
          <w:szCs w:val="28"/>
          <w:lang w:val="ru-RU"/>
        </w:rPr>
        <w:t>часто неизбежн</w:t>
      </w:r>
      <w:r>
        <w:rPr>
          <w:sz w:val="28"/>
          <w:szCs w:val="28"/>
          <w:lang w:val="ru-RU"/>
        </w:rPr>
        <w:t>ы</w:t>
      </w:r>
      <w:r w:rsidRPr="00E43E26">
        <w:rPr>
          <w:sz w:val="28"/>
          <w:szCs w:val="28"/>
          <w:lang w:val="ru-RU"/>
        </w:rPr>
        <w:t>, после получения члена</w:t>
      </w:r>
      <w:r>
        <w:rPr>
          <w:sz w:val="28"/>
          <w:szCs w:val="28"/>
          <w:lang w:val="ru-RU"/>
        </w:rPr>
        <w:t>ми</w:t>
      </w:r>
      <w:r w:rsidRPr="00E43E26">
        <w:rPr>
          <w:sz w:val="28"/>
          <w:szCs w:val="28"/>
          <w:lang w:val="ru-RU"/>
        </w:rPr>
        <w:t xml:space="preserve"> семьи диагноза, который может стать хроническим. </w:t>
      </w:r>
      <w:r w:rsidRPr="00C211FC">
        <w:rPr>
          <w:i/>
          <w:iCs/>
          <w:sz w:val="28"/>
          <w:szCs w:val="28"/>
          <w:u w:val="single"/>
          <w:lang w:val="ru-RU"/>
        </w:rPr>
        <w:t>Психообразование</w:t>
      </w:r>
      <w:r w:rsidRPr="00E43E26">
        <w:rPr>
          <w:sz w:val="28"/>
          <w:szCs w:val="28"/>
          <w:lang w:val="ru-RU"/>
        </w:rPr>
        <w:t xml:space="preserve"> – это </w:t>
      </w:r>
      <w:r>
        <w:rPr>
          <w:sz w:val="28"/>
          <w:szCs w:val="28"/>
          <w:lang w:val="ru-RU"/>
        </w:rPr>
        <w:t>коррекционное</w:t>
      </w:r>
      <w:r w:rsidRPr="00E43E26">
        <w:rPr>
          <w:sz w:val="28"/>
          <w:szCs w:val="28"/>
          <w:lang w:val="ru-RU"/>
        </w:rPr>
        <w:t xml:space="preserve"> вмешательство, цель которого, прежде всего, предоставить необходимую информацию родителям, братьям и сестрам, а также </w:t>
      </w:r>
      <w:r>
        <w:rPr>
          <w:sz w:val="28"/>
          <w:szCs w:val="28"/>
          <w:lang w:val="ru-RU"/>
        </w:rPr>
        <w:t>обучающемуся</w:t>
      </w:r>
      <w:r w:rsidRPr="00E43E26">
        <w:rPr>
          <w:sz w:val="28"/>
          <w:szCs w:val="28"/>
          <w:lang w:val="ru-RU"/>
        </w:rPr>
        <w:t xml:space="preserve"> с ООП (в тех случаях, когда это возможно), чтобы полностью понять и оценить сложные потребности </w:t>
      </w:r>
      <w:r>
        <w:rPr>
          <w:sz w:val="28"/>
          <w:szCs w:val="28"/>
          <w:lang w:val="ru-RU"/>
        </w:rPr>
        <w:t>обучающегося</w:t>
      </w:r>
      <w:r w:rsidRPr="00E43E26">
        <w:rPr>
          <w:sz w:val="28"/>
          <w:szCs w:val="28"/>
          <w:lang w:val="ru-RU"/>
        </w:rPr>
        <w:t xml:space="preserve">. Кроме того, психообразование помогает членам семьи осознать социальную стигму и самостигматизацию и их влияние на психологические процессы и динамику семьи. Тем не менее, самая важная часть психообразования связана с обучением членов семьи </w:t>
      </w:r>
      <w:r>
        <w:rPr>
          <w:sz w:val="28"/>
          <w:szCs w:val="28"/>
          <w:lang w:val="ru-RU"/>
        </w:rPr>
        <w:t>в применении</w:t>
      </w:r>
      <w:r w:rsidRPr="00E43E26">
        <w:rPr>
          <w:sz w:val="28"/>
          <w:szCs w:val="28"/>
          <w:lang w:val="ru-RU"/>
        </w:rPr>
        <w:t xml:space="preserve"> стратегии общения и решения проблем, которые улучшают семейный </w:t>
      </w:r>
      <w:r w:rsidRPr="00E43E26">
        <w:rPr>
          <w:sz w:val="28"/>
          <w:szCs w:val="28"/>
          <w:lang w:val="ru-RU"/>
        </w:rPr>
        <w:lastRenderedPageBreak/>
        <w:t xml:space="preserve">климат и семейную динамику. </w:t>
      </w:r>
      <w:r>
        <w:rPr>
          <w:sz w:val="28"/>
          <w:szCs w:val="28"/>
          <w:lang w:val="ru-RU"/>
        </w:rPr>
        <w:t>П</w:t>
      </w:r>
      <w:r w:rsidRPr="00E43E26">
        <w:rPr>
          <w:sz w:val="28"/>
          <w:szCs w:val="28"/>
          <w:lang w:val="ru-RU"/>
        </w:rPr>
        <w:t xml:space="preserve">редставлен пошаговый подход к эффективному общению и решению проблем в контексте психообразования </w:t>
      </w:r>
      <w:r w:rsidRPr="00C211FC">
        <w:rPr>
          <w:sz w:val="28"/>
          <w:szCs w:val="28"/>
          <w:lang w:val="ru-RU"/>
        </w:rPr>
        <w:t>(</w:t>
      </w:r>
      <w:r>
        <w:rPr>
          <w:sz w:val="28"/>
          <w:szCs w:val="28"/>
        </w:rPr>
        <w:t>Kollia</w:t>
      </w:r>
      <w:r w:rsidRPr="00C211FC">
        <w:rPr>
          <w:sz w:val="28"/>
          <w:szCs w:val="28"/>
          <w:lang w:val="ru-RU"/>
        </w:rPr>
        <w:t xml:space="preserve"> </w:t>
      </w:r>
      <w:r>
        <w:rPr>
          <w:sz w:val="28"/>
          <w:szCs w:val="28"/>
        </w:rPr>
        <w:t>et</w:t>
      </w:r>
      <w:r w:rsidRPr="00C211FC">
        <w:rPr>
          <w:sz w:val="28"/>
          <w:szCs w:val="28"/>
          <w:lang w:val="ru-RU"/>
        </w:rPr>
        <w:t xml:space="preserve"> </w:t>
      </w:r>
      <w:r>
        <w:rPr>
          <w:sz w:val="28"/>
          <w:szCs w:val="28"/>
        </w:rPr>
        <w:t>al</w:t>
      </w:r>
      <w:r w:rsidRPr="00C211FC">
        <w:rPr>
          <w:sz w:val="28"/>
          <w:szCs w:val="28"/>
          <w:lang w:val="ru-RU"/>
        </w:rPr>
        <w:t>., 2020</w:t>
      </w:r>
      <w:r>
        <w:rPr>
          <w:rStyle w:val="af7"/>
          <w:sz w:val="28"/>
          <w:szCs w:val="28"/>
          <w:lang w:val="ru-RU"/>
        </w:rPr>
        <w:footnoteReference w:id="73"/>
      </w:r>
      <w:r w:rsidRPr="00C211FC">
        <w:rPr>
          <w:sz w:val="28"/>
          <w:szCs w:val="28"/>
          <w:lang w:val="ru-RU"/>
        </w:rPr>
        <w:t xml:space="preserve">). </w:t>
      </w:r>
    </w:p>
    <w:p w14:paraId="02449918" w14:textId="1B2A813C" w:rsidR="003F723E" w:rsidRDefault="003F723E" w:rsidP="00043F93">
      <w:pPr>
        <w:spacing w:after="60"/>
        <w:jc w:val="both"/>
        <w:rPr>
          <w:sz w:val="28"/>
          <w:szCs w:val="28"/>
          <w:lang w:val="ru-RU"/>
        </w:rPr>
      </w:pPr>
      <w:r w:rsidRPr="00C211FC">
        <w:rPr>
          <w:i/>
          <w:iCs/>
          <w:sz w:val="28"/>
          <w:szCs w:val="28"/>
          <w:u w:val="single"/>
          <w:lang w:val="ru-RU"/>
        </w:rPr>
        <w:t>Консультирование</w:t>
      </w:r>
      <w:r w:rsidRPr="00C211FC">
        <w:rPr>
          <w:sz w:val="28"/>
          <w:szCs w:val="28"/>
          <w:lang w:val="ru-RU"/>
        </w:rPr>
        <w:t xml:space="preserve"> – это </w:t>
      </w:r>
      <w:r>
        <w:rPr>
          <w:sz w:val="28"/>
          <w:szCs w:val="28"/>
          <w:lang w:val="ru-RU"/>
        </w:rPr>
        <w:t>смягчающая</w:t>
      </w:r>
      <w:r w:rsidRPr="00C211FC">
        <w:rPr>
          <w:sz w:val="28"/>
          <w:szCs w:val="28"/>
          <w:lang w:val="ru-RU"/>
        </w:rPr>
        <w:t xml:space="preserve"> форма поддержки, которая помогает отдельному члену семьи, родителям в паре или всей семье найти пути улучшения качества своей жизни. Типы консультирования, предлагаемые семьям детей с ограниченными возможностями или </w:t>
      </w:r>
      <w:r>
        <w:rPr>
          <w:sz w:val="28"/>
          <w:szCs w:val="28"/>
          <w:lang w:val="ru-RU"/>
        </w:rPr>
        <w:t>ООП</w:t>
      </w:r>
      <w:r w:rsidRPr="00C211FC">
        <w:rPr>
          <w:sz w:val="28"/>
          <w:szCs w:val="28"/>
          <w:lang w:val="ru-RU"/>
        </w:rPr>
        <w:t xml:space="preserve">, представляют собой краткосрочные виды консультирования, такие как когнитивно-поведенческая или семейная системная терапия, а не психоаналитические или другие долгосрочные психотерапевтические подходы, поскольку родители обычно </w:t>
      </w:r>
      <w:r>
        <w:rPr>
          <w:sz w:val="28"/>
          <w:szCs w:val="28"/>
          <w:lang w:val="ru-RU"/>
        </w:rPr>
        <w:t>психологически</w:t>
      </w:r>
      <w:r w:rsidRPr="00C211FC">
        <w:rPr>
          <w:sz w:val="28"/>
          <w:szCs w:val="28"/>
          <w:lang w:val="ru-RU"/>
        </w:rPr>
        <w:t xml:space="preserve"> и практически уделяют большое внимание к программе психообразования своего ребенка с </w:t>
      </w:r>
      <w:r w:rsidR="00FB5CB6" w:rsidRPr="00FB5CB6">
        <w:rPr>
          <w:sz w:val="28"/>
          <w:szCs w:val="28"/>
          <w:lang w:val="ru-RU"/>
        </w:rPr>
        <w:t>особыми образовательными потребностями</w:t>
      </w:r>
      <w:r w:rsidR="00FB5CB6" w:rsidRPr="00FB5CB6">
        <w:rPr>
          <w:lang w:val="ru-RU"/>
        </w:rPr>
        <w:t xml:space="preserve"> </w:t>
      </w:r>
      <w:r w:rsidRPr="00C211FC">
        <w:rPr>
          <w:sz w:val="28"/>
          <w:szCs w:val="28"/>
          <w:lang w:val="ru-RU"/>
        </w:rPr>
        <w:t>и име</w:t>
      </w:r>
      <w:r>
        <w:rPr>
          <w:sz w:val="28"/>
          <w:szCs w:val="28"/>
          <w:lang w:val="ru-RU"/>
        </w:rPr>
        <w:t>ют</w:t>
      </w:r>
      <w:r w:rsidRPr="00C211FC">
        <w:rPr>
          <w:sz w:val="28"/>
          <w:szCs w:val="28"/>
          <w:lang w:val="ru-RU"/>
        </w:rPr>
        <w:t xml:space="preserve"> психологические или практические ресурсы для углубленного анализа своих собственных психологических потребностей (</w:t>
      </w:r>
      <w:r w:rsidRPr="00C211FC">
        <w:rPr>
          <w:sz w:val="28"/>
          <w:szCs w:val="28"/>
        </w:rPr>
        <w:t>Gena</w:t>
      </w:r>
      <w:r w:rsidRPr="00C211FC">
        <w:rPr>
          <w:sz w:val="28"/>
          <w:szCs w:val="28"/>
          <w:lang w:val="ru-RU"/>
        </w:rPr>
        <w:t xml:space="preserve"> &amp; </w:t>
      </w:r>
      <w:r w:rsidRPr="00C211FC">
        <w:rPr>
          <w:sz w:val="28"/>
          <w:szCs w:val="28"/>
        </w:rPr>
        <w:t>Mpalamotis</w:t>
      </w:r>
      <w:r w:rsidRPr="00C211FC">
        <w:rPr>
          <w:sz w:val="28"/>
          <w:szCs w:val="28"/>
          <w:lang w:val="ru-RU"/>
        </w:rPr>
        <w:t>, 2013</w:t>
      </w:r>
      <w:r>
        <w:rPr>
          <w:rStyle w:val="af7"/>
          <w:sz w:val="28"/>
          <w:szCs w:val="28"/>
          <w:lang w:val="ru-RU"/>
        </w:rPr>
        <w:footnoteReference w:id="74"/>
      </w:r>
      <w:r w:rsidRPr="00C211FC">
        <w:rPr>
          <w:sz w:val="28"/>
          <w:szCs w:val="28"/>
          <w:lang w:val="ru-RU"/>
        </w:rPr>
        <w:t>).</w:t>
      </w:r>
    </w:p>
    <w:p w14:paraId="1A4182FD" w14:textId="6B07EF99" w:rsidR="003F723E" w:rsidRPr="00C211FC" w:rsidRDefault="003F723E" w:rsidP="00043F93">
      <w:pPr>
        <w:spacing w:after="60"/>
        <w:jc w:val="both"/>
        <w:rPr>
          <w:sz w:val="28"/>
          <w:szCs w:val="28"/>
          <w:lang w:val="ru-RU"/>
        </w:rPr>
      </w:pPr>
      <w:r w:rsidRPr="003F723E">
        <w:rPr>
          <w:sz w:val="28"/>
          <w:szCs w:val="28"/>
          <w:lang w:val="ru-RU"/>
        </w:rPr>
        <w:t xml:space="preserve">Консультирование может также служить </w:t>
      </w:r>
      <w:r w:rsidR="00043F93">
        <w:rPr>
          <w:sz w:val="28"/>
          <w:szCs w:val="28"/>
          <w:lang w:val="ru-RU"/>
        </w:rPr>
        <w:t xml:space="preserve">в качестве канала для информирования </w:t>
      </w:r>
      <w:r w:rsidR="00043F93" w:rsidRPr="003F723E">
        <w:rPr>
          <w:sz w:val="28"/>
          <w:szCs w:val="28"/>
          <w:lang w:val="ru-RU"/>
        </w:rPr>
        <w:t xml:space="preserve">родителей </w:t>
      </w:r>
      <w:r w:rsidRPr="003F723E">
        <w:rPr>
          <w:sz w:val="28"/>
          <w:szCs w:val="28"/>
          <w:lang w:val="ru-RU"/>
        </w:rPr>
        <w:t>учител</w:t>
      </w:r>
      <w:r w:rsidR="00043F93">
        <w:rPr>
          <w:sz w:val="28"/>
          <w:szCs w:val="28"/>
          <w:lang w:val="ru-RU"/>
        </w:rPr>
        <w:t>ем</w:t>
      </w:r>
      <w:r w:rsidRPr="003F723E">
        <w:rPr>
          <w:sz w:val="28"/>
          <w:szCs w:val="28"/>
          <w:lang w:val="ru-RU"/>
        </w:rPr>
        <w:t xml:space="preserve"> или администраци</w:t>
      </w:r>
      <w:r w:rsidR="00043F93">
        <w:rPr>
          <w:sz w:val="28"/>
          <w:szCs w:val="28"/>
          <w:lang w:val="ru-RU"/>
        </w:rPr>
        <w:t>ей</w:t>
      </w:r>
      <w:r w:rsidRPr="003F723E">
        <w:rPr>
          <w:sz w:val="28"/>
          <w:szCs w:val="28"/>
          <w:lang w:val="ru-RU"/>
        </w:rPr>
        <w:t xml:space="preserve"> </w:t>
      </w:r>
      <w:r w:rsidR="00043F93">
        <w:rPr>
          <w:sz w:val="28"/>
          <w:szCs w:val="28"/>
          <w:lang w:val="ru-RU"/>
        </w:rPr>
        <w:t xml:space="preserve">школы </w:t>
      </w:r>
      <w:r w:rsidRPr="003F723E">
        <w:rPr>
          <w:sz w:val="28"/>
          <w:szCs w:val="28"/>
          <w:lang w:val="ru-RU"/>
        </w:rPr>
        <w:t>относительно обновлени</w:t>
      </w:r>
      <w:r w:rsidR="00043F93">
        <w:rPr>
          <w:sz w:val="28"/>
          <w:szCs w:val="28"/>
          <w:lang w:val="ru-RU"/>
        </w:rPr>
        <w:t>я</w:t>
      </w:r>
      <w:r w:rsidRPr="003F723E">
        <w:rPr>
          <w:sz w:val="28"/>
          <w:szCs w:val="28"/>
          <w:lang w:val="ru-RU"/>
        </w:rPr>
        <w:t xml:space="preserve"> правил </w:t>
      </w:r>
      <w:r w:rsidR="00043F93">
        <w:rPr>
          <w:sz w:val="28"/>
          <w:szCs w:val="28"/>
          <w:lang w:val="ru-RU"/>
        </w:rPr>
        <w:t>в области</w:t>
      </w:r>
      <w:r w:rsidRPr="003F723E">
        <w:rPr>
          <w:sz w:val="28"/>
          <w:szCs w:val="28"/>
          <w:lang w:val="ru-RU"/>
        </w:rPr>
        <w:t xml:space="preserve"> инклюзивного образования для </w:t>
      </w:r>
      <w:r w:rsidR="00043F93">
        <w:rPr>
          <w:sz w:val="28"/>
          <w:szCs w:val="28"/>
          <w:lang w:val="ru-RU"/>
        </w:rPr>
        <w:t xml:space="preserve">ознакомления с </w:t>
      </w:r>
      <w:r w:rsidRPr="003F723E">
        <w:rPr>
          <w:sz w:val="28"/>
          <w:szCs w:val="28"/>
          <w:lang w:val="ru-RU"/>
        </w:rPr>
        <w:t>прав</w:t>
      </w:r>
      <w:r w:rsidR="00043F93">
        <w:rPr>
          <w:sz w:val="28"/>
          <w:szCs w:val="28"/>
          <w:lang w:val="ru-RU"/>
        </w:rPr>
        <w:t>ами</w:t>
      </w:r>
      <w:r w:rsidRPr="003F723E">
        <w:rPr>
          <w:sz w:val="28"/>
          <w:szCs w:val="28"/>
          <w:lang w:val="ru-RU"/>
        </w:rPr>
        <w:t xml:space="preserve"> и преимуществ</w:t>
      </w:r>
      <w:r w:rsidR="00043F93">
        <w:rPr>
          <w:sz w:val="28"/>
          <w:szCs w:val="28"/>
          <w:lang w:val="ru-RU"/>
        </w:rPr>
        <w:t>ами</w:t>
      </w:r>
      <w:r w:rsidRPr="003F723E">
        <w:rPr>
          <w:sz w:val="28"/>
          <w:szCs w:val="28"/>
          <w:lang w:val="ru-RU"/>
        </w:rPr>
        <w:t xml:space="preserve"> родителей и </w:t>
      </w:r>
      <w:r w:rsidR="00043F93">
        <w:rPr>
          <w:sz w:val="28"/>
          <w:szCs w:val="28"/>
          <w:lang w:val="ru-RU"/>
        </w:rPr>
        <w:t>обучающихся</w:t>
      </w:r>
      <w:r w:rsidRPr="003F723E">
        <w:rPr>
          <w:sz w:val="28"/>
          <w:szCs w:val="28"/>
          <w:lang w:val="ru-RU"/>
        </w:rPr>
        <w:t xml:space="preserve">, а также </w:t>
      </w:r>
      <w:r w:rsidR="00043F93">
        <w:rPr>
          <w:sz w:val="28"/>
          <w:szCs w:val="28"/>
          <w:lang w:val="ru-RU"/>
        </w:rPr>
        <w:t>для поддержки отношений</w:t>
      </w:r>
      <w:r w:rsidRPr="003F723E">
        <w:rPr>
          <w:sz w:val="28"/>
          <w:szCs w:val="28"/>
          <w:lang w:val="ru-RU"/>
        </w:rPr>
        <w:t xml:space="preserve"> между школой и </w:t>
      </w:r>
      <w:r w:rsidR="00043F93">
        <w:rPr>
          <w:sz w:val="28"/>
          <w:szCs w:val="28"/>
          <w:lang w:val="ru-RU"/>
        </w:rPr>
        <w:t>обучающимся</w:t>
      </w:r>
      <w:r w:rsidRPr="003F723E">
        <w:rPr>
          <w:sz w:val="28"/>
          <w:szCs w:val="28"/>
          <w:lang w:val="ru-RU"/>
        </w:rPr>
        <w:t xml:space="preserve"> с ООП</w:t>
      </w:r>
      <w:r w:rsidR="00043F93">
        <w:rPr>
          <w:sz w:val="28"/>
          <w:szCs w:val="28"/>
          <w:lang w:val="ru-RU"/>
        </w:rPr>
        <w:t>, родителем.</w:t>
      </w:r>
    </w:p>
    <w:p w14:paraId="1CB1EFCF" w14:textId="593AD0D3" w:rsidR="003F723E" w:rsidRDefault="003F723E" w:rsidP="00043F93">
      <w:pPr>
        <w:spacing w:after="60"/>
        <w:jc w:val="both"/>
        <w:rPr>
          <w:sz w:val="28"/>
          <w:szCs w:val="28"/>
          <w:lang w:val="ru-RU"/>
        </w:rPr>
      </w:pPr>
      <w:r w:rsidRPr="00C211FC">
        <w:rPr>
          <w:sz w:val="28"/>
          <w:szCs w:val="28"/>
          <w:lang w:val="ru-RU"/>
        </w:rPr>
        <w:t xml:space="preserve">И последнее, но не менее важное: для родителей детей с </w:t>
      </w:r>
      <w:r>
        <w:rPr>
          <w:sz w:val="28"/>
          <w:szCs w:val="28"/>
          <w:lang w:val="ru-RU"/>
        </w:rPr>
        <w:t>ООП</w:t>
      </w:r>
      <w:r w:rsidRPr="00C211FC">
        <w:rPr>
          <w:sz w:val="28"/>
          <w:szCs w:val="28"/>
          <w:lang w:val="ru-RU"/>
        </w:rPr>
        <w:t xml:space="preserve"> </w:t>
      </w:r>
      <w:r w:rsidRPr="00C211FC">
        <w:rPr>
          <w:i/>
          <w:iCs/>
          <w:sz w:val="28"/>
          <w:szCs w:val="28"/>
          <w:lang w:val="ru-RU"/>
        </w:rPr>
        <w:t>их собственное обучение является непременным условием достижения их ребенком оптимального психообразовательного результат</w:t>
      </w:r>
      <w:r w:rsidRPr="00C211FC">
        <w:rPr>
          <w:sz w:val="28"/>
          <w:szCs w:val="28"/>
          <w:lang w:val="ru-RU"/>
        </w:rPr>
        <w:t xml:space="preserve">а. Обучение родителей направлено на то, чтобы помочь </w:t>
      </w:r>
      <w:r>
        <w:rPr>
          <w:sz w:val="28"/>
          <w:szCs w:val="28"/>
          <w:lang w:val="ru-RU"/>
        </w:rPr>
        <w:t>им</w:t>
      </w:r>
      <w:r w:rsidRPr="00C211FC">
        <w:rPr>
          <w:sz w:val="28"/>
          <w:szCs w:val="28"/>
          <w:lang w:val="ru-RU"/>
        </w:rPr>
        <w:t xml:space="preserve"> приобрести опыт, соответствующий трудностям, с которыми сталкивается их ребенок, или способствующий обучению и адаптации ребенка к постоянным требованиям повседневной жизни ребенка дома, в школе или в других социальных </w:t>
      </w:r>
      <w:r>
        <w:rPr>
          <w:sz w:val="28"/>
          <w:szCs w:val="28"/>
          <w:lang w:val="ru-RU"/>
        </w:rPr>
        <w:t>связях</w:t>
      </w:r>
      <w:r w:rsidRPr="00C211FC">
        <w:rPr>
          <w:sz w:val="28"/>
          <w:szCs w:val="28"/>
          <w:lang w:val="ru-RU"/>
        </w:rPr>
        <w:t>. Обучение родителей на перв</w:t>
      </w:r>
      <w:r>
        <w:rPr>
          <w:sz w:val="28"/>
          <w:szCs w:val="28"/>
          <w:lang w:val="ru-RU"/>
        </w:rPr>
        <w:t xml:space="preserve">оначальных этапах обучающегося </w:t>
      </w:r>
      <w:r w:rsidRPr="00C211FC">
        <w:rPr>
          <w:sz w:val="28"/>
          <w:szCs w:val="28"/>
          <w:lang w:val="ru-RU"/>
        </w:rPr>
        <w:t xml:space="preserve">может </w:t>
      </w:r>
      <w:r>
        <w:rPr>
          <w:sz w:val="28"/>
          <w:szCs w:val="28"/>
          <w:lang w:val="ru-RU"/>
        </w:rPr>
        <w:t xml:space="preserve">иметь </w:t>
      </w:r>
      <w:r w:rsidR="003E3E58">
        <w:rPr>
          <w:sz w:val="28"/>
          <w:szCs w:val="28"/>
          <w:lang w:val="ru-RU"/>
        </w:rPr>
        <w:t xml:space="preserve"> директивную</w:t>
      </w:r>
      <w:r>
        <w:rPr>
          <w:sz w:val="28"/>
          <w:szCs w:val="28"/>
          <w:lang w:val="ru-RU"/>
        </w:rPr>
        <w:t xml:space="preserve"> форму</w:t>
      </w:r>
      <w:r w:rsidRPr="00C211FC">
        <w:rPr>
          <w:sz w:val="28"/>
          <w:szCs w:val="28"/>
          <w:lang w:val="ru-RU"/>
        </w:rPr>
        <w:t xml:space="preserve">. Тем не менее, по мере того, как </w:t>
      </w:r>
      <w:r>
        <w:rPr>
          <w:sz w:val="28"/>
          <w:szCs w:val="28"/>
          <w:lang w:val="ru-RU"/>
        </w:rPr>
        <w:t>обучающийся</w:t>
      </w:r>
      <w:r w:rsidRPr="00C211FC">
        <w:rPr>
          <w:sz w:val="28"/>
          <w:szCs w:val="28"/>
          <w:lang w:val="ru-RU"/>
        </w:rPr>
        <w:t xml:space="preserve"> приобретает больше навыков, учится использовать свои собственные средства адаптации, крайне важно, чтобы родитель вернулся к более традиционной родительской роли, </w:t>
      </w:r>
      <w:r>
        <w:rPr>
          <w:sz w:val="28"/>
          <w:szCs w:val="28"/>
          <w:lang w:val="ru-RU"/>
        </w:rPr>
        <w:t>где</w:t>
      </w:r>
      <w:r w:rsidRPr="00C211FC">
        <w:rPr>
          <w:sz w:val="28"/>
          <w:szCs w:val="28"/>
          <w:lang w:val="ru-RU"/>
        </w:rPr>
        <w:t xml:space="preserve"> обучение ребенка должно происходить </w:t>
      </w:r>
      <w:r>
        <w:rPr>
          <w:sz w:val="28"/>
          <w:szCs w:val="28"/>
          <w:lang w:val="ru-RU"/>
        </w:rPr>
        <w:t>естественным путем</w:t>
      </w:r>
      <w:r w:rsidRPr="00C211FC">
        <w:rPr>
          <w:sz w:val="28"/>
          <w:szCs w:val="28"/>
          <w:lang w:val="ru-RU"/>
        </w:rPr>
        <w:t xml:space="preserve">, а не в строго структурированных условиях </w:t>
      </w:r>
      <w:r w:rsidRPr="009C0082">
        <w:rPr>
          <w:sz w:val="28"/>
          <w:szCs w:val="28"/>
          <w:lang w:val="ru-RU"/>
        </w:rPr>
        <w:t>(</w:t>
      </w:r>
      <w:r>
        <w:rPr>
          <w:sz w:val="28"/>
          <w:szCs w:val="28"/>
        </w:rPr>
        <w:t>Stefanaki</w:t>
      </w:r>
      <w:r w:rsidRPr="009C0082">
        <w:rPr>
          <w:sz w:val="28"/>
          <w:szCs w:val="28"/>
          <w:lang w:val="ru-RU"/>
        </w:rPr>
        <w:t xml:space="preserve"> </w:t>
      </w:r>
      <w:r>
        <w:rPr>
          <w:sz w:val="28"/>
          <w:szCs w:val="28"/>
        </w:rPr>
        <w:t>et</w:t>
      </w:r>
      <w:r w:rsidRPr="009C0082">
        <w:rPr>
          <w:sz w:val="28"/>
          <w:szCs w:val="28"/>
          <w:lang w:val="ru-RU"/>
        </w:rPr>
        <w:t xml:space="preserve"> </w:t>
      </w:r>
      <w:r>
        <w:rPr>
          <w:sz w:val="28"/>
          <w:szCs w:val="28"/>
        </w:rPr>
        <w:t>al</w:t>
      </w:r>
      <w:r w:rsidRPr="009C0082">
        <w:rPr>
          <w:sz w:val="28"/>
          <w:szCs w:val="28"/>
          <w:lang w:val="ru-RU"/>
        </w:rPr>
        <w:t>., 2023</w:t>
      </w:r>
      <w:r>
        <w:rPr>
          <w:rStyle w:val="af7"/>
          <w:sz w:val="28"/>
          <w:szCs w:val="28"/>
          <w:lang w:val="ru-RU"/>
        </w:rPr>
        <w:footnoteReference w:id="75"/>
      </w:r>
      <w:r w:rsidRPr="009C0082">
        <w:rPr>
          <w:sz w:val="28"/>
          <w:szCs w:val="28"/>
          <w:lang w:val="ru-RU"/>
        </w:rPr>
        <w:t>)</w:t>
      </w:r>
      <w:r w:rsidRPr="00C211FC">
        <w:rPr>
          <w:sz w:val="28"/>
          <w:szCs w:val="28"/>
          <w:lang w:val="ru-RU"/>
        </w:rPr>
        <w:t xml:space="preserve">. Таким образом, большое внимание уделяется </w:t>
      </w:r>
      <w:r w:rsidR="003E3E58">
        <w:rPr>
          <w:sz w:val="28"/>
          <w:szCs w:val="28"/>
          <w:lang w:val="ru-RU"/>
        </w:rPr>
        <w:t xml:space="preserve"> естественным</w:t>
      </w:r>
      <w:r>
        <w:rPr>
          <w:sz w:val="28"/>
          <w:szCs w:val="28"/>
          <w:lang w:val="ru-RU"/>
        </w:rPr>
        <w:t xml:space="preserve"> правилам</w:t>
      </w:r>
      <w:r w:rsidRPr="00C211FC">
        <w:rPr>
          <w:sz w:val="28"/>
          <w:szCs w:val="28"/>
          <w:lang w:val="ru-RU"/>
        </w:rPr>
        <w:t xml:space="preserve"> обучения родителей, которые помогают родителю обрести роль «родителя плюс» – родител</w:t>
      </w:r>
      <w:r>
        <w:rPr>
          <w:sz w:val="28"/>
          <w:szCs w:val="28"/>
          <w:lang w:val="ru-RU"/>
        </w:rPr>
        <w:t>ь</w:t>
      </w:r>
      <w:r w:rsidRPr="00C211FC">
        <w:rPr>
          <w:sz w:val="28"/>
          <w:szCs w:val="28"/>
          <w:lang w:val="ru-RU"/>
        </w:rPr>
        <w:t xml:space="preserve"> </w:t>
      </w:r>
      <w:r>
        <w:rPr>
          <w:sz w:val="28"/>
          <w:szCs w:val="28"/>
          <w:lang w:val="ru-RU"/>
        </w:rPr>
        <w:t>про</w:t>
      </w:r>
      <w:r w:rsidRPr="00C211FC">
        <w:rPr>
          <w:sz w:val="28"/>
          <w:szCs w:val="28"/>
          <w:lang w:val="ru-RU"/>
        </w:rPr>
        <w:t>информир</w:t>
      </w:r>
      <w:r>
        <w:rPr>
          <w:sz w:val="28"/>
          <w:szCs w:val="28"/>
          <w:lang w:val="ru-RU"/>
        </w:rPr>
        <w:t>ован</w:t>
      </w:r>
      <w:r w:rsidRPr="00C211FC">
        <w:rPr>
          <w:sz w:val="28"/>
          <w:szCs w:val="28"/>
          <w:lang w:val="ru-RU"/>
        </w:rPr>
        <w:t xml:space="preserve"> о потребностях его/ее ребенка, </w:t>
      </w:r>
      <w:r>
        <w:rPr>
          <w:sz w:val="28"/>
          <w:szCs w:val="28"/>
          <w:lang w:val="ru-RU"/>
        </w:rPr>
        <w:t>методе</w:t>
      </w:r>
      <w:r w:rsidRPr="00C211FC">
        <w:rPr>
          <w:sz w:val="28"/>
          <w:szCs w:val="28"/>
          <w:lang w:val="ru-RU"/>
        </w:rPr>
        <w:t xml:space="preserve"> обучения, возможных трудностях в обучении и т. д. – чтобы он/она мог повысить способность своего ребенка реализовать свой потенциал </w:t>
      </w:r>
      <w:r w:rsidRPr="00682638">
        <w:rPr>
          <w:sz w:val="28"/>
          <w:szCs w:val="28"/>
          <w:lang w:val="ru-RU"/>
        </w:rPr>
        <w:t>(</w:t>
      </w:r>
      <w:r>
        <w:rPr>
          <w:sz w:val="28"/>
          <w:szCs w:val="28"/>
        </w:rPr>
        <w:t>Gena</w:t>
      </w:r>
      <w:r w:rsidRPr="00682638">
        <w:rPr>
          <w:sz w:val="28"/>
          <w:szCs w:val="28"/>
          <w:lang w:val="ru-RU"/>
        </w:rPr>
        <w:t xml:space="preserve"> </w:t>
      </w:r>
      <w:r>
        <w:rPr>
          <w:sz w:val="28"/>
          <w:szCs w:val="28"/>
        </w:rPr>
        <w:t>et</w:t>
      </w:r>
      <w:r w:rsidRPr="00682638">
        <w:rPr>
          <w:sz w:val="28"/>
          <w:szCs w:val="28"/>
          <w:lang w:val="ru-RU"/>
        </w:rPr>
        <w:t xml:space="preserve"> </w:t>
      </w:r>
      <w:r>
        <w:rPr>
          <w:sz w:val="28"/>
          <w:szCs w:val="28"/>
        </w:rPr>
        <w:t>al</w:t>
      </w:r>
      <w:r w:rsidRPr="00682638">
        <w:rPr>
          <w:sz w:val="28"/>
          <w:szCs w:val="28"/>
          <w:lang w:val="ru-RU"/>
        </w:rPr>
        <w:t>., 2014, 2016</w:t>
      </w:r>
      <w:r>
        <w:rPr>
          <w:rStyle w:val="af7"/>
          <w:sz w:val="28"/>
          <w:szCs w:val="28"/>
          <w:lang w:val="ru-RU"/>
        </w:rPr>
        <w:footnoteReference w:id="76"/>
      </w:r>
      <w:r w:rsidRPr="00682638">
        <w:rPr>
          <w:sz w:val="28"/>
          <w:szCs w:val="28"/>
          <w:lang w:val="ru-RU"/>
        </w:rPr>
        <w:t>).</w:t>
      </w:r>
    </w:p>
    <w:p w14:paraId="1B8D8844" w14:textId="77777777" w:rsidR="003F723E" w:rsidRPr="00C211FC" w:rsidRDefault="003F723E" w:rsidP="003F723E">
      <w:pPr>
        <w:spacing w:after="60" w:line="276" w:lineRule="auto"/>
        <w:jc w:val="both"/>
        <w:rPr>
          <w:sz w:val="28"/>
          <w:szCs w:val="28"/>
          <w:lang w:val="ru-RU"/>
        </w:rPr>
      </w:pPr>
    </w:p>
    <w:p w14:paraId="79F2AA74" w14:textId="77777777" w:rsidR="00F97526" w:rsidRPr="008C2A2F" w:rsidRDefault="00F97526" w:rsidP="00F97526">
      <w:pPr>
        <w:rPr>
          <w:sz w:val="28"/>
          <w:szCs w:val="28"/>
          <w:lang w:val="ru-RU"/>
        </w:rPr>
      </w:pPr>
    </w:p>
    <w:p w14:paraId="6D8218CD" w14:textId="77777777" w:rsidR="00F97526" w:rsidRPr="008C2A2F" w:rsidRDefault="00F97526" w:rsidP="00F97526">
      <w:pPr>
        <w:pStyle w:val="Bullet"/>
        <w:numPr>
          <w:ilvl w:val="0"/>
          <w:numId w:val="0"/>
        </w:numPr>
        <w:spacing w:before="100" w:beforeAutospacing="1" w:after="100" w:afterAutospacing="1" w:line="240" w:lineRule="auto"/>
        <w:contextualSpacing/>
        <w:rPr>
          <w:lang w:val="ru-RU"/>
        </w:rPr>
      </w:pPr>
    </w:p>
    <w:p w14:paraId="32FE69A2" w14:textId="77777777" w:rsidR="00F97526" w:rsidRPr="008C2A2F" w:rsidRDefault="00F97526" w:rsidP="00F97526">
      <w:pPr>
        <w:spacing w:after="160" w:line="259" w:lineRule="auto"/>
        <w:rPr>
          <w:sz w:val="28"/>
          <w:szCs w:val="22"/>
          <w:lang w:val="ru-RU"/>
        </w:rPr>
      </w:pPr>
      <w:r w:rsidRPr="008C2A2F">
        <w:rPr>
          <w:lang w:val="ru-RU"/>
        </w:rPr>
        <w:br w:type="page"/>
      </w:r>
    </w:p>
    <w:p w14:paraId="73BF2E28" w14:textId="33C93F52" w:rsidR="0065245A" w:rsidRPr="00643028" w:rsidRDefault="0065245A">
      <w:pPr>
        <w:pStyle w:val="10"/>
        <w:numPr>
          <w:ilvl w:val="0"/>
          <w:numId w:val="61"/>
        </w:numPr>
        <w:rPr>
          <w:rFonts w:eastAsia="Calibri"/>
          <w:bCs w:val="0"/>
          <w:smallCaps/>
          <w:lang w:val="ru-RU"/>
        </w:rPr>
      </w:pPr>
      <w:bookmarkStart w:id="759" w:name="_Toc169806439"/>
      <w:r w:rsidRPr="00643028">
        <w:rPr>
          <w:rFonts w:eastAsia="Calibri"/>
          <w:bCs w:val="0"/>
          <w:smallCaps/>
          <w:lang w:val="ru-RU"/>
        </w:rPr>
        <w:lastRenderedPageBreak/>
        <w:t>ИНКЛЮЗИВНЫЕ МЕТОДИКИ СИСТЕМ ПСИХОЛОГО-ПЕДАГОГИЧЕСКОЙ ПОДДЕРЖКИ ОБУЧАЮЩИХСЯ</w:t>
      </w:r>
      <w:bookmarkEnd w:id="759"/>
    </w:p>
    <w:p w14:paraId="085AAE4B" w14:textId="77777777" w:rsidR="0065245A" w:rsidRPr="006544B4" w:rsidRDefault="0065245A" w:rsidP="0065245A">
      <w:pPr>
        <w:pStyle w:val="Bullet"/>
        <w:numPr>
          <w:ilvl w:val="0"/>
          <w:numId w:val="0"/>
        </w:numPr>
        <w:spacing w:before="100" w:beforeAutospacing="1" w:after="100" w:afterAutospacing="1"/>
        <w:ind w:left="360"/>
        <w:contextualSpacing/>
        <w:rPr>
          <w:b/>
          <w:bCs/>
          <w:lang w:val="ru-RU"/>
        </w:rPr>
      </w:pPr>
    </w:p>
    <w:p w14:paraId="19DD2D2B" w14:textId="77777777" w:rsidR="0065245A" w:rsidRPr="006544B4" w:rsidRDefault="0065245A" w:rsidP="0092418F">
      <w:pPr>
        <w:pStyle w:val="Bullet"/>
        <w:numPr>
          <w:ilvl w:val="0"/>
          <w:numId w:val="0"/>
        </w:numPr>
        <w:spacing w:before="100" w:beforeAutospacing="1" w:after="100" w:afterAutospacing="1" w:line="240" w:lineRule="auto"/>
        <w:contextualSpacing/>
        <w:rPr>
          <w:lang w:val="ru-RU"/>
        </w:rPr>
      </w:pPr>
      <w:r w:rsidRPr="006544B4">
        <w:rPr>
          <w:lang w:val="ru-RU"/>
        </w:rPr>
        <w:t>Психолого-педагогическ</w:t>
      </w:r>
      <w:r>
        <w:rPr>
          <w:lang w:val="ru-RU"/>
        </w:rPr>
        <w:t>ая</w:t>
      </w:r>
      <w:r w:rsidRPr="006544B4">
        <w:rPr>
          <w:lang w:val="ru-RU"/>
        </w:rPr>
        <w:t xml:space="preserve"> </w:t>
      </w:r>
      <w:r>
        <w:rPr>
          <w:lang w:val="ru-RU"/>
        </w:rPr>
        <w:t>поддержка</w:t>
      </w:r>
      <w:r w:rsidRPr="006544B4">
        <w:rPr>
          <w:lang w:val="ru-RU"/>
        </w:rPr>
        <w:t xml:space="preserve"> </w:t>
      </w:r>
      <w:r>
        <w:rPr>
          <w:lang w:val="ru-RU"/>
        </w:rPr>
        <w:t>обучающихся</w:t>
      </w:r>
      <w:r w:rsidRPr="006544B4">
        <w:rPr>
          <w:lang w:val="ru-RU"/>
        </w:rPr>
        <w:t xml:space="preserve"> с </w:t>
      </w:r>
      <w:r>
        <w:rPr>
          <w:lang w:val="ru-RU"/>
        </w:rPr>
        <w:t>ООП</w:t>
      </w:r>
      <w:r w:rsidRPr="006544B4">
        <w:rPr>
          <w:lang w:val="ru-RU"/>
        </w:rPr>
        <w:t xml:space="preserve"> </w:t>
      </w:r>
      <w:r>
        <w:rPr>
          <w:lang w:val="ru-RU"/>
        </w:rPr>
        <w:t>может</w:t>
      </w:r>
      <w:r w:rsidRPr="006544B4">
        <w:rPr>
          <w:lang w:val="ru-RU"/>
        </w:rPr>
        <w:t xml:space="preserve"> предлагаться на разных </w:t>
      </w:r>
      <w:r>
        <w:rPr>
          <w:lang w:val="ru-RU"/>
        </w:rPr>
        <w:t>ступенях (Уровнях)</w:t>
      </w:r>
      <w:r w:rsidRPr="006544B4">
        <w:rPr>
          <w:lang w:val="ru-RU"/>
        </w:rPr>
        <w:t xml:space="preserve"> (</w:t>
      </w:r>
      <w:r w:rsidRPr="00287F4D">
        <w:t>Graham</w:t>
      </w:r>
      <w:r w:rsidRPr="006544B4">
        <w:rPr>
          <w:lang w:val="ru-RU"/>
        </w:rPr>
        <w:t>, 2023</w:t>
      </w:r>
      <w:r>
        <w:rPr>
          <w:rStyle w:val="af7"/>
        </w:rPr>
        <w:footnoteReference w:id="77"/>
      </w:r>
      <w:r w:rsidRPr="006544B4">
        <w:rPr>
          <w:lang w:val="ru-RU"/>
        </w:rPr>
        <w:t xml:space="preserve">). Инновационной системой </w:t>
      </w:r>
      <w:r>
        <w:rPr>
          <w:lang w:val="ru-RU"/>
        </w:rPr>
        <w:t>поддержки</w:t>
      </w:r>
      <w:r w:rsidRPr="006544B4">
        <w:rPr>
          <w:lang w:val="ru-RU"/>
        </w:rPr>
        <w:t xml:space="preserve">, которая может быть </w:t>
      </w:r>
      <w:r>
        <w:rPr>
          <w:lang w:val="ru-RU"/>
        </w:rPr>
        <w:t>реализована в системе</w:t>
      </w:r>
      <w:r w:rsidRPr="006544B4">
        <w:rPr>
          <w:lang w:val="ru-RU"/>
        </w:rPr>
        <w:t xml:space="preserve"> средне</w:t>
      </w:r>
      <w:r>
        <w:rPr>
          <w:lang w:val="ru-RU"/>
        </w:rPr>
        <w:t>го</w:t>
      </w:r>
      <w:r w:rsidRPr="006544B4">
        <w:rPr>
          <w:lang w:val="ru-RU"/>
        </w:rPr>
        <w:t xml:space="preserve"> образовани</w:t>
      </w:r>
      <w:r>
        <w:rPr>
          <w:lang w:val="ru-RU"/>
        </w:rPr>
        <w:t>я</w:t>
      </w:r>
      <w:r w:rsidRPr="006544B4">
        <w:rPr>
          <w:lang w:val="ru-RU"/>
        </w:rPr>
        <w:t xml:space="preserve">, является </w:t>
      </w:r>
      <w:r>
        <w:rPr>
          <w:lang w:val="ru-RU"/>
        </w:rPr>
        <w:t>м</w:t>
      </w:r>
      <w:r w:rsidRPr="006544B4">
        <w:rPr>
          <w:lang w:val="ru-RU"/>
        </w:rPr>
        <w:t>ногоуровневая система (</w:t>
      </w:r>
      <w:r w:rsidRPr="00287F4D">
        <w:t>Adamson</w:t>
      </w:r>
      <w:r w:rsidRPr="006544B4">
        <w:rPr>
          <w:lang w:val="ru-RU"/>
        </w:rPr>
        <w:t xml:space="preserve"> </w:t>
      </w:r>
      <w:r w:rsidRPr="00287F4D">
        <w:t>et</w:t>
      </w:r>
      <w:r w:rsidRPr="006544B4">
        <w:rPr>
          <w:lang w:val="ru-RU"/>
        </w:rPr>
        <w:t xml:space="preserve"> </w:t>
      </w:r>
      <w:r w:rsidRPr="00287F4D">
        <w:t>al</w:t>
      </w:r>
      <w:r w:rsidRPr="006544B4">
        <w:rPr>
          <w:lang w:val="ru-RU"/>
        </w:rPr>
        <w:t>., 2019</w:t>
      </w:r>
      <w:r>
        <w:rPr>
          <w:rStyle w:val="af7"/>
        </w:rPr>
        <w:footnoteReference w:id="78"/>
      </w:r>
      <w:r w:rsidRPr="006544B4">
        <w:rPr>
          <w:lang w:val="ru-RU"/>
        </w:rPr>
        <w:t xml:space="preserve">). </w:t>
      </w:r>
    </w:p>
    <w:p w14:paraId="433CEE77" w14:textId="77777777" w:rsidR="00C94D86" w:rsidRDefault="00C94D86" w:rsidP="0092418F">
      <w:pPr>
        <w:pStyle w:val="Bullet"/>
        <w:numPr>
          <w:ilvl w:val="0"/>
          <w:numId w:val="0"/>
        </w:numPr>
        <w:spacing w:before="100" w:beforeAutospacing="1" w:after="240" w:line="240" w:lineRule="auto"/>
        <w:contextualSpacing/>
        <w:rPr>
          <w:b/>
          <w:bCs/>
          <w:lang w:val="ru-RU"/>
        </w:rPr>
      </w:pPr>
    </w:p>
    <w:p w14:paraId="76BD1BB9" w14:textId="508B654F" w:rsidR="0065245A" w:rsidRPr="000F2918" w:rsidRDefault="0065245A">
      <w:pPr>
        <w:pStyle w:val="3"/>
        <w:numPr>
          <w:ilvl w:val="0"/>
          <w:numId w:val="67"/>
        </w:numPr>
        <w:rPr>
          <w:lang w:val="ru-RU"/>
        </w:rPr>
      </w:pPr>
      <w:bookmarkStart w:id="760" w:name="_Toc169806440"/>
      <w:r w:rsidRPr="006544B4">
        <w:rPr>
          <w:lang w:val="ru-RU"/>
        </w:rPr>
        <w:t xml:space="preserve">Многоуровневые системы </w:t>
      </w:r>
      <w:r>
        <w:rPr>
          <w:lang w:val="ru-RU"/>
        </w:rPr>
        <w:t>поддержки</w:t>
      </w:r>
      <w:bookmarkEnd w:id="760"/>
    </w:p>
    <w:p w14:paraId="7E1DB477" w14:textId="01DC5152" w:rsidR="0065245A" w:rsidRPr="0022521F" w:rsidRDefault="0065245A" w:rsidP="0022521F">
      <w:pPr>
        <w:pStyle w:val="Bullet"/>
        <w:numPr>
          <w:ilvl w:val="0"/>
          <w:numId w:val="0"/>
        </w:numPr>
        <w:spacing w:before="100" w:beforeAutospacing="1" w:after="100" w:afterAutospacing="1" w:line="240" w:lineRule="auto"/>
        <w:ind w:left="720"/>
        <w:contextualSpacing/>
        <w:rPr>
          <w:lang w:val="ru-RU"/>
        </w:rPr>
      </w:pPr>
      <w:r w:rsidRPr="00861798">
        <w:rPr>
          <w:noProof/>
          <w14:ligatures w14:val="standardContextual"/>
        </w:rPr>
        <w:drawing>
          <wp:anchor distT="0" distB="0" distL="114300" distR="114300" simplePos="0" relativeHeight="251704320" behindDoc="0" locked="0" layoutInCell="1" allowOverlap="1" wp14:anchorId="306B59D1" wp14:editId="4E18B381">
            <wp:simplePos x="0" y="0"/>
            <wp:positionH relativeFrom="column">
              <wp:posOffset>-238760</wp:posOffset>
            </wp:positionH>
            <wp:positionV relativeFrom="paragraph">
              <wp:posOffset>241935</wp:posOffset>
            </wp:positionV>
            <wp:extent cx="3804920" cy="3329305"/>
            <wp:effectExtent l="0" t="0" r="5080" b="0"/>
            <wp:wrapSquare wrapText="bothSides"/>
            <wp:docPr id="353991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91947" name="Picture 35399194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804920" cy="3329305"/>
                    </a:xfrm>
                    <a:prstGeom prst="rect">
                      <a:avLst/>
                    </a:prstGeom>
                  </pic:spPr>
                </pic:pic>
              </a:graphicData>
            </a:graphic>
            <wp14:sizeRelH relativeFrom="page">
              <wp14:pctWidth>0</wp14:pctWidth>
            </wp14:sizeRelH>
            <wp14:sizeRelV relativeFrom="page">
              <wp14:pctHeight>0</wp14:pctHeight>
            </wp14:sizeRelV>
          </wp:anchor>
        </w:drawing>
      </w:r>
      <w:r w:rsidRPr="006544B4">
        <w:rPr>
          <w:rFonts w:asciiTheme="majorBidi" w:hAnsiTheme="majorBidi" w:cstheme="majorBidi"/>
          <w:b/>
          <w:bCs/>
          <w:iCs/>
          <w:color w:val="7030A0"/>
          <w:szCs w:val="28"/>
          <w:lang w:val="ru-RU"/>
        </w:rPr>
        <w:t xml:space="preserve">Многоуровневая система </w:t>
      </w:r>
      <w:r>
        <w:rPr>
          <w:rFonts w:asciiTheme="majorBidi" w:hAnsiTheme="majorBidi" w:cstheme="majorBidi"/>
          <w:b/>
          <w:bCs/>
          <w:iCs/>
          <w:color w:val="7030A0"/>
          <w:szCs w:val="28"/>
          <w:lang w:val="ru-RU"/>
        </w:rPr>
        <w:t>поддержки</w:t>
      </w:r>
      <w:r w:rsidRPr="006544B4">
        <w:rPr>
          <w:rFonts w:asciiTheme="majorBidi" w:hAnsiTheme="majorBidi" w:cstheme="majorBidi"/>
          <w:b/>
          <w:bCs/>
          <w:iCs/>
          <w:color w:val="7030A0"/>
          <w:szCs w:val="28"/>
          <w:lang w:val="ru-RU"/>
        </w:rPr>
        <w:t xml:space="preserve"> (</w:t>
      </w:r>
      <w:r>
        <w:rPr>
          <w:rFonts w:asciiTheme="majorBidi" w:hAnsiTheme="majorBidi" w:cstheme="majorBidi"/>
          <w:b/>
          <w:bCs/>
          <w:iCs/>
          <w:color w:val="7030A0"/>
          <w:szCs w:val="28"/>
          <w:lang w:val="ru-RU"/>
        </w:rPr>
        <w:t>МСП</w:t>
      </w:r>
      <w:r w:rsidRPr="006544B4">
        <w:rPr>
          <w:rFonts w:asciiTheme="majorBidi" w:hAnsiTheme="majorBidi" w:cstheme="majorBidi"/>
          <w:b/>
          <w:bCs/>
          <w:iCs/>
          <w:color w:val="7030A0"/>
          <w:szCs w:val="28"/>
          <w:lang w:val="ru-RU"/>
        </w:rPr>
        <w:t>)</w:t>
      </w:r>
      <w:r w:rsidRPr="006544B4">
        <w:rPr>
          <w:rFonts w:asciiTheme="majorBidi" w:hAnsiTheme="majorBidi" w:cstheme="majorBidi"/>
          <w:iCs/>
          <w:color w:val="7030A0"/>
          <w:szCs w:val="28"/>
          <w:lang w:val="ru-RU"/>
        </w:rPr>
        <w:t xml:space="preserve"> </w:t>
      </w:r>
      <w:r w:rsidRPr="006544B4">
        <w:rPr>
          <w:rFonts w:asciiTheme="majorBidi" w:hAnsiTheme="majorBidi" w:cstheme="majorBidi"/>
          <w:iCs/>
          <w:szCs w:val="28"/>
          <w:lang w:val="ru-RU"/>
        </w:rPr>
        <w:t xml:space="preserve">представляет собой комплексную </w:t>
      </w:r>
      <w:r>
        <w:rPr>
          <w:rFonts w:asciiTheme="majorBidi" w:hAnsiTheme="majorBidi" w:cstheme="majorBidi"/>
          <w:iCs/>
          <w:szCs w:val="28"/>
          <w:lang w:val="ru-RU"/>
        </w:rPr>
        <w:t>систему</w:t>
      </w:r>
      <w:r w:rsidRPr="006544B4">
        <w:rPr>
          <w:rFonts w:asciiTheme="majorBidi" w:hAnsiTheme="majorBidi" w:cstheme="majorBidi"/>
          <w:iCs/>
          <w:szCs w:val="28"/>
          <w:lang w:val="ru-RU"/>
        </w:rPr>
        <w:t xml:space="preserve">, которая охватывает академическую, социально-эмоциональную и поведенческую сферы посредством скоординированной системы универсальной и </w:t>
      </w:r>
      <w:r>
        <w:rPr>
          <w:rFonts w:asciiTheme="majorBidi" w:hAnsiTheme="majorBidi" w:cstheme="majorBidi"/>
          <w:iCs/>
          <w:szCs w:val="28"/>
          <w:lang w:val="ru-RU"/>
        </w:rPr>
        <w:t>целенаправленной</w:t>
      </w:r>
      <w:r w:rsidRPr="006544B4">
        <w:rPr>
          <w:rFonts w:asciiTheme="majorBidi" w:hAnsiTheme="majorBidi" w:cstheme="majorBidi"/>
          <w:iCs/>
          <w:szCs w:val="28"/>
          <w:lang w:val="ru-RU"/>
        </w:rPr>
        <w:t xml:space="preserve"> поддержки.</w:t>
      </w:r>
    </w:p>
    <w:p w14:paraId="54A1243A" w14:textId="77777777" w:rsidR="0065245A" w:rsidRPr="006544B4" w:rsidRDefault="0065245A" w:rsidP="0092418F">
      <w:pPr>
        <w:jc w:val="both"/>
        <w:rPr>
          <w:rFonts w:asciiTheme="majorBidi" w:hAnsiTheme="majorBidi" w:cstheme="majorBidi"/>
          <w:iCs/>
          <w:sz w:val="28"/>
          <w:szCs w:val="28"/>
          <w:lang w:val="ru-RU"/>
        </w:rPr>
      </w:pPr>
      <w:r>
        <w:rPr>
          <w:rFonts w:asciiTheme="majorBidi" w:hAnsiTheme="majorBidi" w:cstheme="majorBidi"/>
          <w:iCs/>
          <w:sz w:val="28"/>
          <w:szCs w:val="28"/>
          <w:lang w:val="ru-RU"/>
        </w:rPr>
        <w:t>Система</w:t>
      </w:r>
      <w:r w:rsidRPr="006544B4">
        <w:rPr>
          <w:rFonts w:asciiTheme="majorBidi" w:hAnsiTheme="majorBidi" w:cstheme="majorBidi"/>
          <w:iCs/>
          <w:sz w:val="28"/>
          <w:szCs w:val="28"/>
          <w:lang w:val="ru-RU"/>
        </w:rPr>
        <w:t xml:space="preserve"> </w:t>
      </w:r>
      <w:r>
        <w:rPr>
          <w:rFonts w:asciiTheme="majorBidi" w:hAnsiTheme="majorBidi" w:cstheme="majorBidi"/>
          <w:iCs/>
          <w:sz w:val="28"/>
          <w:szCs w:val="28"/>
          <w:lang w:val="ru-RU"/>
        </w:rPr>
        <w:t>МСП</w:t>
      </w:r>
      <w:r w:rsidRPr="006544B4">
        <w:rPr>
          <w:rFonts w:asciiTheme="majorBidi" w:hAnsiTheme="majorBidi" w:cstheme="majorBidi"/>
          <w:iCs/>
          <w:sz w:val="28"/>
          <w:szCs w:val="28"/>
          <w:lang w:val="ru-RU"/>
        </w:rPr>
        <w:t xml:space="preserve"> характеризуется превентивным, </w:t>
      </w:r>
      <w:r>
        <w:rPr>
          <w:rFonts w:asciiTheme="majorBidi" w:hAnsiTheme="majorBidi" w:cstheme="majorBidi"/>
          <w:iCs/>
          <w:sz w:val="28"/>
          <w:szCs w:val="28"/>
          <w:lang w:val="ru-RU"/>
        </w:rPr>
        <w:t>проактивным</w:t>
      </w:r>
      <w:r w:rsidRPr="006544B4">
        <w:rPr>
          <w:rFonts w:asciiTheme="majorBidi" w:hAnsiTheme="majorBidi" w:cstheme="majorBidi"/>
          <w:iCs/>
          <w:sz w:val="28"/>
          <w:szCs w:val="28"/>
          <w:lang w:val="ru-RU"/>
        </w:rPr>
        <w:t xml:space="preserve"> подходом к </w:t>
      </w:r>
      <w:r>
        <w:rPr>
          <w:rFonts w:asciiTheme="majorBidi" w:hAnsiTheme="majorBidi" w:cstheme="majorBidi"/>
          <w:iCs/>
          <w:sz w:val="28"/>
          <w:szCs w:val="28"/>
          <w:lang w:val="ru-RU"/>
        </w:rPr>
        <w:t>сопровождению обучающихся</w:t>
      </w:r>
      <w:r w:rsidRPr="006544B4">
        <w:rPr>
          <w:rFonts w:asciiTheme="majorBidi" w:hAnsiTheme="majorBidi" w:cstheme="majorBidi"/>
          <w:iCs/>
          <w:sz w:val="28"/>
          <w:szCs w:val="28"/>
          <w:lang w:val="ru-RU"/>
        </w:rPr>
        <w:t xml:space="preserve">, </w:t>
      </w:r>
      <w:r>
        <w:rPr>
          <w:rFonts w:asciiTheme="majorBidi" w:hAnsiTheme="majorBidi" w:cstheme="majorBidi"/>
          <w:iCs/>
          <w:sz w:val="28"/>
          <w:szCs w:val="28"/>
          <w:lang w:val="ru-RU"/>
        </w:rPr>
        <w:t>где</w:t>
      </w:r>
      <w:r w:rsidRPr="006544B4">
        <w:rPr>
          <w:rFonts w:asciiTheme="majorBidi" w:hAnsiTheme="majorBidi" w:cstheme="majorBidi"/>
          <w:iCs/>
          <w:sz w:val="28"/>
          <w:szCs w:val="28"/>
          <w:lang w:val="ru-RU"/>
        </w:rPr>
        <w:t xml:space="preserve"> особое внимание уделяется высококачественному обучению в классе и </w:t>
      </w:r>
      <w:r>
        <w:rPr>
          <w:rFonts w:asciiTheme="majorBidi" w:hAnsiTheme="majorBidi" w:cstheme="majorBidi"/>
          <w:i/>
          <w:sz w:val="28"/>
          <w:szCs w:val="28"/>
          <w:lang w:val="ru-RU"/>
        </w:rPr>
        <w:t>универсальной оценке</w:t>
      </w:r>
      <w:r w:rsidRPr="006544B4">
        <w:rPr>
          <w:rFonts w:asciiTheme="majorBidi" w:hAnsiTheme="majorBidi" w:cstheme="majorBidi"/>
          <w:i/>
          <w:sz w:val="28"/>
          <w:szCs w:val="28"/>
          <w:lang w:val="ru-RU"/>
        </w:rPr>
        <w:t xml:space="preserve">, </w:t>
      </w:r>
      <w:r>
        <w:rPr>
          <w:rFonts w:asciiTheme="majorBidi" w:hAnsiTheme="majorBidi" w:cstheme="majorBidi"/>
          <w:i/>
          <w:sz w:val="28"/>
          <w:szCs w:val="28"/>
          <w:lang w:val="ru-RU"/>
        </w:rPr>
        <w:t>универсальной поддержке и универсальному</w:t>
      </w:r>
      <w:r w:rsidRPr="006544B4">
        <w:rPr>
          <w:rFonts w:asciiTheme="majorBidi" w:hAnsiTheme="majorBidi" w:cstheme="majorBidi"/>
          <w:i/>
          <w:sz w:val="28"/>
          <w:szCs w:val="28"/>
          <w:lang w:val="ru-RU"/>
        </w:rPr>
        <w:t xml:space="preserve"> </w:t>
      </w:r>
      <w:r>
        <w:rPr>
          <w:rFonts w:asciiTheme="majorBidi" w:hAnsiTheme="majorBidi" w:cstheme="majorBidi"/>
          <w:i/>
          <w:sz w:val="28"/>
          <w:szCs w:val="28"/>
          <w:lang w:val="ru-RU"/>
        </w:rPr>
        <w:t>процессу</w:t>
      </w:r>
      <w:r w:rsidRPr="006544B4">
        <w:rPr>
          <w:rFonts w:asciiTheme="majorBidi" w:hAnsiTheme="majorBidi" w:cstheme="majorBidi"/>
          <w:iCs/>
          <w:sz w:val="28"/>
          <w:szCs w:val="28"/>
          <w:lang w:val="ru-RU"/>
        </w:rPr>
        <w:t xml:space="preserve"> (см. следующие разделы) для обучения </w:t>
      </w:r>
      <w:r>
        <w:rPr>
          <w:rFonts w:asciiTheme="majorBidi" w:hAnsiTheme="majorBidi" w:cstheme="majorBidi"/>
          <w:iCs/>
          <w:sz w:val="28"/>
          <w:szCs w:val="28"/>
          <w:lang w:val="ru-RU"/>
        </w:rPr>
        <w:t>на благо</w:t>
      </w:r>
      <w:r w:rsidRPr="006544B4">
        <w:rPr>
          <w:rFonts w:asciiTheme="majorBidi" w:hAnsiTheme="majorBidi" w:cstheme="majorBidi"/>
          <w:iCs/>
          <w:sz w:val="28"/>
          <w:szCs w:val="28"/>
          <w:lang w:val="ru-RU"/>
        </w:rPr>
        <w:t xml:space="preserve"> всех </w:t>
      </w:r>
      <w:r>
        <w:rPr>
          <w:rFonts w:asciiTheme="majorBidi" w:hAnsiTheme="majorBidi" w:cstheme="majorBidi"/>
          <w:iCs/>
          <w:sz w:val="28"/>
          <w:szCs w:val="28"/>
          <w:lang w:val="ru-RU"/>
        </w:rPr>
        <w:t>обучающихся</w:t>
      </w:r>
      <w:r w:rsidRPr="006544B4">
        <w:rPr>
          <w:rFonts w:asciiTheme="majorBidi" w:hAnsiTheme="majorBidi" w:cstheme="majorBidi"/>
          <w:iCs/>
          <w:sz w:val="28"/>
          <w:szCs w:val="28"/>
          <w:lang w:val="ru-RU"/>
        </w:rPr>
        <w:t xml:space="preserve"> (</w:t>
      </w:r>
      <w:r>
        <w:rPr>
          <w:rFonts w:asciiTheme="majorBidi" w:hAnsiTheme="majorBidi" w:cstheme="majorBidi"/>
          <w:b/>
          <w:bCs/>
          <w:iCs/>
          <w:sz w:val="28"/>
          <w:szCs w:val="28"/>
          <w:lang w:val="ru-RU"/>
        </w:rPr>
        <w:t>У</w:t>
      </w:r>
      <w:r w:rsidRPr="006544B4">
        <w:rPr>
          <w:rFonts w:asciiTheme="majorBidi" w:hAnsiTheme="majorBidi" w:cstheme="majorBidi"/>
          <w:b/>
          <w:bCs/>
          <w:iCs/>
          <w:sz w:val="28"/>
          <w:szCs w:val="28"/>
          <w:lang w:val="ru-RU"/>
        </w:rPr>
        <w:t>ровень 1</w:t>
      </w:r>
      <w:r w:rsidRPr="006544B4">
        <w:rPr>
          <w:rFonts w:asciiTheme="majorBidi" w:hAnsiTheme="majorBidi" w:cstheme="majorBidi"/>
          <w:iCs/>
          <w:sz w:val="28"/>
          <w:szCs w:val="28"/>
          <w:lang w:val="ru-RU"/>
        </w:rPr>
        <w:t>). Он</w:t>
      </w:r>
      <w:r>
        <w:rPr>
          <w:rFonts w:asciiTheme="majorBidi" w:hAnsiTheme="majorBidi" w:cstheme="majorBidi"/>
          <w:iCs/>
          <w:sz w:val="28"/>
          <w:szCs w:val="28"/>
          <w:lang w:val="ru-RU"/>
        </w:rPr>
        <w:t>а</w:t>
      </w:r>
      <w:r w:rsidRPr="006544B4">
        <w:rPr>
          <w:rFonts w:asciiTheme="majorBidi" w:hAnsiTheme="majorBidi" w:cstheme="majorBidi"/>
          <w:iCs/>
          <w:sz w:val="28"/>
          <w:szCs w:val="28"/>
          <w:lang w:val="ru-RU"/>
        </w:rPr>
        <w:t xml:space="preserve"> использует данные </w:t>
      </w:r>
      <w:r>
        <w:rPr>
          <w:rFonts w:asciiTheme="majorBidi" w:hAnsiTheme="majorBidi" w:cstheme="majorBidi"/>
          <w:iCs/>
          <w:sz w:val="28"/>
          <w:szCs w:val="28"/>
          <w:lang w:val="ru-RU"/>
        </w:rPr>
        <w:t>обучающих</w:t>
      </w:r>
      <w:r w:rsidRPr="006544B4">
        <w:rPr>
          <w:rFonts w:asciiTheme="majorBidi" w:hAnsiTheme="majorBidi" w:cstheme="majorBidi"/>
          <w:iCs/>
          <w:sz w:val="28"/>
          <w:szCs w:val="28"/>
          <w:lang w:val="ru-RU"/>
        </w:rPr>
        <w:t xml:space="preserve">ся для </w:t>
      </w:r>
      <w:r>
        <w:rPr>
          <w:rFonts w:asciiTheme="majorBidi" w:hAnsiTheme="majorBidi" w:cstheme="majorBidi"/>
          <w:iCs/>
          <w:sz w:val="28"/>
          <w:szCs w:val="28"/>
          <w:lang w:val="ru-RU"/>
        </w:rPr>
        <w:t>оказания поддержки</w:t>
      </w:r>
      <w:r w:rsidRPr="006544B4">
        <w:rPr>
          <w:rFonts w:asciiTheme="majorBidi" w:hAnsiTheme="majorBidi" w:cstheme="majorBidi"/>
          <w:iCs/>
          <w:sz w:val="28"/>
          <w:szCs w:val="28"/>
          <w:lang w:val="ru-RU"/>
        </w:rPr>
        <w:t xml:space="preserve"> и </w:t>
      </w:r>
      <w:r>
        <w:rPr>
          <w:rFonts w:asciiTheme="majorBidi" w:hAnsiTheme="majorBidi" w:cstheme="majorBidi"/>
          <w:iCs/>
          <w:sz w:val="28"/>
          <w:szCs w:val="28"/>
          <w:lang w:val="ru-RU"/>
        </w:rPr>
        <w:t>принятия соответствующих мер</w:t>
      </w:r>
      <w:r w:rsidRPr="006544B4">
        <w:rPr>
          <w:rFonts w:asciiTheme="majorBidi" w:hAnsiTheme="majorBidi" w:cstheme="majorBidi"/>
          <w:iCs/>
          <w:sz w:val="28"/>
          <w:szCs w:val="28"/>
          <w:lang w:val="ru-RU"/>
        </w:rPr>
        <w:t xml:space="preserve"> и </w:t>
      </w:r>
      <w:r>
        <w:rPr>
          <w:rFonts w:asciiTheme="majorBidi" w:hAnsiTheme="majorBidi" w:cstheme="majorBidi"/>
          <w:iCs/>
          <w:sz w:val="28"/>
          <w:szCs w:val="28"/>
          <w:lang w:val="ru-RU"/>
        </w:rPr>
        <w:t>опирается на</w:t>
      </w:r>
      <w:r w:rsidRPr="006544B4">
        <w:rPr>
          <w:rFonts w:asciiTheme="majorBidi" w:hAnsiTheme="majorBidi" w:cstheme="majorBidi"/>
          <w:iCs/>
          <w:sz w:val="28"/>
          <w:szCs w:val="28"/>
          <w:lang w:val="ru-RU"/>
        </w:rPr>
        <w:t xml:space="preserve"> совместны</w:t>
      </w:r>
      <w:r>
        <w:rPr>
          <w:rFonts w:asciiTheme="majorBidi" w:hAnsiTheme="majorBidi" w:cstheme="majorBidi"/>
          <w:iCs/>
          <w:sz w:val="28"/>
          <w:szCs w:val="28"/>
          <w:lang w:val="ru-RU"/>
        </w:rPr>
        <w:t>й</w:t>
      </w:r>
      <w:r w:rsidRPr="006544B4">
        <w:rPr>
          <w:rFonts w:asciiTheme="majorBidi" w:hAnsiTheme="majorBidi" w:cstheme="majorBidi"/>
          <w:iCs/>
          <w:sz w:val="28"/>
          <w:szCs w:val="28"/>
          <w:lang w:val="ru-RU"/>
        </w:rPr>
        <w:t xml:space="preserve"> подход к решению проблем. </w:t>
      </w:r>
    </w:p>
    <w:p w14:paraId="44F7AD98" w14:textId="77777777" w:rsidR="0065245A" w:rsidRPr="006544B4" w:rsidRDefault="0065245A" w:rsidP="0092418F">
      <w:pPr>
        <w:jc w:val="both"/>
        <w:rPr>
          <w:rFonts w:asciiTheme="majorBidi" w:hAnsiTheme="majorBidi" w:cstheme="majorBidi"/>
          <w:iCs/>
          <w:sz w:val="28"/>
          <w:szCs w:val="28"/>
          <w:lang w:val="ru-RU"/>
        </w:rPr>
      </w:pPr>
      <w:r>
        <w:rPr>
          <w:rFonts w:asciiTheme="majorBidi" w:hAnsiTheme="majorBidi" w:cstheme="majorBidi"/>
          <w:iCs/>
          <w:sz w:val="28"/>
          <w:szCs w:val="28"/>
          <w:lang w:val="ru-RU"/>
        </w:rPr>
        <w:t>Обучающимся</w:t>
      </w:r>
      <w:r w:rsidRPr="006544B4">
        <w:rPr>
          <w:rFonts w:asciiTheme="majorBidi" w:hAnsiTheme="majorBidi" w:cstheme="majorBidi"/>
          <w:iCs/>
          <w:sz w:val="28"/>
          <w:szCs w:val="28"/>
          <w:lang w:val="ru-RU"/>
        </w:rPr>
        <w:t xml:space="preserve">, у которых выявлены трудности, как в академическом, так и в поведенческом плане, при необходимости предоставляется </w:t>
      </w:r>
      <w:r>
        <w:rPr>
          <w:rFonts w:asciiTheme="majorBidi" w:hAnsiTheme="majorBidi" w:cstheme="majorBidi"/>
          <w:iCs/>
          <w:sz w:val="28"/>
          <w:szCs w:val="28"/>
          <w:lang w:val="ru-RU"/>
        </w:rPr>
        <w:t>целенаправленная</w:t>
      </w:r>
      <w:r w:rsidRPr="006544B4">
        <w:rPr>
          <w:rFonts w:asciiTheme="majorBidi" w:hAnsiTheme="majorBidi" w:cstheme="majorBidi"/>
          <w:iCs/>
          <w:sz w:val="28"/>
          <w:szCs w:val="28"/>
          <w:lang w:val="ru-RU"/>
        </w:rPr>
        <w:t xml:space="preserve"> поддержка в малых группах (</w:t>
      </w:r>
      <w:r>
        <w:rPr>
          <w:rFonts w:asciiTheme="majorBidi" w:hAnsiTheme="majorBidi" w:cstheme="majorBidi"/>
          <w:b/>
          <w:bCs/>
          <w:iCs/>
          <w:sz w:val="28"/>
          <w:szCs w:val="28"/>
          <w:lang w:val="ru-RU"/>
        </w:rPr>
        <w:t>У</w:t>
      </w:r>
      <w:r w:rsidRPr="006544B4">
        <w:rPr>
          <w:rFonts w:asciiTheme="majorBidi" w:hAnsiTheme="majorBidi" w:cstheme="majorBidi"/>
          <w:b/>
          <w:bCs/>
          <w:iCs/>
          <w:sz w:val="28"/>
          <w:szCs w:val="28"/>
          <w:lang w:val="ru-RU"/>
        </w:rPr>
        <w:t>ровень 2</w:t>
      </w:r>
      <w:r w:rsidRPr="006544B4">
        <w:rPr>
          <w:rFonts w:asciiTheme="majorBidi" w:hAnsiTheme="majorBidi" w:cstheme="majorBidi"/>
          <w:iCs/>
          <w:sz w:val="28"/>
          <w:szCs w:val="28"/>
          <w:lang w:val="ru-RU"/>
        </w:rPr>
        <w:t xml:space="preserve">), </w:t>
      </w:r>
      <w:r w:rsidRPr="00856C02">
        <w:rPr>
          <w:rFonts w:asciiTheme="majorBidi" w:hAnsiTheme="majorBidi" w:cstheme="majorBidi"/>
          <w:iCs/>
          <w:sz w:val="28"/>
          <w:szCs w:val="28"/>
          <w:lang w:val="ru-RU"/>
        </w:rPr>
        <w:t xml:space="preserve">а тем, кто продолжает испытывать трудности, оказывается более индивидуализированная интенсивная поддержка на </w:t>
      </w:r>
      <w:r>
        <w:rPr>
          <w:rFonts w:asciiTheme="majorBidi" w:hAnsiTheme="majorBidi" w:cstheme="majorBidi"/>
          <w:b/>
          <w:bCs/>
          <w:iCs/>
          <w:sz w:val="28"/>
          <w:szCs w:val="28"/>
          <w:lang w:val="ru-RU"/>
        </w:rPr>
        <w:t>У</w:t>
      </w:r>
      <w:r w:rsidRPr="006544B4">
        <w:rPr>
          <w:rFonts w:asciiTheme="majorBidi" w:hAnsiTheme="majorBidi" w:cstheme="majorBidi"/>
          <w:b/>
          <w:bCs/>
          <w:iCs/>
          <w:sz w:val="28"/>
          <w:szCs w:val="28"/>
          <w:lang w:val="ru-RU"/>
        </w:rPr>
        <w:t>ровне 3</w:t>
      </w:r>
      <w:r w:rsidRPr="006544B4">
        <w:rPr>
          <w:rFonts w:asciiTheme="majorBidi" w:hAnsiTheme="majorBidi" w:cstheme="majorBidi"/>
          <w:iCs/>
          <w:sz w:val="28"/>
          <w:szCs w:val="28"/>
          <w:lang w:val="ru-RU"/>
        </w:rPr>
        <w:t>.</w:t>
      </w:r>
    </w:p>
    <w:p w14:paraId="6CCB88F7" w14:textId="3261C737" w:rsidR="0065245A" w:rsidRPr="006544B4" w:rsidRDefault="0065245A" w:rsidP="0092418F">
      <w:pPr>
        <w:jc w:val="both"/>
        <w:rPr>
          <w:rFonts w:asciiTheme="majorBidi" w:hAnsiTheme="majorBidi" w:cstheme="majorBidi"/>
          <w:iCs/>
          <w:sz w:val="28"/>
          <w:szCs w:val="28"/>
          <w:lang w:val="ru-RU"/>
        </w:rPr>
      </w:pPr>
      <w:r w:rsidRPr="006544B4">
        <w:rPr>
          <w:rFonts w:asciiTheme="majorBidi" w:hAnsiTheme="majorBidi" w:cstheme="majorBidi"/>
          <w:iCs/>
          <w:sz w:val="28"/>
          <w:szCs w:val="28"/>
          <w:lang w:val="ru-RU"/>
        </w:rPr>
        <w:t xml:space="preserve">Ключом к успешному внедрению </w:t>
      </w:r>
      <w:r>
        <w:rPr>
          <w:rFonts w:asciiTheme="majorBidi" w:hAnsiTheme="majorBidi" w:cstheme="majorBidi"/>
          <w:iCs/>
          <w:sz w:val="28"/>
          <w:szCs w:val="28"/>
          <w:lang w:val="ru-RU"/>
        </w:rPr>
        <w:t>МСП</w:t>
      </w:r>
      <w:r w:rsidRPr="006544B4">
        <w:rPr>
          <w:rFonts w:asciiTheme="majorBidi" w:hAnsiTheme="majorBidi" w:cstheme="majorBidi"/>
          <w:iCs/>
          <w:sz w:val="28"/>
          <w:szCs w:val="28"/>
          <w:lang w:val="ru-RU"/>
        </w:rPr>
        <w:t xml:space="preserve"> является определение </w:t>
      </w:r>
      <w:r>
        <w:rPr>
          <w:rFonts w:asciiTheme="majorBidi" w:hAnsiTheme="majorBidi" w:cstheme="majorBidi"/>
          <w:iCs/>
          <w:sz w:val="28"/>
          <w:szCs w:val="28"/>
          <w:lang w:val="ru-RU"/>
        </w:rPr>
        <w:t>объема</w:t>
      </w:r>
      <w:r w:rsidRPr="006544B4">
        <w:rPr>
          <w:rFonts w:asciiTheme="majorBidi" w:hAnsiTheme="majorBidi" w:cstheme="majorBidi"/>
          <w:iCs/>
          <w:sz w:val="28"/>
          <w:szCs w:val="28"/>
          <w:lang w:val="ru-RU"/>
        </w:rPr>
        <w:t xml:space="preserve"> и </w:t>
      </w:r>
      <w:r>
        <w:rPr>
          <w:rFonts w:asciiTheme="majorBidi" w:hAnsiTheme="majorBidi" w:cstheme="majorBidi"/>
          <w:iCs/>
          <w:sz w:val="28"/>
          <w:szCs w:val="28"/>
          <w:lang w:val="ru-RU"/>
        </w:rPr>
        <w:t>типа</w:t>
      </w:r>
      <w:r w:rsidRPr="006544B4">
        <w:rPr>
          <w:rFonts w:asciiTheme="majorBidi" w:hAnsiTheme="majorBidi" w:cstheme="majorBidi"/>
          <w:iCs/>
          <w:sz w:val="28"/>
          <w:szCs w:val="28"/>
          <w:lang w:val="ru-RU"/>
        </w:rPr>
        <w:t xml:space="preserve"> поддержки</w:t>
      </w:r>
      <w:r>
        <w:rPr>
          <w:rFonts w:asciiTheme="majorBidi" w:hAnsiTheme="majorBidi" w:cstheme="majorBidi"/>
          <w:iCs/>
          <w:sz w:val="28"/>
          <w:szCs w:val="28"/>
          <w:lang w:val="ru-RU"/>
        </w:rPr>
        <w:t xml:space="preserve">, необходимой </w:t>
      </w:r>
      <w:r w:rsidRPr="006544B4">
        <w:rPr>
          <w:rFonts w:asciiTheme="majorBidi" w:hAnsiTheme="majorBidi" w:cstheme="majorBidi"/>
          <w:iCs/>
          <w:sz w:val="28"/>
          <w:szCs w:val="28"/>
          <w:lang w:val="ru-RU"/>
        </w:rPr>
        <w:t>кажд</w:t>
      </w:r>
      <w:r>
        <w:rPr>
          <w:rFonts w:asciiTheme="majorBidi" w:hAnsiTheme="majorBidi" w:cstheme="majorBidi"/>
          <w:iCs/>
          <w:sz w:val="28"/>
          <w:szCs w:val="28"/>
          <w:lang w:val="ru-RU"/>
        </w:rPr>
        <w:t>ому</w:t>
      </w:r>
      <w:r w:rsidRPr="006544B4">
        <w:rPr>
          <w:rFonts w:asciiTheme="majorBidi" w:hAnsiTheme="majorBidi" w:cstheme="majorBidi"/>
          <w:iCs/>
          <w:sz w:val="28"/>
          <w:szCs w:val="28"/>
          <w:lang w:val="ru-RU"/>
        </w:rPr>
        <w:t xml:space="preserve"> </w:t>
      </w:r>
      <w:r>
        <w:rPr>
          <w:rFonts w:asciiTheme="majorBidi" w:hAnsiTheme="majorBidi" w:cstheme="majorBidi"/>
          <w:iCs/>
          <w:sz w:val="28"/>
          <w:szCs w:val="28"/>
          <w:lang w:val="ru-RU"/>
        </w:rPr>
        <w:t>обучающемуся</w:t>
      </w:r>
      <w:r w:rsidRPr="006544B4">
        <w:rPr>
          <w:rFonts w:asciiTheme="majorBidi" w:hAnsiTheme="majorBidi" w:cstheme="majorBidi"/>
          <w:iCs/>
          <w:sz w:val="28"/>
          <w:szCs w:val="28"/>
          <w:lang w:val="ru-RU"/>
        </w:rPr>
        <w:t>, а также своевременное предоставление правильной поддержки, чтобы гарантировать</w:t>
      </w:r>
      <w:r>
        <w:rPr>
          <w:rFonts w:asciiTheme="majorBidi" w:hAnsiTheme="majorBidi" w:cstheme="majorBidi"/>
          <w:iCs/>
          <w:sz w:val="28"/>
          <w:szCs w:val="28"/>
          <w:lang w:val="ru-RU"/>
        </w:rPr>
        <w:t xml:space="preserve"> отсутствие появления новых и увеличения </w:t>
      </w:r>
      <w:r>
        <w:rPr>
          <w:rFonts w:asciiTheme="majorBidi" w:hAnsiTheme="majorBidi" w:cstheme="majorBidi"/>
          <w:iCs/>
          <w:sz w:val="28"/>
          <w:szCs w:val="28"/>
          <w:lang w:val="ru-RU"/>
        </w:rPr>
        <w:lastRenderedPageBreak/>
        <w:t>уже имеющихся пробелов</w:t>
      </w:r>
      <w:r w:rsidRPr="006544B4">
        <w:rPr>
          <w:rFonts w:asciiTheme="majorBidi" w:hAnsiTheme="majorBidi" w:cstheme="majorBidi"/>
          <w:iCs/>
          <w:sz w:val="28"/>
          <w:szCs w:val="28"/>
          <w:lang w:val="ru-RU"/>
        </w:rPr>
        <w:t xml:space="preserve">. </w:t>
      </w:r>
      <w:r>
        <w:rPr>
          <w:rFonts w:asciiTheme="majorBidi" w:hAnsiTheme="majorBidi" w:cstheme="majorBidi"/>
          <w:iCs/>
          <w:sz w:val="28"/>
          <w:szCs w:val="28"/>
          <w:lang w:val="ru-RU"/>
        </w:rPr>
        <w:t>Данная</w:t>
      </w:r>
      <w:r w:rsidRPr="006544B4">
        <w:rPr>
          <w:rFonts w:asciiTheme="majorBidi" w:hAnsiTheme="majorBidi" w:cstheme="majorBidi"/>
          <w:iCs/>
          <w:sz w:val="28"/>
          <w:szCs w:val="28"/>
          <w:lang w:val="ru-RU"/>
        </w:rPr>
        <w:t xml:space="preserve"> система характеризуется скоординированной системой поддержки в рамках многоуровневого </w:t>
      </w:r>
      <w:r w:rsidRPr="00E64D28">
        <w:rPr>
          <w:rFonts w:asciiTheme="majorBidi" w:hAnsiTheme="majorBidi" w:cstheme="majorBidi"/>
          <w:iCs/>
          <w:sz w:val="28"/>
          <w:szCs w:val="28"/>
          <w:lang w:val="ru-RU"/>
        </w:rPr>
        <w:t>континуума (постоянства),</w:t>
      </w:r>
      <w:r w:rsidRPr="006544B4">
        <w:rPr>
          <w:rFonts w:asciiTheme="majorBidi" w:hAnsiTheme="majorBidi" w:cstheme="majorBidi"/>
          <w:iCs/>
          <w:sz w:val="28"/>
          <w:szCs w:val="28"/>
          <w:lang w:val="ru-RU"/>
        </w:rPr>
        <w:t xml:space="preserve"> при этом тип </w:t>
      </w:r>
      <w:r>
        <w:rPr>
          <w:rFonts w:asciiTheme="majorBidi" w:hAnsiTheme="majorBidi" w:cstheme="majorBidi"/>
          <w:iCs/>
          <w:sz w:val="28"/>
          <w:szCs w:val="28"/>
          <w:lang w:val="ru-RU"/>
        </w:rPr>
        <w:t>оказания</w:t>
      </w:r>
      <w:r w:rsidRPr="006544B4">
        <w:rPr>
          <w:rFonts w:asciiTheme="majorBidi" w:hAnsiTheme="majorBidi" w:cstheme="majorBidi"/>
          <w:iCs/>
          <w:sz w:val="28"/>
          <w:szCs w:val="28"/>
          <w:lang w:val="ru-RU"/>
        </w:rPr>
        <w:t xml:space="preserve"> </w:t>
      </w:r>
      <w:r>
        <w:rPr>
          <w:rFonts w:asciiTheme="majorBidi" w:hAnsiTheme="majorBidi" w:cstheme="majorBidi"/>
          <w:iCs/>
          <w:sz w:val="28"/>
          <w:szCs w:val="28"/>
          <w:lang w:val="ru-RU"/>
        </w:rPr>
        <w:t>поддержки</w:t>
      </w:r>
      <w:r w:rsidRPr="006544B4">
        <w:rPr>
          <w:rFonts w:asciiTheme="majorBidi" w:hAnsiTheme="majorBidi" w:cstheme="majorBidi"/>
          <w:iCs/>
          <w:sz w:val="28"/>
          <w:szCs w:val="28"/>
          <w:lang w:val="ru-RU"/>
        </w:rPr>
        <w:t xml:space="preserve">, включая частоту, интенсивность и продолжительность, определяется с помощью принятия решений на основе данных. Использование данных для принятия решений о том, добиваются ли </w:t>
      </w:r>
      <w:r>
        <w:rPr>
          <w:rFonts w:asciiTheme="majorBidi" w:hAnsiTheme="majorBidi" w:cstheme="majorBidi"/>
          <w:iCs/>
          <w:sz w:val="28"/>
          <w:szCs w:val="28"/>
          <w:lang w:val="ru-RU"/>
        </w:rPr>
        <w:t>обучающиеся</w:t>
      </w:r>
      <w:r w:rsidRPr="006544B4">
        <w:rPr>
          <w:rFonts w:asciiTheme="majorBidi" w:hAnsiTheme="majorBidi" w:cstheme="majorBidi"/>
          <w:iCs/>
          <w:sz w:val="28"/>
          <w:szCs w:val="28"/>
          <w:lang w:val="ru-RU"/>
        </w:rPr>
        <w:t xml:space="preserve"> прогресса и какая поддержка необходима для обеспечения их успеха, является отличительной чертой </w:t>
      </w:r>
      <w:r>
        <w:rPr>
          <w:rFonts w:asciiTheme="majorBidi" w:hAnsiTheme="majorBidi" w:cstheme="majorBidi"/>
          <w:iCs/>
          <w:sz w:val="28"/>
          <w:szCs w:val="28"/>
          <w:lang w:val="ru-RU"/>
        </w:rPr>
        <w:t>МСП</w:t>
      </w:r>
      <w:r w:rsidRPr="006544B4">
        <w:rPr>
          <w:rFonts w:asciiTheme="majorBidi" w:hAnsiTheme="majorBidi" w:cstheme="majorBidi"/>
          <w:iCs/>
          <w:sz w:val="28"/>
          <w:szCs w:val="28"/>
          <w:lang w:val="ru-RU"/>
        </w:rPr>
        <w:t>. Для принятия таких решений требуется специальная группа, которая будет регулярно собираться</w:t>
      </w:r>
      <w:r>
        <w:rPr>
          <w:rFonts w:asciiTheme="majorBidi" w:hAnsiTheme="majorBidi" w:cstheme="majorBidi"/>
          <w:iCs/>
          <w:sz w:val="28"/>
          <w:szCs w:val="28"/>
          <w:lang w:val="ru-RU"/>
        </w:rPr>
        <w:t xml:space="preserve">, </w:t>
      </w:r>
      <w:r w:rsidRPr="006544B4">
        <w:rPr>
          <w:rFonts w:asciiTheme="majorBidi" w:hAnsiTheme="majorBidi" w:cstheme="majorBidi"/>
          <w:iCs/>
          <w:sz w:val="28"/>
          <w:szCs w:val="28"/>
          <w:lang w:val="ru-RU"/>
        </w:rPr>
        <w:t xml:space="preserve">проверять и использовать данные, собранные с помощью </w:t>
      </w:r>
      <w:r>
        <w:rPr>
          <w:rFonts w:asciiTheme="majorBidi" w:hAnsiTheme="majorBidi" w:cstheme="majorBidi"/>
          <w:iCs/>
          <w:sz w:val="28"/>
          <w:szCs w:val="28"/>
          <w:lang w:val="ru-RU"/>
        </w:rPr>
        <w:t>подтвержденных</w:t>
      </w:r>
      <w:r w:rsidRPr="006544B4">
        <w:rPr>
          <w:rFonts w:asciiTheme="majorBidi" w:hAnsiTheme="majorBidi" w:cstheme="majorBidi"/>
          <w:iCs/>
          <w:sz w:val="28"/>
          <w:szCs w:val="28"/>
          <w:lang w:val="ru-RU"/>
        </w:rPr>
        <w:t xml:space="preserve"> оценок, для принятия обоснованных решений. В состав </w:t>
      </w:r>
      <w:r>
        <w:rPr>
          <w:rFonts w:asciiTheme="majorBidi" w:hAnsiTheme="majorBidi" w:cstheme="majorBidi"/>
          <w:iCs/>
          <w:sz w:val="28"/>
          <w:szCs w:val="28"/>
          <w:lang w:val="ru-RU"/>
        </w:rPr>
        <w:t xml:space="preserve">такой </w:t>
      </w:r>
      <w:r w:rsidRPr="006544B4">
        <w:rPr>
          <w:rFonts w:asciiTheme="majorBidi" w:hAnsiTheme="majorBidi" w:cstheme="majorBidi"/>
          <w:iCs/>
          <w:sz w:val="28"/>
          <w:szCs w:val="28"/>
          <w:lang w:val="ru-RU"/>
        </w:rPr>
        <w:t>групп</w:t>
      </w:r>
      <w:r>
        <w:rPr>
          <w:rFonts w:asciiTheme="majorBidi" w:hAnsiTheme="majorBidi" w:cstheme="majorBidi"/>
          <w:iCs/>
          <w:sz w:val="28"/>
          <w:szCs w:val="28"/>
          <w:lang w:val="ru-RU"/>
        </w:rPr>
        <w:t>ы</w:t>
      </w:r>
      <w:r w:rsidRPr="006544B4">
        <w:rPr>
          <w:rFonts w:asciiTheme="majorBidi" w:hAnsiTheme="majorBidi" w:cstheme="majorBidi"/>
          <w:iCs/>
          <w:sz w:val="28"/>
          <w:szCs w:val="28"/>
          <w:lang w:val="ru-RU"/>
        </w:rPr>
        <w:t xml:space="preserve"> могут входить классные руководители, </w:t>
      </w:r>
      <w:r>
        <w:rPr>
          <w:rFonts w:asciiTheme="majorBidi" w:hAnsiTheme="majorBidi" w:cstheme="majorBidi"/>
          <w:iCs/>
          <w:sz w:val="28"/>
          <w:szCs w:val="28"/>
          <w:lang w:val="ru-RU"/>
        </w:rPr>
        <w:t>специал</w:t>
      </w:r>
      <w:r w:rsidR="00677687">
        <w:rPr>
          <w:rFonts w:asciiTheme="majorBidi" w:hAnsiTheme="majorBidi" w:cstheme="majorBidi"/>
          <w:iCs/>
          <w:sz w:val="28"/>
          <w:szCs w:val="28"/>
          <w:lang w:val="ru-RU"/>
        </w:rPr>
        <w:t>исты</w:t>
      </w:r>
      <w:r w:rsidRPr="006544B4">
        <w:rPr>
          <w:rFonts w:asciiTheme="majorBidi" w:hAnsiTheme="majorBidi" w:cstheme="majorBidi"/>
          <w:iCs/>
          <w:sz w:val="28"/>
          <w:szCs w:val="28"/>
          <w:lang w:val="ru-RU"/>
        </w:rPr>
        <w:t xml:space="preserve">, </w:t>
      </w:r>
      <w:r>
        <w:rPr>
          <w:rFonts w:asciiTheme="majorBidi" w:hAnsiTheme="majorBidi" w:cstheme="majorBidi"/>
          <w:iCs/>
          <w:sz w:val="28"/>
          <w:szCs w:val="28"/>
          <w:lang w:val="ru-RU"/>
        </w:rPr>
        <w:t>директора</w:t>
      </w:r>
      <w:r w:rsidRPr="006544B4">
        <w:rPr>
          <w:rFonts w:asciiTheme="majorBidi" w:hAnsiTheme="majorBidi" w:cstheme="majorBidi"/>
          <w:iCs/>
          <w:sz w:val="28"/>
          <w:szCs w:val="28"/>
          <w:lang w:val="ru-RU"/>
        </w:rPr>
        <w:t xml:space="preserve"> школ и административн</w:t>
      </w:r>
      <w:r>
        <w:rPr>
          <w:rFonts w:asciiTheme="majorBidi" w:hAnsiTheme="majorBidi" w:cstheme="majorBidi"/>
          <w:iCs/>
          <w:sz w:val="28"/>
          <w:szCs w:val="28"/>
          <w:lang w:val="ru-RU"/>
        </w:rPr>
        <w:t>ый персонал</w:t>
      </w:r>
      <w:r w:rsidRPr="006544B4">
        <w:rPr>
          <w:rFonts w:asciiTheme="majorBidi" w:hAnsiTheme="majorBidi" w:cstheme="majorBidi"/>
          <w:iCs/>
          <w:sz w:val="28"/>
          <w:szCs w:val="28"/>
          <w:lang w:val="ru-RU"/>
        </w:rPr>
        <w:t xml:space="preserve">, а также </w:t>
      </w:r>
      <w:r w:rsidR="008C2A2F">
        <w:rPr>
          <w:rFonts w:asciiTheme="majorBidi" w:hAnsiTheme="majorBidi" w:cstheme="majorBidi"/>
          <w:iCs/>
          <w:sz w:val="28"/>
          <w:szCs w:val="28"/>
          <w:lang w:val="ru-RU"/>
        </w:rPr>
        <w:t>учителя-логопеды, учителя-дефектологи, олигофренопедагоги, тифлопедагоги, сурдопедагоги и психологи</w:t>
      </w:r>
      <w:r w:rsidRPr="006544B4">
        <w:rPr>
          <w:rFonts w:asciiTheme="majorBidi" w:hAnsiTheme="majorBidi" w:cstheme="majorBidi"/>
          <w:iCs/>
          <w:sz w:val="28"/>
          <w:szCs w:val="28"/>
          <w:lang w:val="ru-RU"/>
        </w:rPr>
        <w:t>.</w:t>
      </w:r>
    </w:p>
    <w:p w14:paraId="57526962" w14:textId="77777777" w:rsidR="0065245A" w:rsidRPr="006544B4" w:rsidRDefault="0065245A" w:rsidP="0092418F">
      <w:pPr>
        <w:jc w:val="both"/>
        <w:rPr>
          <w:rFonts w:asciiTheme="majorBidi" w:hAnsiTheme="majorBidi" w:cstheme="majorBidi"/>
          <w:iCs/>
          <w:sz w:val="28"/>
          <w:szCs w:val="28"/>
          <w:lang w:val="ru-RU"/>
        </w:rPr>
      </w:pPr>
      <w:r w:rsidRPr="006544B4">
        <w:rPr>
          <w:rFonts w:asciiTheme="majorBidi" w:hAnsiTheme="majorBidi" w:cstheme="majorBidi"/>
          <w:b/>
          <w:bCs/>
          <w:iCs/>
          <w:sz w:val="28"/>
          <w:szCs w:val="28"/>
          <w:lang w:val="ru-RU"/>
        </w:rPr>
        <w:t>Уровень 1</w:t>
      </w:r>
      <w:r w:rsidRPr="006544B4">
        <w:rPr>
          <w:rFonts w:asciiTheme="majorBidi" w:hAnsiTheme="majorBidi" w:cstheme="majorBidi"/>
          <w:iCs/>
          <w:sz w:val="28"/>
          <w:szCs w:val="28"/>
          <w:lang w:val="ru-RU"/>
        </w:rPr>
        <w:t xml:space="preserve"> относится к обучению на уровне класса и </w:t>
      </w:r>
      <w:r>
        <w:rPr>
          <w:rFonts w:asciiTheme="majorBidi" w:hAnsiTheme="majorBidi" w:cstheme="majorBidi"/>
          <w:iCs/>
          <w:sz w:val="28"/>
          <w:szCs w:val="28"/>
          <w:lang w:val="ru-RU"/>
        </w:rPr>
        <w:t>поддержке</w:t>
      </w:r>
      <w:r w:rsidRPr="006544B4">
        <w:rPr>
          <w:rFonts w:asciiTheme="majorBidi" w:hAnsiTheme="majorBidi" w:cstheme="majorBidi"/>
          <w:iCs/>
          <w:sz w:val="28"/>
          <w:szCs w:val="28"/>
          <w:lang w:val="ru-RU"/>
        </w:rPr>
        <w:t xml:space="preserve"> 100% </w:t>
      </w:r>
      <w:r>
        <w:rPr>
          <w:rFonts w:asciiTheme="majorBidi" w:hAnsiTheme="majorBidi" w:cstheme="majorBidi"/>
          <w:iCs/>
          <w:sz w:val="28"/>
          <w:szCs w:val="28"/>
          <w:lang w:val="ru-RU"/>
        </w:rPr>
        <w:t>обучающихся</w:t>
      </w:r>
      <w:r w:rsidRPr="006544B4">
        <w:rPr>
          <w:rFonts w:asciiTheme="majorBidi" w:hAnsiTheme="majorBidi" w:cstheme="majorBidi"/>
          <w:iCs/>
          <w:sz w:val="28"/>
          <w:szCs w:val="28"/>
          <w:lang w:val="ru-RU"/>
        </w:rPr>
        <w:t xml:space="preserve">. </w:t>
      </w:r>
      <w:r>
        <w:rPr>
          <w:rFonts w:asciiTheme="majorBidi" w:hAnsiTheme="majorBidi" w:cstheme="majorBidi"/>
          <w:iCs/>
          <w:sz w:val="28"/>
          <w:szCs w:val="28"/>
          <w:lang w:val="ru-RU"/>
        </w:rPr>
        <w:t>В рамках</w:t>
      </w:r>
      <w:r w:rsidRPr="006544B4">
        <w:rPr>
          <w:rFonts w:asciiTheme="majorBidi" w:hAnsiTheme="majorBidi" w:cstheme="majorBidi"/>
          <w:iCs/>
          <w:sz w:val="28"/>
          <w:szCs w:val="28"/>
          <w:lang w:val="ru-RU"/>
        </w:rPr>
        <w:t xml:space="preserve"> </w:t>
      </w:r>
      <w:r>
        <w:rPr>
          <w:rFonts w:asciiTheme="majorBidi" w:hAnsiTheme="majorBidi" w:cstheme="majorBidi"/>
          <w:iCs/>
          <w:sz w:val="28"/>
          <w:szCs w:val="28"/>
          <w:lang w:val="ru-RU"/>
        </w:rPr>
        <w:t>У</w:t>
      </w:r>
      <w:r w:rsidRPr="006544B4">
        <w:rPr>
          <w:rFonts w:asciiTheme="majorBidi" w:hAnsiTheme="majorBidi" w:cstheme="majorBidi"/>
          <w:iCs/>
          <w:sz w:val="28"/>
          <w:szCs w:val="28"/>
          <w:lang w:val="ru-RU"/>
        </w:rPr>
        <w:t>ровн</w:t>
      </w:r>
      <w:r>
        <w:rPr>
          <w:rFonts w:asciiTheme="majorBidi" w:hAnsiTheme="majorBidi" w:cstheme="majorBidi"/>
          <w:iCs/>
          <w:sz w:val="28"/>
          <w:szCs w:val="28"/>
          <w:lang w:val="ru-RU"/>
        </w:rPr>
        <w:t>я</w:t>
      </w:r>
      <w:r w:rsidRPr="006544B4">
        <w:rPr>
          <w:rFonts w:asciiTheme="majorBidi" w:hAnsiTheme="majorBidi" w:cstheme="majorBidi"/>
          <w:iCs/>
          <w:sz w:val="28"/>
          <w:szCs w:val="28"/>
          <w:lang w:val="ru-RU"/>
        </w:rPr>
        <w:t xml:space="preserve"> 1 эффективное обучение и </w:t>
      </w:r>
      <w:r>
        <w:rPr>
          <w:rFonts w:asciiTheme="majorBidi" w:hAnsiTheme="majorBidi" w:cstheme="majorBidi"/>
          <w:iCs/>
          <w:sz w:val="28"/>
          <w:szCs w:val="28"/>
          <w:lang w:val="ru-RU"/>
        </w:rPr>
        <w:t>поддержка</w:t>
      </w:r>
      <w:r w:rsidRPr="006544B4">
        <w:rPr>
          <w:rFonts w:asciiTheme="majorBidi" w:hAnsiTheme="majorBidi" w:cstheme="majorBidi"/>
          <w:iCs/>
          <w:sz w:val="28"/>
          <w:szCs w:val="28"/>
          <w:lang w:val="ru-RU"/>
        </w:rPr>
        <w:t xml:space="preserve"> </w:t>
      </w:r>
      <w:r>
        <w:rPr>
          <w:rFonts w:asciiTheme="majorBidi" w:hAnsiTheme="majorBidi" w:cstheme="majorBidi"/>
          <w:iCs/>
          <w:sz w:val="28"/>
          <w:szCs w:val="28"/>
          <w:lang w:val="ru-RU"/>
        </w:rPr>
        <w:t>обеспечиваются</w:t>
      </w:r>
      <w:r w:rsidRPr="006544B4">
        <w:rPr>
          <w:rFonts w:asciiTheme="majorBidi" w:hAnsiTheme="majorBidi" w:cstheme="majorBidi"/>
          <w:iCs/>
          <w:sz w:val="28"/>
          <w:szCs w:val="28"/>
          <w:lang w:val="ru-RU"/>
        </w:rPr>
        <w:t xml:space="preserve"> </w:t>
      </w:r>
      <w:r>
        <w:rPr>
          <w:rFonts w:asciiTheme="majorBidi" w:hAnsiTheme="majorBidi" w:cstheme="majorBidi"/>
          <w:iCs/>
          <w:sz w:val="28"/>
          <w:szCs w:val="28"/>
          <w:lang w:val="ru-RU"/>
        </w:rPr>
        <w:t>во всем</w:t>
      </w:r>
      <w:r w:rsidRPr="006544B4">
        <w:rPr>
          <w:rFonts w:asciiTheme="majorBidi" w:hAnsiTheme="majorBidi" w:cstheme="majorBidi"/>
          <w:iCs/>
          <w:sz w:val="28"/>
          <w:szCs w:val="28"/>
          <w:lang w:val="ru-RU"/>
        </w:rPr>
        <w:t xml:space="preserve"> в рамках основного обучения, чтобы максимизировать число </w:t>
      </w:r>
      <w:r>
        <w:rPr>
          <w:rFonts w:asciiTheme="majorBidi" w:hAnsiTheme="majorBidi" w:cstheme="majorBidi"/>
          <w:iCs/>
          <w:sz w:val="28"/>
          <w:szCs w:val="28"/>
          <w:lang w:val="ru-RU"/>
        </w:rPr>
        <w:t>обучающихся</w:t>
      </w:r>
      <w:r w:rsidRPr="006544B4">
        <w:rPr>
          <w:rFonts w:asciiTheme="majorBidi" w:hAnsiTheme="majorBidi" w:cstheme="majorBidi"/>
          <w:iCs/>
          <w:sz w:val="28"/>
          <w:szCs w:val="28"/>
          <w:lang w:val="ru-RU"/>
        </w:rPr>
        <w:t xml:space="preserve">, </w:t>
      </w:r>
      <w:r>
        <w:rPr>
          <w:rFonts w:asciiTheme="majorBidi" w:hAnsiTheme="majorBidi" w:cstheme="majorBidi"/>
          <w:iCs/>
          <w:sz w:val="28"/>
          <w:szCs w:val="28"/>
          <w:lang w:val="ru-RU"/>
        </w:rPr>
        <w:t>добивающихся</w:t>
      </w:r>
      <w:r w:rsidRPr="006544B4">
        <w:rPr>
          <w:rFonts w:asciiTheme="majorBidi" w:hAnsiTheme="majorBidi" w:cstheme="majorBidi"/>
          <w:iCs/>
          <w:sz w:val="28"/>
          <w:szCs w:val="28"/>
          <w:lang w:val="ru-RU"/>
        </w:rPr>
        <w:t xml:space="preserve"> успеха, и предотвратить необходимость в какой-либо дополнительной поддержке в как можно большем количестве случаев. В типичной образовательной среде, где основное универсальное обучение на </w:t>
      </w:r>
      <w:r>
        <w:rPr>
          <w:rFonts w:asciiTheme="majorBidi" w:hAnsiTheme="majorBidi" w:cstheme="majorBidi"/>
          <w:iCs/>
          <w:sz w:val="28"/>
          <w:szCs w:val="28"/>
          <w:lang w:val="ru-RU"/>
        </w:rPr>
        <w:t>У</w:t>
      </w:r>
      <w:r w:rsidRPr="006544B4">
        <w:rPr>
          <w:rFonts w:asciiTheme="majorBidi" w:hAnsiTheme="majorBidi" w:cstheme="majorBidi"/>
          <w:iCs/>
          <w:sz w:val="28"/>
          <w:szCs w:val="28"/>
          <w:lang w:val="ru-RU"/>
        </w:rPr>
        <w:t xml:space="preserve">ровне 1 является высокоэффективным и последовательным, примерно 80% </w:t>
      </w:r>
      <w:r>
        <w:rPr>
          <w:rFonts w:asciiTheme="majorBidi" w:hAnsiTheme="majorBidi" w:cstheme="majorBidi"/>
          <w:iCs/>
          <w:sz w:val="28"/>
          <w:szCs w:val="28"/>
          <w:lang w:val="ru-RU"/>
        </w:rPr>
        <w:t>обучающихся</w:t>
      </w:r>
      <w:r w:rsidRPr="006544B4">
        <w:rPr>
          <w:rFonts w:asciiTheme="majorBidi" w:hAnsiTheme="majorBidi" w:cstheme="majorBidi"/>
          <w:iCs/>
          <w:sz w:val="28"/>
          <w:szCs w:val="28"/>
          <w:lang w:val="ru-RU"/>
        </w:rPr>
        <w:t xml:space="preserve"> доб</w:t>
      </w:r>
      <w:r>
        <w:rPr>
          <w:rFonts w:asciiTheme="majorBidi" w:hAnsiTheme="majorBidi" w:cstheme="majorBidi"/>
          <w:iCs/>
          <w:sz w:val="28"/>
          <w:szCs w:val="28"/>
          <w:lang w:val="ru-RU"/>
        </w:rPr>
        <w:t>иваю</w:t>
      </w:r>
      <w:r w:rsidRPr="006544B4">
        <w:rPr>
          <w:rFonts w:asciiTheme="majorBidi" w:hAnsiTheme="majorBidi" w:cstheme="majorBidi"/>
          <w:iCs/>
          <w:sz w:val="28"/>
          <w:szCs w:val="28"/>
          <w:lang w:val="ru-RU"/>
        </w:rPr>
        <w:t xml:space="preserve">тся хороших результатов. Использование практик, которые хорошо зарекомендовали себя как эффективные для широкого круга </w:t>
      </w:r>
      <w:r>
        <w:rPr>
          <w:rFonts w:asciiTheme="majorBidi" w:hAnsiTheme="majorBidi" w:cstheme="majorBidi"/>
          <w:iCs/>
          <w:sz w:val="28"/>
          <w:szCs w:val="28"/>
          <w:lang w:val="ru-RU"/>
        </w:rPr>
        <w:t>обучающихся, позволяет сократить число обучающихся,</w:t>
      </w:r>
      <w:r w:rsidRPr="006544B4">
        <w:rPr>
          <w:rFonts w:asciiTheme="majorBidi" w:hAnsiTheme="majorBidi" w:cstheme="majorBidi"/>
          <w:iCs/>
          <w:sz w:val="28"/>
          <w:szCs w:val="28"/>
          <w:lang w:val="ru-RU"/>
        </w:rPr>
        <w:t xml:space="preserve"> нужда</w:t>
      </w:r>
      <w:r>
        <w:rPr>
          <w:rFonts w:asciiTheme="majorBidi" w:hAnsiTheme="majorBidi" w:cstheme="majorBidi"/>
          <w:iCs/>
          <w:sz w:val="28"/>
          <w:szCs w:val="28"/>
          <w:lang w:val="ru-RU"/>
        </w:rPr>
        <w:t>ющих</w:t>
      </w:r>
      <w:r w:rsidRPr="006544B4">
        <w:rPr>
          <w:rFonts w:asciiTheme="majorBidi" w:hAnsiTheme="majorBidi" w:cstheme="majorBidi"/>
          <w:iCs/>
          <w:sz w:val="28"/>
          <w:szCs w:val="28"/>
          <w:lang w:val="ru-RU"/>
        </w:rPr>
        <w:t>ся в поддержке на более высоких уровнях.</w:t>
      </w:r>
    </w:p>
    <w:p w14:paraId="0FA1C5F9" w14:textId="77777777" w:rsidR="0065245A" w:rsidRPr="006544B4" w:rsidRDefault="0065245A" w:rsidP="0092418F">
      <w:pPr>
        <w:jc w:val="both"/>
        <w:rPr>
          <w:rFonts w:asciiTheme="majorBidi" w:hAnsiTheme="majorBidi" w:cstheme="majorBidi"/>
          <w:iCs/>
          <w:sz w:val="28"/>
          <w:szCs w:val="28"/>
          <w:lang w:val="ru-RU"/>
        </w:rPr>
      </w:pPr>
      <w:r w:rsidRPr="006544B4">
        <w:rPr>
          <w:rFonts w:asciiTheme="majorBidi" w:hAnsiTheme="majorBidi" w:cstheme="majorBidi"/>
          <w:b/>
          <w:bCs/>
          <w:iCs/>
          <w:sz w:val="28"/>
          <w:szCs w:val="28"/>
          <w:lang w:val="ru-RU"/>
        </w:rPr>
        <w:t>Уровень 2</w:t>
      </w:r>
      <w:r w:rsidRPr="006544B4">
        <w:rPr>
          <w:rFonts w:asciiTheme="majorBidi" w:hAnsiTheme="majorBidi" w:cstheme="majorBidi"/>
          <w:iCs/>
          <w:sz w:val="28"/>
          <w:szCs w:val="28"/>
          <w:lang w:val="ru-RU"/>
        </w:rPr>
        <w:t xml:space="preserve"> относится к </w:t>
      </w:r>
      <w:r>
        <w:rPr>
          <w:rFonts w:asciiTheme="majorBidi" w:hAnsiTheme="majorBidi" w:cstheme="majorBidi"/>
          <w:iCs/>
          <w:sz w:val="28"/>
          <w:szCs w:val="28"/>
          <w:lang w:val="ru-RU"/>
        </w:rPr>
        <w:t>целенаправленной</w:t>
      </w:r>
      <w:r w:rsidRPr="006544B4">
        <w:rPr>
          <w:rFonts w:asciiTheme="majorBidi" w:hAnsiTheme="majorBidi" w:cstheme="majorBidi"/>
          <w:iCs/>
          <w:sz w:val="28"/>
          <w:szCs w:val="28"/>
          <w:lang w:val="ru-RU"/>
        </w:rPr>
        <w:t xml:space="preserve"> поддержке, предоставляемой небольшим группам.  До 15% </w:t>
      </w:r>
      <w:r>
        <w:rPr>
          <w:rFonts w:asciiTheme="majorBidi" w:hAnsiTheme="majorBidi" w:cstheme="majorBidi"/>
          <w:iCs/>
          <w:sz w:val="28"/>
          <w:szCs w:val="28"/>
          <w:lang w:val="ru-RU"/>
        </w:rPr>
        <w:t>обучаю</w:t>
      </w:r>
      <w:r w:rsidRPr="006544B4">
        <w:rPr>
          <w:rFonts w:asciiTheme="majorBidi" w:hAnsiTheme="majorBidi" w:cstheme="majorBidi"/>
          <w:iCs/>
          <w:sz w:val="28"/>
          <w:szCs w:val="28"/>
          <w:lang w:val="ru-RU"/>
        </w:rPr>
        <w:t xml:space="preserve">щихся могут нуждаться в целенаправленном высококачественном вмешательстве </w:t>
      </w:r>
      <w:r>
        <w:rPr>
          <w:rFonts w:asciiTheme="majorBidi" w:hAnsiTheme="majorBidi" w:cstheme="majorBidi"/>
          <w:iCs/>
          <w:sz w:val="28"/>
          <w:szCs w:val="28"/>
          <w:lang w:val="ru-RU"/>
        </w:rPr>
        <w:t>У</w:t>
      </w:r>
      <w:r w:rsidRPr="006544B4">
        <w:rPr>
          <w:rFonts w:asciiTheme="majorBidi" w:hAnsiTheme="majorBidi" w:cstheme="majorBidi"/>
          <w:iCs/>
          <w:sz w:val="28"/>
          <w:szCs w:val="28"/>
          <w:lang w:val="ru-RU"/>
        </w:rPr>
        <w:t xml:space="preserve">ровня 2 для поддержки их академического, социально-эмоционального и/или поведенческого развития.  Вместо </w:t>
      </w:r>
      <w:r>
        <w:rPr>
          <w:rFonts w:asciiTheme="majorBidi" w:hAnsiTheme="majorBidi" w:cstheme="majorBidi"/>
          <w:iCs/>
          <w:sz w:val="28"/>
          <w:szCs w:val="28"/>
          <w:lang w:val="ru-RU"/>
        </w:rPr>
        <w:t>замены обучения</w:t>
      </w:r>
      <w:r w:rsidRPr="006544B4">
        <w:rPr>
          <w:rFonts w:asciiTheme="majorBidi" w:hAnsiTheme="majorBidi" w:cstheme="majorBidi"/>
          <w:iCs/>
          <w:sz w:val="28"/>
          <w:szCs w:val="28"/>
          <w:lang w:val="ru-RU"/>
        </w:rPr>
        <w:t xml:space="preserve"> в классе, </w:t>
      </w:r>
      <w:r>
        <w:rPr>
          <w:rFonts w:asciiTheme="majorBidi" w:hAnsiTheme="majorBidi" w:cstheme="majorBidi"/>
          <w:iCs/>
          <w:sz w:val="28"/>
          <w:szCs w:val="28"/>
          <w:lang w:val="ru-RU"/>
        </w:rPr>
        <w:t>Уровень</w:t>
      </w:r>
      <w:r w:rsidRPr="006544B4">
        <w:rPr>
          <w:rFonts w:asciiTheme="majorBidi" w:hAnsiTheme="majorBidi" w:cstheme="majorBidi"/>
          <w:iCs/>
          <w:sz w:val="28"/>
          <w:szCs w:val="28"/>
          <w:lang w:val="ru-RU"/>
        </w:rPr>
        <w:t xml:space="preserve"> 2 предоставляет </w:t>
      </w:r>
      <w:r>
        <w:rPr>
          <w:rFonts w:asciiTheme="majorBidi" w:hAnsiTheme="majorBidi" w:cstheme="majorBidi"/>
          <w:iCs/>
          <w:sz w:val="28"/>
          <w:szCs w:val="28"/>
          <w:lang w:val="ru-RU"/>
        </w:rPr>
        <w:t>обучаю</w:t>
      </w:r>
      <w:r w:rsidRPr="006544B4">
        <w:rPr>
          <w:rFonts w:asciiTheme="majorBidi" w:hAnsiTheme="majorBidi" w:cstheme="majorBidi"/>
          <w:iCs/>
          <w:sz w:val="28"/>
          <w:szCs w:val="28"/>
          <w:lang w:val="ru-RU"/>
        </w:rPr>
        <w:t xml:space="preserve">щимся дополнительные возможности и время для приобретения и отработки недостаточно развитых навыков, </w:t>
      </w:r>
      <w:r>
        <w:rPr>
          <w:rFonts w:asciiTheme="majorBidi" w:hAnsiTheme="majorBidi" w:cstheme="majorBidi"/>
          <w:iCs/>
          <w:sz w:val="28"/>
          <w:szCs w:val="28"/>
          <w:lang w:val="ru-RU"/>
        </w:rPr>
        <w:t>что повышает</w:t>
      </w:r>
      <w:r w:rsidRPr="006544B4">
        <w:rPr>
          <w:rFonts w:asciiTheme="majorBidi" w:hAnsiTheme="majorBidi" w:cstheme="majorBidi"/>
          <w:iCs/>
          <w:sz w:val="28"/>
          <w:szCs w:val="28"/>
          <w:lang w:val="ru-RU"/>
        </w:rPr>
        <w:t xml:space="preserve"> интенсивность обучения.  Прогресс </w:t>
      </w:r>
      <w:r>
        <w:rPr>
          <w:rFonts w:asciiTheme="majorBidi" w:hAnsiTheme="majorBidi" w:cstheme="majorBidi"/>
          <w:iCs/>
          <w:sz w:val="28"/>
          <w:szCs w:val="28"/>
          <w:lang w:val="ru-RU"/>
        </w:rPr>
        <w:t>обучаю</w:t>
      </w:r>
      <w:r w:rsidRPr="006544B4">
        <w:rPr>
          <w:rFonts w:asciiTheme="majorBidi" w:hAnsiTheme="majorBidi" w:cstheme="majorBidi"/>
          <w:iCs/>
          <w:sz w:val="28"/>
          <w:szCs w:val="28"/>
          <w:lang w:val="ru-RU"/>
        </w:rPr>
        <w:t>щихся оценивается чаще, и они быстрее и чаще получают корректирующую обратную связь.</w:t>
      </w:r>
    </w:p>
    <w:p w14:paraId="4C348E1D" w14:textId="7F383DBE" w:rsidR="0065245A" w:rsidRPr="006544B4" w:rsidRDefault="0065245A" w:rsidP="0092418F">
      <w:pPr>
        <w:jc w:val="both"/>
        <w:rPr>
          <w:rFonts w:asciiTheme="majorBidi" w:hAnsiTheme="majorBidi" w:cstheme="majorBidi"/>
          <w:iCs/>
          <w:sz w:val="28"/>
          <w:szCs w:val="28"/>
          <w:lang w:val="ru-RU"/>
        </w:rPr>
      </w:pPr>
      <w:r w:rsidRPr="006544B4">
        <w:rPr>
          <w:rFonts w:asciiTheme="majorBidi" w:hAnsiTheme="majorBidi" w:cstheme="majorBidi"/>
          <w:b/>
          <w:bCs/>
          <w:iCs/>
          <w:sz w:val="28"/>
          <w:szCs w:val="28"/>
          <w:lang w:val="ru-RU"/>
        </w:rPr>
        <w:t>Уровень 3</w:t>
      </w:r>
      <w:r w:rsidRPr="006544B4">
        <w:rPr>
          <w:rFonts w:asciiTheme="majorBidi" w:hAnsiTheme="majorBidi" w:cstheme="majorBidi"/>
          <w:iCs/>
          <w:sz w:val="28"/>
          <w:szCs w:val="28"/>
          <w:lang w:val="ru-RU"/>
        </w:rPr>
        <w:t xml:space="preserve"> относится к более интенсивной индивидуальной поддержке. </w:t>
      </w:r>
      <w:r>
        <w:rPr>
          <w:rFonts w:asciiTheme="majorBidi" w:hAnsiTheme="majorBidi" w:cstheme="majorBidi"/>
          <w:iCs/>
          <w:sz w:val="28"/>
          <w:szCs w:val="28"/>
          <w:lang w:val="ru-RU"/>
        </w:rPr>
        <w:t>Обучаю</w:t>
      </w:r>
      <w:r w:rsidRPr="006544B4">
        <w:rPr>
          <w:rFonts w:asciiTheme="majorBidi" w:hAnsiTheme="majorBidi" w:cstheme="majorBidi"/>
          <w:iCs/>
          <w:sz w:val="28"/>
          <w:szCs w:val="28"/>
          <w:lang w:val="ru-RU"/>
        </w:rPr>
        <w:t xml:space="preserve">щиеся, которые продолжают испытывать трудности, несмотря на получение эффективной </w:t>
      </w:r>
      <w:r>
        <w:rPr>
          <w:rFonts w:asciiTheme="majorBidi" w:hAnsiTheme="majorBidi" w:cstheme="majorBidi"/>
          <w:iCs/>
          <w:sz w:val="28"/>
          <w:szCs w:val="28"/>
          <w:lang w:val="ru-RU"/>
        </w:rPr>
        <w:t>объективной</w:t>
      </w:r>
      <w:r w:rsidRPr="006544B4">
        <w:rPr>
          <w:rFonts w:asciiTheme="majorBidi" w:hAnsiTheme="majorBidi" w:cstheme="majorBidi"/>
          <w:iCs/>
          <w:sz w:val="28"/>
          <w:szCs w:val="28"/>
          <w:lang w:val="ru-RU"/>
        </w:rPr>
        <w:t xml:space="preserve"> поддержки на </w:t>
      </w:r>
      <w:r>
        <w:rPr>
          <w:rFonts w:asciiTheme="majorBidi" w:hAnsiTheme="majorBidi" w:cstheme="majorBidi"/>
          <w:iCs/>
          <w:sz w:val="28"/>
          <w:szCs w:val="28"/>
          <w:lang w:val="ru-RU"/>
        </w:rPr>
        <w:t>У</w:t>
      </w:r>
      <w:r w:rsidRPr="006544B4">
        <w:rPr>
          <w:rFonts w:asciiTheme="majorBidi" w:hAnsiTheme="majorBidi" w:cstheme="majorBidi"/>
          <w:iCs/>
          <w:sz w:val="28"/>
          <w:szCs w:val="28"/>
          <w:lang w:val="ru-RU"/>
        </w:rPr>
        <w:t xml:space="preserve">ровне 2, могут получить поддержку </w:t>
      </w:r>
      <w:r>
        <w:rPr>
          <w:rFonts w:asciiTheme="majorBidi" w:hAnsiTheme="majorBidi" w:cstheme="majorBidi"/>
          <w:iCs/>
          <w:sz w:val="28"/>
          <w:szCs w:val="28"/>
          <w:lang w:val="ru-RU"/>
        </w:rPr>
        <w:t>У</w:t>
      </w:r>
      <w:r w:rsidRPr="006544B4">
        <w:rPr>
          <w:rFonts w:asciiTheme="majorBidi" w:hAnsiTheme="majorBidi" w:cstheme="majorBidi"/>
          <w:iCs/>
          <w:sz w:val="28"/>
          <w:szCs w:val="28"/>
          <w:lang w:val="ru-RU"/>
        </w:rPr>
        <w:t xml:space="preserve">ровня 3. Обучение, как правило, проводится в очень индивидуальном и интенсивном режиме и часто является более продолжительным. Прогресс </w:t>
      </w:r>
      <w:r>
        <w:rPr>
          <w:rFonts w:asciiTheme="majorBidi" w:hAnsiTheme="majorBidi" w:cstheme="majorBidi"/>
          <w:iCs/>
          <w:sz w:val="28"/>
          <w:szCs w:val="28"/>
          <w:lang w:val="ru-RU"/>
        </w:rPr>
        <w:t>обучаю</w:t>
      </w:r>
      <w:r w:rsidRPr="006544B4">
        <w:rPr>
          <w:rFonts w:asciiTheme="majorBidi" w:hAnsiTheme="majorBidi" w:cstheme="majorBidi"/>
          <w:iCs/>
          <w:sz w:val="28"/>
          <w:szCs w:val="28"/>
          <w:lang w:val="ru-RU"/>
        </w:rPr>
        <w:t xml:space="preserve">щихся отслеживается чаще с помощью оценки, что позволяет при необходимости корректировать обучение. </w:t>
      </w:r>
      <w:r>
        <w:rPr>
          <w:rFonts w:asciiTheme="majorBidi" w:hAnsiTheme="majorBidi" w:cstheme="majorBidi"/>
          <w:iCs/>
          <w:sz w:val="28"/>
          <w:szCs w:val="28"/>
          <w:lang w:val="ru-RU"/>
        </w:rPr>
        <w:t>Меры в</w:t>
      </w:r>
      <w:r w:rsidRPr="006544B4">
        <w:rPr>
          <w:rFonts w:asciiTheme="majorBidi" w:hAnsiTheme="majorBidi" w:cstheme="majorBidi"/>
          <w:iCs/>
          <w:sz w:val="28"/>
          <w:szCs w:val="28"/>
          <w:lang w:val="ru-RU"/>
        </w:rPr>
        <w:t>мешательств</w:t>
      </w:r>
      <w:r>
        <w:rPr>
          <w:rFonts w:asciiTheme="majorBidi" w:hAnsiTheme="majorBidi" w:cstheme="majorBidi"/>
          <w:iCs/>
          <w:sz w:val="28"/>
          <w:szCs w:val="28"/>
          <w:lang w:val="ru-RU"/>
        </w:rPr>
        <w:t>а на</w:t>
      </w:r>
      <w:r w:rsidRPr="006544B4">
        <w:rPr>
          <w:rFonts w:asciiTheme="majorBidi" w:hAnsiTheme="majorBidi" w:cstheme="majorBidi"/>
          <w:iCs/>
          <w:sz w:val="28"/>
          <w:szCs w:val="28"/>
          <w:lang w:val="ru-RU"/>
        </w:rPr>
        <w:t xml:space="preserve"> </w:t>
      </w:r>
      <w:r>
        <w:rPr>
          <w:rFonts w:asciiTheme="majorBidi" w:hAnsiTheme="majorBidi" w:cstheme="majorBidi"/>
          <w:iCs/>
          <w:sz w:val="28"/>
          <w:szCs w:val="28"/>
          <w:lang w:val="ru-RU"/>
        </w:rPr>
        <w:t>У</w:t>
      </w:r>
      <w:r w:rsidRPr="006544B4">
        <w:rPr>
          <w:rFonts w:asciiTheme="majorBidi" w:hAnsiTheme="majorBidi" w:cstheme="majorBidi"/>
          <w:iCs/>
          <w:sz w:val="28"/>
          <w:szCs w:val="28"/>
          <w:lang w:val="ru-RU"/>
        </w:rPr>
        <w:t>ровн</w:t>
      </w:r>
      <w:r>
        <w:rPr>
          <w:rFonts w:asciiTheme="majorBidi" w:hAnsiTheme="majorBidi" w:cstheme="majorBidi"/>
          <w:iCs/>
          <w:sz w:val="28"/>
          <w:szCs w:val="28"/>
          <w:lang w:val="ru-RU"/>
        </w:rPr>
        <w:t>е</w:t>
      </w:r>
      <w:r w:rsidRPr="006544B4">
        <w:rPr>
          <w:rFonts w:asciiTheme="majorBidi" w:hAnsiTheme="majorBidi" w:cstheme="majorBidi"/>
          <w:iCs/>
          <w:sz w:val="28"/>
          <w:szCs w:val="28"/>
          <w:lang w:val="ru-RU"/>
        </w:rPr>
        <w:t xml:space="preserve"> 3 </w:t>
      </w:r>
      <w:r>
        <w:rPr>
          <w:rFonts w:asciiTheme="majorBidi" w:hAnsiTheme="majorBidi" w:cstheme="majorBidi"/>
          <w:iCs/>
          <w:sz w:val="28"/>
          <w:szCs w:val="28"/>
          <w:lang w:val="ru-RU"/>
        </w:rPr>
        <w:t>могут</w:t>
      </w:r>
      <w:r w:rsidRPr="006544B4">
        <w:rPr>
          <w:rFonts w:asciiTheme="majorBidi" w:hAnsiTheme="majorBidi" w:cstheme="majorBidi"/>
          <w:iCs/>
          <w:sz w:val="28"/>
          <w:szCs w:val="28"/>
          <w:lang w:val="ru-RU"/>
        </w:rPr>
        <w:t xml:space="preserve"> проводиться </w:t>
      </w:r>
      <w:r w:rsidR="00454510" w:rsidRPr="00454510">
        <w:rPr>
          <w:rFonts w:asciiTheme="majorBidi" w:hAnsiTheme="majorBidi" w:cstheme="majorBidi"/>
          <w:iCs/>
          <w:sz w:val="28"/>
          <w:szCs w:val="28"/>
          <w:lang w:val="ru-RU"/>
        </w:rPr>
        <w:t>по диагнозу и заключению ПМПК (на основании социально-педагогической классификации</w:t>
      </w:r>
      <w:r w:rsidR="007D4B8F">
        <w:rPr>
          <w:rFonts w:asciiTheme="majorBidi" w:hAnsiTheme="majorBidi" w:cstheme="majorBidi"/>
          <w:iCs/>
          <w:sz w:val="28"/>
          <w:szCs w:val="28"/>
          <w:lang w:val="ru-RU"/>
        </w:rPr>
        <w:t xml:space="preserve"> нарушений</w:t>
      </w:r>
      <w:r w:rsidR="00454510">
        <w:rPr>
          <w:rStyle w:val="af7"/>
          <w:rFonts w:asciiTheme="majorBidi" w:hAnsiTheme="majorBidi" w:cstheme="majorBidi"/>
          <w:iCs/>
          <w:sz w:val="28"/>
          <w:szCs w:val="28"/>
        </w:rPr>
        <w:footnoteReference w:id="79"/>
      </w:r>
      <w:r w:rsidR="00454510" w:rsidRPr="00454510">
        <w:rPr>
          <w:rFonts w:asciiTheme="majorBidi" w:hAnsiTheme="majorBidi" w:cstheme="majorBidi"/>
          <w:iCs/>
          <w:sz w:val="28"/>
          <w:szCs w:val="28"/>
          <w:lang w:val="ru-RU"/>
        </w:rPr>
        <w:t xml:space="preserve">  или </w:t>
      </w:r>
      <w:r>
        <w:rPr>
          <w:rFonts w:asciiTheme="majorBidi" w:hAnsiTheme="majorBidi" w:cstheme="majorBidi"/>
          <w:iCs/>
          <w:sz w:val="28"/>
          <w:szCs w:val="28"/>
          <w:lang w:val="ru-RU"/>
        </w:rPr>
        <w:t>специал</w:t>
      </w:r>
      <w:r w:rsidR="00454510">
        <w:rPr>
          <w:rFonts w:asciiTheme="majorBidi" w:hAnsiTheme="majorBidi" w:cstheme="majorBidi"/>
          <w:iCs/>
          <w:sz w:val="28"/>
          <w:szCs w:val="28"/>
          <w:lang w:val="ru-RU"/>
        </w:rPr>
        <w:t>истами</w:t>
      </w:r>
      <w:r w:rsidRPr="006544B4">
        <w:rPr>
          <w:rFonts w:asciiTheme="majorBidi" w:hAnsiTheme="majorBidi" w:cstheme="majorBidi"/>
          <w:iCs/>
          <w:sz w:val="28"/>
          <w:szCs w:val="28"/>
          <w:lang w:val="ru-RU"/>
        </w:rPr>
        <w:t xml:space="preserve">, </w:t>
      </w:r>
      <w:r w:rsidR="00FA4D76">
        <w:rPr>
          <w:rFonts w:asciiTheme="majorBidi" w:hAnsiTheme="majorBidi" w:cstheme="majorBidi"/>
          <w:iCs/>
          <w:sz w:val="28"/>
          <w:szCs w:val="28"/>
          <w:lang w:val="ru-RU"/>
        </w:rPr>
        <w:t>учителем</w:t>
      </w:r>
      <w:r>
        <w:rPr>
          <w:rFonts w:asciiTheme="majorBidi" w:hAnsiTheme="majorBidi" w:cstheme="majorBidi"/>
          <w:iCs/>
          <w:sz w:val="28"/>
          <w:szCs w:val="28"/>
          <w:lang w:val="ru-RU"/>
        </w:rPr>
        <w:t>-</w:t>
      </w:r>
      <w:r w:rsidRPr="006544B4">
        <w:rPr>
          <w:rFonts w:asciiTheme="majorBidi" w:hAnsiTheme="majorBidi" w:cstheme="majorBidi"/>
          <w:iCs/>
          <w:sz w:val="28"/>
          <w:szCs w:val="28"/>
          <w:lang w:val="ru-RU"/>
        </w:rPr>
        <w:t>логопед</w:t>
      </w:r>
      <w:r>
        <w:rPr>
          <w:rFonts w:asciiTheme="majorBidi" w:hAnsiTheme="majorBidi" w:cstheme="majorBidi"/>
          <w:iCs/>
          <w:sz w:val="28"/>
          <w:szCs w:val="28"/>
          <w:lang w:val="ru-RU"/>
        </w:rPr>
        <w:t>ом</w:t>
      </w:r>
      <w:r w:rsidRPr="006544B4">
        <w:rPr>
          <w:rFonts w:asciiTheme="majorBidi" w:hAnsiTheme="majorBidi" w:cstheme="majorBidi"/>
          <w:iCs/>
          <w:sz w:val="28"/>
          <w:szCs w:val="28"/>
          <w:lang w:val="ru-RU"/>
        </w:rPr>
        <w:t xml:space="preserve"> или </w:t>
      </w:r>
      <w:r w:rsidR="00FA4D76">
        <w:rPr>
          <w:rFonts w:asciiTheme="majorBidi" w:hAnsiTheme="majorBidi" w:cstheme="majorBidi"/>
          <w:iCs/>
          <w:sz w:val="28"/>
          <w:szCs w:val="28"/>
          <w:lang w:val="ru-RU"/>
        </w:rPr>
        <w:t xml:space="preserve">учителем </w:t>
      </w:r>
      <w:r w:rsidRPr="006544B4">
        <w:rPr>
          <w:rFonts w:asciiTheme="majorBidi" w:hAnsiTheme="majorBidi" w:cstheme="majorBidi"/>
          <w:iCs/>
          <w:sz w:val="28"/>
          <w:szCs w:val="28"/>
          <w:lang w:val="ru-RU"/>
        </w:rPr>
        <w:t>психологом</w:t>
      </w:r>
      <w:r w:rsidR="00FA4D76">
        <w:rPr>
          <w:rFonts w:asciiTheme="majorBidi" w:hAnsiTheme="majorBidi" w:cstheme="majorBidi"/>
          <w:iCs/>
          <w:sz w:val="28"/>
          <w:szCs w:val="28"/>
          <w:lang w:val="ru-RU"/>
        </w:rPr>
        <w:t xml:space="preserve"> или психологом</w:t>
      </w:r>
      <w:r w:rsidRPr="006544B4">
        <w:rPr>
          <w:rFonts w:asciiTheme="majorBidi" w:hAnsiTheme="majorBidi" w:cstheme="majorBidi"/>
          <w:iCs/>
          <w:sz w:val="28"/>
          <w:szCs w:val="28"/>
          <w:lang w:val="ru-RU"/>
        </w:rPr>
        <w:t xml:space="preserve">. Менее 5% </w:t>
      </w:r>
      <w:r>
        <w:rPr>
          <w:rFonts w:asciiTheme="majorBidi" w:hAnsiTheme="majorBidi" w:cstheme="majorBidi"/>
          <w:iCs/>
          <w:sz w:val="28"/>
          <w:szCs w:val="28"/>
          <w:lang w:val="ru-RU"/>
        </w:rPr>
        <w:t>обучаю</w:t>
      </w:r>
      <w:r w:rsidRPr="006544B4">
        <w:rPr>
          <w:rFonts w:asciiTheme="majorBidi" w:hAnsiTheme="majorBidi" w:cstheme="majorBidi"/>
          <w:iCs/>
          <w:sz w:val="28"/>
          <w:szCs w:val="28"/>
          <w:lang w:val="ru-RU"/>
        </w:rPr>
        <w:t xml:space="preserve">щихся нуждаются в интенсивной и устойчивой поддержке на </w:t>
      </w:r>
      <w:r>
        <w:rPr>
          <w:rFonts w:asciiTheme="majorBidi" w:hAnsiTheme="majorBidi" w:cstheme="majorBidi"/>
          <w:iCs/>
          <w:sz w:val="28"/>
          <w:szCs w:val="28"/>
          <w:lang w:val="ru-RU"/>
        </w:rPr>
        <w:t>У</w:t>
      </w:r>
      <w:r w:rsidRPr="006544B4">
        <w:rPr>
          <w:rFonts w:asciiTheme="majorBidi" w:hAnsiTheme="majorBidi" w:cstheme="majorBidi"/>
          <w:iCs/>
          <w:sz w:val="28"/>
          <w:szCs w:val="28"/>
          <w:lang w:val="ru-RU"/>
        </w:rPr>
        <w:t>ровне 3.</w:t>
      </w:r>
    </w:p>
    <w:p w14:paraId="173CD244" w14:textId="77777777" w:rsidR="0065245A" w:rsidRPr="006544B4" w:rsidRDefault="0065245A" w:rsidP="0092418F">
      <w:pPr>
        <w:jc w:val="both"/>
        <w:rPr>
          <w:rFonts w:asciiTheme="majorBidi" w:hAnsiTheme="majorBidi" w:cstheme="majorBidi"/>
          <w:iCs/>
          <w:sz w:val="28"/>
          <w:szCs w:val="28"/>
          <w:lang w:val="ru-RU"/>
        </w:rPr>
      </w:pPr>
    </w:p>
    <w:p w14:paraId="135B4B7B" w14:textId="77777777" w:rsidR="0065245A" w:rsidRDefault="0065245A" w:rsidP="0092418F">
      <w:pPr>
        <w:jc w:val="both"/>
        <w:rPr>
          <w:rFonts w:asciiTheme="majorBidi" w:hAnsiTheme="majorBidi" w:cstheme="majorBidi"/>
          <w:iCs/>
          <w:sz w:val="28"/>
          <w:szCs w:val="28"/>
          <w:lang w:val="ru-RU"/>
        </w:rPr>
      </w:pPr>
      <w:r w:rsidRPr="006544B4">
        <w:rPr>
          <w:rFonts w:asciiTheme="majorBidi" w:hAnsiTheme="majorBidi" w:cstheme="majorBidi"/>
          <w:iCs/>
          <w:sz w:val="28"/>
          <w:szCs w:val="28"/>
          <w:lang w:val="ru-RU"/>
        </w:rPr>
        <w:lastRenderedPageBreak/>
        <w:t xml:space="preserve">В частности, для </w:t>
      </w:r>
      <w:r>
        <w:rPr>
          <w:rFonts w:asciiTheme="majorBidi" w:hAnsiTheme="majorBidi" w:cstheme="majorBidi"/>
          <w:iCs/>
          <w:sz w:val="28"/>
          <w:szCs w:val="28"/>
          <w:lang w:val="ru-RU"/>
        </w:rPr>
        <w:t>педагогов</w:t>
      </w:r>
      <w:r w:rsidRPr="006544B4">
        <w:rPr>
          <w:rFonts w:asciiTheme="majorBidi" w:hAnsiTheme="majorBidi" w:cstheme="majorBidi"/>
          <w:iCs/>
          <w:sz w:val="28"/>
          <w:szCs w:val="28"/>
          <w:lang w:val="ru-RU"/>
        </w:rPr>
        <w:t xml:space="preserve"> в сельской местности следует регулярно организовывать интенсивные тренинги и создавать ресурсы для содействия наращиванию такого потенциала. </w:t>
      </w:r>
    </w:p>
    <w:p w14:paraId="16140319" w14:textId="77777777" w:rsidR="007D4B8F" w:rsidRDefault="007D4B8F" w:rsidP="0092418F">
      <w:pPr>
        <w:jc w:val="both"/>
        <w:rPr>
          <w:rFonts w:asciiTheme="majorBidi" w:hAnsiTheme="majorBidi" w:cstheme="majorBidi"/>
          <w:iCs/>
          <w:sz w:val="28"/>
          <w:szCs w:val="28"/>
          <w:lang w:val="ru-RU"/>
        </w:rPr>
      </w:pPr>
    </w:p>
    <w:p w14:paraId="4CBE9586" w14:textId="41F688F1" w:rsidR="007D4B8F" w:rsidRDefault="007D4B8F" w:rsidP="00EF481B">
      <w:pPr>
        <w:pStyle w:val="3"/>
        <w:numPr>
          <w:ilvl w:val="0"/>
          <w:numId w:val="67"/>
        </w:numPr>
        <w:rPr>
          <w:lang w:val="ru-RU"/>
        </w:rPr>
      </w:pPr>
      <w:bookmarkStart w:id="761" w:name="_Toc169806441"/>
      <w:r w:rsidRPr="006544B4">
        <w:rPr>
          <w:lang w:val="ru-RU"/>
        </w:rPr>
        <w:t>Система оценивания динамики развития обучающихся</w:t>
      </w:r>
      <w:bookmarkEnd w:id="761"/>
      <w:r w:rsidRPr="006544B4">
        <w:rPr>
          <w:lang w:val="ru-RU"/>
        </w:rPr>
        <w:t xml:space="preserve"> </w:t>
      </w:r>
    </w:p>
    <w:p w14:paraId="3BEE6A45" w14:textId="77777777" w:rsidR="007D4B8F" w:rsidRPr="007D4B8F" w:rsidRDefault="007D4B8F" w:rsidP="0092418F">
      <w:pPr>
        <w:rPr>
          <w:lang w:val="ru-RU"/>
        </w:rPr>
      </w:pPr>
    </w:p>
    <w:p w14:paraId="467B1B48" w14:textId="463AA64C" w:rsidR="007D4B8F" w:rsidRPr="00412396" w:rsidRDefault="007D4B8F" w:rsidP="0092418F">
      <w:pPr>
        <w:jc w:val="both"/>
        <w:rPr>
          <w:rFonts w:eastAsiaTheme="minorHAnsi"/>
          <w:sz w:val="28"/>
          <w:szCs w:val="28"/>
          <w:lang w:val="ru-RU"/>
        </w:rPr>
      </w:pPr>
      <w:r w:rsidRPr="006544B4">
        <w:rPr>
          <w:rFonts w:eastAsiaTheme="minorHAnsi"/>
          <w:i/>
          <w:iCs/>
          <w:color w:val="C45911" w:themeColor="accent2" w:themeShade="BF"/>
          <w:sz w:val="28"/>
          <w:szCs w:val="28"/>
          <w:lang w:val="ru-RU"/>
        </w:rPr>
        <w:t>Начнем с нормативных данных</w:t>
      </w:r>
      <w:r w:rsidRPr="006544B4">
        <w:rPr>
          <w:rFonts w:eastAsiaTheme="minorHAnsi"/>
          <w:color w:val="C45911" w:themeColor="accent2" w:themeShade="BF"/>
          <w:sz w:val="28"/>
          <w:szCs w:val="28"/>
          <w:lang w:val="ru-RU"/>
        </w:rPr>
        <w:t xml:space="preserve">: </w:t>
      </w:r>
      <w:r w:rsidRPr="006544B4">
        <w:rPr>
          <w:rFonts w:eastAsiaTheme="minorHAnsi"/>
          <w:sz w:val="28"/>
          <w:szCs w:val="28"/>
          <w:lang w:val="ru-RU"/>
        </w:rPr>
        <w:t xml:space="preserve">нормативные данные дают информацию о развитии нейротипичных </w:t>
      </w:r>
      <w:r>
        <w:rPr>
          <w:rFonts w:eastAsiaTheme="minorHAnsi"/>
          <w:sz w:val="28"/>
          <w:szCs w:val="28"/>
          <w:lang w:val="ru-RU"/>
        </w:rPr>
        <w:t>обучающихся</w:t>
      </w:r>
      <w:r w:rsidRPr="006544B4">
        <w:rPr>
          <w:rFonts w:eastAsiaTheme="minorHAnsi"/>
          <w:sz w:val="28"/>
          <w:szCs w:val="28"/>
          <w:lang w:val="ru-RU"/>
        </w:rPr>
        <w:t xml:space="preserve">. Нормативные данные помогают </w:t>
      </w:r>
      <w:r w:rsidR="00BF31CB">
        <w:rPr>
          <w:rFonts w:eastAsiaTheme="minorHAnsi"/>
          <w:sz w:val="28"/>
          <w:szCs w:val="28"/>
          <w:lang w:val="ru-RU"/>
        </w:rPr>
        <w:t>учителям</w:t>
      </w:r>
      <w:r w:rsidRPr="006544B4">
        <w:rPr>
          <w:rFonts w:eastAsiaTheme="minorHAnsi"/>
          <w:sz w:val="28"/>
          <w:szCs w:val="28"/>
          <w:lang w:val="ru-RU"/>
        </w:rPr>
        <w:t xml:space="preserve"> </w:t>
      </w:r>
      <w:r w:rsidRPr="00BF31CB">
        <w:rPr>
          <w:rFonts w:eastAsiaTheme="minorHAnsi"/>
          <w:b/>
          <w:bCs/>
          <w:sz w:val="28"/>
          <w:szCs w:val="28"/>
          <w:lang w:val="ru-RU"/>
        </w:rPr>
        <w:t>ставить цели</w:t>
      </w:r>
      <w:r w:rsidRPr="006544B4">
        <w:rPr>
          <w:rFonts w:eastAsiaTheme="minorHAnsi"/>
          <w:sz w:val="28"/>
          <w:szCs w:val="28"/>
          <w:lang w:val="ru-RU"/>
        </w:rPr>
        <w:t xml:space="preserve"> в областях развития ребенка (например, переход от функциональной игры к символической, к ролевой игре и т.д.), отличны</w:t>
      </w:r>
      <w:r>
        <w:rPr>
          <w:rFonts w:eastAsiaTheme="minorHAnsi"/>
          <w:sz w:val="28"/>
          <w:szCs w:val="28"/>
          <w:lang w:val="ru-RU"/>
        </w:rPr>
        <w:t>е</w:t>
      </w:r>
      <w:r w:rsidRPr="006544B4">
        <w:rPr>
          <w:rFonts w:eastAsiaTheme="minorHAnsi"/>
          <w:sz w:val="28"/>
          <w:szCs w:val="28"/>
          <w:lang w:val="ru-RU"/>
        </w:rPr>
        <w:t xml:space="preserve"> от академических</w:t>
      </w:r>
      <w:r>
        <w:rPr>
          <w:rFonts w:eastAsiaTheme="minorHAnsi"/>
          <w:sz w:val="28"/>
          <w:szCs w:val="28"/>
          <w:lang w:val="ru-RU"/>
        </w:rPr>
        <w:t xml:space="preserve"> целей</w:t>
      </w:r>
      <w:r w:rsidRPr="006544B4">
        <w:rPr>
          <w:rFonts w:eastAsiaTheme="minorHAnsi"/>
          <w:sz w:val="28"/>
          <w:szCs w:val="28"/>
          <w:lang w:val="ru-RU"/>
        </w:rPr>
        <w:t xml:space="preserve"> (например, обучение сложению и вычитанию перед умножением и делением) (</w:t>
      </w:r>
      <w:r>
        <w:rPr>
          <w:rFonts w:eastAsiaTheme="minorHAnsi"/>
          <w:sz w:val="28"/>
          <w:szCs w:val="28"/>
        </w:rPr>
        <w:t>Gena</w:t>
      </w:r>
      <w:r w:rsidRPr="006544B4">
        <w:rPr>
          <w:rFonts w:eastAsiaTheme="minorHAnsi"/>
          <w:sz w:val="28"/>
          <w:szCs w:val="28"/>
          <w:lang w:val="ru-RU"/>
        </w:rPr>
        <w:t xml:space="preserve"> &amp; </w:t>
      </w:r>
      <w:r>
        <w:rPr>
          <w:rFonts w:eastAsiaTheme="minorHAnsi"/>
          <w:sz w:val="28"/>
          <w:szCs w:val="28"/>
        </w:rPr>
        <w:t>Kymissis</w:t>
      </w:r>
      <w:r w:rsidRPr="006544B4">
        <w:rPr>
          <w:rFonts w:eastAsiaTheme="minorHAnsi"/>
          <w:sz w:val="28"/>
          <w:szCs w:val="28"/>
          <w:lang w:val="ru-RU"/>
        </w:rPr>
        <w:t>, 2001</w:t>
      </w:r>
      <w:r>
        <w:rPr>
          <w:rStyle w:val="af7"/>
          <w:rFonts w:eastAsiaTheme="minorHAnsi"/>
          <w:sz w:val="28"/>
          <w:szCs w:val="28"/>
        </w:rPr>
        <w:footnoteReference w:id="80"/>
      </w:r>
      <w:r w:rsidRPr="006544B4">
        <w:rPr>
          <w:rFonts w:eastAsiaTheme="minorHAnsi"/>
          <w:sz w:val="28"/>
          <w:szCs w:val="28"/>
          <w:lang w:val="ru-RU"/>
        </w:rPr>
        <w:t xml:space="preserve">). Например, если ребенок с </w:t>
      </w:r>
      <w:r>
        <w:rPr>
          <w:rFonts w:eastAsiaTheme="minorHAnsi"/>
          <w:sz w:val="28"/>
          <w:szCs w:val="28"/>
          <w:lang w:val="ru-RU"/>
        </w:rPr>
        <w:t>особенностями</w:t>
      </w:r>
      <w:r w:rsidRPr="006544B4">
        <w:rPr>
          <w:rFonts w:eastAsiaTheme="minorHAnsi"/>
          <w:sz w:val="28"/>
          <w:szCs w:val="28"/>
          <w:lang w:val="ru-RU"/>
        </w:rPr>
        <w:t xml:space="preserve"> в развитии не </w:t>
      </w:r>
      <w:r>
        <w:rPr>
          <w:rFonts w:eastAsiaTheme="minorHAnsi"/>
          <w:sz w:val="28"/>
          <w:szCs w:val="28"/>
          <w:lang w:val="ru-RU"/>
        </w:rPr>
        <w:t>инициирует</w:t>
      </w:r>
      <w:r w:rsidRPr="006544B4">
        <w:rPr>
          <w:rFonts w:eastAsiaTheme="minorHAnsi"/>
          <w:sz w:val="28"/>
          <w:szCs w:val="28"/>
          <w:lang w:val="ru-RU"/>
        </w:rPr>
        <w:t xml:space="preserve"> взаимодейств</w:t>
      </w:r>
      <w:r>
        <w:rPr>
          <w:rFonts w:eastAsiaTheme="minorHAnsi"/>
          <w:sz w:val="28"/>
          <w:szCs w:val="28"/>
          <w:lang w:val="ru-RU"/>
        </w:rPr>
        <w:t>ие</w:t>
      </w:r>
      <w:r w:rsidRPr="006544B4">
        <w:rPr>
          <w:rFonts w:eastAsiaTheme="minorHAnsi"/>
          <w:sz w:val="28"/>
          <w:szCs w:val="28"/>
          <w:lang w:val="ru-RU"/>
        </w:rPr>
        <w:t xml:space="preserve"> со своими </w:t>
      </w:r>
      <w:r>
        <w:rPr>
          <w:rFonts w:eastAsiaTheme="minorHAnsi"/>
          <w:sz w:val="28"/>
          <w:szCs w:val="28"/>
          <w:lang w:val="ru-RU"/>
        </w:rPr>
        <w:t>одногруппниками</w:t>
      </w:r>
      <w:r w:rsidRPr="006544B4">
        <w:rPr>
          <w:rFonts w:eastAsiaTheme="minorHAnsi"/>
          <w:sz w:val="28"/>
          <w:szCs w:val="28"/>
          <w:lang w:val="ru-RU"/>
        </w:rPr>
        <w:t xml:space="preserve"> в дошкольн</w:t>
      </w:r>
      <w:r>
        <w:rPr>
          <w:rFonts w:eastAsiaTheme="minorHAnsi"/>
          <w:sz w:val="28"/>
          <w:szCs w:val="28"/>
          <w:lang w:val="ru-RU"/>
        </w:rPr>
        <w:t>ой организации</w:t>
      </w:r>
      <w:r w:rsidRPr="006544B4">
        <w:rPr>
          <w:rFonts w:eastAsiaTheme="minorHAnsi"/>
          <w:sz w:val="28"/>
          <w:szCs w:val="28"/>
          <w:lang w:val="ru-RU"/>
        </w:rPr>
        <w:t xml:space="preserve">, </w:t>
      </w:r>
      <w:r>
        <w:rPr>
          <w:rFonts w:eastAsiaTheme="minorHAnsi"/>
          <w:sz w:val="28"/>
          <w:szCs w:val="28"/>
          <w:lang w:val="ru-RU"/>
        </w:rPr>
        <w:t>то можно</w:t>
      </w:r>
      <w:r w:rsidRPr="006544B4">
        <w:rPr>
          <w:rFonts w:eastAsiaTheme="minorHAnsi"/>
          <w:sz w:val="28"/>
          <w:szCs w:val="28"/>
          <w:lang w:val="ru-RU"/>
        </w:rPr>
        <w:t xml:space="preserve"> произвольно </w:t>
      </w:r>
      <w:r w:rsidRPr="00BF31CB">
        <w:rPr>
          <w:rFonts w:eastAsiaTheme="minorHAnsi"/>
          <w:b/>
          <w:bCs/>
          <w:sz w:val="28"/>
          <w:szCs w:val="28"/>
          <w:lang w:val="ru-RU"/>
        </w:rPr>
        <w:t>установить критерии</w:t>
      </w:r>
      <w:r w:rsidRPr="006544B4">
        <w:rPr>
          <w:rFonts w:eastAsiaTheme="minorHAnsi"/>
          <w:sz w:val="28"/>
          <w:szCs w:val="28"/>
          <w:lang w:val="ru-RU"/>
        </w:rPr>
        <w:t xml:space="preserve"> </w:t>
      </w:r>
      <w:r>
        <w:rPr>
          <w:rFonts w:eastAsiaTheme="minorHAnsi"/>
          <w:sz w:val="28"/>
          <w:szCs w:val="28"/>
          <w:lang w:val="ru-RU"/>
        </w:rPr>
        <w:t>по количеству</w:t>
      </w:r>
      <w:r w:rsidRPr="006544B4">
        <w:rPr>
          <w:rFonts w:eastAsiaTheme="minorHAnsi"/>
          <w:sz w:val="28"/>
          <w:szCs w:val="28"/>
          <w:lang w:val="ru-RU"/>
        </w:rPr>
        <w:t xml:space="preserve"> инициаций</w:t>
      </w:r>
      <w:r>
        <w:rPr>
          <w:rFonts w:eastAsiaTheme="minorHAnsi"/>
          <w:sz w:val="28"/>
          <w:szCs w:val="28"/>
          <w:lang w:val="ru-RU"/>
        </w:rPr>
        <w:t>, которые</w:t>
      </w:r>
      <w:r w:rsidRPr="006544B4">
        <w:rPr>
          <w:rFonts w:eastAsiaTheme="minorHAnsi"/>
          <w:sz w:val="28"/>
          <w:szCs w:val="28"/>
          <w:lang w:val="ru-RU"/>
        </w:rPr>
        <w:t xml:space="preserve"> </w:t>
      </w:r>
      <w:r w:rsidR="00BF31CB">
        <w:rPr>
          <w:rFonts w:eastAsiaTheme="minorHAnsi"/>
          <w:sz w:val="28"/>
          <w:szCs w:val="28"/>
          <w:lang w:val="ru-RU"/>
        </w:rPr>
        <w:t>ребенку</w:t>
      </w:r>
      <w:r w:rsidRPr="006544B4">
        <w:rPr>
          <w:rFonts w:eastAsiaTheme="minorHAnsi"/>
          <w:sz w:val="28"/>
          <w:szCs w:val="28"/>
          <w:lang w:val="ru-RU"/>
        </w:rPr>
        <w:t xml:space="preserve"> нужно </w:t>
      </w:r>
      <w:r>
        <w:rPr>
          <w:rFonts w:eastAsiaTheme="minorHAnsi"/>
          <w:sz w:val="28"/>
          <w:szCs w:val="28"/>
          <w:lang w:val="ru-RU"/>
        </w:rPr>
        <w:t>совершить</w:t>
      </w:r>
      <w:r w:rsidRPr="006544B4">
        <w:rPr>
          <w:rFonts w:eastAsiaTheme="minorHAnsi"/>
          <w:sz w:val="28"/>
          <w:szCs w:val="28"/>
          <w:lang w:val="ru-RU"/>
        </w:rPr>
        <w:t xml:space="preserve"> в течение получасово</w:t>
      </w:r>
      <w:r>
        <w:rPr>
          <w:rFonts w:eastAsiaTheme="minorHAnsi"/>
          <w:sz w:val="28"/>
          <w:szCs w:val="28"/>
          <w:lang w:val="ru-RU"/>
        </w:rPr>
        <w:t>й</w:t>
      </w:r>
      <w:r w:rsidRPr="006544B4">
        <w:rPr>
          <w:rFonts w:eastAsiaTheme="minorHAnsi"/>
          <w:sz w:val="28"/>
          <w:szCs w:val="28"/>
          <w:lang w:val="ru-RU"/>
        </w:rPr>
        <w:t xml:space="preserve"> свободно</w:t>
      </w:r>
      <w:r>
        <w:rPr>
          <w:rFonts w:eastAsiaTheme="minorHAnsi"/>
          <w:sz w:val="28"/>
          <w:szCs w:val="28"/>
          <w:lang w:val="ru-RU"/>
        </w:rPr>
        <w:t>й</w:t>
      </w:r>
      <w:r w:rsidRPr="006544B4">
        <w:rPr>
          <w:rFonts w:eastAsiaTheme="minorHAnsi"/>
          <w:sz w:val="28"/>
          <w:szCs w:val="28"/>
          <w:lang w:val="ru-RU"/>
        </w:rPr>
        <w:t xml:space="preserve"> </w:t>
      </w:r>
      <w:r>
        <w:rPr>
          <w:rFonts w:eastAsiaTheme="minorHAnsi"/>
          <w:sz w:val="28"/>
          <w:szCs w:val="28"/>
          <w:lang w:val="ru-RU"/>
        </w:rPr>
        <w:t>игр</w:t>
      </w:r>
      <w:r w:rsidR="00BF31CB">
        <w:rPr>
          <w:rFonts w:eastAsiaTheme="minorHAnsi"/>
          <w:sz w:val="28"/>
          <w:szCs w:val="28"/>
          <w:lang w:val="ru-RU"/>
        </w:rPr>
        <w:t>.</w:t>
      </w:r>
      <w:r w:rsidRPr="006544B4">
        <w:rPr>
          <w:rFonts w:eastAsiaTheme="minorHAnsi"/>
          <w:sz w:val="28"/>
          <w:szCs w:val="28"/>
          <w:lang w:val="ru-RU"/>
        </w:rPr>
        <w:t xml:space="preserve"> </w:t>
      </w:r>
      <w:r w:rsidR="00BF31CB">
        <w:rPr>
          <w:rFonts w:eastAsiaTheme="minorHAnsi"/>
          <w:sz w:val="28"/>
          <w:szCs w:val="28"/>
          <w:lang w:val="ru-RU"/>
        </w:rPr>
        <w:t>Н</w:t>
      </w:r>
      <w:r>
        <w:rPr>
          <w:rFonts w:eastAsiaTheme="minorHAnsi"/>
          <w:sz w:val="28"/>
          <w:szCs w:val="28"/>
          <w:lang w:val="ru-RU"/>
        </w:rPr>
        <w:t xml:space="preserve">а ежедневной основе </w:t>
      </w:r>
      <w:r w:rsidR="00350435" w:rsidRPr="00350435">
        <w:rPr>
          <w:rFonts w:eastAsiaTheme="minorHAnsi"/>
          <w:sz w:val="28"/>
          <w:szCs w:val="28"/>
          <w:lang w:val="ru-RU"/>
        </w:rPr>
        <w:t>педагог</w:t>
      </w:r>
      <w:r w:rsidR="00350435" w:rsidRPr="00350435">
        <w:rPr>
          <w:lang w:val="ru-RU"/>
        </w:rPr>
        <w:t xml:space="preserve"> </w:t>
      </w:r>
      <w:r w:rsidRPr="006544B4">
        <w:rPr>
          <w:rFonts w:eastAsiaTheme="minorHAnsi"/>
          <w:sz w:val="28"/>
          <w:szCs w:val="28"/>
          <w:lang w:val="ru-RU"/>
        </w:rPr>
        <w:t xml:space="preserve">произвольно </w:t>
      </w:r>
      <w:r w:rsidR="00BF31CB" w:rsidRPr="00BF31CB">
        <w:rPr>
          <w:rFonts w:eastAsiaTheme="minorHAnsi"/>
          <w:b/>
          <w:bCs/>
          <w:sz w:val="28"/>
          <w:szCs w:val="28"/>
          <w:lang w:val="ru-RU"/>
        </w:rPr>
        <w:t>выбирает</w:t>
      </w:r>
      <w:r w:rsidRPr="006544B4">
        <w:rPr>
          <w:rFonts w:eastAsiaTheme="minorHAnsi"/>
          <w:sz w:val="28"/>
          <w:szCs w:val="28"/>
          <w:lang w:val="ru-RU"/>
        </w:rPr>
        <w:t xml:space="preserve"> различные </w:t>
      </w:r>
      <w:r>
        <w:rPr>
          <w:rFonts w:eastAsiaTheme="minorHAnsi"/>
          <w:sz w:val="28"/>
          <w:szCs w:val="28"/>
          <w:lang w:val="ru-RU"/>
        </w:rPr>
        <w:t>постановки инициаций</w:t>
      </w:r>
      <w:r w:rsidRPr="006544B4">
        <w:rPr>
          <w:rFonts w:eastAsiaTheme="minorHAnsi"/>
          <w:sz w:val="28"/>
          <w:szCs w:val="28"/>
          <w:lang w:val="ru-RU"/>
        </w:rPr>
        <w:t xml:space="preserve">, </w:t>
      </w:r>
      <w:r>
        <w:rPr>
          <w:rFonts w:eastAsiaTheme="minorHAnsi"/>
          <w:sz w:val="28"/>
          <w:szCs w:val="28"/>
          <w:lang w:val="ru-RU"/>
        </w:rPr>
        <w:t xml:space="preserve">либо </w:t>
      </w:r>
      <w:r w:rsidR="00BF31CB">
        <w:rPr>
          <w:rFonts w:eastAsiaTheme="minorHAnsi"/>
          <w:sz w:val="28"/>
          <w:szCs w:val="28"/>
          <w:lang w:val="ru-RU"/>
        </w:rPr>
        <w:t>выбирать</w:t>
      </w:r>
      <w:r w:rsidRPr="006544B4">
        <w:rPr>
          <w:rFonts w:eastAsiaTheme="minorHAnsi"/>
          <w:sz w:val="28"/>
          <w:szCs w:val="28"/>
          <w:lang w:val="ru-RU"/>
        </w:rPr>
        <w:t xml:space="preserve"> эт</w:t>
      </w:r>
      <w:r w:rsidR="00BF31CB">
        <w:rPr>
          <w:rFonts w:eastAsiaTheme="minorHAnsi"/>
          <w:sz w:val="28"/>
          <w:szCs w:val="28"/>
          <w:lang w:val="ru-RU"/>
        </w:rPr>
        <w:t>и</w:t>
      </w:r>
      <w:r w:rsidRPr="006544B4">
        <w:rPr>
          <w:rFonts w:eastAsiaTheme="minorHAnsi"/>
          <w:sz w:val="28"/>
          <w:szCs w:val="28"/>
          <w:lang w:val="ru-RU"/>
        </w:rPr>
        <w:t xml:space="preserve"> критери</w:t>
      </w:r>
      <w:r w:rsidR="00BF31CB">
        <w:rPr>
          <w:rFonts w:eastAsiaTheme="minorHAnsi"/>
          <w:sz w:val="28"/>
          <w:szCs w:val="28"/>
          <w:lang w:val="ru-RU"/>
        </w:rPr>
        <w:t>и</w:t>
      </w:r>
      <w:r w:rsidRPr="006544B4">
        <w:rPr>
          <w:rFonts w:eastAsiaTheme="minorHAnsi"/>
          <w:sz w:val="28"/>
          <w:szCs w:val="28"/>
          <w:lang w:val="ru-RU"/>
        </w:rPr>
        <w:t xml:space="preserve"> более системно, соб</w:t>
      </w:r>
      <w:r>
        <w:rPr>
          <w:rFonts w:eastAsiaTheme="minorHAnsi"/>
          <w:sz w:val="28"/>
          <w:szCs w:val="28"/>
          <w:lang w:val="ru-RU"/>
        </w:rPr>
        <w:t>рав</w:t>
      </w:r>
      <w:r w:rsidRPr="006544B4">
        <w:rPr>
          <w:rFonts w:eastAsiaTheme="minorHAnsi"/>
          <w:sz w:val="28"/>
          <w:szCs w:val="28"/>
          <w:lang w:val="ru-RU"/>
        </w:rPr>
        <w:t xml:space="preserve"> сначала </w:t>
      </w:r>
      <w:r w:rsidRPr="00BF31CB">
        <w:rPr>
          <w:rFonts w:eastAsiaTheme="minorHAnsi"/>
          <w:b/>
          <w:bCs/>
          <w:sz w:val="28"/>
          <w:szCs w:val="28"/>
          <w:lang w:val="ru-RU"/>
        </w:rPr>
        <w:t>данные о количестве</w:t>
      </w:r>
      <w:r w:rsidRPr="006544B4">
        <w:rPr>
          <w:rFonts w:eastAsiaTheme="minorHAnsi"/>
          <w:sz w:val="28"/>
          <w:szCs w:val="28"/>
          <w:lang w:val="ru-RU"/>
        </w:rPr>
        <w:t xml:space="preserve"> и типе социальных инициаций, </w:t>
      </w:r>
      <w:r>
        <w:rPr>
          <w:rFonts w:eastAsiaTheme="minorHAnsi"/>
          <w:sz w:val="28"/>
          <w:szCs w:val="28"/>
          <w:lang w:val="ru-RU"/>
        </w:rPr>
        <w:t>совершаемых одногруппниками</w:t>
      </w:r>
      <w:r w:rsidRPr="00412396">
        <w:rPr>
          <w:rFonts w:eastAsiaTheme="minorHAnsi"/>
          <w:sz w:val="28"/>
          <w:szCs w:val="28"/>
          <w:lang w:val="ru-RU"/>
        </w:rPr>
        <w:t xml:space="preserve"> в течение </w:t>
      </w:r>
      <w:r>
        <w:rPr>
          <w:rFonts w:eastAsiaTheme="minorHAnsi"/>
          <w:sz w:val="28"/>
          <w:szCs w:val="28"/>
          <w:lang w:val="ru-RU"/>
        </w:rPr>
        <w:t>таких получасовых занятий</w:t>
      </w:r>
      <w:r w:rsidRPr="006544B4">
        <w:rPr>
          <w:rFonts w:eastAsiaTheme="minorHAnsi"/>
          <w:sz w:val="28"/>
          <w:szCs w:val="28"/>
          <w:lang w:val="ru-RU"/>
        </w:rPr>
        <w:t xml:space="preserve">, </w:t>
      </w:r>
      <w:r>
        <w:rPr>
          <w:rFonts w:eastAsiaTheme="minorHAnsi"/>
          <w:sz w:val="28"/>
          <w:szCs w:val="28"/>
          <w:lang w:val="ru-RU"/>
        </w:rPr>
        <w:t xml:space="preserve">с последующим </w:t>
      </w:r>
      <w:r w:rsidRPr="00BF31CB">
        <w:rPr>
          <w:rFonts w:eastAsiaTheme="minorHAnsi"/>
          <w:b/>
          <w:bCs/>
          <w:sz w:val="28"/>
          <w:szCs w:val="28"/>
          <w:lang w:val="ru-RU"/>
        </w:rPr>
        <w:t xml:space="preserve">установлением критериев </w:t>
      </w:r>
      <w:r w:rsidRPr="00412396">
        <w:rPr>
          <w:rFonts w:eastAsiaTheme="minorHAnsi"/>
          <w:sz w:val="28"/>
          <w:szCs w:val="28"/>
          <w:lang w:val="ru-RU"/>
        </w:rPr>
        <w:t>для ребен</w:t>
      </w:r>
      <w:r>
        <w:rPr>
          <w:rFonts w:eastAsiaTheme="minorHAnsi"/>
          <w:sz w:val="28"/>
          <w:szCs w:val="28"/>
          <w:lang w:val="ru-RU"/>
        </w:rPr>
        <w:t xml:space="preserve">ка </w:t>
      </w:r>
      <w:r w:rsidRPr="006544B4">
        <w:rPr>
          <w:rFonts w:eastAsiaTheme="minorHAnsi"/>
          <w:sz w:val="28"/>
          <w:szCs w:val="28"/>
          <w:lang w:val="ru-RU"/>
        </w:rPr>
        <w:t xml:space="preserve">соответственно. </w:t>
      </w:r>
      <w:r>
        <w:rPr>
          <w:rFonts w:eastAsiaTheme="minorHAnsi"/>
          <w:sz w:val="28"/>
          <w:szCs w:val="28"/>
          <w:lang w:val="ru-RU"/>
        </w:rPr>
        <w:t>Такой</w:t>
      </w:r>
      <w:r w:rsidRPr="00412396">
        <w:rPr>
          <w:rFonts w:eastAsiaTheme="minorHAnsi"/>
          <w:sz w:val="28"/>
          <w:szCs w:val="28"/>
          <w:lang w:val="ru-RU"/>
        </w:rPr>
        <w:t xml:space="preserve"> системный подход имеет множество преимуществ, таких как социальное </w:t>
      </w:r>
      <w:r>
        <w:rPr>
          <w:rFonts w:eastAsiaTheme="minorHAnsi"/>
          <w:sz w:val="28"/>
          <w:szCs w:val="28"/>
          <w:lang w:val="ru-RU"/>
        </w:rPr>
        <w:t>подтверждение</w:t>
      </w:r>
      <w:r w:rsidRPr="00412396">
        <w:rPr>
          <w:rFonts w:eastAsiaTheme="minorHAnsi"/>
          <w:sz w:val="28"/>
          <w:szCs w:val="28"/>
          <w:lang w:val="ru-RU"/>
        </w:rPr>
        <w:t xml:space="preserve"> </w:t>
      </w:r>
      <w:r>
        <w:rPr>
          <w:rFonts w:eastAsiaTheme="minorHAnsi"/>
          <w:sz w:val="28"/>
          <w:szCs w:val="28"/>
          <w:lang w:val="ru-RU"/>
        </w:rPr>
        <w:t xml:space="preserve">отобранных </w:t>
      </w:r>
      <w:r w:rsidRPr="00412396">
        <w:rPr>
          <w:rFonts w:eastAsiaTheme="minorHAnsi"/>
          <w:sz w:val="28"/>
          <w:szCs w:val="28"/>
          <w:lang w:val="ru-RU"/>
        </w:rPr>
        <w:t>инициаций</w:t>
      </w:r>
      <w:r>
        <w:rPr>
          <w:rFonts w:eastAsiaTheme="minorHAnsi"/>
          <w:sz w:val="28"/>
          <w:szCs w:val="28"/>
          <w:lang w:val="ru-RU"/>
        </w:rPr>
        <w:t xml:space="preserve"> </w:t>
      </w:r>
      <w:r w:rsidR="00BF31CB">
        <w:rPr>
          <w:rFonts w:eastAsiaTheme="minorHAnsi"/>
          <w:sz w:val="28"/>
          <w:szCs w:val="28"/>
          <w:lang w:val="ru-RU"/>
        </w:rPr>
        <w:t>и</w:t>
      </w:r>
      <w:r w:rsidRPr="00412396">
        <w:rPr>
          <w:rFonts w:eastAsiaTheme="minorHAnsi"/>
          <w:sz w:val="28"/>
          <w:szCs w:val="28"/>
          <w:lang w:val="ru-RU"/>
        </w:rPr>
        <w:t xml:space="preserve"> сравнени</w:t>
      </w:r>
      <w:r w:rsidR="00BF31CB">
        <w:rPr>
          <w:rFonts w:eastAsiaTheme="minorHAnsi"/>
          <w:sz w:val="28"/>
          <w:szCs w:val="28"/>
          <w:lang w:val="ru-RU"/>
        </w:rPr>
        <w:t>е данных</w:t>
      </w:r>
      <w:r w:rsidRPr="00412396">
        <w:rPr>
          <w:rFonts w:eastAsiaTheme="minorHAnsi"/>
          <w:sz w:val="28"/>
          <w:szCs w:val="28"/>
          <w:lang w:val="ru-RU"/>
        </w:rPr>
        <w:t xml:space="preserve"> с</w:t>
      </w:r>
      <w:r w:rsidR="00BF31CB">
        <w:rPr>
          <w:rFonts w:eastAsiaTheme="minorHAnsi"/>
          <w:sz w:val="28"/>
          <w:szCs w:val="28"/>
          <w:lang w:val="ru-RU"/>
        </w:rPr>
        <w:t xml:space="preserve"> </w:t>
      </w:r>
      <w:r>
        <w:rPr>
          <w:rFonts w:eastAsiaTheme="minorHAnsi"/>
          <w:sz w:val="28"/>
          <w:szCs w:val="28"/>
          <w:lang w:val="ru-RU"/>
        </w:rPr>
        <w:t>одногруппниками</w:t>
      </w:r>
      <w:r w:rsidRPr="00412396">
        <w:rPr>
          <w:rFonts w:eastAsiaTheme="minorHAnsi"/>
          <w:sz w:val="28"/>
          <w:szCs w:val="28"/>
          <w:lang w:val="ru-RU"/>
        </w:rPr>
        <w:t xml:space="preserve">. Таким образом, </w:t>
      </w:r>
      <w:r>
        <w:rPr>
          <w:rFonts w:eastAsiaTheme="minorHAnsi"/>
          <w:sz w:val="28"/>
          <w:szCs w:val="28"/>
          <w:lang w:val="ru-RU"/>
        </w:rPr>
        <w:t>эти данные</w:t>
      </w:r>
      <w:r w:rsidRPr="00412396">
        <w:rPr>
          <w:rFonts w:eastAsiaTheme="minorHAnsi"/>
          <w:sz w:val="28"/>
          <w:szCs w:val="28"/>
          <w:lang w:val="ru-RU"/>
        </w:rPr>
        <w:t xml:space="preserve"> </w:t>
      </w:r>
      <w:r>
        <w:rPr>
          <w:rFonts w:eastAsiaTheme="minorHAnsi"/>
          <w:sz w:val="28"/>
          <w:szCs w:val="28"/>
          <w:lang w:val="ru-RU"/>
        </w:rPr>
        <w:t>помогают</w:t>
      </w:r>
      <w:r w:rsidRPr="00412396">
        <w:rPr>
          <w:rFonts w:eastAsiaTheme="minorHAnsi"/>
          <w:sz w:val="28"/>
          <w:szCs w:val="28"/>
          <w:lang w:val="ru-RU"/>
        </w:rPr>
        <w:t xml:space="preserve"> нам </w:t>
      </w:r>
      <w:r>
        <w:rPr>
          <w:rFonts w:eastAsiaTheme="minorHAnsi"/>
          <w:sz w:val="28"/>
          <w:szCs w:val="28"/>
          <w:lang w:val="ru-RU"/>
        </w:rPr>
        <w:t>в пересмотре</w:t>
      </w:r>
      <w:r w:rsidRPr="00412396">
        <w:rPr>
          <w:rFonts w:eastAsiaTheme="minorHAnsi"/>
          <w:sz w:val="28"/>
          <w:szCs w:val="28"/>
          <w:lang w:val="ru-RU"/>
        </w:rPr>
        <w:t xml:space="preserve"> поставленны</w:t>
      </w:r>
      <w:r>
        <w:rPr>
          <w:rFonts w:eastAsiaTheme="minorHAnsi"/>
          <w:sz w:val="28"/>
          <w:szCs w:val="28"/>
          <w:lang w:val="ru-RU"/>
        </w:rPr>
        <w:t>х</w:t>
      </w:r>
      <w:r w:rsidRPr="00412396">
        <w:rPr>
          <w:rFonts w:eastAsiaTheme="minorHAnsi"/>
          <w:sz w:val="28"/>
          <w:szCs w:val="28"/>
          <w:lang w:val="ru-RU"/>
        </w:rPr>
        <w:t xml:space="preserve"> цел</w:t>
      </w:r>
      <w:r>
        <w:rPr>
          <w:rFonts w:eastAsiaTheme="minorHAnsi"/>
          <w:sz w:val="28"/>
          <w:szCs w:val="28"/>
          <w:lang w:val="ru-RU"/>
        </w:rPr>
        <w:t>ей</w:t>
      </w:r>
      <w:r w:rsidRPr="00412396">
        <w:rPr>
          <w:rFonts w:eastAsiaTheme="minorHAnsi"/>
          <w:sz w:val="28"/>
          <w:szCs w:val="28"/>
          <w:lang w:val="ru-RU"/>
        </w:rPr>
        <w:t xml:space="preserve">. Если ребёнок совершает достаточное количество </w:t>
      </w:r>
      <w:r>
        <w:rPr>
          <w:rFonts w:eastAsiaTheme="minorHAnsi"/>
          <w:sz w:val="28"/>
          <w:szCs w:val="28"/>
          <w:lang w:val="ru-RU"/>
        </w:rPr>
        <w:t>инициаций</w:t>
      </w:r>
      <w:r w:rsidRPr="00412396">
        <w:rPr>
          <w:rFonts w:eastAsiaTheme="minorHAnsi"/>
          <w:sz w:val="28"/>
          <w:szCs w:val="28"/>
          <w:lang w:val="ru-RU"/>
        </w:rPr>
        <w:t>, но ограниченн</w:t>
      </w:r>
      <w:r>
        <w:rPr>
          <w:rFonts w:eastAsiaTheme="minorHAnsi"/>
          <w:sz w:val="28"/>
          <w:szCs w:val="28"/>
          <w:lang w:val="ru-RU"/>
        </w:rPr>
        <w:t>ых по</w:t>
      </w:r>
      <w:r w:rsidRPr="00412396">
        <w:rPr>
          <w:rFonts w:eastAsiaTheme="minorHAnsi"/>
          <w:sz w:val="28"/>
          <w:szCs w:val="28"/>
          <w:lang w:val="ru-RU"/>
        </w:rPr>
        <w:t xml:space="preserve"> разнообрази</w:t>
      </w:r>
      <w:r>
        <w:rPr>
          <w:rFonts w:eastAsiaTheme="minorHAnsi"/>
          <w:sz w:val="28"/>
          <w:szCs w:val="28"/>
          <w:lang w:val="ru-RU"/>
        </w:rPr>
        <w:t>ю</w:t>
      </w:r>
      <w:r w:rsidRPr="00412396">
        <w:rPr>
          <w:rFonts w:eastAsiaTheme="minorHAnsi"/>
          <w:sz w:val="28"/>
          <w:szCs w:val="28"/>
          <w:lang w:val="ru-RU"/>
        </w:rPr>
        <w:t xml:space="preserve">, </w:t>
      </w:r>
      <w:r w:rsidR="00BF31CB">
        <w:rPr>
          <w:rFonts w:eastAsiaTheme="minorHAnsi"/>
          <w:sz w:val="28"/>
          <w:szCs w:val="28"/>
          <w:lang w:val="ru-RU"/>
        </w:rPr>
        <w:t>то</w:t>
      </w:r>
      <w:r w:rsidRPr="00412396">
        <w:rPr>
          <w:rFonts w:eastAsiaTheme="minorHAnsi"/>
          <w:sz w:val="28"/>
          <w:szCs w:val="28"/>
          <w:lang w:val="ru-RU"/>
        </w:rPr>
        <w:t xml:space="preserve"> </w:t>
      </w:r>
      <w:r w:rsidR="00BF31CB">
        <w:rPr>
          <w:rFonts w:eastAsiaTheme="minorHAnsi"/>
          <w:sz w:val="28"/>
          <w:szCs w:val="28"/>
          <w:lang w:val="ru-RU"/>
        </w:rPr>
        <w:t>можно</w:t>
      </w:r>
      <w:r w:rsidRPr="00412396">
        <w:rPr>
          <w:rFonts w:eastAsiaTheme="minorHAnsi"/>
          <w:sz w:val="28"/>
          <w:szCs w:val="28"/>
          <w:lang w:val="ru-RU"/>
        </w:rPr>
        <w:t xml:space="preserve"> поставить цель</w:t>
      </w:r>
      <w:r w:rsidR="00BF31CB">
        <w:rPr>
          <w:rFonts w:eastAsiaTheme="minorHAnsi"/>
          <w:sz w:val="28"/>
          <w:szCs w:val="28"/>
          <w:lang w:val="ru-RU"/>
        </w:rPr>
        <w:t>, чтобы</w:t>
      </w:r>
      <w:r w:rsidRPr="00412396">
        <w:rPr>
          <w:rFonts w:eastAsiaTheme="minorHAnsi"/>
          <w:sz w:val="28"/>
          <w:szCs w:val="28"/>
          <w:lang w:val="ru-RU"/>
        </w:rPr>
        <w:t xml:space="preserve"> улучшить разнообразие </w:t>
      </w:r>
      <w:r>
        <w:rPr>
          <w:rFonts w:eastAsiaTheme="minorHAnsi"/>
          <w:sz w:val="28"/>
          <w:szCs w:val="28"/>
          <w:lang w:val="ru-RU"/>
        </w:rPr>
        <w:t>инициаций</w:t>
      </w:r>
      <w:r w:rsidRPr="00412396">
        <w:rPr>
          <w:rFonts w:eastAsiaTheme="minorHAnsi"/>
          <w:sz w:val="28"/>
          <w:szCs w:val="28"/>
          <w:lang w:val="ru-RU"/>
        </w:rPr>
        <w:t xml:space="preserve">. Если разнообразие достаточно, но количество </w:t>
      </w:r>
      <w:r>
        <w:rPr>
          <w:rFonts w:eastAsiaTheme="minorHAnsi"/>
          <w:sz w:val="28"/>
          <w:szCs w:val="28"/>
          <w:lang w:val="ru-RU"/>
        </w:rPr>
        <w:t>инициаций</w:t>
      </w:r>
      <w:r w:rsidRPr="00412396">
        <w:rPr>
          <w:rFonts w:eastAsiaTheme="minorHAnsi"/>
          <w:sz w:val="28"/>
          <w:szCs w:val="28"/>
          <w:lang w:val="ru-RU"/>
        </w:rPr>
        <w:t xml:space="preserve"> очень ограничено, то </w:t>
      </w:r>
      <w:r>
        <w:rPr>
          <w:rFonts w:eastAsiaTheme="minorHAnsi"/>
          <w:sz w:val="28"/>
          <w:szCs w:val="28"/>
          <w:lang w:val="ru-RU"/>
        </w:rPr>
        <w:t>можно</w:t>
      </w:r>
      <w:r w:rsidRPr="00412396">
        <w:rPr>
          <w:rFonts w:eastAsiaTheme="minorHAnsi"/>
          <w:sz w:val="28"/>
          <w:szCs w:val="28"/>
          <w:lang w:val="ru-RU"/>
        </w:rPr>
        <w:t xml:space="preserve"> пересмотреть цель, чтобы увеличить частоту </w:t>
      </w:r>
      <w:r>
        <w:rPr>
          <w:rFonts w:eastAsiaTheme="minorHAnsi"/>
          <w:sz w:val="28"/>
          <w:szCs w:val="28"/>
          <w:lang w:val="ru-RU"/>
        </w:rPr>
        <w:t>инициаций</w:t>
      </w:r>
      <w:r w:rsidRPr="00412396">
        <w:rPr>
          <w:rFonts w:eastAsiaTheme="minorHAnsi"/>
          <w:sz w:val="28"/>
          <w:szCs w:val="28"/>
          <w:lang w:val="ru-RU"/>
        </w:rPr>
        <w:t xml:space="preserve"> и так далее.</w:t>
      </w:r>
    </w:p>
    <w:p w14:paraId="398209CB" w14:textId="77777777" w:rsidR="007D4B8F" w:rsidRDefault="007D4B8F" w:rsidP="0092418F">
      <w:pPr>
        <w:jc w:val="both"/>
        <w:rPr>
          <w:rFonts w:asciiTheme="majorBidi" w:hAnsiTheme="majorBidi" w:cstheme="majorBidi"/>
          <w:iCs/>
          <w:sz w:val="28"/>
          <w:szCs w:val="28"/>
          <w:lang w:val="ru-RU"/>
        </w:rPr>
      </w:pPr>
    </w:p>
    <w:p w14:paraId="55817D15" w14:textId="77777777" w:rsidR="00885DE6" w:rsidRDefault="00CE54A9" w:rsidP="0092418F">
      <w:pPr>
        <w:jc w:val="both"/>
        <w:rPr>
          <w:rFonts w:eastAsiaTheme="minorHAnsi"/>
          <w:sz w:val="28"/>
          <w:szCs w:val="28"/>
          <w:lang w:val="ru-RU"/>
        </w:rPr>
      </w:pPr>
      <w:r>
        <w:rPr>
          <w:rFonts w:eastAsiaTheme="minorHAnsi"/>
          <w:i/>
          <w:iCs/>
          <w:color w:val="C45911" w:themeColor="accent2" w:themeShade="BF"/>
          <w:sz w:val="28"/>
          <w:szCs w:val="28"/>
          <w:lang w:val="ru-RU"/>
        </w:rPr>
        <w:t xml:space="preserve">Оценка - </w:t>
      </w:r>
      <w:r w:rsidRPr="00412396">
        <w:rPr>
          <w:rFonts w:eastAsiaTheme="minorHAnsi"/>
          <w:i/>
          <w:iCs/>
          <w:color w:val="C45911" w:themeColor="accent2" w:themeShade="BF"/>
          <w:sz w:val="28"/>
          <w:szCs w:val="28"/>
          <w:lang w:val="ru-RU"/>
        </w:rPr>
        <w:t>Модель принятия решений на основе данных, основанная на многоуровневой системе поддержки (</w:t>
      </w:r>
      <w:r>
        <w:rPr>
          <w:rFonts w:eastAsiaTheme="minorHAnsi"/>
          <w:i/>
          <w:iCs/>
          <w:color w:val="C45911" w:themeColor="accent2" w:themeShade="BF"/>
          <w:sz w:val="28"/>
          <w:szCs w:val="28"/>
          <w:lang w:val="ru-RU"/>
        </w:rPr>
        <w:t>МСП</w:t>
      </w:r>
      <w:r w:rsidRPr="00412396">
        <w:rPr>
          <w:rFonts w:eastAsiaTheme="minorHAnsi"/>
          <w:i/>
          <w:iCs/>
          <w:color w:val="C45911" w:themeColor="accent2" w:themeShade="BF"/>
          <w:sz w:val="28"/>
          <w:szCs w:val="28"/>
          <w:lang w:val="ru-RU"/>
        </w:rPr>
        <w:t xml:space="preserve">). </w:t>
      </w:r>
      <w:r w:rsidRPr="00412396">
        <w:rPr>
          <w:rFonts w:eastAsiaTheme="minorHAnsi"/>
          <w:sz w:val="28"/>
          <w:szCs w:val="28"/>
          <w:lang w:val="ru-RU"/>
        </w:rPr>
        <w:t xml:space="preserve">Отличительной чертой </w:t>
      </w:r>
      <w:r>
        <w:rPr>
          <w:rFonts w:eastAsiaTheme="minorHAnsi"/>
          <w:sz w:val="28"/>
          <w:szCs w:val="28"/>
          <w:lang w:val="ru-RU"/>
        </w:rPr>
        <w:t>МСП</w:t>
      </w:r>
      <w:r w:rsidRPr="00412396">
        <w:rPr>
          <w:rFonts w:eastAsiaTheme="minorHAnsi"/>
          <w:sz w:val="28"/>
          <w:szCs w:val="28"/>
          <w:lang w:val="ru-RU"/>
        </w:rPr>
        <w:t xml:space="preserve"> является использование данных для принятия решений о том, добиваются ли </w:t>
      </w:r>
      <w:r>
        <w:rPr>
          <w:rFonts w:eastAsiaTheme="minorHAnsi"/>
          <w:sz w:val="28"/>
          <w:szCs w:val="28"/>
          <w:lang w:val="ru-RU"/>
        </w:rPr>
        <w:t>обучаю</w:t>
      </w:r>
      <w:r w:rsidRPr="00412396">
        <w:rPr>
          <w:rFonts w:eastAsiaTheme="minorHAnsi"/>
          <w:sz w:val="28"/>
          <w:szCs w:val="28"/>
          <w:lang w:val="ru-RU"/>
        </w:rPr>
        <w:t xml:space="preserve">щиеся успехов и нуждаются ли они в поддержке в качестве одного из ключевых элементов эффективного </w:t>
      </w:r>
      <w:r>
        <w:rPr>
          <w:rFonts w:eastAsiaTheme="minorHAnsi"/>
          <w:sz w:val="28"/>
          <w:szCs w:val="28"/>
          <w:lang w:val="ru-RU"/>
        </w:rPr>
        <w:t>обучения</w:t>
      </w:r>
      <w:r w:rsidRPr="00412396">
        <w:rPr>
          <w:rFonts w:eastAsiaTheme="minorHAnsi"/>
          <w:sz w:val="28"/>
          <w:szCs w:val="28"/>
          <w:lang w:val="ru-RU"/>
        </w:rPr>
        <w:t>.</w:t>
      </w:r>
    </w:p>
    <w:p w14:paraId="03636270" w14:textId="1E1635C2" w:rsidR="00885DE6" w:rsidRDefault="00885DE6">
      <w:pPr>
        <w:pStyle w:val="a3"/>
        <w:numPr>
          <w:ilvl w:val="0"/>
          <w:numId w:val="68"/>
        </w:numPr>
        <w:jc w:val="both"/>
        <w:rPr>
          <w:rFonts w:eastAsiaTheme="minorHAnsi"/>
          <w:sz w:val="28"/>
          <w:szCs w:val="28"/>
          <w:lang w:val="ru-RU"/>
        </w:rPr>
      </w:pPr>
      <w:r w:rsidRPr="00885DE6">
        <w:rPr>
          <w:rFonts w:eastAsiaTheme="minorHAnsi"/>
          <w:sz w:val="28"/>
          <w:szCs w:val="28"/>
          <w:lang w:val="ru-RU"/>
        </w:rPr>
        <w:t xml:space="preserve">Определение того, требуется ли обучающимся поддержка на более высоких уровнях, является важным решением, которое влияет на ресурсы и расписание, а также на успеваемость и участие обучающихся в школьной жизни. Таким образом, решения должны основываться на данных, собранных в ходе систематических оценок, применяемых надежно и эффективно. Такие оценки должны быть </w:t>
      </w:r>
      <w:r w:rsidRPr="00885DE6">
        <w:rPr>
          <w:rFonts w:eastAsiaTheme="minorHAnsi"/>
          <w:b/>
          <w:bCs/>
          <w:sz w:val="28"/>
          <w:szCs w:val="28"/>
          <w:lang w:val="ru-RU"/>
        </w:rPr>
        <w:t>адекватными с технической точки зрения, достаточно чувствительными,</w:t>
      </w:r>
      <w:r w:rsidRPr="00885DE6">
        <w:rPr>
          <w:rFonts w:eastAsiaTheme="minorHAnsi"/>
          <w:sz w:val="28"/>
          <w:szCs w:val="28"/>
          <w:lang w:val="ru-RU"/>
        </w:rPr>
        <w:t xml:space="preserve"> чтобы выявлять всех обучающихся, не добившихся достаточного прогресса, и </w:t>
      </w:r>
      <w:r w:rsidRPr="00885DE6">
        <w:rPr>
          <w:rFonts w:eastAsiaTheme="minorHAnsi"/>
          <w:sz w:val="28"/>
          <w:szCs w:val="28"/>
          <w:lang w:val="ru-RU"/>
        </w:rPr>
        <w:lastRenderedPageBreak/>
        <w:t xml:space="preserve">достаточно </w:t>
      </w:r>
      <w:r w:rsidRPr="00885DE6">
        <w:rPr>
          <w:rFonts w:eastAsiaTheme="minorHAnsi"/>
          <w:b/>
          <w:bCs/>
          <w:sz w:val="28"/>
          <w:szCs w:val="28"/>
          <w:lang w:val="ru-RU"/>
        </w:rPr>
        <w:t>конкретными</w:t>
      </w:r>
      <w:r w:rsidRPr="00885DE6">
        <w:rPr>
          <w:rFonts w:eastAsiaTheme="minorHAnsi"/>
          <w:sz w:val="28"/>
          <w:szCs w:val="28"/>
          <w:lang w:val="ru-RU"/>
        </w:rPr>
        <w:t xml:space="preserve">, чтобы они позволяли выявлять только тех обучающихся, которые действительно отстают, а не ошибочно определять обучающихся с достаточным прогрессом как неуспевающих. Эти оценки также должны быть </w:t>
      </w:r>
      <w:r w:rsidRPr="00885DE6">
        <w:rPr>
          <w:rFonts w:eastAsiaTheme="minorHAnsi"/>
          <w:b/>
          <w:bCs/>
          <w:sz w:val="28"/>
          <w:szCs w:val="28"/>
          <w:lang w:val="ru-RU"/>
        </w:rPr>
        <w:t>осуществимыми</w:t>
      </w:r>
      <w:r w:rsidRPr="00885DE6">
        <w:rPr>
          <w:rFonts w:eastAsiaTheme="minorHAnsi"/>
          <w:sz w:val="28"/>
          <w:szCs w:val="28"/>
          <w:lang w:val="ru-RU"/>
        </w:rPr>
        <w:t xml:space="preserve"> для проведения несколько раз в год с целью своевременного выявления проблем, а это означает, что они должны проводиться быстро и не должны быть чрезмерно обременительными для педагогов или вызывать стресс у обучающихся. </w:t>
      </w:r>
      <w:r>
        <w:rPr>
          <w:rFonts w:eastAsiaTheme="minorHAnsi"/>
          <w:sz w:val="28"/>
          <w:szCs w:val="28"/>
          <w:lang w:val="ru-RU"/>
        </w:rPr>
        <w:t>О</w:t>
      </w:r>
      <w:r w:rsidRPr="00885DE6">
        <w:rPr>
          <w:rFonts w:eastAsiaTheme="minorHAnsi"/>
          <w:sz w:val="28"/>
          <w:szCs w:val="28"/>
          <w:lang w:val="ru-RU"/>
        </w:rPr>
        <w:t xml:space="preserve">ценки </w:t>
      </w:r>
      <w:r>
        <w:rPr>
          <w:rFonts w:eastAsiaTheme="minorHAnsi"/>
          <w:sz w:val="28"/>
          <w:szCs w:val="28"/>
          <w:lang w:val="ru-RU"/>
        </w:rPr>
        <w:t>используются</w:t>
      </w:r>
      <w:r w:rsidRPr="00885DE6">
        <w:rPr>
          <w:rFonts w:eastAsiaTheme="minorHAnsi"/>
          <w:sz w:val="28"/>
          <w:szCs w:val="28"/>
          <w:lang w:val="ru-RU"/>
        </w:rPr>
        <w:t xml:space="preserve"> в тех целях, для которых они были разработаны, и чтобы они не использовались в диагностических целях, когда это неуместно, и не проводились с частотой, которая делает процедуру оценки недействительной, что может привести к практическим последствиям. Кроме того, они также должны обладать </w:t>
      </w:r>
      <w:r w:rsidRPr="00885DE6">
        <w:rPr>
          <w:rFonts w:eastAsiaTheme="minorHAnsi"/>
          <w:b/>
          <w:bCs/>
          <w:sz w:val="28"/>
          <w:szCs w:val="28"/>
          <w:lang w:val="ru-RU"/>
        </w:rPr>
        <w:t>предсказательной</w:t>
      </w:r>
      <w:r w:rsidRPr="00885DE6">
        <w:rPr>
          <w:rFonts w:eastAsiaTheme="minorHAnsi"/>
          <w:sz w:val="28"/>
          <w:szCs w:val="28"/>
          <w:lang w:val="ru-RU"/>
        </w:rPr>
        <w:t xml:space="preserve"> силой, то есть должны точно прогнозировать достижения обучающихся по более общим результатам академического, социального или поведенческого успеха.</w:t>
      </w:r>
    </w:p>
    <w:p w14:paraId="3E772D72" w14:textId="7A5ED1B8" w:rsidR="00885DE6" w:rsidRPr="006544B4" w:rsidRDefault="00885DE6">
      <w:pPr>
        <w:numPr>
          <w:ilvl w:val="0"/>
          <w:numId w:val="68"/>
        </w:numPr>
        <w:jc w:val="both"/>
        <w:rPr>
          <w:rFonts w:eastAsiaTheme="minorHAnsi"/>
          <w:sz w:val="28"/>
          <w:szCs w:val="28"/>
          <w:lang w:val="ru-RU"/>
        </w:rPr>
      </w:pPr>
      <w:r w:rsidRPr="006544B4">
        <w:rPr>
          <w:rFonts w:eastAsiaTheme="minorHAnsi"/>
          <w:i/>
          <w:iCs/>
          <w:color w:val="C45911" w:themeColor="accent2" w:themeShade="BF"/>
          <w:sz w:val="28"/>
          <w:szCs w:val="28"/>
          <w:lang w:val="ru-RU"/>
        </w:rPr>
        <w:t xml:space="preserve">Универсальный </w:t>
      </w:r>
      <w:r>
        <w:rPr>
          <w:rFonts w:eastAsiaTheme="minorHAnsi"/>
          <w:i/>
          <w:iCs/>
          <w:color w:val="C45911" w:themeColor="accent2" w:themeShade="BF"/>
          <w:sz w:val="28"/>
          <w:szCs w:val="28"/>
          <w:lang w:val="ru-RU"/>
        </w:rPr>
        <w:t>анализ</w:t>
      </w:r>
      <w:r w:rsidRPr="006544B4">
        <w:rPr>
          <w:rFonts w:eastAsiaTheme="minorHAnsi"/>
          <w:i/>
          <w:iCs/>
          <w:color w:val="C45911" w:themeColor="accent2" w:themeShade="BF"/>
          <w:sz w:val="28"/>
          <w:szCs w:val="28"/>
          <w:lang w:val="ru-RU"/>
        </w:rPr>
        <w:t xml:space="preserve">. </w:t>
      </w:r>
      <w:r w:rsidRPr="006544B4">
        <w:rPr>
          <w:rFonts w:eastAsiaTheme="minorHAnsi"/>
          <w:sz w:val="28"/>
          <w:szCs w:val="28"/>
          <w:lang w:val="ru-RU"/>
        </w:rPr>
        <w:t xml:space="preserve">Универсальный </w:t>
      </w:r>
      <w:r>
        <w:rPr>
          <w:rFonts w:eastAsiaTheme="minorHAnsi"/>
          <w:sz w:val="28"/>
          <w:szCs w:val="28"/>
          <w:lang w:val="ru-RU"/>
        </w:rPr>
        <w:t>анализ</w:t>
      </w:r>
      <w:r w:rsidRPr="006544B4">
        <w:rPr>
          <w:rFonts w:eastAsiaTheme="minorHAnsi"/>
          <w:sz w:val="28"/>
          <w:szCs w:val="28"/>
          <w:lang w:val="ru-RU"/>
        </w:rPr>
        <w:t xml:space="preserve"> на </w:t>
      </w:r>
      <w:r>
        <w:rPr>
          <w:rFonts w:eastAsiaTheme="minorHAnsi"/>
          <w:sz w:val="28"/>
          <w:szCs w:val="28"/>
          <w:lang w:val="ru-RU"/>
        </w:rPr>
        <w:t>У</w:t>
      </w:r>
      <w:r w:rsidRPr="006544B4">
        <w:rPr>
          <w:rFonts w:eastAsiaTheme="minorHAnsi"/>
          <w:sz w:val="28"/>
          <w:szCs w:val="28"/>
          <w:lang w:val="ru-RU"/>
        </w:rPr>
        <w:t xml:space="preserve">ровне 1 должен применяться в академической, социально-эмоциональной и поведенческой сферах для всех </w:t>
      </w:r>
      <w:r>
        <w:rPr>
          <w:rFonts w:eastAsiaTheme="minorHAnsi"/>
          <w:sz w:val="28"/>
          <w:szCs w:val="28"/>
          <w:lang w:val="ru-RU"/>
        </w:rPr>
        <w:t>обучаю</w:t>
      </w:r>
      <w:r w:rsidRPr="006544B4">
        <w:rPr>
          <w:rFonts w:eastAsiaTheme="minorHAnsi"/>
          <w:sz w:val="28"/>
          <w:szCs w:val="28"/>
          <w:lang w:val="ru-RU"/>
        </w:rPr>
        <w:t xml:space="preserve">щихся. </w:t>
      </w:r>
      <w:r>
        <w:rPr>
          <w:rFonts w:eastAsiaTheme="minorHAnsi"/>
          <w:sz w:val="28"/>
          <w:szCs w:val="28"/>
          <w:lang w:val="ru-RU"/>
        </w:rPr>
        <w:t>Анализ</w:t>
      </w:r>
      <w:r w:rsidRPr="006544B4">
        <w:rPr>
          <w:rFonts w:eastAsiaTheme="minorHAnsi"/>
          <w:sz w:val="28"/>
          <w:szCs w:val="28"/>
          <w:lang w:val="ru-RU"/>
        </w:rPr>
        <w:t xml:space="preserve"> предоставляет школам первичный источник данных, позволяющий выявлять </w:t>
      </w:r>
      <w:r>
        <w:rPr>
          <w:rFonts w:eastAsiaTheme="minorHAnsi"/>
          <w:sz w:val="28"/>
          <w:szCs w:val="28"/>
          <w:lang w:val="ru-RU"/>
        </w:rPr>
        <w:t>модели</w:t>
      </w:r>
      <w:r w:rsidRPr="006544B4">
        <w:rPr>
          <w:rFonts w:eastAsiaTheme="minorHAnsi"/>
          <w:sz w:val="28"/>
          <w:szCs w:val="28"/>
          <w:lang w:val="ru-RU"/>
        </w:rPr>
        <w:t xml:space="preserve"> </w:t>
      </w:r>
      <w:r>
        <w:rPr>
          <w:rFonts w:eastAsiaTheme="minorHAnsi"/>
          <w:sz w:val="28"/>
          <w:szCs w:val="28"/>
          <w:lang w:val="ru-RU"/>
        </w:rPr>
        <w:t>обучаю</w:t>
      </w:r>
      <w:r w:rsidRPr="006544B4">
        <w:rPr>
          <w:rFonts w:eastAsiaTheme="minorHAnsi"/>
          <w:sz w:val="28"/>
          <w:szCs w:val="28"/>
          <w:lang w:val="ru-RU"/>
        </w:rPr>
        <w:t xml:space="preserve">щихся, которые достигают/не достигают ожидаемого прогресса в учебной программе и/или могут испытывать проблемы с психическим здоровьем или поведением. </w:t>
      </w:r>
      <w:r w:rsidRPr="00E330F9">
        <w:rPr>
          <w:rFonts w:eastAsiaTheme="minorHAnsi"/>
          <w:sz w:val="28"/>
          <w:szCs w:val="28"/>
          <w:lang w:val="ru-RU"/>
        </w:rPr>
        <w:t xml:space="preserve">Многие </w:t>
      </w:r>
      <w:r>
        <w:rPr>
          <w:rFonts w:eastAsiaTheme="minorHAnsi"/>
          <w:sz w:val="28"/>
          <w:szCs w:val="28"/>
          <w:lang w:val="ru-RU"/>
        </w:rPr>
        <w:t>показатели</w:t>
      </w:r>
      <w:r w:rsidRPr="00E330F9">
        <w:rPr>
          <w:rFonts w:eastAsiaTheme="minorHAnsi"/>
          <w:sz w:val="28"/>
          <w:szCs w:val="28"/>
          <w:lang w:val="ru-RU"/>
        </w:rPr>
        <w:t xml:space="preserve"> были оценены на предмет их технической адекватности, и кратко изложены в академических и контрольных таблицах</w:t>
      </w:r>
      <w:r w:rsidRPr="006544B4">
        <w:rPr>
          <w:rFonts w:eastAsiaTheme="minorHAnsi"/>
          <w:sz w:val="28"/>
          <w:szCs w:val="28"/>
          <w:lang w:val="ru-RU"/>
        </w:rPr>
        <w:t xml:space="preserve"> </w:t>
      </w:r>
      <w:r>
        <w:rPr>
          <w:rFonts w:eastAsiaTheme="minorHAnsi"/>
          <w:sz w:val="28"/>
          <w:szCs w:val="28"/>
          <w:lang w:val="ru-RU"/>
        </w:rPr>
        <w:t xml:space="preserve">инструментов, предложенных </w:t>
      </w:r>
      <w:r w:rsidRPr="006544B4">
        <w:rPr>
          <w:rFonts w:eastAsiaTheme="minorHAnsi"/>
          <w:sz w:val="28"/>
          <w:szCs w:val="28"/>
          <w:lang w:val="ru-RU"/>
        </w:rPr>
        <w:t>Национальн</w:t>
      </w:r>
      <w:r>
        <w:rPr>
          <w:rFonts w:eastAsiaTheme="minorHAnsi"/>
          <w:sz w:val="28"/>
          <w:szCs w:val="28"/>
          <w:lang w:val="ru-RU"/>
        </w:rPr>
        <w:t>ым</w:t>
      </w:r>
      <w:r w:rsidRPr="006544B4">
        <w:rPr>
          <w:rFonts w:eastAsiaTheme="minorHAnsi"/>
          <w:sz w:val="28"/>
          <w:szCs w:val="28"/>
          <w:lang w:val="ru-RU"/>
        </w:rPr>
        <w:t xml:space="preserve"> центр</w:t>
      </w:r>
      <w:r>
        <w:rPr>
          <w:rFonts w:eastAsiaTheme="minorHAnsi"/>
          <w:sz w:val="28"/>
          <w:szCs w:val="28"/>
          <w:lang w:val="ru-RU"/>
        </w:rPr>
        <w:t>ом</w:t>
      </w:r>
      <w:r w:rsidRPr="006544B4">
        <w:rPr>
          <w:rFonts w:eastAsiaTheme="minorHAnsi"/>
          <w:sz w:val="28"/>
          <w:szCs w:val="28"/>
          <w:lang w:val="ru-RU"/>
        </w:rPr>
        <w:t xml:space="preserve"> интенсивного вмешательства</w:t>
      </w:r>
      <w:r>
        <w:rPr>
          <w:rStyle w:val="af7"/>
          <w:rFonts w:eastAsiaTheme="minorHAnsi"/>
          <w:sz w:val="28"/>
          <w:szCs w:val="28"/>
        </w:rPr>
        <w:footnoteReference w:id="81"/>
      </w:r>
      <w:r w:rsidRPr="006544B4">
        <w:rPr>
          <w:rFonts w:eastAsiaTheme="minorHAnsi"/>
          <w:sz w:val="28"/>
          <w:szCs w:val="28"/>
          <w:lang w:val="ru-RU"/>
        </w:rPr>
        <w:t xml:space="preserve">. Следует отметить оценки, </w:t>
      </w:r>
      <w:r>
        <w:rPr>
          <w:rFonts w:eastAsiaTheme="minorHAnsi"/>
          <w:sz w:val="28"/>
          <w:szCs w:val="28"/>
          <w:lang w:val="ru-RU"/>
        </w:rPr>
        <w:t xml:space="preserve">известные </w:t>
      </w:r>
      <w:r w:rsidRPr="006544B4">
        <w:rPr>
          <w:rFonts w:eastAsiaTheme="minorHAnsi"/>
          <w:sz w:val="28"/>
          <w:szCs w:val="28"/>
          <w:lang w:val="ru-RU"/>
        </w:rPr>
        <w:t>как меры, основанные на учебной программе (</w:t>
      </w:r>
      <w:r>
        <w:rPr>
          <w:rFonts w:eastAsiaTheme="minorHAnsi"/>
          <w:sz w:val="28"/>
          <w:szCs w:val="28"/>
          <w:lang w:val="ru-RU"/>
        </w:rPr>
        <w:t>МОУП</w:t>
      </w:r>
      <w:r w:rsidRPr="006544B4">
        <w:rPr>
          <w:rFonts w:eastAsiaTheme="minorHAnsi"/>
          <w:sz w:val="28"/>
          <w:szCs w:val="28"/>
          <w:lang w:val="ru-RU"/>
        </w:rPr>
        <w:t>). Они быстрые (</w:t>
      </w:r>
      <w:r>
        <w:rPr>
          <w:rFonts w:eastAsiaTheme="minorHAnsi"/>
          <w:sz w:val="28"/>
          <w:szCs w:val="28"/>
          <w:lang w:val="ru-RU"/>
        </w:rPr>
        <w:t>как правило,</w:t>
      </w:r>
      <w:r w:rsidRPr="006544B4">
        <w:rPr>
          <w:rFonts w:eastAsiaTheme="minorHAnsi"/>
          <w:sz w:val="28"/>
          <w:szCs w:val="28"/>
          <w:lang w:val="ru-RU"/>
        </w:rPr>
        <w:t xml:space="preserve"> 1–5 минут на одного </w:t>
      </w:r>
      <w:r>
        <w:rPr>
          <w:rFonts w:eastAsiaTheme="minorHAnsi"/>
          <w:sz w:val="28"/>
          <w:szCs w:val="28"/>
          <w:lang w:val="ru-RU"/>
        </w:rPr>
        <w:t>обучаю</w:t>
      </w:r>
      <w:r w:rsidRPr="006544B4">
        <w:rPr>
          <w:rFonts w:eastAsiaTheme="minorHAnsi"/>
          <w:sz w:val="28"/>
          <w:szCs w:val="28"/>
          <w:lang w:val="ru-RU"/>
        </w:rPr>
        <w:t xml:space="preserve">щегося), просты в </w:t>
      </w:r>
      <w:r>
        <w:rPr>
          <w:rFonts w:eastAsiaTheme="minorHAnsi"/>
          <w:sz w:val="28"/>
          <w:szCs w:val="28"/>
          <w:lang w:val="ru-RU"/>
        </w:rPr>
        <w:t>использовании</w:t>
      </w:r>
      <w:r w:rsidRPr="006544B4">
        <w:rPr>
          <w:rFonts w:eastAsiaTheme="minorHAnsi"/>
          <w:sz w:val="28"/>
          <w:szCs w:val="28"/>
          <w:lang w:val="ru-RU"/>
        </w:rPr>
        <w:t xml:space="preserve"> и подходят для принятия решений об академической успеваемости.</w:t>
      </w:r>
    </w:p>
    <w:p w14:paraId="089F0E4D" w14:textId="77777777" w:rsidR="00885DE6" w:rsidRPr="006544B4" w:rsidRDefault="00885DE6">
      <w:pPr>
        <w:numPr>
          <w:ilvl w:val="0"/>
          <w:numId w:val="68"/>
        </w:numPr>
        <w:jc w:val="both"/>
        <w:rPr>
          <w:rFonts w:eastAsiaTheme="minorHAnsi"/>
          <w:sz w:val="28"/>
          <w:szCs w:val="28"/>
          <w:lang w:val="ru-RU"/>
        </w:rPr>
      </w:pPr>
      <w:r w:rsidRPr="006544B4">
        <w:rPr>
          <w:rFonts w:eastAsiaTheme="minorHAnsi"/>
          <w:i/>
          <w:iCs/>
          <w:color w:val="C45911" w:themeColor="accent2" w:themeShade="BF"/>
          <w:sz w:val="28"/>
          <w:szCs w:val="28"/>
          <w:lang w:val="ru-RU"/>
        </w:rPr>
        <w:t xml:space="preserve">Универсальные данные </w:t>
      </w:r>
      <w:r>
        <w:rPr>
          <w:rFonts w:eastAsiaTheme="minorHAnsi"/>
          <w:i/>
          <w:iCs/>
          <w:color w:val="C45911" w:themeColor="accent2" w:themeShade="BF"/>
          <w:sz w:val="28"/>
          <w:szCs w:val="28"/>
          <w:lang w:val="ru-RU"/>
        </w:rPr>
        <w:t>анализа</w:t>
      </w:r>
      <w:r w:rsidRPr="006544B4">
        <w:rPr>
          <w:rFonts w:eastAsiaTheme="minorHAnsi"/>
          <w:i/>
          <w:iCs/>
          <w:color w:val="C45911" w:themeColor="accent2" w:themeShade="BF"/>
          <w:sz w:val="28"/>
          <w:szCs w:val="28"/>
          <w:lang w:val="ru-RU"/>
        </w:rPr>
        <w:t xml:space="preserve"> и другие меры </w:t>
      </w:r>
      <w:r w:rsidRPr="006544B4">
        <w:rPr>
          <w:rFonts w:eastAsiaTheme="minorHAnsi"/>
          <w:sz w:val="28"/>
          <w:szCs w:val="28"/>
          <w:lang w:val="ru-RU"/>
        </w:rPr>
        <w:t xml:space="preserve">могут быть использованы для </w:t>
      </w:r>
      <w:r>
        <w:rPr>
          <w:rFonts w:eastAsiaTheme="minorHAnsi"/>
          <w:sz w:val="28"/>
          <w:szCs w:val="28"/>
          <w:lang w:val="ru-RU"/>
        </w:rPr>
        <w:t>информационного обеспечения</w:t>
      </w:r>
      <w:r w:rsidRPr="006544B4">
        <w:rPr>
          <w:rFonts w:eastAsiaTheme="minorHAnsi"/>
          <w:sz w:val="28"/>
          <w:szCs w:val="28"/>
          <w:lang w:val="ru-RU"/>
        </w:rPr>
        <w:t xml:space="preserve"> </w:t>
      </w:r>
      <w:r>
        <w:rPr>
          <w:rFonts w:eastAsiaTheme="minorHAnsi"/>
          <w:sz w:val="28"/>
          <w:szCs w:val="28"/>
          <w:lang w:val="ru-RU"/>
        </w:rPr>
        <w:t>образовательного процесса</w:t>
      </w:r>
      <w:r w:rsidRPr="006544B4">
        <w:rPr>
          <w:rFonts w:eastAsiaTheme="minorHAnsi"/>
          <w:sz w:val="28"/>
          <w:szCs w:val="28"/>
          <w:lang w:val="ru-RU"/>
        </w:rPr>
        <w:t xml:space="preserve"> </w:t>
      </w:r>
      <w:r>
        <w:rPr>
          <w:rFonts w:eastAsiaTheme="minorHAnsi"/>
          <w:sz w:val="28"/>
          <w:szCs w:val="28"/>
          <w:lang w:val="ru-RU"/>
        </w:rPr>
        <w:t>Уровня</w:t>
      </w:r>
      <w:r w:rsidRPr="006544B4">
        <w:rPr>
          <w:rFonts w:eastAsiaTheme="minorHAnsi"/>
          <w:sz w:val="28"/>
          <w:szCs w:val="28"/>
          <w:lang w:val="ru-RU"/>
        </w:rPr>
        <w:t xml:space="preserve"> 1. </w:t>
      </w:r>
      <w:r>
        <w:rPr>
          <w:rFonts w:eastAsiaTheme="minorHAnsi"/>
          <w:sz w:val="28"/>
          <w:szCs w:val="28"/>
          <w:lang w:val="ru-RU"/>
        </w:rPr>
        <w:t>Так, н</w:t>
      </w:r>
      <w:r w:rsidRPr="006544B4">
        <w:rPr>
          <w:rFonts w:eastAsiaTheme="minorHAnsi"/>
          <w:sz w:val="28"/>
          <w:szCs w:val="28"/>
          <w:lang w:val="ru-RU"/>
        </w:rPr>
        <w:t>апример, тенденции в данных на уровне класса</w:t>
      </w:r>
      <w:r>
        <w:rPr>
          <w:rFonts w:eastAsiaTheme="minorHAnsi"/>
          <w:sz w:val="28"/>
          <w:szCs w:val="28"/>
          <w:lang w:val="ru-RU"/>
        </w:rPr>
        <w:t>, а также на уровне отдельных обучающихся,</w:t>
      </w:r>
      <w:r w:rsidRPr="006544B4">
        <w:rPr>
          <w:rFonts w:eastAsiaTheme="minorHAnsi"/>
          <w:sz w:val="28"/>
          <w:szCs w:val="28"/>
          <w:lang w:val="ru-RU"/>
        </w:rPr>
        <w:t xml:space="preserve"> могут быть изучены групп</w:t>
      </w:r>
      <w:r>
        <w:rPr>
          <w:rFonts w:eastAsiaTheme="minorHAnsi"/>
          <w:sz w:val="28"/>
          <w:szCs w:val="28"/>
          <w:lang w:val="ru-RU"/>
        </w:rPr>
        <w:t>ой специалистов по</w:t>
      </w:r>
      <w:r w:rsidRPr="006544B4">
        <w:rPr>
          <w:rFonts w:eastAsiaTheme="minorHAnsi"/>
          <w:sz w:val="28"/>
          <w:szCs w:val="28"/>
          <w:lang w:val="ru-RU"/>
        </w:rPr>
        <w:t xml:space="preserve"> данны</w:t>
      </w:r>
      <w:r>
        <w:rPr>
          <w:rFonts w:eastAsiaTheme="minorHAnsi"/>
          <w:sz w:val="28"/>
          <w:szCs w:val="28"/>
          <w:lang w:val="ru-RU"/>
        </w:rPr>
        <w:t>м</w:t>
      </w:r>
      <w:r w:rsidRPr="006544B4">
        <w:rPr>
          <w:rFonts w:eastAsiaTheme="minorHAnsi"/>
          <w:sz w:val="28"/>
          <w:szCs w:val="28"/>
          <w:lang w:val="ru-RU"/>
        </w:rPr>
        <w:t xml:space="preserve"> на уровне класса, </w:t>
      </w:r>
      <w:r>
        <w:rPr>
          <w:rFonts w:eastAsiaTheme="minorHAnsi"/>
          <w:sz w:val="28"/>
          <w:szCs w:val="28"/>
          <w:lang w:val="ru-RU"/>
        </w:rPr>
        <w:t>с выявлением</w:t>
      </w:r>
      <w:r w:rsidRPr="006544B4">
        <w:rPr>
          <w:rFonts w:eastAsiaTheme="minorHAnsi"/>
          <w:sz w:val="28"/>
          <w:szCs w:val="28"/>
          <w:lang w:val="ru-RU"/>
        </w:rPr>
        <w:t xml:space="preserve"> пробел</w:t>
      </w:r>
      <w:r>
        <w:rPr>
          <w:rFonts w:eastAsiaTheme="minorHAnsi"/>
          <w:sz w:val="28"/>
          <w:szCs w:val="28"/>
          <w:lang w:val="ru-RU"/>
        </w:rPr>
        <w:t>ов</w:t>
      </w:r>
      <w:r w:rsidRPr="006544B4">
        <w:rPr>
          <w:rFonts w:eastAsiaTheme="minorHAnsi"/>
          <w:sz w:val="28"/>
          <w:szCs w:val="28"/>
          <w:lang w:val="ru-RU"/>
        </w:rPr>
        <w:t xml:space="preserve">, </w:t>
      </w:r>
      <w:r>
        <w:rPr>
          <w:rFonts w:eastAsiaTheme="minorHAnsi"/>
          <w:sz w:val="28"/>
          <w:szCs w:val="28"/>
          <w:lang w:val="ru-RU"/>
        </w:rPr>
        <w:t>таких как</w:t>
      </w:r>
      <w:r w:rsidRPr="006544B4">
        <w:rPr>
          <w:rFonts w:eastAsiaTheme="minorHAnsi"/>
          <w:sz w:val="28"/>
          <w:szCs w:val="28"/>
          <w:lang w:val="ru-RU"/>
        </w:rPr>
        <w:t xml:space="preserve">, низкий прогресс в </w:t>
      </w:r>
      <w:r>
        <w:rPr>
          <w:rFonts w:eastAsiaTheme="minorHAnsi"/>
          <w:sz w:val="28"/>
          <w:szCs w:val="28"/>
          <w:lang w:val="ru-RU"/>
        </w:rPr>
        <w:t>понимании</w:t>
      </w:r>
      <w:r w:rsidRPr="006544B4">
        <w:rPr>
          <w:rFonts w:eastAsiaTheme="minorHAnsi"/>
          <w:sz w:val="28"/>
          <w:szCs w:val="28"/>
          <w:lang w:val="ru-RU"/>
        </w:rPr>
        <w:t xml:space="preserve"> или </w:t>
      </w:r>
      <w:r>
        <w:rPr>
          <w:rFonts w:eastAsiaTheme="minorHAnsi"/>
          <w:sz w:val="28"/>
          <w:szCs w:val="28"/>
          <w:lang w:val="ru-RU"/>
        </w:rPr>
        <w:t xml:space="preserve">низкий прогресс по </w:t>
      </w:r>
      <w:r w:rsidRPr="006544B4">
        <w:rPr>
          <w:rFonts w:eastAsiaTheme="minorHAnsi"/>
          <w:sz w:val="28"/>
          <w:szCs w:val="28"/>
          <w:lang w:val="ru-RU"/>
        </w:rPr>
        <w:t>основны</w:t>
      </w:r>
      <w:r>
        <w:rPr>
          <w:rFonts w:eastAsiaTheme="minorHAnsi"/>
          <w:sz w:val="28"/>
          <w:szCs w:val="28"/>
          <w:lang w:val="ru-RU"/>
        </w:rPr>
        <w:t>м</w:t>
      </w:r>
      <w:r w:rsidRPr="006544B4">
        <w:rPr>
          <w:rFonts w:eastAsiaTheme="minorHAnsi"/>
          <w:sz w:val="28"/>
          <w:szCs w:val="28"/>
          <w:lang w:val="ru-RU"/>
        </w:rPr>
        <w:t xml:space="preserve"> математически</w:t>
      </w:r>
      <w:r>
        <w:rPr>
          <w:rFonts w:eastAsiaTheme="minorHAnsi"/>
          <w:sz w:val="28"/>
          <w:szCs w:val="28"/>
          <w:lang w:val="ru-RU"/>
        </w:rPr>
        <w:t>м</w:t>
      </w:r>
      <w:r w:rsidRPr="006544B4">
        <w:rPr>
          <w:rFonts w:eastAsiaTheme="minorHAnsi"/>
          <w:sz w:val="28"/>
          <w:szCs w:val="28"/>
          <w:lang w:val="ru-RU"/>
        </w:rPr>
        <w:t xml:space="preserve"> </w:t>
      </w:r>
      <w:r>
        <w:rPr>
          <w:rFonts w:eastAsiaTheme="minorHAnsi"/>
          <w:sz w:val="28"/>
          <w:szCs w:val="28"/>
          <w:lang w:val="ru-RU"/>
        </w:rPr>
        <w:t>данным</w:t>
      </w:r>
      <w:r w:rsidRPr="006544B4">
        <w:rPr>
          <w:rFonts w:eastAsiaTheme="minorHAnsi"/>
          <w:sz w:val="28"/>
          <w:szCs w:val="28"/>
          <w:lang w:val="ru-RU"/>
        </w:rPr>
        <w:t xml:space="preserve">. Этот процесс, известный как «анализ проблемы», проводится в командах, чтобы понять, существует ли проблема на уровне всего класса или на уровне отдельного </w:t>
      </w:r>
      <w:r>
        <w:rPr>
          <w:rFonts w:eastAsiaTheme="minorHAnsi"/>
          <w:sz w:val="28"/>
          <w:szCs w:val="28"/>
          <w:lang w:val="ru-RU"/>
        </w:rPr>
        <w:t>обучающегося</w:t>
      </w:r>
      <w:r w:rsidRPr="006544B4">
        <w:rPr>
          <w:rFonts w:eastAsiaTheme="minorHAnsi"/>
          <w:sz w:val="28"/>
          <w:szCs w:val="28"/>
          <w:lang w:val="ru-RU"/>
        </w:rPr>
        <w:t xml:space="preserve">, какова категория проблемы и какой аспект среды (социальный или обучающий) может нуждаться в корректировке и/или усилении. Если проблема касается всего класса, когда менее 80% </w:t>
      </w:r>
      <w:r>
        <w:rPr>
          <w:rFonts w:eastAsiaTheme="minorHAnsi"/>
          <w:sz w:val="28"/>
          <w:szCs w:val="28"/>
          <w:lang w:val="ru-RU"/>
        </w:rPr>
        <w:t>обучающих</w:t>
      </w:r>
      <w:r w:rsidRPr="006544B4">
        <w:rPr>
          <w:rFonts w:eastAsiaTheme="minorHAnsi"/>
          <w:sz w:val="28"/>
          <w:szCs w:val="28"/>
          <w:lang w:val="ru-RU"/>
        </w:rPr>
        <w:t xml:space="preserve">ся добиваются ожидаемого прогресса, </w:t>
      </w:r>
      <w:r>
        <w:rPr>
          <w:rFonts w:eastAsiaTheme="minorHAnsi"/>
          <w:sz w:val="28"/>
          <w:szCs w:val="28"/>
          <w:lang w:val="ru-RU"/>
        </w:rPr>
        <w:t>следует скорректировать образовательный процесс на</w:t>
      </w:r>
      <w:r w:rsidRPr="006544B4">
        <w:rPr>
          <w:rFonts w:eastAsiaTheme="minorHAnsi"/>
          <w:sz w:val="28"/>
          <w:szCs w:val="28"/>
          <w:lang w:val="ru-RU"/>
        </w:rPr>
        <w:t xml:space="preserve"> </w:t>
      </w:r>
      <w:r>
        <w:rPr>
          <w:rFonts w:eastAsiaTheme="minorHAnsi"/>
          <w:sz w:val="28"/>
          <w:szCs w:val="28"/>
          <w:lang w:val="ru-RU"/>
        </w:rPr>
        <w:t>У</w:t>
      </w:r>
      <w:r w:rsidRPr="006544B4">
        <w:rPr>
          <w:rFonts w:eastAsiaTheme="minorHAnsi"/>
          <w:sz w:val="28"/>
          <w:szCs w:val="28"/>
          <w:lang w:val="ru-RU"/>
        </w:rPr>
        <w:t>ровн</w:t>
      </w:r>
      <w:r>
        <w:rPr>
          <w:rFonts w:eastAsiaTheme="minorHAnsi"/>
          <w:sz w:val="28"/>
          <w:szCs w:val="28"/>
          <w:lang w:val="ru-RU"/>
        </w:rPr>
        <w:t>е</w:t>
      </w:r>
      <w:r w:rsidRPr="006544B4">
        <w:rPr>
          <w:rFonts w:eastAsiaTheme="minorHAnsi"/>
          <w:sz w:val="28"/>
          <w:szCs w:val="28"/>
          <w:lang w:val="ru-RU"/>
        </w:rPr>
        <w:t xml:space="preserve"> 1 в соответствии с принципами доступного качественного </w:t>
      </w:r>
      <w:r>
        <w:rPr>
          <w:rFonts w:eastAsiaTheme="minorHAnsi"/>
          <w:sz w:val="28"/>
          <w:szCs w:val="28"/>
          <w:lang w:val="ru-RU"/>
        </w:rPr>
        <w:t>образования</w:t>
      </w:r>
      <w:r w:rsidRPr="006544B4">
        <w:rPr>
          <w:rFonts w:eastAsiaTheme="minorHAnsi"/>
          <w:sz w:val="28"/>
          <w:szCs w:val="28"/>
          <w:lang w:val="ru-RU"/>
        </w:rPr>
        <w:t xml:space="preserve"> с учетом корректировок для </w:t>
      </w:r>
      <w:r>
        <w:rPr>
          <w:rFonts w:eastAsiaTheme="minorHAnsi"/>
          <w:sz w:val="28"/>
          <w:szCs w:val="28"/>
          <w:lang w:val="ru-RU"/>
        </w:rPr>
        <w:t>обучающихся с ООП</w:t>
      </w:r>
      <w:r w:rsidRPr="006544B4">
        <w:rPr>
          <w:rFonts w:eastAsiaTheme="minorHAnsi"/>
          <w:sz w:val="28"/>
          <w:szCs w:val="28"/>
          <w:lang w:val="ru-RU"/>
        </w:rPr>
        <w:t xml:space="preserve">. </w:t>
      </w:r>
      <w:r>
        <w:rPr>
          <w:rFonts w:eastAsiaTheme="minorHAnsi"/>
          <w:sz w:val="28"/>
          <w:szCs w:val="28"/>
          <w:lang w:val="ru-RU"/>
        </w:rPr>
        <w:t xml:space="preserve">Далее следует </w:t>
      </w:r>
      <w:r w:rsidRPr="006544B4">
        <w:rPr>
          <w:rFonts w:eastAsiaTheme="minorHAnsi"/>
          <w:sz w:val="28"/>
          <w:szCs w:val="28"/>
          <w:lang w:val="ru-RU"/>
        </w:rPr>
        <w:t xml:space="preserve">проводить более тщательный мониторинг класса еженедельно или раз в две недели, как правило, в течение 12-недельного периода, чтобы определить, следует ли вносить дальнейшие коррективы в </w:t>
      </w:r>
      <w:r>
        <w:rPr>
          <w:rFonts w:eastAsiaTheme="minorHAnsi"/>
          <w:sz w:val="28"/>
          <w:szCs w:val="28"/>
          <w:lang w:val="ru-RU"/>
        </w:rPr>
        <w:lastRenderedPageBreak/>
        <w:t>образовательный процесс</w:t>
      </w:r>
      <w:r w:rsidRPr="006544B4">
        <w:rPr>
          <w:rFonts w:eastAsiaTheme="minorHAnsi"/>
          <w:sz w:val="28"/>
          <w:szCs w:val="28"/>
          <w:lang w:val="ru-RU"/>
        </w:rPr>
        <w:t xml:space="preserve"> </w:t>
      </w:r>
      <w:r>
        <w:rPr>
          <w:rFonts w:eastAsiaTheme="minorHAnsi"/>
          <w:sz w:val="28"/>
          <w:szCs w:val="28"/>
          <w:lang w:val="ru-RU"/>
        </w:rPr>
        <w:t>У</w:t>
      </w:r>
      <w:r w:rsidRPr="006544B4">
        <w:rPr>
          <w:rFonts w:eastAsiaTheme="minorHAnsi"/>
          <w:sz w:val="28"/>
          <w:szCs w:val="28"/>
          <w:lang w:val="ru-RU"/>
        </w:rPr>
        <w:t xml:space="preserve">ровня 1. </w:t>
      </w:r>
      <w:r>
        <w:rPr>
          <w:rFonts w:eastAsiaTheme="minorHAnsi"/>
          <w:sz w:val="28"/>
          <w:szCs w:val="28"/>
          <w:lang w:val="ru-RU"/>
        </w:rPr>
        <w:t>Д</w:t>
      </w:r>
      <w:r w:rsidRPr="006544B4">
        <w:rPr>
          <w:rFonts w:eastAsiaTheme="minorHAnsi"/>
          <w:sz w:val="28"/>
          <w:szCs w:val="28"/>
          <w:lang w:val="ru-RU"/>
        </w:rPr>
        <w:t xml:space="preserve">анные </w:t>
      </w:r>
      <w:r>
        <w:rPr>
          <w:rFonts w:eastAsiaTheme="minorHAnsi"/>
          <w:sz w:val="28"/>
          <w:szCs w:val="28"/>
          <w:lang w:val="ru-RU"/>
        </w:rPr>
        <w:t>универсального анализа</w:t>
      </w:r>
      <w:r w:rsidRPr="006544B4">
        <w:rPr>
          <w:rFonts w:eastAsiaTheme="minorHAnsi"/>
          <w:sz w:val="28"/>
          <w:szCs w:val="28"/>
          <w:lang w:val="ru-RU"/>
        </w:rPr>
        <w:t xml:space="preserve"> также могут использова</w:t>
      </w:r>
      <w:r>
        <w:rPr>
          <w:rFonts w:eastAsiaTheme="minorHAnsi"/>
          <w:sz w:val="28"/>
          <w:szCs w:val="28"/>
          <w:lang w:val="ru-RU"/>
        </w:rPr>
        <w:t>ться</w:t>
      </w:r>
      <w:r w:rsidRPr="006544B4">
        <w:rPr>
          <w:rFonts w:eastAsiaTheme="minorHAnsi"/>
          <w:sz w:val="28"/>
          <w:szCs w:val="28"/>
          <w:lang w:val="ru-RU"/>
        </w:rPr>
        <w:t xml:space="preserve"> для выявления </w:t>
      </w:r>
      <w:r>
        <w:rPr>
          <w:rFonts w:eastAsiaTheme="minorHAnsi"/>
          <w:sz w:val="28"/>
          <w:szCs w:val="28"/>
          <w:lang w:val="ru-RU"/>
        </w:rPr>
        <w:t>обучающихся</w:t>
      </w:r>
      <w:r w:rsidRPr="006544B4">
        <w:rPr>
          <w:rFonts w:eastAsiaTheme="minorHAnsi"/>
          <w:sz w:val="28"/>
          <w:szCs w:val="28"/>
          <w:lang w:val="ru-RU"/>
        </w:rPr>
        <w:t xml:space="preserve">, которым будет полезна дополнительная поддержка на </w:t>
      </w:r>
      <w:r>
        <w:rPr>
          <w:rFonts w:eastAsiaTheme="minorHAnsi"/>
          <w:sz w:val="28"/>
          <w:szCs w:val="28"/>
          <w:lang w:val="ru-RU"/>
        </w:rPr>
        <w:t>У</w:t>
      </w:r>
      <w:r w:rsidRPr="006544B4">
        <w:rPr>
          <w:rFonts w:eastAsiaTheme="minorHAnsi"/>
          <w:sz w:val="28"/>
          <w:szCs w:val="28"/>
          <w:lang w:val="ru-RU"/>
        </w:rPr>
        <w:t xml:space="preserve">ровне 2, </w:t>
      </w:r>
      <w:r>
        <w:rPr>
          <w:rFonts w:eastAsiaTheme="minorHAnsi"/>
          <w:sz w:val="28"/>
          <w:szCs w:val="28"/>
          <w:lang w:val="ru-RU"/>
        </w:rPr>
        <w:t>если</w:t>
      </w:r>
      <w:r w:rsidRPr="006544B4">
        <w:rPr>
          <w:rFonts w:eastAsiaTheme="minorHAnsi"/>
          <w:sz w:val="28"/>
          <w:szCs w:val="28"/>
          <w:lang w:val="ru-RU"/>
        </w:rPr>
        <w:t xml:space="preserve"> качество и доступность первоначального обучения на </w:t>
      </w:r>
      <w:r>
        <w:rPr>
          <w:rFonts w:eastAsiaTheme="minorHAnsi"/>
          <w:sz w:val="28"/>
          <w:szCs w:val="28"/>
          <w:lang w:val="ru-RU"/>
        </w:rPr>
        <w:t>У</w:t>
      </w:r>
      <w:r w:rsidRPr="006544B4">
        <w:rPr>
          <w:rFonts w:eastAsiaTheme="minorHAnsi"/>
          <w:sz w:val="28"/>
          <w:szCs w:val="28"/>
          <w:lang w:val="ru-RU"/>
        </w:rPr>
        <w:t xml:space="preserve">ровне 1 </w:t>
      </w:r>
      <w:r>
        <w:rPr>
          <w:rFonts w:eastAsiaTheme="minorHAnsi"/>
          <w:sz w:val="28"/>
          <w:szCs w:val="28"/>
          <w:lang w:val="ru-RU"/>
        </w:rPr>
        <w:t>были</w:t>
      </w:r>
      <w:r w:rsidRPr="006544B4">
        <w:rPr>
          <w:rFonts w:eastAsiaTheme="minorHAnsi"/>
          <w:sz w:val="28"/>
          <w:szCs w:val="28"/>
          <w:lang w:val="ru-RU"/>
        </w:rPr>
        <w:t xml:space="preserve"> исключены в качестве способствующего фактора. </w:t>
      </w:r>
      <w:r>
        <w:rPr>
          <w:rFonts w:eastAsiaTheme="minorHAnsi"/>
          <w:sz w:val="28"/>
          <w:szCs w:val="28"/>
          <w:lang w:val="ru-RU"/>
        </w:rPr>
        <w:t>Момент</w:t>
      </w:r>
      <w:r w:rsidRPr="00A65B63">
        <w:rPr>
          <w:rFonts w:eastAsiaTheme="minorHAnsi"/>
          <w:sz w:val="28"/>
          <w:szCs w:val="28"/>
          <w:lang w:val="ru-RU"/>
        </w:rPr>
        <w:t xml:space="preserve">, </w:t>
      </w:r>
      <w:r>
        <w:rPr>
          <w:rFonts w:eastAsiaTheme="minorHAnsi"/>
          <w:sz w:val="28"/>
          <w:szCs w:val="28"/>
          <w:lang w:val="ru-RU"/>
        </w:rPr>
        <w:t>когда</w:t>
      </w:r>
      <w:r w:rsidRPr="00A65B63">
        <w:rPr>
          <w:rFonts w:eastAsiaTheme="minorHAnsi"/>
          <w:sz w:val="28"/>
          <w:szCs w:val="28"/>
          <w:lang w:val="ru-RU"/>
        </w:rPr>
        <w:t xml:space="preserve"> следует рассматривать вопрос о принятии соответствующих мер,</w:t>
      </w:r>
      <w:r w:rsidRPr="006544B4">
        <w:rPr>
          <w:rFonts w:eastAsiaTheme="minorHAnsi"/>
          <w:sz w:val="28"/>
          <w:szCs w:val="28"/>
          <w:lang w:val="ru-RU"/>
        </w:rPr>
        <w:t xml:space="preserve"> обычно определяется с помощью балльной оценки, </w:t>
      </w:r>
      <w:r>
        <w:rPr>
          <w:rFonts w:eastAsiaTheme="minorHAnsi"/>
          <w:sz w:val="28"/>
          <w:szCs w:val="28"/>
          <w:lang w:val="ru-RU"/>
        </w:rPr>
        <w:t>в соответствии с</w:t>
      </w:r>
      <w:r w:rsidRPr="006544B4">
        <w:rPr>
          <w:rFonts w:eastAsiaTheme="minorHAnsi"/>
          <w:sz w:val="28"/>
          <w:szCs w:val="28"/>
          <w:lang w:val="ru-RU"/>
        </w:rPr>
        <w:t xml:space="preserve"> которой </w:t>
      </w:r>
      <w:r>
        <w:rPr>
          <w:rFonts w:eastAsiaTheme="minorHAnsi"/>
          <w:sz w:val="28"/>
          <w:szCs w:val="28"/>
          <w:lang w:val="ru-RU"/>
        </w:rPr>
        <w:t>обучающиеся</w:t>
      </w:r>
      <w:r w:rsidRPr="006544B4">
        <w:rPr>
          <w:rFonts w:eastAsiaTheme="minorHAnsi"/>
          <w:sz w:val="28"/>
          <w:szCs w:val="28"/>
          <w:lang w:val="ru-RU"/>
        </w:rPr>
        <w:t xml:space="preserve"> классифицируются как подверженные риску/не подверженные риску </w:t>
      </w:r>
      <w:r>
        <w:rPr>
          <w:rFonts w:eastAsiaTheme="minorHAnsi"/>
          <w:sz w:val="28"/>
          <w:szCs w:val="28"/>
          <w:lang w:val="ru-RU"/>
        </w:rPr>
        <w:t>неудовлетворительных</w:t>
      </w:r>
      <w:r w:rsidRPr="006544B4">
        <w:rPr>
          <w:rFonts w:eastAsiaTheme="minorHAnsi"/>
          <w:sz w:val="28"/>
          <w:szCs w:val="28"/>
          <w:lang w:val="ru-RU"/>
        </w:rPr>
        <w:t xml:space="preserve"> академических и/или социальных результатов.</w:t>
      </w:r>
      <w:r>
        <w:rPr>
          <w:rFonts w:eastAsiaTheme="minorHAnsi"/>
          <w:sz w:val="28"/>
          <w:szCs w:val="28"/>
          <w:lang w:val="ru-RU"/>
        </w:rPr>
        <w:t xml:space="preserve"> </w:t>
      </w:r>
    </w:p>
    <w:p w14:paraId="338FF54A" w14:textId="2B297BD9" w:rsidR="00B9745A" w:rsidRDefault="00885DE6">
      <w:pPr>
        <w:numPr>
          <w:ilvl w:val="0"/>
          <w:numId w:val="68"/>
        </w:numPr>
        <w:jc w:val="both"/>
        <w:rPr>
          <w:rFonts w:eastAsiaTheme="minorHAnsi"/>
          <w:sz w:val="28"/>
          <w:szCs w:val="28"/>
          <w:lang w:val="ru-RU"/>
        </w:rPr>
      </w:pPr>
      <w:r w:rsidRPr="006544B4">
        <w:rPr>
          <w:rFonts w:eastAsiaTheme="minorHAnsi"/>
          <w:i/>
          <w:iCs/>
          <w:color w:val="C45911" w:themeColor="accent2" w:themeShade="BF"/>
          <w:sz w:val="28"/>
          <w:szCs w:val="28"/>
          <w:lang w:val="ru-RU"/>
        </w:rPr>
        <w:t xml:space="preserve">Диагностические оценки. </w:t>
      </w:r>
      <w:r>
        <w:rPr>
          <w:rFonts w:eastAsiaTheme="minorHAnsi"/>
          <w:sz w:val="28"/>
          <w:szCs w:val="28"/>
          <w:lang w:val="ru-RU"/>
        </w:rPr>
        <w:t>Аналитические</w:t>
      </w:r>
      <w:r w:rsidRPr="006544B4">
        <w:rPr>
          <w:rFonts w:eastAsiaTheme="minorHAnsi"/>
          <w:sz w:val="28"/>
          <w:szCs w:val="28"/>
          <w:lang w:val="ru-RU"/>
        </w:rPr>
        <w:t xml:space="preserve"> оценки могут помочь выявить наличие основных </w:t>
      </w:r>
      <w:r>
        <w:rPr>
          <w:rFonts w:eastAsiaTheme="minorHAnsi"/>
          <w:sz w:val="28"/>
          <w:szCs w:val="28"/>
          <w:lang w:val="ru-RU"/>
        </w:rPr>
        <w:t>затруднений</w:t>
      </w:r>
      <w:r w:rsidRPr="006544B4">
        <w:rPr>
          <w:rFonts w:eastAsiaTheme="minorHAnsi"/>
          <w:sz w:val="28"/>
          <w:szCs w:val="28"/>
          <w:lang w:val="ru-RU"/>
        </w:rPr>
        <w:t xml:space="preserve">, однако они не всегда достаточно чувствительны, чтобы точно определить, в чем заключается трудность. Диагностические оценки могут предоставить информацию, позволяющую понять категорию проблемы и </w:t>
      </w:r>
      <w:r>
        <w:rPr>
          <w:rFonts w:eastAsiaTheme="minorHAnsi"/>
          <w:sz w:val="28"/>
          <w:szCs w:val="28"/>
          <w:lang w:val="ru-RU"/>
        </w:rPr>
        <w:t>сориентировать</w:t>
      </w:r>
      <w:r w:rsidRPr="006544B4">
        <w:rPr>
          <w:rFonts w:eastAsiaTheme="minorHAnsi"/>
          <w:sz w:val="28"/>
          <w:szCs w:val="28"/>
          <w:lang w:val="ru-RU"/>
        </w:rPr>
        <w:t xml:space="preserve"> </w:t>
      </w:r>
      <w:r>
        <w:rPr>
          <w:rFonts w:eastAsiaTheme="minorHAnsi"/>
          <w:sz w:val="28"/>
          <w:szCs w:val="28"/>
          <w:lang w:val="ru-RU"/>
        </w:rPr>
        <w:t>по соответствующим мерам в отношении обучающегося</w:t>
      </w:r>
      <w:r w:rsidRPr="006544B4">
        <w:rPr>
          <w:rFonts w:eastAsiaTheme="minorHAnsi"/>
          <w:sz w:val="28"/>
          <w:szCs w:val="28"/>
          <w:lang w:val="ru-RU"/>
        </w:rPr>
        <w:t xml:space="preserve">. Например, </w:t>
      </w:r>
      <w:r>
        <w:rPr>
          <w:rFonts w:eastAsiaTheme="minorHAnsi"/>
          <w:sz w:val="28"/>
          <w:szCs w:val="28"/>
          <w:lang w:val="ru-RU"/>
        </w:rPr>
        <w:t>т</w:t>
      </w:r>
      <w:r w:rsidRPr="00885DE6">
        <w:rPr>
          <w:rFonts w:eastAsiaTheme="minorHAnsi"/>
          <w:sz w:val="28"/>
          <w:szCs w:val="28"/>
          <w:lang w:val="ru-RU"/>
        </w:rPr>
        <w:t>ест на эффективность чтения слов – 2-е издание</w:t>
      </w:r>
      <w:r w:rsidR="00B9745A">
        <w:rPr>
          <w:rStyle w:val="af7"/>
          <w:rFonts w:eastAsiaTheme="minorHAnsi"/>
          <w:sz w:val="28"/>
          <w:szCs w:val="28"/>
        </w:rPr>
        <w:footnoteReference w:id="82"/>
      </w:r>
      <w:r>
        <w:rPr>
          <w:rFonts w:eastAsiaTheme="minorHAnsi"/>
          <w:sz w:val="28"/>
          <w:szCs w:val="28"/>
          <w:lang w:val="ru-RU"/>
        </w:rPr>
        <w:t xml:space="preserve"> (</w:t>
      </w:r>
      <w:r>
        <w:rPr>
          <w:rFonts w:eastAsiaTheme="minorHAnsi"/>
          <w:sz w:val="28"/>
          <w:szCs w:val="28"/>
        </w:rPr>
        <w:t>TOWRE</w:t>
      </w:r>
      <w:r w:rsidRPr="006544B4">
        <w:rPr>
          <w:rFonts w:eastAsiaTheme="minorHAnsi"/>
          <w:sz w:val="28"/>
          <w:szCs w:val="28"/>
          <w:lang w:val="ru-RU"/>
        </w:rPr>
        <w:t>-2</w:t>
      </w:r>
      <w:r>
        <w:rPr>
          <w:rFonts w:eastAsiaTheme="minorHAnsi"/>
          <w:sz w:val="28"/>
          <w:szCs w:val="28"/>
          <w:lang w:val="ru-RU"/>
        </w:rPr>
        <w:t>)</w:t>
      </w:r>
      <w:r w:rsidRPr="006544B4">
        <w:rPr>
          <w:rFonts w:eastAsiaTheme="minorHAnsi"/>
          <w:sz w:val="28"/>
          <w:szCs w:val="28"/>
          <w:lang w:val="ru-RU"/>
        </w:rPr>
        <w:t xml:space="preserve"> используется для оценки навыков </w:t>
      </w:r>
      <w:r>
        <w:rPr>
          <w:rFonts w:eastAsiaTheme="minorHAnsi"/>
          <w:sz w:val="28"/>
          <w:szCs w:val="28"/>
          <w:lang w:val="ru-RU"/>
        </w:rPr>
        <w:t>обучаю</w:t>
      </w:r>
      <w:r w:rsidRPr="006544B4">
        <w:rPr>
          <w:rFonts w:eastAsiaTheme="minorHAnsi"/>
          <w:sz w:val="28"/>
          <w:szCs w:val="28"/>
          <w:lang w:val="ru-RU"/>
        </w:rPr>
        <w:t xml:space="preserve">щихся в озвучивании слов (фонематическое декодирование) и распознавании ими хорошо известных слов. Более низкие баллы по этим показателям могут указывать на то, что </w:t>
      </w:r>
      <w:r>
        <w:rPr>
          <w:rFonts w:eastAsiaTheme="minorHAnsi"/>
          <w:sz w:val="28"/>
          <w:szCs w:val="28"/>
          <w:lang w:val="ru-RU"/>
        </w:rPr>
        <w:t xml:space="preserve">меры </w:t>
      </w:r>
      <w:r w:rsidRPr="006544B4">
        <w:rPr>
          <w:rFonts w:eastAsiaTheme="minorHAnsi"/>
          <w:sz w:val="28"/>
          <w:szCs w:val="28"/>
          <w:lang w:val="ru-RU"/>
        </w:rPr>
        <w:t>вмешательств</w:t>
      </w:r>
      <w:r>
        <w:rPr>
          <w:rFonts w:eastAsiaTheme="minorHAnsi"/>
          <w:sz w:val="28"/>
          <w:szCs w:val="28"/>
          <w:lang w:val="ru-RU"/>
        </w:rPr>
        <w:t>а</w:t>
      </w:r>
      <w:r w:rsidRPr="006544B4">
        <w:rPr>
          <w:rFonts w:eastAsiaTheme="minorHAnsi"/>
          <w:sz w:val="28"/>
          <w:szCs w:val="28"/>
          <w:lang w:val="ru-RU"/>
        </w:rPr>
        <w:t xml:space="preserve"> должн</w:t>
      </w:r>
      <w:r>
        <w:rPr>
          <w:rFonts w:eastAsiaTheme="minorHAnsi"/>
          <w:sz w:val="28"/>
          <w:szCs w:val="28"/>
          <w:lang w:val="ru-RU"/>
        </w:rPr>
        <w:t>ы</w:t>
      </w:r>
      <w:r w:rsidRPr="006544B4">
        <w:rPr>
          <w:rFonts w:eastAsiaTheme="minorHAnsi"/>
          <w:sz w:val="28"/>
          <w:szCs w:val="28"/>
          <w:lang w:val="ru-RU"/>
        </w:rPr>
        <w:t xml:space="preserve"> быть сосредоточен</w:t>
      </w:r>
      <w:r>
        <w:rPr>
          <w:rFonts w:eastAsiaTheme="minorHAnsi"/>
          <w:sz w:val="28"/>
          <w:szCs w:val="28"/>
          <w:lang w:val="ru-RU"/>
        </w:rPr>
        <w:t>ы</w:t>
      </w:r>
      <w:r w:rsidRPr="006544B4">
        <w:rPr>
          <w:rFonts w:eastAsiaTheme="minorHAnsi"/>
          <w:sz w:val="28"/>
          <w:szCs w:val="28"/>
          <w:lang w:val="ru-RU"/>
        </w:rPr>
        <w:t xml:space="preserve"> на развитии навыков </w:t>
      </w:r>
      <w:r>
        <w:rPr>
          <w:rFonts w:eastAsiaTheme="minorHAnsi"/>
          <w:sz w:val="28"/>
          <w:szCs w:val="28"/>
          <w:lang w:val="ru-RU"/>
        </w:rPr>
        <w:t>обучаю</w:t>
      </w:r>
      <w:r w:rsidRPr="006544B4">
        <w:rPr>
          <w:rFonts w:eastAsiaTheme="minorHAnsi"/>
          <w:sz w:val="28"/>
          <w:szCs w:val="28"/>
          <w:lang w:val="ru-RU"/>
        </w:rPr>
        <w:t xml:space="preserve">щегося в чтении на уровне слов. Эти диагностические инструменты нормируются на больших репрезентативных выборках, что обеспечивает возрастной критерий, с которым можно сравнивать академические навыки и компетенции отдельного </w:t>
      </w:r>
      <w:r>
        <w:rPr>
          <w:rFonts w:eastAsiaTheme="minorHAnsi"/>
          <w:sz w:val="28"/>
          <w:szCs w:val="28"/>
          <w:lang w:val="ru-RU"/>
        </w:rPr>
        <w:t>обучаю</w:t>
      </w:r>
      <w:r w:rsidRPr="006544B4">
        <w:rPr>
          <w:rFonts w:eastAsiaTheme="minorHAnsi"/>
          <w:sz w:val="28"/>
          <w:szCs w:val="28"/>
          <w:lang w:val="ru-RU"/>
        </w:rPr>
        <w:t xml:space="preserve">щегося. </w:t>
      </w:r>
      <w:r w:rsidRPr="00892448">
        <w:rPr>
          <w:rFonts w:eastAsiaTheme="minorHAnsi"/>
          <w:sz w:val="28"/>
          <w:szCs w:val="28"/>
          <w:lang w:val="ru-RU"/>
        </w:rPr>
        <w:t xml:space="preserve">Диагностические оценки могут проводиться с участием квалифицированных </w:t>
      </w:r>
      <w:r>
        <w:rPr>
          <w:rFonts w:eastAsiaTheme="minorHAnsi"/>
          <w:sz w:val="28"/>
          <w:szCs w:val="28"/>
          <w:lang w:val="ru-RU"/>
        </w:rPr>
        <w:t>педагогов</w:t>
      </w:r>
      <w:r w:rsidRPr="00892448">
        <w:rPr>
          <w:rFonts w:eastAsiaTheme="minorHAnsi"/>
          <w:sz w:val="28"/>
          <w:szCs w:val="28"/>
          <w:lang w:val="ru-RU"/>
        </w:rPr>
        <w:t xml:space="preserve"> или смежных медицинских работников, а результаты использоваться для определения целей и интенсивности вмешательства.</w:t>
      </w:r>
    </w:p>
    <w:p w14:paraId="0309FDCB" w14:textId="77777777" w:rsidR="00B9745A" w:rsidRDefault="00B9745A">
      <w:pPr>
        <w:numPr>
          <w:ilvl w:val="0"/>
          <w:numId w:val="68"/>
        </w:numPr>
        <w:jc w:val="both"/>
        <w:rPr>
          <w:rFonts w:eastAsiaTheme="minorHAnsi"/>
          <w:sz w:val="28"/>
          <w:szCs w:val="28"/>
          <w:lang w:val="ru-RU"/>
        </w:rPr>
      </w:pPr>
      <w:r w:rsidRPr="00B9745A">
        <w:rPr>
          <w:rFonts w:eastAsiaTheme="minorHAnsi"/>
          <w:i/>
          <w:iCs/>
          <w:color w:val="C45911" w:themeColor="accent2" w:themeShade="BF"/>
          <w:sz w:val="28"/>
          <w:szCs w:val="28"/>
          <w:lang w:val="ru-RU"/>
        </w:rPr>
        <w:t xml:space="preserve">Мониторинг прогресса. </w:t>
      </w:r>
      <w:r w:rsidRPr="00B9745A">
        <w:rPr>
          <w:rFonts w:eastAsiaTheme="minorHAnsi"/>
          <w:sz w:val="28"/>
          <w:szCs w:val="28"/>
          <w:lang w:val="ru-RU"/>
        </w:rPr>
        <w:t>Процесс принятия решений на основе данных также включает в себя мониторинг прогресса обучающихся, получающих академическое, социальное или поведенческое вмешательство для обеспечения прогресса в достижении желаемого результата. Прогресс обучающихся в рамках принимаемых мер вмешательства должен тщательно отслеживаться, как правило, ежемесячно, для измерения темпов прогресса с течением времени и обеспечения того, чтобы предлагаемые дополнительные ресурсоемкие меры и поддержка приносили желаемые результаты. Такой мониторинг также следует использовать для обеспечения постепенного прекращения вмешательства, когда обучающиеся удовлетворяют критериям прекращения вмешательства.</w:t>
      </w:r>
      <w:r>
        <w:rPr>
          <w:rFonts w:eastAsiaTheme="minorHAnsi"/>
          <w:sz w:val="28"/>
          <w:szCs w:val="28"/>
          <w:lang w:val="ru-RU"/>
        </w:rPr>
        <w:t xml:space="preserve"> </w:t>
      </w:r>
    </w:p>
    <w:p w14:paraId="23E7C395" w14:textId="1DC6C837" w:rsidR="00B9745A" w:rsidRPr="00B9745A" w:rsidRDefault="00B9745A">
      <w:pPr>
        <w:numPr>
          <w:ilvl w:val="0"/>
          <w:numId w:val="68"/>
        </w:numPr>
        <w:jc w:val="both"/>
        <w:rPr>
          <w:rFonts w:eastAsiaTheme="minorHAnsi"/>
          <w:sz w:val="28"/>
          <w:szCs w:val="28"/>
          <w:lang w:val="ru-RU"/>
        </w:rPr>
      </w:pPr>
      <w:r w:rsidRPr="00B9745A">
        <w:rPr>
          <w:rFonts w:eastAsiaTheme="minorHAnsi"/>
          <w:sz w:val="28"/>
          <w:szCs w:val="28"/>
          <w:lang w:val="ru-RU"/>
        </w:rPr>
        <w:t xml:space="preserve">Процесс оценки должен быть многоаспектным и включать как непосредственное наблюдение за обучающимся в различных условиях (например, в школе, дома, в обществе и т.д.), так и оценке с помощью стандартизированных тестов, которые </w:t>
      </w:r>
      <w:r w:rsidRPr="00B9745A">
        <w:rPr>
          <w:rFonts w:eastAsiaTheme="minorHAnsi"/>
          <w:sz w:val="28"/>
          <w:szCs w:val="28"/>
          <w:lang w:val="ru-RU"/>
        </w:rPr>
        <w:lastRenderedPageBreak/>
        <w:t>дают нам очень точное представление о потенциале обучающегося в сравнении с нормами, общей численностью его/ее возрастной группы, полом и так далее.</w:t>
      </w:r>
    </w:p>
    <w:p w14:paraId="13EE77D0" w14:textId="31117610" w:rsidR="00885DE6" w:rsidRPr="00B9745A" w:rsidRDefault="00B9745A">
      <w:pPr>
        <w:pStyle w:val="a3"/>
        <w:numPr>
          <w:ilvl w:val="0"/>
          <w:numId w:val="68"/>
        </w:numPr>
        <w:jc w:val="both"/>
        <w:rPr>
          <w:rFonts w:eastAsiaTheme="minorHAnsi"/>
          <w:sz w:val="28"/>
          <w:szCs w:val="28"/>
          <w:lang w:val="ru-RU"/>
        </w:rPr>
      </w:pPr>
      <w:r w:rsidRPr="00B9745A">
        <w:rPr>
          <w:rFonts w:eastAsiaTheme="minorHAnsi"/>
          <w:i/>
          <w:iCs/>
          <w:color w:val="C45911" w:themeColor="accent2" w:themeShade="BF"/>
          <w:sz w:val="28"/>
          <w:szCs w:val="28"/>
          <w:lang w:val="ru-RU"/>
        </w:rPr>
        <w:t xml:space="preserve">Непосредственное наблюдение </w:t>
      </w:r>
      <w:r w:rsidRPr="00B9745A">
        <w:rPr>
          <w:rFonts w:eastAsiaTheme="minorHAnsi"/>
          <w:sz w:val="28"/>
          <w:szCs w:val="28"/>
          <w:lang w:val="ru-RU"/>
        </w:rPr>
        <w:t>– это оценка, которая не может быть заменена никаким другим видом оценки, так как дает нам общую картину об обучающемся: функциональные характеристики, физические трудности, эмоциональные реакции, социальные способности и так далее.</w:t>
      </w:r>
    </w:p>
    <w:p w14:paraId="44197FF3" w14:textId="214E5B21" w:rsidR="00B9745A" w:rsidRPr="00B9745A" w:rsidRDefault="00B9745A">
      <w:pPr>
        <w:pStyle w:val="a3"/>
        <w:numPr>
          <w:ilvl w:val="0"/>
          <w:numId w:val="68"/>
        </w:numPr>
        <w:jc w:val="both"/>
        <w:rPr>
          <w:rFonts w:eastAsiaTheme="minorHAnsi"/>
          <w:sz w:val="28"/>
          <w:szCs w:val="28"/>
          <w:lang w:val="ru-RU"/>
        </w:rPr>
      </w:pPr>
      <w:r w:rsidRPr="00B9745A">
        <w:rPr>
          <w:rFonts w:eastAsiaTheme="minorHAnsi"/>
          <w:i/>
          <w:iCs/>
          <w:color w:val="C45911" w:themeColor="accent2" w:themeShade="BF"/>
          <w:sz w:val="28"/>
          <w:szCs w:val="28"/>
          <w:lang w:val="ru-RU"/>
        </w:rPr>
        <w:t xml:space="preserve">Неформальная оценка </w:t>
      </w:r>
      <w:r w:rsidRPr="00B9745A">
        <w:rPr>
          <w:rFonts w:eastAsiaTheme="minorHAnsi"/>
          <w:sz w:val="28"/>
          <w:szCs w:val="28"/>
          <w:lang w:val="ru-RU"/>
        </w:rPr>
        <w:t>осуществляется с использованием различных инструментов, часто разрабатываемых экспертом по оценке, и основывается на его/ее педагогическом опыте или опыте, связанном с его/ее областью компетенции. Инструменты такой оценки могут включать в себя контрольные списки навыков, анкеты, критерии оценивания и другие инструменты, которые помогают нам лучше понять потребности обучающегося в различных условиях, в различных функциях и, в частности, в тех областях, где требуется вмешательство.</w:t>
      </w:r>
    </w:p>
    <w:p w14:paraId="48572A7A" w14:textId="53056B5A" w:rsidR="00B9745A" w:rsidRPr="00B9745A" w:rsidRDefault="00B9745A">
      <w:pPr>
        <w:pStyle w:val="a3"/>
        <w:numPr>
          <w:ilvl w:val="0"/>
          <w:numId w:val="68"/>
        </w:numPr>
        <w:jc w:val="both"/>
        <w:rPr>
          <w:rFonts w:eastAsiaTheme="minorHAnsi"/>
          <w:sz w:val="28"/>
          <w:szCs w:val="28"/>
          <w:lang w:val="ru-RU"/>
        </w:rPr>
      </w:pPr>
      <w:r w:rsidRPr="00B9745A">
        <w:rPr>
          <w:rFonts w:eastAsiaTheme="minorHAnsi"/>
          <w:sz w:val="28"/>
          <w:szCs w:val="28"/>
          <w:lang w:val="ru-RU"/>
        </w:rPr>
        <w:t xml:space="preserve">Использование </w:t>
      </w:r>
      <w:r w:rsidRPr="00B9745A">
        <w:rPr>
          <w:rFonts w:eastAsiaTheme="minorHAnsi"/>
          <w:i/>
          <w:iCs/>
          <w:color w:val="C45911" w:themeColor="accent2" w:themeShade="BF"/>
          <w:sz w:val="28"/>
          <w:szCs w:val="28"/>
          <w:lang w:val="ru-RU"/>
        </w:rPr>
        <w:t xml:space="preserve">стандартизированных инструментов </w:t>
      </w:r>
      <w:r w:rsidRPr="00B9745A">
        <w:rPr>
          <w:rFonts w:eastAsiaTheme="minorHAnsi"/>
          <w:sz w:val="28"/>
          <w:szCs w:val="28"/>
          <w:lang w:val="ru-RU"/>
        </w:rPr>
        <w:t>гарантирует объективную оценку потенциала человека во всех сферах развития (двигательной, когнитивной, эмоциональной и т.д.) и во всех типах функционирования (профессиональном, академическом и т.д.). Таким образом, они предоставляют эксперту по оценке средства для объективной и точной оценки в сравнении с нормами. Стандартизированные оценки в образовании и психологии можно сравнить с медицинскими обследованиями (анализы крови, рентген и т.д.).</w:t>
      </w:r>
    </w:p>
    <w:p w14:paraId="2E6ED8E5" w14:textId="77777777" w:rsidR="00B9745A" w:rsidRPr="006544B4" w:rsidRDefault="00B9745A" w:rsidP="0092418F">
      <w:pPr>
        <w:pStyle w:val="Bullet"/>
        <w:numPr>
          <w:ilvl w:val="0"/>
          <w:numId w:val="0"/>
        </w:numPr>
        <w:spacing w:after="0" w:line="240" w:lineRule="auto"/>
        <w:ind w:left="720"/>
        <w:rPr>
          <w:rFonts w:eastAsiaTheme="minorHAnsi"/>
          <w:color w:val="C45911" w:themeColor="accent2" w:themeShade="BF"/>
          <w:lang w:val="ru-RU"/>
        </w:rPr>
      </w:pPr>
      <w:r w:rsidRPr="00B9745A">
        <w:rPr>
          <w:rFonts w:eastAsiaTheme="minorHAnsi"/>
          <w:szCs w:val="28"/>
          <w:lang w:val="ru-RU"/>
        </w:rPr>
        <w:t>В целом, оценка полезна не столько для того, чтобы навешивать ярлык</w:t>
      </w:r>
      <w:r w:rsidRPr="006544B4">
        <w:rPr>
          <w:rFonts w:eastAsiaTheme="minorHAnsi"/>
          <w:lang w:val="ru-RU"/>
        </w:rPr>
        <w:t xml:space="preserve"> на человека, сколько для того, чтобы понять его/ее потребности с функциональной точки зрения. </w:t>
      </w:r>
      <w:r>
        <w:rPr>
          <w:rFonts w:eastAsiaTheme="minorHAnsi"/>
          <w:lang w:val="ru-RU"/>
        </w:rPr>
        <w:t>Иными словами,</w:t>
      </w:r>
      <w:r w:rsidRPr="006544B4">
        <w:rPr>
          <w:rFonts w:eastAsiaTheme="minorHAnsi"/>
          <w:lang w:val="ru-RU"/>
        </w:rPr>
        <w:t xml:space="preserve"> результаты обследования должны </w:t>
      </w:r>
      <w:r>
        <w:rPr>
          <w:rFonts w:eastAsiaTheme="minorHAnsi"/>
          <w:lang w:val="ru-RU"/>
        </w:rPr>
        <w:t>обеспечивать</w:t>
      </w:r>
      <w:r w:rsidRPr="006544B4">
        <w:rPr>
          <w:rFonts w:eastAsiaTheme="minorHAnsi"/>
          <w:lang w:val="ru-RU"/>
        </w:rPr>
        <w:t xml:space="preserve"> средства для составления индивидуального плана вмешательства для человека. </w:t>
      </w:r>
      <w:r>
        <w:rPr>
          <w:rFonts w:eastAsiaTheme="minorHAnsi"/>
          <w:lang w:val="ru-RU"/>
        </w:rPr>
        <w:t>То есть</w:t>
      </w:r>
      <w:r w:rsidRPr="006544B4">
        <w:rPr>
          <w:rFonts w:eastAsiaTheme="minorHAnsi"/>
          <w:lang w:val="ru-RU"/>
        </w:rPr>
        <w:t xml:space="preserve">, </w:t>
      </w:r>
      <w:r w:rsidRPr="006544B4">
        <w:rPr>
          <w:rFonts w:eastAsiaTheme="minorHAnsi"/>
          <w:i/>
          <w:iCs/>
          <w:color w:val="C45911" w:themeColor="accent2" w:themeShade="BF"/>
          <w:lang w:val="ru-RU"/>
        </w:rPr>
        <w:t xml:space="preserve">процесс оценки неотделим от процесса педагогического и </w:t>
      </w:r>
      <w:r>
        <w:rPr>
          <w:rFonts w:eastAsiaTheme="minorHAnsi"/>
          <w:i/>
          <w:iCs/>
          <w:color w:val="C45911" w:themeColor="accent2" w:themeShade="BF"/>
          <w:lang w:val="ru-RU"/>
        </w:rPr>
        <w:t>коррекционного</w:t>
      </w:r>
      <w:r w:rsidRPr="006544B4">
        <w:rPr>
          <w:rFonts w:eastAsiaTheme="minorHAnsi"/>
          <w:i/>
          <w:iCs/>
          <w:color w:val="C45911" w:themeColor="accent2" w:themeShade="BF"/>
          <w:lang w:val="ru-RU"/>
        </w:rPr>
        <w:t xml:space="preserve"> вмешательства</w:t>
      </w:r>
      <w:r w:rsidRPr="006544B4">
        <w:rPr>
          <w:rFonts w:eastAsiaTheme="minorHAnsi"/>
          <w:color w:val="C45911" w:themeColor="accent2" w:themeShade="BF"/>
          <w:lang w:val="ru-RU"/>
        </w:rPr>
        <w:t>.</w:t>
      </w:r>
    </w:p>
    <w:p w14:paraId="0C95D2CB" w14:textId="4A7EB10F" w:rsidR="00B9745A" w:rsidRPr="006544B4" w:rsidRDefault="00B9745A">
      <w:pPr>
        <w:pStyle w:val="Bullet"/>
        <w:numPr>
          <w:ilvl w:val="0"/>
          <w:numId w:val="68"/>
        </w:numPr>
        <w:spacing w:after="0" w:line="240" w:lineRule="auto"/>
        <w:rPr>
          <w:rFonts w:eastAsiaTheme="minorHAnsi"/>
          <w:lang w:val="ru-RU"/>
        </w:rPr>
      </w:pPr>
      <w:r w:rsidRPr="006544B4">
        <w:rPr>
          <w:rFonts w:eastAsiaTheme="minorHAnsi"/>
          <w:i/>
          <w:iCs/>
          <w:color w:val="C45911" w:themeColor="accent2" w:themeShade="BF"/>
          <w:lang w:val="ru-RU"/>
        </w:rPr>
        <w:t xml:space="preserve">Социальное одобрение как поставленных целей, так и успеваемости </w:t>
      </w:r>
      <w:r>
        <w:rPr>
          <w:rFonts w:eastAsiaTheme="minorHAnsi"/>
          <w:i/>
          <w:iCs/>
          <w:color w:val="C45911" w:themeColor="accent2" w:themeShade="BF"/>
          <w:lang w:val="ru-RU"/>
        </w:rPr>
        <w:t>обучаю</w:t>
      </w:r>
      <w:r w:rsidRPr="006544B4">
        <w:rPr>
          <w:rFonts w:eastAsiaTheme="minorHAnsi"/>
          <w:i/>
          <w:iCs/>
          <w:color w:val="C45911" w:themeColor="accent2" w:themeShade="BF"/>
          <w:lang w:val="ru-RU"/>
        </w:rPr>
        <w:t xml:space="preserve">щихся </w:t>
      </w:r>
      <w:r w:rsidRPr="006544B4">
        <w:rPr>
          <w:rFonts w:eastAsiaTheme="minorHAnsi"/>
          <w:lang w:val="ru-RU"/>
        </w:rPr>
        <w:t xml:space="preserve">является обязательным для </w:t>
      </w:r>
      <w:r>
        <w:rPr>
          <w:rFonts w:eastAsiaTheme="minorHAnsi"/>
          <w:lang w:val="ru-RU"/>
        </w:rPr>
        <w:t>обучающихся</w:t>
      </w:r>
      <w:r w:rsidRPr="006544B4">
        <w:rPr>
          <w:rFonts w:eastAsiaTheme="minorHAnsi"/>
          <w:lang w:val="ru-RU"/>
        </w:rPr>
        <w:t xml:space="preserve"> </w:t>
      </w:r>
      <w:r>
        <w:rPr>
          <w:rFonts w:eastAsiaTheme="minorHAnsi"/>
          <w:lang w:val="ru-RU"/>
        </w:rPr>
        <w:t>ООП</w:t>
      </w:r>
      <w:r w:rsidRPr="006544B4">
        <w:rPr>
          <w:rFonts w:eastAsiaTheme="minorHAnsi"/>
          <w:lang w:val="ru-RU"/>
        </w:rPr>
        <w:t xml:space="preserve">. </w:t>
      </w:r>
      <w:r>
        <w:rPr>
          <w:rFonts w:eastAsiaTheme="minorHAnsi"/>
          <w:lang w:val="ru-RU"/>
        </w:rPr>
        <w:t>В частности</w:t>
      </w:r>
      <w:r w:rsidRPr="006544B4">
        <w:rPr>
          <w:rFonts w:eastAsiaTheme="minorHAnsi"/>
          <w:lang w:val="ru-RU"/>
        </w:rPr>
        <w:t xml:space="preserve">, социальное одобрение </w:t>
      </w:r>
      <w:r>
        <w:rPr>
          <w:rFonts w:eastAsiaTheme="minorHAnsi"/>
          <w:lang w:val="ru-RU"/>
        </w:rPr>
        <w:t xml:space="preserve">означает, что </w:t>
      </w:r>
      <w:r w:rsidRPr="006544B4">
        <w:rPr>
          <w:rFonts w:eastAsiaTheme="minorHAnsi"/>
          <w:lang w:val="ru-RU"/>
        </w:rPr>
        <w:t xml:space="preserve">цели или прогресс </w:t>
      </w:r>
      <w:r>
        <w:rPr>
          <w:rFonts w:eastAsiaTheme="minorHAnsi"/>
          <w:lang w:val="ru-RU"/>
        </w:rPr>
        <w:t>обучающегося</w:t>
      </w:r>
      <w:r w:rsidRPr="006544B4">
        <w:rPr>
          <w:rFonts w:eastAsiaTheme="minorHAnsi"/>
          <w:lang w:val="ru-RU"/>
        </w:rPr>
        <w:t xml:space="preserve"> признаются родителями и </w:t>
      </w:r>
      <w:r>
        <w:rPr>
          <w:rFonts w:eastAsiaTheme="minorHAnsi"/>
          <w:lang w:val="ru-RU"/>
        </w:rPr>
        <w:t>близким окружением</w:t>
      </w:r>
      <w:r w:rsidRPr="006544B4">
        <w:rPr>
          <w:rFonts w:eastAsiaTheme="minorHAnsi"/>
          <w:lang w:val="ru-RU"/>
        </w:rPr>
        <w:t xml:space="preserve"> </w:t>
      </w:r>
      <w:r>
        <w:rPr>
          <w:rFonts w:eastAsiaTheme="minorHAnsi"/>
          <w:lang w:val="ru-RU"/>
        </w:rPr>
        <w:t>обучаю</w:t>
      </w:r>
      <w:r w:rsidRPr="006544B4">
        <w:rPr>
          <w:rFonts w:eastAsiaTheme="minorHAnsi"/>
          <w:lang w:val="ru-RU"/>
        </w:rPr>
        <w:t>щегося как важные для качества его/ее жизни (</w:t>
      </w:r>
      <w:r>
        <w:rPr>
          <w:rFonts w:eastAsiaTheme="minorHAnsi"/>
        </w:rPr>
        <w:t>Carter</w:t>
      </w:r>
      <w:r w:rsidRPr="006544B4">
        <w:rPr>
          <w:rFonts w:eastAsiaTheme="minorHAnsi"/>
          <w:lang w:val="ru-RU"/>
        </w:rPr>
        <w:t>, 2010</w:t>
      </w:r>
      <w:r>
        <w:rPr>
          <w:rStyle w:val="af7"/>
          <w:rFonts w:eastAsiaTheme="minorHAnsi"/>
        </w:rPr>
        <w:footnoteReference w:id="83"/>
      </w:r>
      <w:r w:rsidRPr="006544B4">
        <w:rPr>
          <w:rFonts w:eastAsiaTheme="minorHAnsi"/>
          <w:lang w:val="ru-RU"/>
        </w:rPr>
        <w:t>).</w:t>
      </w:r>
    </w:p>
    <w:p w14:paraId="5F85E353" w14:textId="77777777" w:rsidR="00B9745A" w:rsidRDefault="00B9745A" w:rsidP="0092418F">
      <w:pPr>
        <w:jc w:val="both"/>
        <w:rPr>
          <w:rFonts w:eastAsiaTheme="minorHAnsi"/>
          <w:sz w:val="28"/>
          <w:szCs w:val="28"/>
          <w:lang w:val="ru-RU"/>
        </w:rPr>
      </w:pPr>
    </w:p>
    <w:p w14:paraId="7FB10040" w14:textId="459F06F9" w:rsidR="00B9745A" w:rsidRDefault="00521630">
      <w:pPr>
        <w:pStyle w:val="3"/>
        <w:numPr>
          <w:ilvl w:val="0"/>
          <w:numId w:val="67"/>
        </w:numPr>
        <w:rPr>
          <w:lang w:val="ru-RU"/>
        </w:rPr>
      </w:pPr>
      <w:bookmarkStart w:id="762" w:name="_Toc169806442"/>
      <w:r w:rsidRPr="006544B4">
        <w:rPr>
          <w:lang w:val="ru-RU"/>
        </w:rPr>
        <w:t xml:space="preserve">Универсальный </w:t>
      </w:r>
      <w:r w:rsidR="00350435">
        <w:t>дизайн</w:t>
      </w:r>
      <w:r w:rsidR="00350435">
        <w:rPr>
          <w:spacing w:val="-10"/>
        </w:rPr>
        <w:t xml:space="preserve"> </w:t>
      </w:r>
      <w:r>
        <w:rPr>
          <w:lang w:val="ru-RU"/>
        </w:rPr>
        <w:t>о</w:t>
      </w:r>
      <w:r w:rsidRPr="006544B4">
        <w:rPr>
          <w:lang w:val="ru-RU"/>
        </w:rPr>
        <w:t>бучения</w:t>
      </w:r>
      <w:bookmarkEnd w:id="762"/>
    </w:p>
    <w:p w14:paraId="2634E397" w14:textId="77777777" w:rsidR="00521630" w:rsidRDefault="00521630" w:rsidP="0092418F">
      <w:pPr>
        <w:rPr>
          <w:rFonts w:eastAsiaTheme="minorHAnsi"/>
          <w:lang w:val="ru-RU"/>
        </w:rPr>
      </w:pPr>
    </w:p>
    <w:p w14:paraId="7F9DED1E" w14:textId="0C2E496F" w:rsidR="00521630" w:rsidRPr="002F2B69" w:rsidRDefault="00350435" w:rsidP="0092418F">
      <w:pPr>
        <w:pStyle w:val="bodytext"/>
        <w:spacing w:line="240" w:lineRule="auto"/>
        <w:rPr>
          <w:lang w:val="ru-RU"/>
        </w:rPr>
      </w:pPr>
      <w:r w:rsidRPr="00350435">
        <w:rPr>
          <w:lang w:val="ru-RU"/>
        </w:rPr>
        <w:t xml:space="preserve">Универсальный дизайн обучения (УДО) </w:t>
      </w:r>
      <w:r w:rsidR="00521630" w:rsidRPr="006544B4">
        <w:rPr>
          <w:lang w:val="ru-RU"/>
        </w:rPr>
        <w:t xml:space="preserve"> – это модель, которая меняет образовательную практику для удовлетворения разнообразных потребностей всех </w:t>
      </w:r>
      <w:r w:rsidR="00521630">
        <w:rPr>
          <w:lang w:val="ru-RU"/>
        </w:rPr>
        <w:t>обучаю</w:t>
      </w:r>
      <w:r w:rsidR="00521630" w:rsidRPr="006544B4">
        <w:rPr>
          <w:lang w:val="ru-RU"/>
        </w:rPr>
        <w:t xml:space="preserve">щихся, включая </w:t>
      </w:r>
      <w:r w:rsidR="00521630">
        <w:rPr>
          <w:lang w:val="ru-RU"/>
        </w:rPr>
        <w:t>обучающих</w:t>
      </w:r>
      <w:r w:rsidR="00521630" w:rsidRPr="006544B4">
        <w:rPr>
          <w:lang w:val="ru-RU"/>
        </w:rPr>
        <w:t xml:space="preserve">ся с </w:t>
      </w:r>
      <w:r w:rsidR="00521630">
        <w:rPr>
          <w:lang w:val="ru-RU"/>
        </w:rPr>
        <w:t>ООП</w:t>
      </w:r>
      <w:r w:rsidR="00521630" w:rsidRPr="006544B4">
        <w:rPr>
          <w:lang w:val="ru-RU"/>
        </w:rPr>
        <w:t xml:space="preserve"> (см. Приложение 3). Этот инновационный подход был разработан Центром специальных прикладных технологий (</w:t>
      </w:r>
      <w:r w:rsidR="00521630">
        <w:t>CAST</w:t>
      </w:r>
      <w:r w:rsidR="00521630" w:rsidRPr="006544B4">
        <w:rPr>
          <w:lang w:val="ru-RU"/>
        </w:rPr>
        <w:t xml:space="preserve">), выступающим за использование различных средств </w:t>
      </w:r>
      <w:r w:rsidR="00521630">
        <w:rPr>
          <w:lang w:val="ru-RU"/>
        </w:rPr>
        <w:t>представления</w:t>
      </w:r>
      <w:r w:rsidR="00521630" w:rsidRPr="006544B4">
        <w:rPr>
          <w:lang w:val="ru-RU"/>
        </w:rPr>
        <w:t xml:space="preserve">, вовлечения и самовыражения, чтобы обеспечить </w:t>
      </w:r>
      <w:r w:rsidR="00521630" w:rsidRPr="006544B4">
        <w:rPr>
          <w:lang w:val="ru-RU"/>
        </w:rPr>
        <w:lastRenderedPageBreak/>
        <w:t>каждому доступ к возможностям обучения (</w:t>
      </w:r>
      <w:r w:rsidR="00521630">
        <w:t>Graham</w:t>
      </w:r>
      <w:r w:rsidR="00521630" w:rsidRPr="006544B4">
        <w:rPr>
          <w:lang w:val="ru-RU"/>
        </w:rPr>
        <w:t xml:space="preserve"> &amp; </w:t>
      </w:r>
      <w:r w:rsidR="00521630">
        <w:t>Tancredi</w:t>
      </w:r>
      <w:r w:rsidR="00521630" w:rsidRPr="006544B4">
        <w:rPr>
          <w:lang w:val="ru-RU"/>
        </w:rPr>
        <w:t>, 2024</w:t>
      </w:r>
      <w:r w:rsidR="00521630">
        <w:rPr>
          <w:rStyle w:val="af7"/>
        </w:rPr>
        <w:footnoteReference w:id="84"/>
      </w:r>
      <w:r w:rsidR="00521630" w:rsidRPr="006544B4">
        <w:rPr>
          <w:lang w:val="ru-RU"/>
        </w:rPr>
        <w:t xml:space="preserve">; </w:t>
      </w:r>
      <w:r w:rsidR="00521630" w:rsidRPr="00582DB6">
        <w:t>Florian</w:t>
      </w:r>
      <w:r w:rsidR="00521630" w:rsidRPr="006544B4">
        <w:rPr>
          <w:lang w:val="ru-RU"/>
        </w:rPr>
        <w:t>, 2014</w:t>
      </w:r>
      <w:r w:rsidR="00521630">
        <w:rPr>
          <w:rStyle w:val="af7"/>
        </w:rPr>
        <w:footnoteReference w:id="85"/>
      </w:r>
      <w:r w:rsidR="00521630" w:rsidRPr="006544B4">
        <w:rPr>
          <w:lang w:val="ru-RU"/>
        </w:rPr>
        <w:t xml:space="preserve">; </w:t>
      </w:r>
      <w:r w:rsidR="00521630" w:rsidRPr="00582DB6">
        <w:t>Meyer</w:t>
      </w:r>
      <w:r w:rsidR="00521630" w:rsidRPr="006544B4">
        <w:rPr>
          <w:lang w:val="ru-RU"/>
        </w:rPr>
        <w:t xml:space="preserve"> </w:t>
      </w:r>
      <w:r w:rsidR="00521630" w:rsidRPr="00582DB6">
        <w:t>et</w:t>
      </w:r>
      <w:r w:rsidR="00521630" w:rsidRPr="006544B4">
        <w:rPr>
          <w:lang w:val="ru-RU"/>
        </w:rPr>
        <w:t xml:space="preserve"> </w:t>
      </w:r>
      <w:r w:rsidR="00521630" w:rsidRPr="00582DB6">
        <w:t>al</w:t>
      </w:r>
      <w:r w:rsidR="00521630" w:rsidRPr="006544B4">
        <w:rPr>
          <w:lang w:val="ru-RU"/>
        </w:rPr>
        <w:t>., 2014</w:t>
      </w:r>
      <w:r w:rsidR="00521630">
        <w:rPr>
          <w:rStyle w:val="af7"/>
        </w:rPr>
        <w:footnoteReference w:id="86"/>
      </w:r>
      <w:r w:rsidR="00521630" w:rsidRPr="006544B4">
        <w:rPr>
          <w:lang w:val="ru-RU"/>
        </w:rPr>
        <w:t xml:space="preserve">; </w:t>
      </w:r>
      <w:r w:rsidR="00521630" w:rsidRPr="00675E54">
        <w:t>Rose</w:t>
      </w:r>
      <w:r w:rsidR="00521630" w:rsidRPr="006544B4">
        <w:rPr>
          <w:lang w:val="ru-RU"/>
        </w:rPr>
        <w:t xml:space="preserve"> &amp; </w:t>
      </w:r>
      <w:r w:rsidR="00521630" w:rsidRPr="00675E54">
        <w:t>Meyer</w:t>
      </w:r>
      <w:r w:rsidR="00521630" w:rsidRPr="006544B4">
        <w:rPr>
          <w:lang w:val="ru-RU"/>
        </w:rPr>
        <w:t>, 2000</w:t>
      </w:r>
      <w:r w:rsidR="00521630">
        <w:rPr>
          <w:rStyle w:val="af7"/>
        </w:rPr>
        <w:footnoteReference w:id="87"/>
      </w:r>
      <w:r w:rsidR="00521630" w:rsidRPr="006544B4">
        <w:rPr>
          <w:lang w:val="ru-RU"/>
        </w:rPr>
        <w:t xml:space="preserve">). </w:t>
      </w:r>
      <w:r w:rsidR="00521630">
        <w:rPr>
          <w:lang w:val="ru-RU"/>
        </w:rPr>
        <w:t xml:space="preserve">  </w:t>
      </w:r>
    </w:p>
    <w:p w14:paraId="4581DD86" w14:textId="20151E8F" w:rsidR="002A35B5" w:rsidRDefault="00521630" w:rsidP="0092418F">
      <w:pPr>
        <w:pStyle w:val="bodytext"/>
        <w:spacing w:before="120" w:line="240" w:lineRule="auto"/>
        <w:rPr>
          <w:lang w:val="ru-RU"/>
        </w:rPr>
      </w:pPr>
      <w:r w:rsidRPr="006544B4">
        <w:rPr>
          <w:lang w:val="ru-RU"/>
        </w:rPr>
        <w:t xml:space="preserve">Концепция универсального </w:t>
      </w:r>
      <w:r w:rsidR="00350435" w:rsidRPr="00350435">
        <w:rPr>
          <w:lang w:val="ru-RU"/>
        </w:rPr>
        <w:t>дизайна</w:t>
      </w:r>
      <w:r w:rsidR="00350435" w:rsidRPr="00350435">
        <w:rPr>
          <w:spacing w:val="1"/>
          <w:lang w:val="ru-RU"/>
        </w:rPr>
        <w:t xml:space="preserve"> </w:t>
      </w:r>
      <w:r w:rsidRPr="006544B4">
        <w:rPr>
          <w:lang w:val="ru-RU"/>
        </w:rPr>
        <w:t>(</w:t>
      </w:r>
      <w:r>
        <w:rPr>
          <w:lang w:val="ru-RU"/>
        </w:rPr>
        <w:t>УП</w:t>
      </w:r>
      <w:r w:rsidRPr="006544B4">
        <w:rPr>
          <w:lang w:val="ru-RU"/>
        </w:rPr>
        <w:t xml:space="preserve">) делает акцент на создании пространств, которые являются одновременно практичными и эстетически привлекательными для широкой аудитории. </w:t>
      </w:r>
      <w:r w:rsidRPr="006544B4">
        <w:rPr>
          <w:b/>
          <w:lang w:val="ru-RU"/>
        </w:rPr>
        <w:t>Семь</w:t>
      </w:r>
      <w:r>
        <w:rPr>
          <w:b/>
          <w:lang w:val="ru-RU"/>
        </w:rPr>
        <w:t>ю</w:t>
      </w:r>
      <w:r w:rsidRPr="006544B4">
        <w:rPr>
          <w:lang w:val="ru-RU"/>
        </w:rPr>
        <w:t xml:space="preserve"> определяющи</w:t>
      </w:r>
      <w:r>
        <w:rPr>
          <w:lang w:val="ru-RU"/>
        </w:rPr>
        <w:t>ми</w:t>
      </w:r>
      <w:r w:rsidRPr="006544B4">
        <w:rPr>
          <w:lang w:val="ru-RU"/>
        </w:rPr>
        <w:t xml:space="preserve"> принцип</w:t>
      </w:r>
      <w:r>
        <w:rPr>
          <w:lang w:val="ru-RU"/>
        </w:rPr>
        <w:t>ами</w:t>
      </w:r>
      <w:r w:rsidRPr="006544B4">
        <w:rPr>
          <w:lang w:val="ru-RU"/>
        </w:rPr>
        <w:t xml:space="preserve"> </w:t>
      </w:r>
      <w:r>
        <w:rPr>
          <w:lang w:val="ru-RU"/>
        </w:rPr>
        <w:t>УП являются</w:t>
      </w:r>
      <w:r w:rsidRPr="006544B4">
        <w:rPr>
          <w:lang w:val="ru-RU"/>
        </w:rPr>
        <w:t xml:space="preserve">: </w:t>
      </w:r>
      <w:r>
        <w:rPr>
          <w:b/>
          <w:color w:val="FF0000"/>
          <w:lang w:val="ru-RU"/>
        </w:rPr>
        <w:t>справедливое</w:t>
      </w:r>
      <w:r w:rsidRPr="006544B4">
        <w:rPr>
          <w:b/>
          <w:color w:val="FF0000"/>
          <w:lang w:val="ru-RU"/>
        </w:rPr>
        <w:t xml:space="preserve"> использование</w:t>
      </w:r>
      <w:r w:rsidRPr="006544B4">
        <w:rPr>
          <w:lang w:val="ru-RU"/>
        </w:rPr>
        <w:t xml:space="preserve">, </w:t>
      </w:r>
      <w:r w:rsidRPr="006544B4">
        <w:rPr>
          <w:b/>
          <w:color w:val="7030A0"/>
          <w:lang w:val="ru-RU"/>
        </w:rPr>
        <w:t>гибкость</w:t>
      </w:r>
      <w:r w:rsidRPr="006544B4">
        <w:rPr>
          <w:lang w:val="ru-RU"/>
        </w:rPr>
        <w:t xml:space="preserve">, </w:t>
      </w:r>
      <w:r w:rsidRPr="006544B4">
        <w:rPr>
          <w:b/>
          <w:color w:val="2F5496" w:themeColor="accent1" w:themeShade="BF"/>
          <w:lang w:val="ru-RU"/>
        </w:rPr>
        <w:t xml:space="preserve">простота и </w:t>
      </w:r>
      <w:r w:rsidRPr="00905F90">
        <w:rPr>
          <w:b/>
          <w:color w:val="2F5496" w:themeColor="accent1" w:themeShade="BF"/>
          <w:lang w:val="ru-RU"/>
        </w:rPr>
        <w:t>интуитивн</w:t>
      </w:r>
      <w:r>
        <w:rPr>
          <w:b/>
          <w:color w:val="2F5496" w:themeColor="accent1" w:themeShade="BF"/>
          <w:lang w:val="ru-RU"/>
        </w:rPr>
        <w:t>ое понятие</w:t>
      </w:r>
      <w:r w:rsidRPr="006544B4">
        <w:rPr>
          <w:lang w:val="ru-RU"/>
        </w:rPr>
        <w:t xml:space="preserve">, </w:t>
      </w:r>
      <w:r w:rsidRPr="006544B4">
        <w:rPr>
          <w:b/>
          <w:color w:val="C45911" w:themeColor="accent2" w:themeShade="BF"/>
          <w:lang w:val="ru-RU"/>
        </w:rPr>
        <w:t>воспринимаемая информация</w:t>
      </w:r>
      <w:r w:rsidRPr="006544B4">
        <w:rPr>
          <w:lang w:val="ru-RU"/>
        </w:rPr>
        <w:t xml:space="preserve">, </w:t>
      </w:r>
      <w:r>
        <w:rPr>
          <w:b/>
          <w:color w:val="00B050"/>
          <w:lang w:val="ru-RU"/>
        </w:rPr>
        <w:t>толерантность</w:t>
      </w:r>
      <w:r w:rsidRPr="006544B4">
        <w:rPr>
          <w:b/>
          <w:color w:val="00B050"/>
          <w:lang w:val="ru-RU"/>
        </w:rPr>
        <w:t xml:space="preserve"> к ошибкам</w:t>
      </w:r>
      <w:r w:rsidRPr="006544B4">
        <w:rPr>
          <w:lang w:val="ru-RU"/>
        </w:rPr>
        <w:t xml:space="preserve">, </w:t>
      </w:r>
      <w:r w:rsidRPr="006544B4">
        <w:rPr>
          <w:b/>
          <w:color w:val="1F3864" w:themeColor="accent1" w:themeShade="80"/>
          <w:lang w:val="ru-RU"/>
        </w:rPr>
        <w:t>низк</w:t>
      </w:r>
      <w:r>
        <w:rPr>
          <w:b/>
          <w:color w:val="1F3864" w:themeColor="accent1" w:themeShade="80"/>
          <w:lang w:val="ru-RU"/>
        </w:rPr>
        <w:t>ая</w:t>
      </w:r>
      <w:r w:rsidRPr="006544B4">
        <w:rPr>
          <w:b/>
          <w:color w:val="1F3864" w:themeColor="accent1" w:themeShade="80"/>
          <w:lang w:val="ru-RU"/>
        </w:rPr>
        <w:t xml:space="preserve"> физическ</w:t>
      </w:r>
      <w:r>
        <w:rPr>
          <w:b/>
          <w:color w:val="1F3864" w:themeColor="accent1" w:themeShade="80"/>
          <w:lang w:val="ru-RU"/>
        </w:rPr>
        <w:t>ая</w:t>
      </w:r>
      <w:r w:rsidRPr="006544B4">
        <w:rPr>
          <w:b/>
          <w:color w:val="1F3864" w:themeColor="accent1" w:themeShade="80"/>
          <w:lang w:val="ru-RU"/>
        </w:rPr>
        <w:t xml:space="preserve"> </w:t>
      </w:r>
      <w:r>
        <w:rPr>
          <w:b/>
          <w:color w:val="1F3864" w:themeColor="accent1" w:themeShade="80"/>
          <w:lang w:val="ru-RU"/>
        </w:rPr>
        <w:t>активность</w:t>
      </w:r>
      <w:r w:rsidRPr="006544B4">
        <w:rPr>
          <w:b/>
          <w:color w:val="1F3864" w:themeColor="accent1" w:themeShade="80"/>
          <w:lang w:val="ru-RU"/>
        </w:rPr>
        <w:t xml:space="preserve">, </w:t>
      </w:r>
      <w:r w:rsidRPr="00D01BA8">
        <w:rPr>
          <w:lang w:val="ru-RU"/>
        </w:rPr>
        <w:t>а также</w:t>
      </w:r>
      <w:r w:rsidRPr="00D01BA8">
        <w:rPr>
          <w:bCs/>
          <w:color w:val="F23F0E"/>
          <w:lang w:val="ru-RU"/>
        </w:rPr>
        <w:t xml:space="preserve"> </w:t>
      </w:r>
      <w:r w:rsidRPr="006544B4">
        <w:rPr>
          <w:b/>
          <w:color w:val="F23F0E"/>
          <w:lang w:val="ru-RU"/>
        </w:rPr>
        <w:t>достаточный размер и пространство для разнообразных взаимодействий</w:t>
      </w:r>
      <w:r w:rsidRPr="006544B4">
        <w:rPr>
          <w:lang w:val="ru-RU"/>
        </w:rPr>
        <w:t xml:space="preserve">. </w:t>
      </w:r>
      <w:r w:rsidRPr="00611EA7">
        <w:rPr>
          <w:lang w:val="ru-RU"/>
        </w:rPr>
        <w:t xml:space="preserve">Эти принципы сделали разработку учебных программ и методы обучения более инклюзивными </w:t>
      </w:r>
      <w:r w:rsidRPr="006544B4">
        <w:rPr>
          <w:lang w:val="ru-RU"/>
        </w:rPr>
        <w:t>(</w:t>
      </w:r>
      <w:r>
        <w:t>Mace</w:t>
      </w:r>
      <w:r w:rsidRPr="006544B4">
        <w:rPr>
          <w:lang w:val="ru-RU"/>
        </w:rPr>
        <w:t xml:space="preserve">, </w:t>
      </w:r>
      <w:r>
        <w:t>Hardie</w:t>
      </w:r>
      <w:r w:rsidRPr="006544B4">
        <w:rPr>
          <w:lang w:val="ru-RU"/>
        </w:rPr>
        <w:t xml:space="preserve">, &amp; </w:t>
      </w:r>
      <w:r>
        <w:t>Place</w:t>
      </w:r>
      <w:r w:rsidRPr="006544B4">
        <w:rPr>
          <w:lang w:val="ru-RU"/>
        </w:rPr>
        <w:t>, 1990</w:t>
      </w:r>
      <w:r>
        <w:rPr>
          <w:rStyle w:val="af7"/>
        </w:rPr>
        <w:footnoteReference w:id="88"/>
      </w:r>
      <w:r w:rsidRPr="006544B4">
        <w:rPr>
          <w:lang w:val="ru-RU"/>
        </w:rPr>
        <w:t xml:space="preserve">; </w:t>
      </w:r>
      <w:r>
        <w:t>Connell</w:t>
      </w:r>
      <w:r w:rsidRPr="006544B4">
        <w:rPr>
          <w:lang w:val="ru-RU"/>
        </w:rPr>
        <w:t xml:space="preserve"> </w:t>
      </w:r>
      <w:r>
        <w:t>et</w:t>
      </w:r>
      <w:r w:rsidRPr="006544B4">
        <w:rPr>
          <w:lang w:val="ru-RU"/>
        </w:rPr>
        <w:t xml:space="preserve"> </w:t>
      </w:r>
      <w:r>
        <w:t>al</w:t>
      </w:r>
      <w:r w:rsidRPr="006544B4">
        <w:rPr>
          <w:lang w:val="ru-RU"/>
        </w:rPr>
        <w:t>., 1997</w:t>
      </w:r>
      <w:r>
        <w:rPr>
          <w:rStyle w:val="af7"/>
        </w:rPr>
        <w:footnoteReference w:id="89"/>
      </w:r>
      <w:r w:rsidRPr="006544B4">
        <w:rPr>
          <w:lang w:val="ru-RU"/>
        </w:rPr>
        <w:t xml:space="preserve">; </w:t>
      </w:r>
      <w:r>
        <w:t>McGuire</w:t>
      </w:r>
      <w:r w:rsidRPr="006544B4">
        <w:rPr>
          <w:lang w:val="ru-RU"/>
        </w:rPr>
        <w:t xml:space="preserve">, </w:t>
      </w:r>
      <w:r>
        <w:t>Scott</w:t>
      </w:r>
      <w:r w:rsidRPr="006544B4">
        <w:rPr>
          <w:lang w:val="ru-RU"/>
        </w:rPr>
        <w:t xml:space="preserve">, &amp; </w:t>
      </w:r>
      <w:r>
        <w:t>Shaw</w:t>
      </w:r>
      <w:r w:rsidRPr="006544B4">
        <w:rPr>
          <w:lang w:val="ru-RU"/>
        </w:rPr>
        <w:t>, 2006</w:t>
      </w:r>
      <w:r>
        <w:rPr>
          <w:rStyle w:val="af7"/>
        </w:rPr>
        <w:footnoteReference w:id="90"/>
      </w:r>
      <w:r w:rsidRPr="006544B4">
        <w:rPr>
          <w:lang w:val="ru-RU"/>
        </w:rPr>
        <w:t>)</w:t>
      </w:r>
      <w:r w:rsidR="002A35B5">
        <w:rPr>
          <w:lang w:val="ru-RU"/>
        </w:rPr>
        <w:t>.</w:t>
      </w:r>
    </w:p>
    <w:p w14:paraId="3A450AB8" w14:textId="77777777" w:rsidR="0092418F" w:rsidRDefault="0092418F" w:rsidP="0092418F">
      <w:pPr>
        <w:pStyle w:val="bodytext"/>
        <w:spacing w:before="120" w:line="240" w:lineRule="auto"/>
        <w:rPr>
          <w:lang w:val="ru-RU"/>
        </w:rPr>
      </w:pPr>
    </w:p>
    <w:tbl>
      <w:tblPr>
        <w:tblW w:w="10773" w:type="dxa"/>
        <w:tblInd w:w="-10" w:type="dxa"/>
        <w:tblLayout w:type="fixed"/>
        <w:tblCellMar>
          <w:left w:w="0" w:type="dxa"/>
          <w:right w:w="0" w:type="dxa"/>
        </w:tblCellMar>
        <w:tblLook w:val="0420" w:firstRow="1" w:lastRow="0" w:firstColumn="0" w:lastColumn="0" w:noHBand="0" w:noVBand="1"/>
      </w:tblPr>
      <w:tblGrid>
        <w:gridCol w:w="2694"/>
        <w:gridCol w:w="8079"/>
      </w:tblGrid>
      <w:tr w:rsidR="00A91EDF" w:rsidRPr="00482C19" w14:paraId="338828C8" w14:textId="77777777" w:rsidTr="001E576D">
        <w:trPr>
          <w:trHeight w:val="584"/>
        </w:trPr>
        <w:tc>
          <w:tcPr>
            <w:tcW w:w="10773" w:type="dxa"/>
            <w:gridSpan w:val="2"/>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vAlign w:val="center"/>
          </w:tcPr>
          <w:p w14:paraId="679AAA67" w14:textId="5C3F9E04" w:rsidR="00A91EDF" w:rsidRPr="00A91EDF" w:rsidRDefault="00350435" w:rsidP="0092418F">
            <w:pPr>
              <w:spacing w:before="60" w:after="60"/>
              <w:rPr>
                <w:b/>
                <w:bCs/>
                <w:color w:val="000000"/>
                <w:kern w:val="24"/>
                <w:sz w:val="28"/>
                <w:szCs w:val="28"/>
                <w:lang w:val="ru-RU" w:eastAsia="el-GR"/>
              </w:rPr>
            </w:pPr>
            <w:r w:rsidRPr="00350435">
              <w:rPr>
                <w:b/>
                <w:bCs/>
                <w:sz w:val="28"/>
                <w:szCs w:val="28"/>
                <w:lang w:val="ru-RU"/>
              </w:rPr>
              <w:t>УДО</w:t>
            </w:r>
            <w:r w:rsidR="00A91EDF" w:rsidRPr="00A91EDF">
              <w:rPr>
                <w:b/>
                <w:bCs/>
                <w:sz w:val="28"/>
                <w:szCs w:val="28"/>
                <w:lang w:val="ru-RU"/>
              </w:rPr>
              <w:t xml:space="preserve"> и восемь областей практики</w:t>
            </w:r>
            <w:r w:rsidR="00A91EDF">
              <w:rPr>
                <w:b/>
                <w:bCs/>
                <w:sz w:val="28"/>
                <w:szCs w:val="28"/>
                <w:lang w:val="ru-RU"/>
              </w:rPr>
              <w:t xml:space="preserve"> (</w:t>
            </w:r>
            <w:r w:rsidR="00A91EDF" w:rsidRPr="00A91EDF">
              <w:rPr>
                <w:b/>
                <w:bCs/>
                <w:sz w:val="28"/>
                <w:szCs w:val="28"/>
                <w:lang w:val="ru-RU"/>
              </w:rPr>
              <w:t>для использования в качестве методического руководства)</w:t>
            </w:r>
          </w:p>
        </w:tc>
      </w:tr>
      <w:tr w:rsidR="002A35B5" w:rsidRPr="00482C19" w14:paraId="118CBC01" w14:textId="77777777" w:rsidTr="002A35B5">
        <w:trPr>
          <w:trHeight w:val="584"/>
        </w:trPr>
        <w:tc>
          <w:tcPr>
            <w:tcW w:w="2694"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vAlign w:val="center"/>
            <w:hideMark/>
          </w:tcPr>
          <w:p w14:paraId="24D603E4" w14:textId="77777777" w:rsidR="002A35B5" w:rsidRPr="006544B4" w:rsidRDefault="002A35B5" w:rsidP="0092418F">
            <w:pPr>
              <w:spacing w:before="60" w:after="60"/>
              <w:ind w:left="-8"/>
              <w:contextualSpacing/>
              <w:rPr>
                <w:sz w:val="28"/>
                <w:szCs w:val="28"/>
                <w:lang w:val="ru-RU" w:eastAsia="el-GR"/>
              </w:rPr>
            </w:pPr>
            <w:r w:rsidRPr="006544B4">
              <w:rPr>
                <w:b/>
                <w:bCs/>
                <w:color w:val="000000"/>
                <w:kern w:val="24"/>
                <w:sz w:val="28"/>
                <w:szCs w:val="28"/>
                <w:lang w:val="ru-RU" w:eastAsia="el-GR"/>
              </w:rPr>
              <w:t xml:space="preserve">1. Справедливое использование: </w:t>
            </w:r>
          </w:p>
          <w:p w14:paraId="415FF647" w14:textId="77777777" w:rsidR="002A35B5" w:rsidRPr="006544B4" w:rsidRDefault="002A35B5" w:rsidP="0092418F">
            <w:pPr>
              <w:spacing w:before="60" w:after="60"/>
              <w:ind w:left="-8"/>
              <w:rPr>
                <w:sz w:val="28"/>
                <w:szCs w:val="28"/>
                <w:lang w:val="ru-RU" w:eastAsia="el-GR"/>
              </w:rPr>
            </w:pPr>
            <w:r>
              <w:rPr>
                <w:b/>
                <w:bCs/>
                <w:color w:val="000000"/>
                <w:kern w:val="24"/>
                <w:sz w:val="28"/>
                <w:szCs w:val="28"/>
                <w:lang w:val="ru-RU" w:eastAsia="el-GR"/>
              </w:rPr>
              <w:t>Процесс</w:t>
            </w:r>
            <w:r w:rsidRPr="006544B4">
              <w:rPr>
                <w:b/>
                <w:bCs/>
                <w:color w:val="000000"/>
                <w:kern w:val="24"/>
                <w:sz w:val="28"/>
                <w:szCs w:val="28"/>
                <w:lang w:val="ru-RU" w:eastAsia="el-GR"/>
              </w:rPr>
              <w:t xml:space="preserve"> полезен всем людям</w:t>
            </w:r>
          </w:p>
        </w:tc>
        <w:tc>
          <w:tcPr>
            <w:tcW w:w="8079"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hideMark/>
          </w:tcPr>
          <w:p w14:paraId="1977E154" w14:textId="77777777" w:rsidR="002A35B5" w:rsidRPr="006544B4" w:rsidRDefault="002A35B5" w:rsidP="0092418F">
            <w:pPr>
              <w:spacing w:before="60" w:after="60"/>
              <w:rPr>
                <w:sz w:val="28"/>
                <w:szCs w:val="28"/>
                <w:lang w:val="ru-RU" w:eastAsia="el-GR"/>
              </w:rPr>
            </w:pPr>
            <w:r w:rsidRPr="006544B4">
              <w:rPr>
                <w:color w:val="000000"/>
                <w:kern w:val="24"/>
                <w:sz w:val="28"/>
                <w:szCs w:val="28"/>
                <w:lang w:val="ru-RU" w:eastAsia="el-GR"/>
              </w:rPr>
              <w:t>Примеры:</w:t>
            </w:r>
          </w:p>
          <w:p w14:paraId="269648BD" w14:textId="6E7148E2" w:rsidR="00A91EDF" w:rsidRDefault="002A35B5" w:rsidP="0092418F">
            <w:pPr>
              <w:spacing w:before="60" w:after="60"/>
              <w:rPr>
                <w:color w:val="000000"/>
                <w:kern w:val="24"/>
                <w:sz w:val="28"/>
                <w:szCs w:val="28"/>
                <w:lang w:val="ru-RU" w:eastAsia="el-GR"/>
              </w:rPr>
            </w:pPr>
            <w:r w:rsidRPr="006544B4">
              <w:rPr>
                <w:color w:val="000000"/>
                <w:kern w:val="24"/>
                <w:sz w:val="28"/>
                <w:szCs w:val="28"/>
                <w:lang w:val="ru-RU" w:eastAsia="el-GR"/>
              </w:rPr>
              <w:t xml:space="preserve">• </w:t>
            </w:r>
            <w:r w:rsidR="00A91EDF" w:rsidRPr="00A91EDF">
              <w:rPr>
                <w:color w:val="000000"/>
                <w:kern w:val="24"/>
                <w:sz w:val="28"/>
                <w:szCs w:val="28"/>
                <w:lang w:val="ru-RU" w:eastAsia="el-GR"/>
              </w:rPr>
              <w:t xml:space="preserve">Цифровые книги на дисках или веб-страницах в Интернете </w:t>
            </w:r>
            <w:r w:rsidR="00A91EDF" w:rsidRPr="006544B4">
              <w:rPr>
                <w:color w:val="000000"/>
                <w:kern w:val="24"/>
                <w:sz w:val="28"/>
                <w:szCs w:val="28"/>
                <w:lang w:val="ru-RU" w:eastAsia="el-GR"/>
              </w:rPr>
              <w:t xml:space="preserve">могут быть переданы или записаны для </w:t>
            </w:r>
            <w:r w:rsidR="00A91EDF">
              <w:rPr>
                <w:color w:val="000000"/>
                <w:kern w:val="24"/>
                <w:sz w:val="28"/>
                <w:szCs w:val="28"/>
                <w:lang w:val="ru-RU" w:eastAsia="el-GR"/>
              </w:rPr>
              <w:t>обучающихся с д</w:t>
            </w:r>
            <w:r w:rsidR="00A91EDF" w:rsidRPr="006544B4">
              <w:rPr>
                <w:color w:val="000000"/>
                <w:kern w:val="24"/>
                <w:sz w:val="28"/>
                <w:szCs w:val="28"/>
                <w:lang w:val="ru-RU" w:eastAsia="el-GR"/>
              </w:rPr>
              <w:t>ислексией.</w:t>
            </w:r>
            <w:r w:rsidR="00A91EDF">
              <w:rPr>
                <w:color w:val="000000"/>
                <w:kern w:val="24"/>
                <w:sz w:val="28"/>
                <w:szCs w:val="28"/>
                <w:lang w:val="ru-RU" w:eastAsia="el-GR"/>
              </w:rPr>
              <w:t xml:space="preserve"> </w:t>
            </w:r>
          </w:p>
          <w:p w14:paraId="16DC08C3" w14:textId="67E0652C" w:rsidR="002A35B5" w:rsidRPr="006544B4" w:rsidRDefault="002A35B5" w:rsidP="0092418F">
            <w:pPr>
              <w:spacing w:before="60" w:after="60"/>
              <w:rPr>
                <w:sz w:val="28"/>
                <w:szCs w:val="28"/>
                <w:lang w:val="ru-RU" w:eastAsia="el-GR"/>
              </w:rPr>
            </w:pPr>
            <w:r w:rsidRPr="006544B4">
              <w:rPr>
                <w:color w:val="000000"/>
                <w:kern w:val="24"/>
                <w:sz w:val="28"/>
                <w:szCs w:val="28"/>
                <w:lang w:val="ru-RU" w:eastAsia="el-GR"/>
              </w:rPr>
              <w:t xml:space="preserve">• Веб-страница класса должна быть доступна </w:t>
            </w:r>
            <w:r>
              <w:rPr>
                <w:color w:val="000000"/>
                <w:kern w:val="24"/>
                <w:sz w:val="28"/>
                <w:szCs w:val="28"/>
                <w:lang w:val="ru-RU" w:eastAsia="el-GR"/>
              </w:rPr>
              <w:t>каждому</w:t>
            </w:r>
            <w:r>
              <w:rPr>
                <w:lang w:val="ru-RU"/>
              </w:rPr>
              <w:t xml:space="preserve">. </w:t>
            </w:r>
            <w:r w:rsidRPr="003E102C">
              <w:rPr>
                <w:color w:val="000000"/>
                <w:kern w:val="24"/>
                <w:sz w:val="28"/>
                <w:szCs w:val="28"/>
                <w:lang w:val="ru-RU" w:eastAsia="el-GR"/>
              </w:rPr>
              <w:t xml:space="preserve">Для </w:t>
            </w:r>
            <w:r>
              <w:rPr>
                <w:color w:val="000000"/>
                <w:kern w:val="24"/>
                <w:sz w:val="28"/>
                <w:szCs w:val="28"/>
                <w:lang w:val="ru-RU" w:eastAsia="el-GR"/>
              </w:rPr>
              <w:t>не видящих обучающихся</w:t>
            </w:r>
            <w:r w:rsidRPr="003E102C">
              <w:rPr>
                <w:color w:val="000000"/>
                <w:kern w:val="24"/>
                <w:sz w:val="28"/>
                <w:szCs w:val="28"/>
                <w:lang w:val="ru-RU" w:eastAsia="el-GR"/>
              </w:rPr>
              <w:t xml:space="preserve"> или </w:t>
            </w:r>
            <w:r>
              <w:rPr>
                <w:color w:val="000000"/>
                <w:kern w:val="24"/>
                <w:sz w:val="28"/>
                <w:szCs w:val="28"/>
                <w:lang w:val="ru-RU" w:eastAsia="el-GR"/>
              </w:rPr>
              <w:t>обучаю</w:t>
            </w:r>
            <w:r w:rsidRPr="003E102C">
              <w:rPr>
                <w:color w:val="000000"/>
                <w:kern w:val="24"/>
                <w:sz w:val="28"/>
                <w:szCs w:val="28"/>
                <w:lang w:val="ru-RU" w:eastAsia="el-GR"/>
              </w:rPr>
              <w:t xml:space="preserve">щихся </w:t>
            </w:r>
            <w:r>
              <w:rPr>
                <w:color w:val="000000"/>
                <w:kern w:val="24"/>
                <w:sz w:val="28"/>
                <w:szCs w:val="28"/>
                <w:lang w:val="ru-RU" w:eastAsia="el-GR"/>
              </w:rPr>
              <w:t xml:space="preserve">с дислексией </w:t>
            </w:r>
            <w:r w:rsidRPr="003E102C">
              <w:rPr>
                <w:color w:val="000000"/>
                <w:kern w:val="24"/>
                <w:sz w:val="28"/>
                <w:szCs w:val="28"/>
                <w:lang w:val="ru-RU" w:eastAsia="el-GR"/>
              </w:rPr>
              <w:t>можно использовать программное обеспечение для преобразования текста в речь</w:t>
            </w:r>
            <w:r w:rsidRPr="006544B4">
              <w:rPr>
                <w:color w:val="000000"/>
                <w:kern w:val="24"/>
                <w:sz w:val="28"/>
                <w:szCs w:val="28"/>
                <w:lang w:val="ru-RU" w:eastAsia="el-GR"/>
              </w:rPr>
              <w:t>.</w:t>
            </w:r>
          </w:p>
          <w:p w14:paraId="1248E52D" w14:textId="77777777" w:rsidR="002A35B5" w:rsidRPr="003E102C" w:rsidRDefault="002A35B5" w:rsidP="0092418F">
            <w:pPr>
              <w:spacing w:before="60" w:after="60"/>
              <w:rPr>
                <w:color w:val="000000"/>
                <w:kern w:val="24"/>
                <w:sz w:val="28"/>
                <w:szCs w:val="28"/>
                <w:lang w:val="ru-RU" w:eastAsia="el-GR"/>
              </w:rPr>
            </w:pPr>
            <w:r w:rsidRPr="006544B4">
              <w:rPr>
                <w:color w:val="000000"/>
                <w:kern w:val="24"/>
                <w:sz w:val="28"/>
                <w:szCs w:val="28"/>
                <w:lang w:val="ru-RU" w:eastAsia="el-GR"/>
              </w:rPr>
              <w:t xml:space="preserve">• Фильмы, документальные фильмы и образовательные телевизионные программы должны </w:t>
            </w:r>
            <w:r w:rsidRPr="003E102C">
              <w:rPr>
                <w:color w:val="000000"/>
                <w:kern w:val="24"/>
                <w:sz w:val="28"/>
                <w:szCs w:val="28"/>
                <w:lang w:val="ru-RU" w:eastAsia="el-GR"/>
              </w:rPr>
              <w:t xml:space="preserve">иметь субтитры для </w:t>
            </w:r>
            <w:r>
              <w:rPr>
                <w:color w:val="000000"/>
                <w:kern w:val="24"/>
                <w:sz w:val="28"/>
                <w:szCs w:val="28"/>
                <w:lang w:val="ru-RU" w:eastAsia="el-GR"/>
              </w:rPr>
              <w:t>лиц с полным отсутствием слуха</w:t>
            </w:r>
            <w:r w:rsidRPr="003E102C">
              <w:rPr>
                <w:color w:val="000000"/>
                <w:kern w:val="24"/>
                <w:sz w:val="28"/>
                <w:szCs w:val="28"/>
                <w:lang w:val="ru-RU" w:eastAsia="el-GR"/>
              </w:rPr>
              <w:t xml:space="preserve"> и слабослышащих </w:t>
            </w:r>
            <w:r>
              <w:rPr>
                <w:color w:val="000000"/>
                <w:kern w:val="24"/>
                <w:sz w:val="28"/>
                <w:szCs w:val="28"/>
                <w:lang w:val="ru-RU" w:eastAsia="el-GR"/>
              </w:rPr>
              <w:t>обучаю</w:t>
            </w:r>
            <w:r w:rsidRPr="003E102C">
              <w:rPr>
                <w:color w:val="000000"/>
                <w:kern w:val="24"/>
                <w:sz w:val="28"/>
                <w:szCs w:val="28"/>
                <w:lang w:val="ru-RU" w:eastAsia="el-GR"/>
              </w:rPr>
              <w:t>щихся</w:t>
            </w:r>
            <w:r w:rsidRPr="006544B4">
              <w:rPr>
                <w:color w:val="000000"/>
                <w:kern w:val="24"/>
                <w:sz w:val="28"/>
                <w:szCs w:val="28"/>
                <w:lang w:val="ru-RU" w:eastAsia="el-GR"/>
              </w:rPr>
              <w:t>.</w:t>
            </w:r>
          </w:p>
        </w:tc>
      </w:tr>
      <w:tr w:rsidR="002A35B5" w:rsidRPr="00482C19" w14:paraId="581205C4" w14:textId="77777777" w:rsidTr="002A35B5">
        <w:trPr>
          <w:trHeight w:val="584"/>
        </w:trPr>
        <w:tc>
          <w:tcPr>
            <w:tcW w:w="2694"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vAlign w:val="center"/>
          </w:tcPr>
          <w:p w14:paraId="5F151EDE" w14:textId="77777777" w:rsidR="002A35B5" w:rsidRPr="006544B4" w:rsidRDefault="002A35B5" w:rsidP="0092418F">
            <w:pPr>
              <w:pStyle w:val="aff1"/>
              <w:spacing w:before="60" w:beforeAutospacing="0" w:after="60" w:afterAutospacing="0"/>
              <w:ind w:left="-8"/>
              <w:rPr>
                <w:sz w:val="28"/>
                <w:szCs w:val="28"/>
                <w:lang w:val="ru-RU"/>
              </w:rPr>
            </w:pPr>
            <w:r w:rsidRPr="006544B4">
              <w:rPr>
                <w:b/>
                <w:bCs/>
                <w:color w:val="000000" w:themeColor="text1"/>
                <w:kern w:val="24"/>
                <w:sz w:val="28"/>
                <w:szCs w:val="28"/>
                <w:lang w:val="ru-RU"/>
              </w:rPr>
              <w:t xml:space="preserve">2. Гибкость использования: </w:t>
            </w:r>
          </w:p>
          <w:p w14:paraId="484E26CE" w14:textId="3F633D32" w:rsidR="002A35B5" w:rsidRPr="006544B4" w:rsidRDefault="002A35B5" w:rsidP="0092418F">
            <w:pPr>
              <w:spacing w:before="60" w:after="60"/>
              <w:ind w:left="-8"/>
              <w:contextualSpacing/>
              <w:rPr>
                <w:b/>
                <w:bCs/>
                <w:color w:val="000000"/>
                <w:kern w:val="24"/>
                <w:sz w:val="28"/>
                <w:szCs w:val="28"/>
                <w:lang w:val="ru-RU" w:eastAsia="el-GR"/>
              </w:rPr>
            </w:pPr>
            <w:r>
              <w:rPr>
                <w:color w:val="000000" w:themeColor="text1"/>
                <w:kern w:val="24"/>
                <w:sz w:val="28"/>
                <w:szCs w:val="28"/>
                <w:lang w:val="ru-RU"/>
              </w:rPr>
              <w:lastRenderedPageBreak/>
              <w:t>Процесс</w:t>
            </w:r>
            <w:r w:rsidRPr="006544B4">
              <w:rPr>
                <w:color w:val="000000" w:themeColor="text1"/>
                <w:kern w:val="24"/>
                <w:sz w:val="28"/>
                <w:szCs w:val="28"/>
                <w:lang w:val="ru-RU"/>
              </w:rPr>
              <w:t xml:space="preserve"> учитывает широкий спектр индивидуальных </w:t>
            </w:r>
            <w:r w:rsidR="00A91EDF">
              <w:rPr>
                <w:color w:val="000000" w:themeColor="text1"/>
                <w:kern w:val="24"/>
                <w:sz w:val="28"/>
                <w:szCs w:val="28"/>
                <w:lang w:val="ru-RU"/>
              </w:rPr>
              <w:t>потребностей</w:t>
            </w:r>
            <w:r w:rsidRPr="006544B4">
              <w:rPr>
                <w:color w:val="000000" w:themeColor="text1"/>
                <w:kern w:val="24"/>
                <w:sz w:val="28"/>
                <w:szCs w:val="28"/>
                <w:lang w:val="ru-RU"/>
              </w:rPr>
              <w:t xml:space="preserve"> и предпочтений</w:t>
            </w:r>
          </w:p>
        </w:tc>
        <w:tc>
          <w:tcPr>
            <w:tcW w:w="8079"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tcPr>
          <w:p w14:paraId="793385D9"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lastRenderedPageBreak/>
              <w:t>Примеры:</w:t>
            </w:r>
          </w:p>
          <w:p w14:paraId="48A2CDF1"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xml:space="preserve">• Доступ к информации можно получить из различных </w:t>
            </w:r>
            <w:r w:rsidRPr="006544B4">
              <w:rPr>
                <w:color w:val="000000" w:themeColor="text1"/>
                <w:kern w:val="24"/>
                <w:sz w:val="28"/>
                <w:szCs w:val="28"/>
                <w:lang w:val="ru-RU"/>
              </w:rPr>
              <w:lastRenderedPageBreak/>
              <w:t xml:space="preserve">источников, таких как книги, документы, Интернет или интервью. </w:t>
            </w:r>
            <w:r w:rsidRPr="00613BA2">
              <w:rPr>
                <w:color w:val="000000" w:themeColor="text1"/>
                <w:kern w:val="24"/>
                <w:sz w:val="28"/>
                <w:szCs w:val="28"/>
                <w:lang w:val="ru-RU"/>
              </w:rPr>
              <w:t>Варианты классного проекта могут включать презентацию или письменную работу</w:t>
            </w:r>
            <w:r w:rsidRPr="006544B4">
              <w:rPr>
                <w:color w:val="000000" w:themeColor="text1"/>
                <w:kern w:val="24"/>
                <w:sz w:val="28"/>
                <w:szCs w:val="28"/>
                <w:lang w:val="ru-RU"/>
              </w:rPr>
              <w:t>.</w:t>
            </w:r>
          </w:p>
          <w:p w14:paraId="28C376FC"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xml:space="preserve">• </w:t>
            </w:r>
            <w:r w:rsidRPr="00613BA2">
              <w:rPr>
                <w:color w:val="000000" w:themeColor="text1"/>
                <w:kern w:val="24"/>
                <w:sz w:val="28"/>
                <w:szCs w:val="28"/>
                <w:lang w:val="ru-RU"/>
              </w:rPr>
              <w:t xml:space="preserve">Кульминация работы может быть отражена в </w:t>
            </w:r>
            <w:r>
              <w:rPr>
                <w:color w:val="000000" w:themeColor="text1"/>
                <w:kern w:val="24"/>
                <w:sz w:val="28"/>
                <w:szCs w:val="28"/>
                <w:lang w:val="ru-RU"/>
              </w:rPr>
              <w:t>портфолио</w:t>
            </w:r>
            <w:r w:rsidRPr="00613BA2">
              <w:rPr>
                <w:color w:val="000000" w:themeColor="text1"/>
                <w:kern w:val="24"/>
                <w:sz w:val="28"/>
                <w:szCs w:val="28"/>
                <w:lang w:val="ru-RU"/>
              </w:rPr>
              <w:t xml:space="preserve"> или путем прохождения тестирования</w:t>
            </w:r>
            <w:r w:rsidRPr="006544B4">
              <w:rPr>
                <w:color w:val="000000" w:themeColor="text1"/>
                <w:kern w:val="24"/>
                <w:sz w:val="28"/>
                <w:szCs w:val="28"/>
                <w:lang w:val="ru-RU"/>
              </w:rPr>
              <w:t>.</w:t>
            </w:r>
          </w:p>
          <w:p w14:paraId="6DB8729E" w14:textId="77777777" w:rsidR="002A35B5" w:rsidRPr="00613BA2" w:rsidRDefault="002A35B5" w:rsidP="0092418F">
            <w:pPr>
              <w:spacing w:before="60" w:after="60"/>
              <w:rPr>
                <w:color w:val="000000"/>
                <w:kern w:val="24"/>
                <w:sz w:val="28"/>
                <w:szCs w:val="28"/>
                <w:lang w:val="ru-RU" w:eastAsia="el-GR"/>
              </w:rPr>
            </w:pPr>
            <w:r w:rsidRPr="006544B4">
              <w:rPr>
                <w:color w:val="000000" w:themeColor="text1"/>
                <w:kern w:val="24"/>
                <w:sz w:val="28"/>
                <w:szCs w:val="28"/>
                <w:lang w:val="ru-RU"/>
              </w:rPr>
              <w:t xml:space="preserve">• Формат тестов может быть разнообразным (например, краткий письменный ответ, множественный выбор, творческое применение, решение </w:t>
            </w:r>
            <w:r>
              <w:rPr>
                <w:color w:val="000000" w:themeColor="text1"/>
                <w:kern w:val="24"/>
                <w:sz w:val="28"/>
                <w:szCs w:val="28"/>
                <w:lang w:val="ru-RU"/>
              </w:rPr>
              <w:t>задач</w:t>
            </w:r>
            <w:r w:rsidRPr="006544B4">
              <w:rPr>
                <w:color w:val="000000" w:themeColor="text1"/>
                <w:kern w:val="24"/>
                <w:sz w:val="28"/>
                <w:szCs w:val="28"/>
                <w:lang w:val="ru-RU"/>
              </w:rPr>
              <w:t xml:space="preserve">, иллюстрации </w:t>
            </w:r>
            <w:r w:rsidRPr="00613BA2">
              <w:rPr>
                <w:color w:val="000000" w:themeColor="text1"/>
                <w:kern w:val="24"/>
                <w:sz w:val="28"/>
                <w:szCs w:val="28"/>
                <w:lang w:val="ru-RU"/>
              </w:rPr>
              <w:t>и маркировк</w:t>
            </w:r>
            <w:r>
              <w:rPr>
                <w:color w:val="000000" w:themeColor="text1"/>
                <w:kern w:val="24"/>
                <w:sz w:val="28"/>
                <w:szCs w:val="28"/>
                <w:lang w:val="ru-RU"/>
              </w:rPr>
              <w:t>и</w:t>
            </w:r>
            <w:r w:rsidRPr="00613BA2">
              <w:rPr>
                <w:color w:val="000000" w:themeColor="text1"/>
                <w:kern w:val="24"/>
                <w:sz w:val="28"/>
                <w:szCs w:val="28"/>
                <w:lang w:val="ru-RU"/>
              </w:rPr>
              <w:t>).</w:t>
            </w:r>
          </w:p>
        </w:tc>
      </w:tr>
      <w:tr w:rsidR="002A35B5" w:rsidRPr="00482C19" w14:paraId="6F19F42B" w14:textId="77777777" w:rsidTr="002A35B5">
        <w:trPr>
          <w:trHeight w:val="584"/>
        </w:trPr>
        <w:tc>
          <w:tcPr>
            <w:tcW w:w="2694"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vAlign w:val="center"/>
          </w:tcPr>
          <w:p w14:paraId="46741F79" w14:textId="7CE6D58A" w:rsidR="002A35B5" w:rsidRPr="006544B4" w:rsidRDefault="002A35B5" w:rsidP="0092418F">
            <w:pPr>
              <w:pStyle w:val="aff1"/>
              <w:spacing w:before="60" w:beforeAutospacing="0" w:after="60" w:afterAutospacing="0"/>
              <w:ind w:left="-8"/>
              <w:rPr>
                <w:sz w:val="28"/>
                <w:szCs w:val="28"/>
                <w:lang w:val="ru-RU"/>
              </w:rPr>
            </w:pPr>
            <w:r w:rsidRPr="006544B4">
              <w:rPr>
                <w:b/>
                <w:bCs/>
                <w:color w:val="000000" w:themeColor="text1"/>
                <w:kern w:val="24"/>
                <w:sz w:val="28"/>
                <w:szCs w:val="28"/>
                <w:lang w:val="ru-RU"/>
              </w:rPr>
              <w:lastRenderedPageBreak/>
              <w:t xml:space="preserve">3. </w:t>
            </w:r>
            <w:r w:rsidR="00350435" w:rsidRPr="00350435">
              <w:rPr>
                <w:b/>
                <w:bCs/>
                <w:color w:val="000000" w:themeColor="text1"/>
                <w:kern w:val="24"/>
                <w:sz w:val="28"/>
                <w:szCs w:val="28"/>
                <w:lang w:val="ru-RU"/>
              </w:rPr>
              <w:t>Простой и интуитивно понятный</w:t>
            </w:r>
          </w:p>
          <w:p w14:paraId="6FE834AE" w14:textId="77777777" w:rsidR="002A35B5" w:rsidRPr="006544B4" w:rsidRDefault="002A35B5" w:rsidP="0092418F">
            <w:pPr>
              <w:pStyle w:val="aff1"/>
              <w:spacing w:before="60" w:beforeAutospacing="0" w:after="60" w:afterAutospacing="0"/>
              <w:ind w:left="-8"/>
              <w:rPr>
                <w:b/>
                <w:bCs/>
                <w:color w:val="000000" w:themeColor="text1"/>
                <w:kern w:val="24"/>
                <w:sz w:val="28"/>
                <w:szCs w:val="28"/>
                <w:lang w:val="ru-RU"/>
              </w:rPr>
            </w:pPr>
            <w:r>
              <w:rPr>
                <w:color w:val="000000" w:themeColor="text1"/>
                <w:kern w:val="24"/>
                <w:sz w:val="28"/>
                <w:szCs w:val="28"/>
                <w:lang w:val="ru-RU"/>
              </w:rPr>
              <w:t>Процесс</w:t>
            </w:r>
            <w:r w:rsidRPr="006544B4">
              <w:rPr>
                <w:color w:val="000000" w:themeColor="text1"/>
                <w:kern w:val="24"/>
                <w:sz w:val="28"/>
                <w:szCs w:val="28"/>
                <w:lang w:val="ru-RU"/>
              </w:rPr>
              <w:t xml:space="preserve"> прост и понятен, независимо от знаний, опыта, языковых навыков или текущего уровня концентрации пользователя</w:t>
            </w:r>
          </w:p>
        </w:tc>
        <w:tc>
          <w:tcPr>
            <w:tcW w:w="8079"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tcPr>
          <w:p w14:paraId="3A39DB3E"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Примеры:</w:t>
            </w:r>
          </w:p>
          <w:p w14:paraId="589C9FE1"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xml:space="preserve">• </w:t>
            </w:r>
            <w:r>
              <w:rPr>
                <w:color w:val="000000" w:themeColor="text1"/>
                <w:kern w:val="24"/>
                <w:sz w:val="28"/>
                <w:szCs w:val="28"/>
                <w:lang w:val="ru-RU"/>
              </w:rPr>
              <w:t>По</w:t>
            </w:r>
            <w:r w:rsidRPr="006544B4">
              <w:rPr>
                <w:color w:val="000000" w:themeColor="text1"/>
                <w:kern w:val="24"/>
                <w:sz w:val="28"/>
                <w:szCs w:val="28"/>
                <w:lang w:val="ru-RU"/>
              </w:rPr>
              <w:t xml:space="preserve"> все</w:t>
            </w:r>
            <w:r>
              <w:rPr>
                <w:color w:val="000000" w:themeColor="text1"/>
                <w:kern w:val="24"/>
                <w:sz w:val="28"/>
                <w:szCs w:val="28"/>
                <w:lang w:val="ru-RU"/>
              </w:rPr>
              <w:t>м</w:t>
            </w:r>
            <w:r w:rsidRPr="006544B4">
              <w:rPr>
                <w:color w:val="000000" w:themeColor="text1"/>
                <w:kern w:val="24"/>
                <w:sz w:val="28"/>
                <w:szCs w:val="28"/>
                <w:lang w:val="ru-RU"/>
              </w:rPr>
              <w:t xml:space="preserve"> задач</w:t>
            </w:r>
            <w:r>
              <w:rPr>
                <w:color w:val="000000" w:themeColor="text1"/>
                <w:kern w:val="24"/>
                <w:sz w:val="28"/>
                <w:szCs w:val="28"/>
                <w:lang w:val="ru-RU"/>
              </w:rPr>
              <w:t>ам</w:t>
            </w:r>
            <w:r w:rsidRPr="006544B4">
              <w:rPr>
                <w:color w:val="000000" w:themeColor="text1"/>
                <w:kern w:val="24"/>
                <w:sz w:val="28"/>
                <w:szCs w:val="28"/>
                <w:lang w:val="ru-RU"/>
              </w:rPr>
              <w:t xml:space="preserve"> могут быть предоставлены четкие инструкции.</w:t>
            </w:r>
          </w:p>
          <w:p w14:paraId="0BAE6A16"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Инструкции, данные в письменной форме, могут быть повторены в устной форме.</w:t>
            </w:r>
          </w:p>
          <w:p w14:paraId="3D287E52"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xml:space="preserve">• Материалы, такие как классные тексты и задания, должны быть </w:t>
            </w:r>
            <w:r>
              <w:rPr>
                <w:color w:val="000000" w:themeColor="text1"/>
                <w:kern w:val="24"/>
                <w:sz w:val="28"/>
                <w:szCs w:val="28"/>
                <w:lang w:val="ru-RU"/>
              </w:rPr>
              <w:t>п</w:t>
            </w:r>
            <w:r w:rsidRPr="006544B4">
              <w:rPr>
                <w:color w:val="000000" w:themeColor="text1"/>
                <w:kern w:val="24"/>
                <w:sz w:val="28"/>
                <w:szCs w:val="28"/>
                <w:lang w:val="ru-RU"/>
              </w:rPr>
              <w:t>рост</w:t>
            </w:r>
            <w:r>
              <w:rPr>
                <w:color w:val="000000" w:themeColor="text1"/>
                <w:kern w:val="24"/>
                <w:sz w:val="28"/>
                <w:szCs w:val="28"/>
                <w:lang w:val="ru-RU"/>
              </w:rPr>
              <w:t>ы</w:t>
            </w:r>
            <w:r w:rsidRPr="006544B4">
              <w:rPr>
                <w:color w:val="000000" w:themeColor="text1"/>
                <w:kern w:val="24"/>
                <w:sz w:val="28"/>
                <w:szCs w:val="28"/>
                <w:lang w:val="ru-RU"/>
              </w:rPr>
              <w:t xml:space="preserve"> в исполнении.</w:t>
            </w:r>
          </w:p>
          <w:p w14:paraId="5582EFB2"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xml:space="preserve">• Ожидаемые результаты должны быть четко сформулированы (например, </w:t>
            </w:r>
            <w:r>
              <w:rPr>
                <w:color w:val="000000" w:themeColor="text1"/>
                <w:kern w:val="24"/>
                <w:sz w:val="28"/>
                <w:szCs w:val="28"/>
                <w:lang w:val="ru-RU"/>
              </w:rPr>
              <w:t>с помощью заданий к упражнению</w:t>
            </w:r>
            <w:r w:rsidRPr="006544B4">
              <w:rPr>
                <w:color w:val="000000" w:themeColor="text1"/>
                <w:kern w:val="24"/>
                <w:sz w:val="28"/>
                <w:szCs w:val="28"/>
                <w:lang w:val="ru-RU"/>
              </w:rPr>
              <w:t>).</w:t>
            </w:r>
          </w:p>
          <w:p w14:paraId="1B326CB0"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xml:space="preserve">• Должны быть предложены различные доступные методы (например, совместное </w:t>
            </w:r>
            <w:r>
              <w:rPr>
                <w:color w:val="000000" w:themeColor="text1"/>
                <w:kern w:val="24"/>
                <w:sz w:val="28"/>
                <w:szCs w:val="28"/>
                <w:lang w:val="ru-RU"/>
              </w:rPr>
              <w:t>изу</w:t>
            </w:r>
            <w:r w:rsidRPr="006544B4">
              <w:rPr>
                <w:color w:val="000000" w:themeColor="text1"/>
                <w:kern w:val="24"/>
                <w:sz w:val="28"/>
                <w:szCs w:val="28"/>
                <w:lang w:val="ru-RU"/>
              </w:rPr>
              <w:t>чение, практические занятия).</w:t>
            </w:r>
          </w:p>
          <w:p w14:paraId="78805A6D" w14:textId="77777777" w:rsidR="002A35B5" w:rsidRPr="006544B4" w:rsidRDefault="002A35B5" w:rsidP="0092418F">
            <w:pPr>
              <w:pStyle w:val="aff1"/>
              <w:spacing w:before="60" w:beforeAutospacing="0" w:after="60" w:afterAutospacing="0"/>
              <w:rPr>
                <w:color w:val="000000" w:themeColor="text1"/>
                <w:kern w:val="24"/>
                <w:sz w:val="28"/>
                <w:szCs w:val="28"/>
                <w:lang w:val="ru-RU"/>
              </w:rPr>
            </w:pPr>
            <w:r w:rsidRPr="006544B4">
              <w:rPr>
                <w:color w:val="000000" w:themeColor="text1"/>
                <w:kern w:val="24"/>
                <w:sz w:val="28"/>
                <w:szCs w:val="28"/>
                <w:lang w:val="ru-RU"/>
              </w:rPr>
              <w:t xml:space="preserve">• Во время выполнения </w:t>
            </w:r>
            <w:r>
              <w:rPr>
                <w:color w:val="000000" w:themeColor="text1"/>
                <w:kern w:val="24"/>
                <w:sz w:val="28"/>
                <w:szCs w:val="28"/>
                <w:lang w:val="ru-RU"/>
              </w:rPr>
              <w:t>задач</w:t>
            </w:r>
            <w:r w:rsidRPr="006544B4">
              <w:rPr>
                <w:color w:val="000000" w:themeColor="text1"/>
                <w:kern w:val="24"/>
                <w:sz w:val="28"/>
                <w:szCs w:val="28"/>
                <w:lang w:val="ru-RU"/>
              </w:rPr>
              <w:t xml:space="preserve"> и заданий может быть доступна поддержка </w:t>
            </w:r>
            <w:r>
              <w:rPr>
                <w:color w:val="000000" w:themeColor="text1"/>
                <w:kern w:val="24"/>
                <w:sz w:val="28"/>
                <w:szCs w:val="28"/>
                <w:lang w:val="ru-RU"/>
              </w:rPr>
              <w:t>педагога</w:t>
            </w:r>
            <w:r w:rsidRPr="006544B4">
              <w:rPr>
                <w:color w:val="000000" w:themeColor="text1"/>
                <w:kern w:val="24"/>
                <w:sz w:val="28"/>
                <w:szCs w:val="28"/>
                <w:lang w:val="ru-RU"/>
              </w:rPr>
              <w:t xml:space="preserve"> и/или </w:t>
            </w:r>
            <w:r>
              <w:rPr>
                <w:color w:val="000000" w:themeColor="text1"/>
                <w:kern w:val="24"/>
                <w:sz w:val="28"/>
                <w:szCs w:val="28"/>
                <w:lang w:val="ru-RU"/>
              </w:rPr>
              <w:t>одноклассников</w:t>
            </w:r>
            <w:r w:rsidRPr="006544B4">
              <w:rPr>
                <w:color w:val="000000" w:themeColor="text1"/>
                <w:kern w:val="24"/>
                <w:sz w:val="28"/>
                <w:szCs w:val="28"/>
                <w:lang w:val="ru-RU"/>
              </w:rPr>
              <w:t>.</w:t>
            </w:r>
          </w:p>
        </w:tc>
      </w:tr>
      <w:tr w:rsidR="002A35B5" w:rsidRPr="00482C19" w14:paraId="27A132AD" w14:textId="77777777" w:rsidTr="002A35B5">
        <w:trPr>
          <w:trHeight w:val="584"/>
        </w:trPr>
        <w:tc>
          <w:tcPr>
            <w:tcW w:w="2694"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vAlign w:val="center"/>
          </w:tcPr>
          <w:p w14:paraId="51B8F71A" w14:textId="77777777" w:rsidR="002A35B5" w:rsidRPr="006544B4" w:rsidRDefault="002A35B5" w:rsidP="0092418F">
            <w:pPr>
              <w:pStyle w:val="aff1"/>
              <w:spacing w:before="60" w:beforeAutospacing="0" w:after="60" w:afterAutospacing="0"/>
              <w:ind w:left="-8"/>
              <w:rPr>
                <w:sz w:val="28"/>
                <w:szCs w:val="28"/>
                <w:lang w:val="ru-RU"/>
              </w:rPr>
            </w:pPr>
            <w:r w:rsidRPr="006544B4">
              <w:rPr>
                <w:b/>
                <w:bCs/>
                <w:color w:val="000000" w:themeColor="text1"/>
                <w:kern w:val="24"/>
                <w:sz w:val="28"/>
                <w:szCs w:val="28"/>
                <w:lang w:val="ru-RU"/>
              </w:rPr>
              <w:t>4. Воспринимаемая информация</w:t>
            </w:r>
          </w:p>
          <w:p w14:paraId="3FEC866C" w14:textId="77777777" w:rsidR="002A35B5" w:rsidRPr="006544B4" w:rsidRDefault="002A35B5" w:rsidP="0092418F">
            <w:pPr>
              <w:pStyle w:val="aff1"/>
              <w:spacing w:before="60" w:beforeAutospacing="0" w:after="60" w:afterAutospacing="0"/>
              <w:ind w:left="-8"/>
              <w:rPr>
                <w:b/>
                <w:bCs/>
                <w:color w:val="000000" w:themeColor="text1"/>
                <w:kern w:val="24"/>
                <w:sz w:val="28"/>
                <w:szCs w:val="28"/>
                <w:lang w:val="ru-RU"/>
              </w:rPr>
            </w:pPr>
            <w:r>
              <w:rPr>
                <w:color w:val="000000" w:themeColor="text1"/>
                <w:kern w:val="24"/>
                <w:sz w:val="28"/>
                <w:szCs w:val="28"/>
                <w:lang w:val="ru-RU"/>
              </w:rPr>
              <w:t>Процесс</w:t>
            </w:r>
            <w:r w:rsidRPr="006544B4">
              <w:rPr>
                <w:color w:val="000000" w:themeColor="text1"/>
                <w:kern w:val="24"/>
                <w:sz w:val="28"/>
                <w:szCs w:val="28"/>
                <w:lang w:val="ru-RU"/>
              </w:rPr>
              <w:t xml:space="preserve"> дает пользователю необходимую информацию, независимо от </w:t>
            </w:r>
            <w:r>
              <w:rPr>
                <w:color w:val="000000" w:themeColor="text1"/>
                <w:kern w:val="24"/>
                <w:sz w:val="28"/>
                <w:szCs w:val="28"/>
                <w:lang w:val="ru-RU"/>
              </w:rPr>
              <w:t xml:space="preserve">окружающих </w:t>
            </w:r>
            <w:r w:rsidRPr="006544B4">
              <w:rPr>
                <w:color w:val="000000" w:themeColor="text1"/>
                <w:kern w:val="24"/>
                <w:sz w:val="28"/>
                <w:szCs w:val="28"/>
                <w:lang w:val="ru-RU"/>
              </w:rPr>
              <w:t>условий или сенсорных способностей пользователя</w:t>
            </w:r>
          </w:p>
        </w:tc>
        <w:tc>
          <w:tcPr>
            <w:tcW w:w="8079"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tcPr>
          <w:p w14:paraId="6FEDBF3D"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Примеры:</w:t>
            </w:r>
          </w:p>
          <w:p w14:paraId="0ECE777B"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Могут быть доступны как цифровые, так и бумажные копии.</w:t>
            </w:r>
          </w:p>
          <w:p w14:paraId="21CA67F4"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xml:space="preserve">• Крупный шрифт может быть доступен для </w:t>
            </w:r>
            <w:r>
              <w:rPr>
                <w:color w:val="000000" w:themeColor="text1"/>
                <w:kern w:val="24"/>
                <w:sz w:val="28"/>
                <w:szCs w:val="28"/>
                <w:lang w:val="ru-RU"/>
              </w:rPr>
              <w:t>обучающих</w:t>
            </w:r>
            <w:r w:rsidRPr="006544B4">
              <w:rPr>
                <w:color w:val="000000" w:themeColor="text1"/>
                <w:kern w:val="24"/>
                <w:sz w:val="28"/>
                <w:szCs w:val="28"/>
                <w:lang w:val="ru-RU"/>
              </w:rPr>
              <w:t>ся с нарушениями зрения.</w:t>
            </w:r>
          </w:p>
          <w:p w14:paraId="6D02ACF1"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xml:space="preserve">• </w:t>
            </w:r>
            <w:r>
              <w:rPr>
                <w:color w:val="000000" w:themeColor="text1"/>
                <w:kern w:val="24"/>
                <w:sz w:val="28"/>
                <w:szCs w:val="28"/>
                <w:lang w:val="ru-RU"/>
              </w:rPr>
              <w:t>Обучаю</w:t>
            </w:r>
            <w:r w:rsidRPr="006544B4">
              <w:rPr>
                <w:color w:val="000000" w:themeColor="text1"/>
                <w:kern w:val="24"/>
                <w:sz w:val="28"/>
                <w:szCs w:val="28"/>
                <w:lang w:val="ru-RU"/>
              </w:rPr>
              <w:t xml:space="preserve">щиеся могут </w:t>
            </w:r>
            <w:r>
              <w:rPr>
                <w:color w:val="000000" w:themeColor="text1"/>
                <w:kern w:val="24"/>
                <w:sz w:val="28"/>
                <w:szCs w:val="28"/>
                <w:lang w:val="ru-RU"/>
              </w:rPr>
              <w:t>делать звукозапись</w:t>
            </w:r>
            <w:r w:rsidRPr="006544B4">
              <w:rPr>
                <w:color w:val="000000" w:themeColor="text1"/>
                <w:kern w:val="24"/>
                <w:sz w:val="28"/>
                <w:szCs w:val="28"/>
                <w:lang w:val="ru-RU"/>
              </w:rPr>
              <w:t xml:space="preserve"> урок</w:t>
            </w:r>
            <w:r>
              <w:rPr>
                <w:color w:val="000000" w:themeColor="text1"/>
                <w:kern w:val="24"/>
                <w:sz w:val="28"/>
                <w:szCs w:val="28"/>
                <w:lang w:val="ru-RU"/>
              </w:rPr>
              <w:t>ов</w:t>
            </w:r>
            <w:r w:rsidRPr="006544B4">
              <w:rPr>
                <w:color w:val="000000" w:themeColor="text1"/>
                <w:kern w:val="24"/>
                <w:sz w:val="28"/>
                <w:szCs w:val="28"/>
                <w:lang w:val="ru-RU"/>
              </w:rPr>
              <w:t>.</w:t>
            </w:r>
          </w:p>
          <w:p w14:paraId="1AB18753" w14:textId="77777777" w:rsidR="002A35B5" w:rsidRPr="006544B4" w:rsidRDefault="002A35B5" w:rsidP="0092418F">
            <w:pPr>
              <w:pStyle w:val="aff1"/>
              <w:spacing w:before="60" w:beforeAutospacing="0" w:after="60" w:afterAutospacing="0"/>
              <w:rPr>
                <w:color w:val="000000" w:themeColor="text1"/>
                <w:kern w:val="24"/>
                <w:sz w:val="28"/>
                <w:szCs w:val="28"/>
                <w:lang w:val="ru-RU"/>
              </w:rPr>
            </w:pPr>
            <w:r w:rsidRPr="006544B4">
              <w:rPr>
                <w:color w:val="000000" w:themeColor="text1"/>
                <w:kern w:val="24"/>
                <w:sz w:val="28"/>
                <w:szCs w:val="28"/>
                <w:lang w:val="ru-RU"/>
              </w:rPr>
              <w:t>• Все медиафайлы должны иметь субтитры.</w:t>
            </w:r>
          </w:p>
        </w:tc>
      </w:tr>
      <w:tr w:rsidR="002A35B5" w:rsidRPr="00482C19" w14:paraId="4CFEE0B3" w14:textId="77777777" w:rsidTr="002A35B5">
        <w:trPr>
          <w:trHeight w:val="584"/>
        </w:trPr>
        <w:tc>
          <w:tcPr>
            <w:tcW w:w="2694"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vAlign w:val="center"/>
          </w:tcPr>
          <w:p w14:paraId="6E21E12D" w14:textId="32038285" w:rsidR="002A35B5" w:rsidRPr="006544B4" w:rsidRDefault="002A35B5" w:rsidP="0092418F">
            <w:pPr>
              <w:pStyle w:val="aff1"/>
              <w:spacing w:before="60" w:beforeAutospacing="0" w:after="60" w:afterAutospacing="0"/>
              <w:ind w:left="-8"/>
              <w:rPr>
                <w:sz w:val="28"/>
                <w:szCs w:val="28"/>
                <w:lang w:val="ru-RU"/>
              </w:rPr>
            </w:pPr>
            <w:r w:rsidRPr="006544B4">
              <w:rPr>
                <w:b/>
                <w:bCs/>
                <w:color w:val="000000" w:themeColor="text1"/>
                <w:kern w:val="24"/>
                <w:sz w:val="28"/>
                <w:szCs w:val="28"/>
                <w:lang w:val="ru-RU"/>
              </w:rPr>
              <w:t xml:space="preserve">5. </w:t>
            </w:r>
            <w:r w:rsidR="00350435" w:rsidRPr="00D03B5C">
              <w:rPr>
                <w:b/>
                <w:sz w:val="28"/>
                <w:lang w:val="ru-RU"/>
              </w:rPr>
              <w:t>Терпимость к</w:t>
            </w:r>
            <w:r w:rsidR="00350435" w:rsidRPr="00D03B5C">
              <w:rPr>
                <w:b/>
                <w:spacing w:val="-67"/>
                <w:sz w:val="28"/>
                <w:lang w:val="ru-RU"/>
              </w:rPr>
              <w:t xml:space="preserve"> </w:t>
            </w:r>
            <w:r w:rsidR="00350435" w:rsidRPr="00D03B5C">
              <w:rPr>
                <w:b/>
                <w:sz w:val="28"/>
                <w:lang w:val="ru-RU"/>
              </w:rPr>
              <w:t>ошибкам</w:t>
            </w:r>
          </w:p>
          <w:p w14:paraId="24C85C62" w14:textId="77777777" w:rsidR="002A35B5" w:rsidRPr="006544B4" w:rsidRDefault="002A35B5" w:rsidP="0092418F">
            <w:pPr>
              <w:pStyle w:val="aff1"/>
              <w:spacing w:before="60" w:beforeAutospacing="0" w:after="60" w:afterAutospacing="0"/>
              <w:ind w:left="-8"/>
              <w:rPr>
                <w:sz w:val="28"/>
                <w:szCs w:val="28"/>
                <w:lang w:val="ru-RU"/>
              </w:rPr>
            </w:pPr>
            <w:r>
              <w:rPr>
                <w:color w:val="000000" w:themeColor="text1"/>
                <w:kern w:val="24"/>
                <w:sz w:val="28"/>
                <w:szCs w:val="28"/>
                <w:lang w:val="ru-RU"/>
              </w:rPr>
              <w:t>Процесс</w:t>
            </w:r>
            <w:r w:rsidRPr="006544B4">
              <w:rPr>
                <w:color w:val="000000" w:themeColor="text1"/>
                <w:kern w:val="24"/>
                <w:sz w:val="28"/>
                <w:szCs w:val="28"/>
                <w:lang w:val="ru-RU"/>
              </w:rPr>
              <w:t xml:space="preserve"> минимизирует </w:t>
            </w:r>
            <w:r w:rsidRPr="006544B4">
              <w:rPr>
                <w:color w:val="000000" w:themeColor="text1"/>
                <w:kern w:val="24"/>
                <w:sz w:val="28"/>
                <w:szCs w:val="28"/>
                <w:lang w:val="ru-RU"/>
              </w:rPr>
              <w:lastRenderedPageBreak/>
              <w:t>опасности и неблагоприятные последствия случайных или непреднамеренных действий</w:t>
            </w:r>
          </w:p>
        </w:tc>
        <w:tc>
          <w:tcPr>
            <w:tcW w:w="8079"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tcPr>
          <w:p w14:paraId="358CD7C5"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lastRenderedPageBreak/>
              <w:t>Примеры:</w:t>
            </w:r>
          </w:p>
          <w:p w14:paraId="773E74EF"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xml:space="preserve">• </w:t>
            </w:r>
            <w:r w:rsidRPr="00091516">
              <w:rPr>
                <w:color w:val="000000" w:themeColor="text1"/>
                <w:kern w:val="24"/>
                <w:sz w:val="28"/>
                <w:szCs w:val="28"/>
                <w:lang w:val="ru-RU"/>
              </w:rPr>
              <w:t xml:space="preserve">Дополнительные возможности могут быть предоставлены для развития навыков в классе или за его пределами (онлайн, с другим </w:t>
            </w:r>
            <w:r>
              <w:rPr>
                <w:color w:val="000000" w:themeColor="text1"/>
                <w:kern w:val="24"/>
                <w:sz w:val="28"/>
                <w:szCs w:val="28"/>
                <w:lang w:val="ru-RU"/>
              </w:rPr>
              <w:t>педагогом</w:t>
            </w:r>
            <w:r w:rsidRPr="00091516">
              <w:rPr>
                <w:color w:val="000000" w:themeColor="text1"/>
                <w:kern w:val="24"/>
                <w:sz w:val="28"/>
                <w:szCs w:val="28"/>
                <w:lang w:val="ru-RU"/>
              </w:rPr>
              <w:t>, в сотрудничестве с родителями и т. д.).</w:t>
            </w:r>
          </w:p>
          <w:p w14:paraId="3218E2E5"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lastRenderedPageBreak/>
              <w:t xml:space="preserve">• </w:t>
            </w:r>
            <w:r>
              <w:rPr>
                <w:color w:val="000000" w:themeColor="text1"/>
                <w:kern w:val="24"/>
                <w:sz w:val="28"/>
                <w:szCs w:val="28"/>
                <w:lang w:val="ru-RU"/>
              </w:rPr>
              <w:t xml:space="preserve">Обучающиеся </w:t>
            </w:r>
            <w:r w:rsidRPr="00091516">
              <w:rPr>
                <w:color w:val="000000" w:themeColor="text1"/>
                <w:kern w:val="24"/>
                <w:sz w:val="28"/>
                <w:szCs w:val="28"/>
                <w:lang w:val="ru-RU"/>
              </w:rPr>
              <w:t>могут сдавать задания по частям для получения обратной связи</w:t>
            </w:r>
            <w:r w:rsidRPr="006544B4">
              <w:rPr>
                <w:color w:val="000000" w:themeColor="text1"/>
                <w:kern w:val="24"/>
                <w:sz w:val="28"/>
                <w:szCs w:val="28"/>
                <w:lang w:val="ru-RU"/>
              </w:rPr>
              <w:t>.</w:t>
            </w:r>
          </w:p>
          <w:p w14:paraId="7FC53E95" w14:textId="77777777" w:rsidR="002A35B5" w:rsidRPr="006544B4" w:rsidRDefault="002A35B5" w:rsidP="0092418F">
            <w:pPr>
              <w:pStyle w:val="aff1"/>
              <w:spacing w:before="60" w:beforeAutospacing="0" w:after="60" w:afterAutospacing="0"/>
              <w:rPr>
                <w:color w:val="000000" w:themeColor="text1"/>
                <w:kern w:val="24"/>
                <w:sz w:val="28"/>
                <w:szCs w:val="28"/>
                <w:lang w:val="ru-RU"/>
              </w:rPr>
            </w:pPr>
            <w:r w:rsidRPr="006544B4">
              <w:rPr>
                <w:color w:val="000000" w:themeColor="text1"/>
                <w:kern w:val="24"/>
                <w:sz w:val="28"/>
                <w:szCs w:val="28"/>
                <w:lang w:val="ru-RU"/>
              </w:rPr>
              <w:t>• Скорость, объем и сложность конкретных задач могут измен</w:t>
            </w:r>
            <w:r>
              <w:rPr>
                <w:color w:val="000000" w:themeColor="text1"/>
                <w:kern w:val="24"/>
                <w:sz w:val="28"/>
                <w:szCs w:val="28"/>
                <w:lang w:val="ru-RU"/>
              </w:rPr>
              <w:t>яться</w:t>
            </w:r>
            <w:r w:rsidRPr="006544B4">
              <w:rPr>
                <w:color w:val="000000" w:themeColor="text1"/>
                <w:kern w:val="24"/>
                <w:sz w:val="28"/>
                <w:szCs w:val="28"/>
                <w:lang w:val="ru-RU"/>
              </w:rPr>
              <w:t>.</w:t>
            </w:r>
          </w:p>
        </w:tc>
      </w:tr>
      <w:tr w:rsidR="002A35B5" w:rsidRPr="00482C19" w14:paraId="03ECBBD9" w14:textId="77777777" w:rsidTr="002A35B5">
        <w:trPr>
          <w:trHeight w:val="584"/>
        </w:trPr>
        <w:tc>
          <w:tcPr>
            <w:tcW w:w="2694"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vAlign w:val="center"/>
          </w:tcPr>
          <w:p w14:paraId="68FF158E" w14:textId="77777777" w:rsidR="002A35B5" w:rsidRPr="006544B4" w:rsidRDefault="002A35B5" w:rsidP="0092418F">
            <w:pPr>
              <w:pStyle w:val="aff1"/>
              <w:spacing w:before="60" w:beforeAutospacing="0" w:after="60" w:afterAutospacing="0"/>
              <w:ind w:left="-8"/>
              <w:rPr>
                <w:sz w:val="28"/>
                <w:szCs w:val="28"/>
                <w:lang w:val="ru-RU"/>
              </w:rPr>
            </w:pPr>
            <w:r w:rsidRPr="006544B4">
              <w:rPr>
                <w:b/>
                <w:bCs/>
                <w:color w:val="000000" w:themeColor="text1"/>
                <w:kern w:val="24"/>
                <w:sz w:val="28"/>
                <w:szCs w:val="28"/>
                <w:lang w:val="ru-RU"/>
              </w:rPr>
              <w:lastRenderedPageBreak/>
              <w:t>6. Низк</w:t>
            </w:r>
            <w:r>
              <w:rPr>
                <w:b/>
                <w:bCs/>
                <w:color w:val="000000" w:themeColor="text1"/>
                <w:kern w:val="24"/>
                <w:sz w:val="28"/>
                <w:szCs w:val="28"/>
                <w:lang w:val="ru-RU"/>
              </w:rPr>
              <w:t>ая</w:t>
            </w:r>
            <w:r w:rsidRPr="006544B4">
              <w:rPr>
                <w:b/>
                <w:bCs/>
                <w:color w:val="000000" w:themeColor="text1"/>
                <w:kern w:val="24"/>
                <w:sz w:val="28"/>
                <w:szCs w:val="28"/>
                <w:lang w:val="ru-RU"/>
              </w:rPr>
              <w:t xml:space="preserve"> физическ</w:t>
            </w:r>
            <w:r>
              <w:rPr>
                <w:b/>
                <w:bCs/>
                <w:color w:val="000000" w:themeColor="text1"/>
                <w:kern w:val="24"/>
                <w:sz w:val="28"/>
                <w:szCs w:val="28"/>
                <w:lang w:val="ru-RU"/>
              </w:rPr>
              <w:t>ая</w:t>
            </w:r>
            <w:r w:rsidRPr="006544B4">
              <w:rPr>
                <w:b/>
                <w:bCs/>
                <w:color w:val="000000" w:themeColor="text1"/>
                <w:kern w:val="24"/>
                <w:sz w:val="28"/>
                <w:szCs w:val="28"/>
                <w:lang w:val="ru-RU"/>
              </w:rPr>
              <w:t xml:space="preserve"> </w:t>
            </w:r>
            <w:r>
              <w:rPr>
                <w:b/>
                <w:bCs/>
                <w:color w:val="000000" w:themeColor="text1"/>
                <w:kern w:val="24"/>
                <w:sz w:val="28"/>
                <w:szCs w:val="28"/>
                <w:lang w:val="ru-RU"/>
              </w:rPr>
              <w:t>активность</w:t>
            </w:r>
          </w:p>
          <w:p w14:paraId="1CEAE352" w14:textId="7957B451" w:rsidR="002A35B5" w:rsidRPr="006544B4" w:rsidRDefault="002A35B5" w:rsidP="0092418F">
            <w:pPr>
              <w:pStyle w:val="aff1"/>
              <w:spacing w:before="60" w:beforeAutospacing="0" w:after="60" w:afterAutospacing="0"/>
              <w:ind w:left="-8"/>
              <w:rPr>
                <w:b/>
                <w:bCs/>
                <w:color w:val="000000" w:themeColor="text1"/>
                <w:kern w:val="24"/>
                <w:sz w:val="28"/>
                <w:szCs w:val="28"/>
                <w:lang w:val="ru-RU"/>
              </w:rPr>
            </w:pPr>
            <w:r w:rsidRPr="003601D2">
              <w:rPr>
                <w:color w:val="000000" w:themeColor="text1"/>
                <w:kern w:val="24"/>
                <w:sz w:val="28"/>
                <w:szCs w:val="28"/>
                <w:lang w:val="ru-RU"/>
              </w:rPr>
              <w:t xml:space="preserve">Процесс может быть использован эффективно и </w:t>
            </w:r>
            <w:r>
              <w:rPr>
                <w:color w:val="000000" w:themeColor="text1"/>
                <w:kern w:val="24"/>
                <w:sz w:val="28"/>
                <w:szCs w:val="28"/>
                <w:lang w:val="ru-RU"/>
              </w:rPr>
              <w:t>комфортно</w:t>
            </w:r>
            <w:r w:rsidRPr="003601D2">
              <w:rPr>
                <w:color w:val="000000" w:themeColor="text1"/>
                <w:kern w:val="24"/>
                <w:sz w:val="28"/>
                <w:szCs w:val="28"/>
                <w:lang w:val="ru-RU"/>
              </w:rPr>
              <w:t xml:space="preserve">, с минимумом </w:t>
            </w:r>
            <w:r w:rsidR="00E17DBD">
              <w:rPr>
                <w:color w:val="000000" w:themeColor="text1"/>
                <w:kern w:val="24"/>
                <w:sz w:val="28"/>
                <w:szCs w:val="28"/>
                <w:lang w:val="ru-RU"/>
              </w:rPr>
              <w:t>усилий</w:t>
            </w:r>
          </w:p>
        </w:tc>
        <w:tc>
          <w:tcPr>
            <w:tcW w:w="8079"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tcPr>
          <w:p w14:paraId="7A1F887E"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Примеры:</w:t>
            </w:r>
          </w:p>
          <w:p w14:paraId="26C44375"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Для экзамена можно использовать текстовый процессор.</w:t>
            </w:r>
          </w:p>
          <w:p w14:paraId="525CB8BE"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xml:space="preserve">• </w:t>
            </w:r>
            <w:r w:rsidRPr="003601D2">
              <w:rPr>
                <w:color w:val="000000" w:themeColor="text1"/>
                <w:kern w:val="24"/>
                <w:sz w:val="28"/>
                <w:szCs w:val="28"/>
                <w:lang w:val="ru-RU"/>
              </w:rPr>
              <w:t xml:space="preserve">Классная комната должна быть оборудована таким образом, чтобы </w:t>
            </w:r>
            <w:r>
              <w:rPr>
                <w:color w:val="000000" w:themeColor="text1"/>
                <w:kern w:val="24"/>
                <w:sz w:val="28"/>
                <w:szCs w:val="28"/>
                <w:lang w:val="ru-RU"/>
              </w:rPr>
              <w:t>обучающ</w:t>
            </w:r>
            <w:r w:rsidRPr="003601D2">
              <w:rPr>
                <w:color w:val="000000" w:themeColor="text1"/>
                <w:kern w:val="24"/>
                <w:sz w:val="28"/>
                <w:szCs w:val="28"/>
                <w:lang w:val="ru-RU"/>
              </w:rPr>
              <w:t>иеся в инвалидных колясках могли передвигаться</w:t>
            </w:r>
            <w:r w:rsidRPr="006544B4">
              <w:rPr>
                <w:color w:val="000000" w:themeColor="text1"/>
                <w:kern w:val="24"/>
                <w:sz w:val="28"/>
                <w:szCs w:val="28"/>
                <w:lang w:val="ru-RU"/>
              </w:rPr>
              <w:t>.</w:t>
            </w:r>
          </w:p>
          <w:p w14:paraId="4A2837AD" w14:textId="77777777" w:rsidR="002A35B5" w:rsidRPr="006544B4" w:rsidRDefault="002A35B5" w:rsidP="0092418F">
            <w:pPr>
              <w:pStyle w:val="aff1"/>
              <w:spacing w:before="60" w:beforeAutospacing="0" w:after="60" w:afterAutospacing="0"/>
              <w:rPr>
                <w:color w:val="000000" w:themeColor="text1"/>
                <w:kern w:val="24"/>
                <w:sz w:val="28"/>
                <w:szCs w:val="28"/>
                <w:lang w:val="ru-RU"/>
              </w:rPr>
            </w:pPr>
            <w:r w:rsidRPr="006544B4">
              <w:rPr>
                <w:color w:val="000000" w:themeColor="text1"/>
                <w:kern w:val="24"/>
                <w:sz w:val="28"/>
                <w:szCs w:val="28"/>
                <w:lang w:val="ru-RU"/>
              </w:rPr>
              <w:t>• Тексты могут быть предоставлены в цифровом или ауди</w:t>
            </w:r>
            <w:r>
              <w:rPr>
                <w:color w:val="000000" w:themeColor="text1"/>
                <w:kern w:val="24"/>
                <w:sz w:val="28"/>
                <w:szCs w:val="28"/>
                <w:lang w:val="ru-RU"/>
              </w:rPr>
              <w:t>о</w:t>
            </w:r>
            <w:r w:rsidRPr="006544B4">
              <w:rPr>
                <w:color w:val="000000" w:themeColor="text1"/>
                <w:kern w:val="24"/>
                <w:sz w:val="28"/>
                <w:szCs w:val="28"/>
                <w:lang w:val="ru-RU"/>
              </w:rPr>
              <w:t>формате.</w:t>
            </w:r>
          </w:p>
        </w:tc>
      </w:tr>
      <w:tr w:rsidR="002A35B5" w:rsidRPr="00482C19" w14:paraId="05511A89" w14:textId="77777777" w:rsidTr="002A35B5">
        <w:trPr>
          <w:trHeight w:val="1042"/>
        </w:trPr>
        <w:tc>
          <w:tcPr>
            <w:tcW w:w="2694"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vAlign w:val="center"/>
          </w:tcPr>
          <w:p w14:paraId="2BEF18B3" w14:textId="77777777" w:rsidR="002A35B5" w:rsidRPr="006544B4" w:rsidRDefault="002A35B5" w:rsidP="0092418F">
            <w:pPr>
              <w:pStyle w:val="aff1"/>
              <w:spacing w:before="60" w:beforeAutospacing="0" w:after="60" w:afterAutospacing="0"/>
              <w:ind w:left="-8"/>
              <w:rPr>
                <w:sz w:val="28"/>
                <w:szCs w:val="28"/>
                <w:lang w:val="ru-RU"/>
              </w:rPr>
            </w:pPr>
            <w:r w:rsidRPr="006544B4">
              <w:rPr>
                <w:b/>
                <w:bCs/>
                <w:color w:val="000000" w:themeColor="text1"/>
                <w:kern w:val="24"/>
                <w:sz w:val="28"/>
                <w:szCs w:val="28"/>
                <w:lang w:val="ru-RU"/>
              </w:rPr>
              <w:t>7. Размер и пространство для подхода и использования</w:t>
            </w:r>
          </w:p>
          <w:p w14:paraId="0E934C98" w14:textId="77777777" w:rsidR="002A35B5" w:rsidRPr="006544B4" w:rsidRDefault="002A35B5" w:rsidP="0092418F">
            <w:pPr>
              <w:pStyle w:val="aff1"/>
              <w:spacing w:before="60" w:beforeAutospacing="0" w:after="60" w:afterAutospacing="0"/>
              <w:ind w:left="-8"/>
              <w:rPr>
                <w:b/>
                <w:bCs/>
                <w:color w:val="000000" w:themeColor="text1"/>
                <w:kern w:val="24"/>
                <w:sz w:val="28"/>
                <w:szCs w:val="28"/>
                <w:lang w:val="ru-RU"/>
              </w:rPr>
            </w:pPr>
            <w:r w:rsidRPr="006544B4">
              <w:rPr>
                <w:color w:val="000000" w:themeColor="text1"/>
                <w:kern w:val="24"/>
                <w:sz w:val="28"/>
                <w:szCs w:val="28"/>
                <w:lang w:val="ru-RU"/>
              </w:rPr>
              <w:t>Предусмотрены соответствующие размеры и пространство для подхода, досягаемости, манипуляций и использования, независимо от размера тела, позы или подвижности пользователя</w:t>
            </w:r>
          </w:p>
        </w:tc>
        <w:tc>
          <w:tcPr>
            <w:tcW w:w="8079" w:type="dxa"/>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tcPr>
          <w:p w14:paraId="43EE1439"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Примеры:</w:t>
            </w:r>
          </w:p>
          <w:p w14:paraId="1F8AA09B"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Оборудование можно регулировать.</w:t>
            </w:r>
          </w:p>
          <w:p w14:paraId="2440223E"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Рабочие поверхности могут находиться на разных уровнях.</w:t>
            </w:r>
          </w:p>
          <w:p w14:paraId="4B6E6663"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xml:space="preserve">• Ручки на дверях и шкафах повышают доступность для </w:t>
            </w:r>
            <w:r>
              <w:rPr>
                <w:color w:val="000000" w:themeColor="text1"/>
                <w:kern w:val="24"/>
                <w:sz w:val="28"/>
                <w:szCs w:val="28"/>
                <w:lang w:val="ru-RU"/>
              </w:rPr>
              <w:t>каждого</w:t>
            </w:r>
            <w:r w:rsidRPr="006544B4">
              <w:rPr>
                <w:color w:val="000000" w:themeColor="text1"/>
                <w:kern w:val="24"/>
                <w:sz w:val="28"/>
                <w:szCs w:val="28"/>
                <w:lang w:val="ru-RU"/>
              </w:rPr>
              <w:t>.</w:t>
            </w:r>
          </w:p>
          <w:p w14:paraId="655AB0D7" w14:textId="77777777" w:rsidR="002A35B5" w:rsidRPr="00002135" w:rsidRDefault="002A35B5" w:rsidP="0092418F">
            <w:pPr>
              <w:pStyle w:val="aff1"/>
              <w:spacing w:before="60" w:beforeAutospacing="0" w:after="60" w:afterAutospacing="0"/>
              <w:rPr>
                <w:color w:val="000000" w:themeColor="text1"/>
                <w:kern w:val="24"/>
                <w:sz w:val="28"/>
                <w:szCs w:val="28"/>
                <w:lang w:val="ru-RU"/>
              </w:rPr>
            </w:pPr>
            <w:r w:rsidRPr="006544B4">
              <w:rPr>
                <w:color w:val="000000" w:themeColor="text1"/>
                <w:kern w:val="24"/>
                <w:sz w:val="28"/>
                <w:szCs w:val="28"/>
                <w:lang w:val="ru-RU"/>
              </w:rPr>
              <w:t xml:space="preserve">• </w:t>
            </w:r>
            <w:r w:rsidRPr="00002135">
              <w:rPr>
                <w:color w:val="000000" w:themeColor="text1"/>
                <w:kern w:val="24"/>
                <w:sz w:val="28"/>
                <w:szCs w:val="28"/>
                <w:lang w:val="ru-RU"/>
              </w:rPr>
              <w:t>Должны быть доступны универсальные стулья/парты для левшей и правшей</w:t>
            </w:r>
            <w:r w:rsidRPr="006544B4">
              <w:rPr>
                <w:color w:val="000000" w:themeColor="text1"/>
                <w:kern w:val="24"/>
                <w:sz w:val="28"/>
                <w:szCs w:val="28"/>
                <w:lang w:val="ru-RU"/>
              </w:rPr>
              <w:t>. Рассадка должна быть гибкой, в зависимости от типа</w:t>
            </w:r>
            <w:r>
              <w:rPr>
                <w:color w:val="000000" w:themeColor="text1"/>
                <w:kern w:val="24"/>
                <w:sz w:val="28"/>
                <w:szCs w:val="28"/>
                <w:lang w:val="ru-RU"/>
              </w:rPr>
              <w:t xml:space="preserve"> обучения</w:t>
            </w:r>
            <w:r w:rsidRPr="006544B4">
              <w:rPr>
                <w:color w:val="000000" w:themeColor="text1"/>
                <w:kern w:val="24"/>
                <w:sz w:val="28"/>
                <w:szCs w:val="28"/>
                <w:lang w:val="ru-RU"/>
              </w:rPr>
              <w:t xml:space="preserve"> (например, полукруг, круг, манеж, ряды, </w:t>
            </w:r>
            <w:r>
              <w:rPr>
                <w:color w:val="000000" w:themeColor="text1"/>
                <w:kern w:val="24"/>
                <w:sz w:val="28"/>
                <w:szCs w:val="28"/>
                <w:lang w:val="ru-RU"/>
              </w:rPr>
              <w:t>в форме подковы</w:t>
            </w:r>
            <w:r w:rsidRPr="006544B4">
              <w:rPr>
                <w:color w:val="000000" w:themeColor="text1"/>
                <w:kern w:val="24"/>
                <w:sz w:val="28"/>
                <w:szCs w:val="28"/>
                <w:lang w:val="ru-RU"/>
              </w:rPr>
              <w:t xml:space="preserve">, </w:t>
            </w:r>
            <w:r>
              <w:rPr>
                <w:color w:val="000000" w:themeColor="text1"/>
                <w:kern w:val="24"/>
                <w:sz w:val="28"/>
                <w:szCs w:val="28"/>
                <w:lang w:val="ru-RU"/>
              </w:rPr>
              <w:t>за столами</w:t>
            </w:r>
            <w:r w:rsidRPr="00002135">
              <w:rPr>
                <w:color w:val="000000" w:themeColor="text1"/>
                <w:kern w:val="24"/>
                <w:sz w:val="28"/>
                <w:szCs w:val="28"/>
                <w:lang w:val="ru-RU"/>
              </w:rPr>
              <w:t>).</w:t>
            </w:r>
          </w:p>
          <w:p w14:paraId="633F0FE1" w14:textId="77777777" w:rsidR="002A35B5" w:rsidRPr="00002135" w:rsidRDefault="002A35B5" w:rsidP="0092418F">
            <w:pPr>
              <w:pStyle w:val="aff1"/>
              <w:spacing w:before="60" w:beforeAutospacing="0" w:after="60" w:afterAutospacing="0"/>
              <w:rPr>
                <w:color w:val="000000" w:themeColor="text1"/>
                <w:kern w:val="24"/>
                <w:sz w:val="28"/>
                <w:szCs w:val="28"/>
                <w:lang w:val="ru-RU"/>
              </w:rPr>
            </w:pPr>
          </w:p>
        </w:tc>
      </w:tr>
      <w:tr w:rsidR="002A35B5" w:rsidRPr="00482C19" w14:paraId="0152783E" w14:textId="77777777" w:rsidTr="002A35B5">
        <w:trPr>
          <w:trHeight w:val="584"/>
        </w:trPr>
        <w:tc>
          <w:tcPr>
            <w:tcW w:w="2694"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vAlign w:val="center"/>
          </w:tcPr>
          <w:p w14:paraId="1373AD8C" w14:textId="77777777" w:rsidR="002A35B5" w:rsidRPr="006544B4" w:rsidRDefault="002A35B5" w:rsidP="0092418F">
            <w:pPr>
              <w:pStyle w:val="aff1"/>
              <w:spacing w:before="60" w:beforeAutospacing="0" w:after="60" w:afterAutospacing="0"/>
              <w:ind w:left="-8"/>
              <w:rPr>
                <w:b/>
                <w:bCs/>
                <w:color w:val="000000" w:themeColor="text1"/>
                <w:kern w:val="24"/>
                <w:sz w:val="28"/>
                <w:szCs w:val="28"/>
                <w:lang w:val="ru-RU"/>
              </w:rPr>
            </w:pPr>
          </w:p>
          <w:p w14:paraId="57D59B0A" w14:textId="77777777" w:rsidR="002A35B5" w:rsidRPr="006544B4" w:rsidRDefault="002A35B5" w:rsidP="0092418F">
            <w:pPr>
              <w:pStyle w:val="aff1"/>
              <w:spacing w:before="60" w:beforeAutospacing="0" w:after="60" w:afterAutospacing="0"/>
              <w:ind w:left="-8"/>
              <w:rPr>
                <w:sz w:val="28"/>
                <w:szCs w:val="28"/>
                <w:lang w:val="ru-RU"/>
              </w:rPr>
            </w:pPr>
            <w:r w:rsidRPr="006544B4">
              <w:rPr>
                <w:b/>
                <w:bCs/>
                <w:color w:val="000000" w:themeColor="text1"/>
                <w:kern w:val="24"/>
                <w:sz w:val="28"/>
                <w:szCs w:val="28"/>
                <w:lang w:val="ru-RU"/>
              </w:rPr>
              <w:t xml:space="preserve">8. Сообщество </w:t>
            </w:r>
            <w:r>
              <w:rPr>
                <w:b/>
                <w:bCs/>
                <w:color w:val="000000" w:themeColor="text1"/>
                <w:kern w:val="24"/>
                <w:sz w:val="28"/>
                <w:szCs w:val="28"/>
                <w:lang w:val="ru-RU"/>
              </w:rPr>
              <w:t>обучающих</w:t>
            </w:r>
            <w:r w:rsidRPr="006544B4">
              <w:rPr>
                <w:b/>
                <w:bCs/>
                <w:color w:val="000000" w:themeColor="text1"/>
                <w:kern w:val="24"/>
                <w:sz w:val="28"/>
                <w:szCs w:val="28"/>
                <w:lang w:val="ru-RU"/>
              </w:rPr>
              <w:t>ся</w:t>
            </w:r>
          </w:p>
          <w:p w14:paraId="38A9BDE7" w14:textId="77777777" w:rsidR="002A35B5" w:rsidRPr="006544B4" w:rsidRDefault="002A35B5" w:rsidP="0092418F">
            <w:pPr>
              <w:pStyle w:val="aff1"/>
              <w:spacing w:before="60" w:beforeAutospacing="0" w:after="60" w:afterAutospacing="0"/>
              <w:ind w:left="-8"/>
              <w:rPr>
                <w:b/>
                <w:bCs/>
                <w:color w:val="000000" w:themeColor="text1"/>
                <w:kern w:val="24"/>
                <w:sz w:val="28"/>
                <w:szCs w:val="28"/>
                <w:lang w:val="ru-RU"/>
              </w:rPr>
            </w:pPr>
            <w:r w:rsidRPr="006544B4">
              <w:rPr>
                <w:color w:val="000000" w:themeColor="text1"/>
                <w:kern w:val="24"/>
                <w:sz w:val="28"/>
                <w:szCs w:val="28"/>
                <w:lang w:val="ru-RU"/>
              </w:rPr>
              <w:t xml:space="preserve">Учебная среда способствует взаимодействию и общению между </w:t>
            </w:r>
            <w:r>
              <w:rPr>
                <w:color w:val="000000" w:themeColor="text1"/>
                <w:kern w:val="24"/>
                <w:sz w:val="28"/>
                <w:szCs w:val="28"/>
                <w:lang w:val="ru-RU"/>
              </w:rPr>
              <w:t>обучающимися</w:t>
            </w:r>
            <w:r w:rsidRPr="006544B4">
              <w:rPr>
                <w:color w:val="000000" w:themeColor="text1"/>
                <w:kern w:val="24"/>
                <w:sz w:val="28"/>
                <w:szCs w:val="28"/>
                <w:lang w:val="ru-RU"/>
              </w:rPr>
              <w:t xml:space="preserve">, а также между </w:t>
            </w:r>
            <w:r>
              <w:rPr>
                <w:color w:val="000000" w:themeColor="text1"/>
                <w:kern w:val="24"/>
                <w:sz w:val="28"/>
                <w:szCs w:val="28"/>
                <w:lang w:val="ru-RU"/>
              </w:rPr>
              <w:lastRenderedPageBreak/>
              <w:t>обучающимися</w:t>
            </w:r>
            <w:r w:rsidRPr="006544B4">
              <w:rPr>
                <w:color w:val="000000" w:themeColor="text1"/>
                <w:kern w:val="24"/>
                <w:sz w:val="28"/>
                <w:szCs w:val="28"/>
                <w:lang w:val="ru-RU"/>
              </w:rPr>
              <w:t xml:space="preserve"> и </w:t>
            </w:r>
            <w:r>
              <w:rPr>
                <w:color w:val="000000" w:themeColor="text1"/>
                <w:kern w:val="24"/>
                <w:sz w:val="28"/>
                <w:szCs w:val="28"/>
                <w:lang w:val="ru-RU"/>
              </w:rPr>
              <w:t>педагогами</w:t>
            </w:r>
          </w:p>
        </w:tc>
        <w:tc>
          <w:tcPr>
            <w:tcW w:w="8079"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72" w:type="dxa"/>
              <w:left w:w="144" w:type="dxa"/>
              <w:bottom w:w="72" w:type="dxa"/>
              <w:right w:w="144" w:type="dxa"/>
            </w:tcMar>
          </w:tcPr>
          <w:p w14:paraId="62E716A4"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lastRenderedPageBreak/>
              <w:t>Примеры:</w:t>
            </w:r>
          </w:p>
          <w:p w14:paraId="565C759B"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xml:space="preserve">• Обучение может проходить всем классом, в группах, в парах и </w:t>
            </w:r>
            <w:r>
              <w:rPr>
                <w:color w:val="000000" w:themeColor="text1"/>
                <w:kern w:val="24"/>
                <w:sz w:val="28"/>
                <w:szCs w:val="28"/>
                <w:lang w:val="ru-RU"/>
              </w:rPr>
              <w:t>о</w:t>
            </w:r>
            <w:r w:rsidRPr="006544B4">
              <w:rPr>
                <w:color w:val="000000" w:themeColor="text1"/>
                <w:kern w:val="24"/>
                <w:sz w:val="28"/>
                <w:szCs w:val="28"/>
                <w:lang w:val="ru-RU"/>
              </w:rPr>
              <w:t xml:space="preserve">дин на один с </w:t>
            </w:r>
            <w:r>
              <w:rPr>
                <w:color w:val="000000" w:themeColor="text1"/>
                <w:kern w:val="24"/>
                <w:sz w:val="28"/>
                <w:szCs w:val="28"/>
                <w:lang w:val="ru-RU"/>
              </w:rPr>
              <w:t>педагогом</w:t>
            </w:r>
            <w:r w:rsidRPr="006544B4">
              <w:rPr>
                <w:color w:val="000000" w:themeColor="text1"/>
                <w:kern w:val="24"/>
                <w:sz w:val="28"/>
                <w:szCs w:val="28"/>
                <w:lang w:val="ru-RU"/>
              </w:rPr>
              <w:t>.</w:t>
            </w:r>
          </w:p>
          <w:p w14:paraId="3418A7F5" w14:textId="77777777" w:rsidR="002A35B5" w:rsidRPr="006544B4" w:rsidRDefault="002A35B5" w:rsidP="0092418F">
            <w:pPr>
              <w:pStyle w:val="aff1"/>
              <w:spacing w:before="60" w:beforeAutospacing="0" w:after="60" w:afterAutospacing="0"/>
              <w:rPr>
                <w:sz w:val="28"/>
                <w:szCs w:val="28"/>
                <w:lang w:val="ru-RU"/>
              </w:rPr>
            </w:pPr>
            <w:r w:rsidRPr="006544B4">
              <w:rPr>
                <w:color w:val="000000" w:themeColor="text1"/>
                <w:kern w:val="24"/>
                <w:sz w:val="28"/>
                <w:szCs w:val="28"/>
                <w:lang w:val="ru-RU"/>
              </w:rPr>
              <w:t>• Все знают друг друга по имени.</w:t>
            </w:r>
          </w:p>
          <w:p w14:paraId="30F02404" w14:textId="77777777" w:rsidR="002A35B5" w:rsidRPr="006544B4" w:rsidRDefault="002A35B5" w:rsidP="0092418F">
            <w:pPr>
              <w:pStyle w:val="aff1"/>
              <w:spacing w:before="60" w:beforeAutospacing="0" w:after="60" w:afterAutospacing="0"/>
              <w:rPr>
                <w:color w:val="000000" w:themeColor="text1"/>
                <w:kern w:val="24"/>
                <w:sz w:val="28"/>
                <w:szCs w:val="28"/>
                <w:lang w:val="ru-RU"/>
              </w:rPr>
            </w:pPr>
            <w:r w:rsidRPr="006544B4">
              <w:rPr>
                <w:color w:val="000000" w:themeColor="text1"/>
                <w:kern w:val="24"/>
                <w:sz w:val="28"/>
                <w:szCs w:val="28"/>
                <w:lang w:val="ru-RU"/>
              </w:rPr>
              <w:t xml:space="preserve">• Признаются навыки и таланты каждого </w:t>
            </w:r>
            <w:r>
              <w:rPr>
                <w:color w:val="000000" w:themeColor="text1"/>
                <w:kern w:val="24"/>
                <w:sz w:val="28"/>
                <w:szCs w:val="28"/>
                <w:lang w:val="ru-RU"/>
              </w:rPr>
              <w:t>обучающегося</w:t>
            </w:r>
            <w:r w:rsidRPr="006544B4">
              <w:rPr>
                <w:color w:val="000000" w:themeColor="text1"/>
                <w:kern w:val="24"/>
                <w:sz w:val="28"/>
                <w:szCs w:val="28"/>
                <w:lang w:val="ru-RU"/>
              </w:rPr>
              <w:t xml:space="preserve">. </w:t>
            </w:r>
          </w:p>
          <w:p w14:paraId="07A28845" w14:textId="77777777" w:rsidR="002A35B5" w:rsidRPr="006544B4" w:rsidRDefault="002A35B5" w:rsidP="0092418F">
            <w:pPr>
              <w:pStyle w:val="aff1"/>
              <w:spacing w:before="60" w:beforeAutospacing="0" w:after="60" w:afterAutospacing="0"/>
              <w:rPr>
                <w:color w:val="000000" w:themeColor="text1"/>
                <w:kern w:val="24"/>
                <w:sz w:val="28"/>
                <w:szCs w:val="28"/>
                <w:lang w:val="ru-RU"/>
              </w:rPr>
            </w:pPr>
            <w:r w:rsidRPr="006544B4">
              <w:rPr>
                <w:color w:val="000000" w:themeColor="text1"/>
                <w:kern w:val="24"/>
                <w:sz w:val="28"/>
                <w:szCs w:val="28"/>
                <w:lang w:val="ru-RU"/>
              </w:rPr>
              <w:t xml:space="preserve">• Среди </w:t>
            </w:r>
            <w:r>
              <w:rPr>
                <w:color w:val="000000" w:themeColor="text1"/>
                <w:kern w:val="24"/>
                <w:sz w:val="28"/>
                <w:szCs w:val="28"/>
                <w:lang w:val="ru-RU"/>
              </w:rPr>
              <w:t>обучающихся</w:t>
            </w:r>
            <w:r w:rsidRPr="006544B4">
              <w:rPr>
                <w:color w:val="000000" w:themeColor="text1"/>
                <w:kern w:val="24"/>
                <w:sz w:val="28"/>
                <w:szCs w:val="28"/>
                <w:lang w:val="ru-RU"/>
              </w:rPr>
              <w:t xml:space="preserve"> намеренно поощряется дискуссия.</w:t>
            </w:r>
          </w:p>
        </w:tc>
      </w:tr>
    </w:tbl>
    <w:p w14:paraId="2D011838" w14:textId="77777777" w:rsidR="002A35B5" w:rsidRDefault="002A35B5" w:rsidP="0092418F">
      <w:pPr>
        <w:pStyle w:val="bodytext"/>
        <w:spacing w:before="120" w:line="240" w:lineRule="auto"/>
        <w:rPr>
          <w:lang w:val="ru-RU"/>
        </w:rPr>
      </w:pPr>
    </w:p>
    <w:p w14:paraId="5EC96AF6" w14:textId="57C36678" w:rsidR="003403DD" w:rsidRPr="006544B4" w:rsidRDefault="00350435" w:rsidP="0092418F">
      <w:pPr>
        <w:pStyle w:val="bodytext"/>
        <w:spacing w:before="120" w:line="240" w:lineRule="auto"/>
        <w:rPr>
          <w:lang w:val="ru-RU"/>
        </w:rPr>
      </w:pPr>
      <w:r w:rsidRPr="00350435">
        <w:rPr>
          <w:lang w:val="ru-RU"/>
        </w:rPr>
        <w:t>УДО</w:t>
      </w:r>
      <w:r w:rsidR="003403DD" w:rsidRPr="006544B4">
        <w:rPr>
          <w:lang w:val="ru-RU"/>
        </w:rPr>
        <w:t xml:space="preserve"> </w:t>
      </w:r>
      <w:r w:rsidR="003403DD">
        <w:rPr>
          <w:lang w:val="ru-RU"/>
        </w:rPr>
        <w:t>– это не только</w:t>
      </w:r>
      <w:r w:rsidR="003403DD" w:rsidRPr="006544B4">
        <w:rPr>
          <w:lang w:val="ru-RU"/>
        </w:rPr>
        <w:t xml:space="preserve"> образовательн</w:t>
      </w:r>
      <w:r w:rsidR="003403DD">
        <w:rPr>
          <w:lang w:val="ru-RU"/>
        </w:rPr>
        <w:t>ый</w:t>
      </w:r>
      <w:r w:rsidR="003403DD" w:rsidRPr="006544B4">
        <w:rPr>
          <w:lang w:val="ru-RU"/>
        </w:rPr>
        <w:t xml:space="preserve"> метод; </w:t>
      </w:r>
      <w:r w:rsidR="003403DD">
        <w:rPr>
          <w:lang w:val="ru-RU"/>
        </w:rPr>
        <w:t>э</w:t>
      </w:r>
      <w:r w:rsidR="003403DD" w:rsidRPr="006544B4">
        <w:rPr>
          <w:b/>
          <w:u w:val="single"/>
          <w:lang w:val="ru-RU"/>
        </w:rPr>
        <w:t>то фундаментальная философия создания инклюзивных образовательных пространств</w:t>
      </w:r>
      <w:r w:rsidR="003403DD" w:rsidRPr="006544B4">
        <w:rPr>
          <w:lang w:val="ru-RU"/>
        </w:rPr>
        <w:t xml:space="preserve">. </w:t>
      </w:r>
      <w:r w:rsidR="003403DD">
        <w:rPr>
          <w:lang w:val="ru-RU"/>
        </w:rPr>
        <w:t>У</w:t>
      </w:r>
      <w:r w:rsidR="00482C19">
        <w:rPr>
          <w:lang w:val="ru-RU"/>
        </w:rPr>
        <w:t>Д</w:t>
      </w:r>
      <w:bookmarkStart w:id="763" w:name="_GoBack"/>
      <w:bookmarkEnd w:id="763"/>
      <w:r w:rsidR="003403DD">
        <w:rPr>
          <w:lang w:val="ru-RU"/>
        </w:rPr>
        <w:t>О</w:t>
      </w:r>
      <w:r w:rsidR="003403DD" w:rsidRPr="006544B4">
        <w:rPr>
          <w:lang w:val="ru-RU"/>
        </w:rPr>
        <w:t xml:space="preserve"> предлагает </w:t>
      </w:r>
      <w:r w:rsidR="003403DD">
        <w:rPr>
          <w:lang w:val="ru-RU"/>
        </w:rPr>
        <w:t>систему обучения</w:t>
      </w:r>
      <w:r w:rsidR="003403DD" w:rsidRPr="006544B4">
        <w:rPr>
          <w:lang w:val="ru-RU"/>
        </w:rPr>
        <w:t>, продуман</w:t>
      </w:r>
      <w:r w:rsidR="003403DD">
        <w:rPr>
          <w:lang w:val="ru-RU"/>
        </w:rPr>
        <w:t>ную до мелочей</w:t>
      </w:r>
      <w:r w:rsidR="003403DD" w:rsidRPr="006544B4">
        <w:rPr>
          <w:lang w:val="ru-RU"/>
        </w:rPr>
        <w:t xml:space="preserve"> </w:t>
      </w:r>
      <w:r w:rsidR="003403DD" w:rsidRPr="006544B4">
        <w:rPr>
          <w:b/>
          <w:u w:val="single"/>
          <w:lang w:val="ru-RU"/>
        </w:rPr>
        <w:t>с самого начала</w:t>
      </w:r>
      <w:r w:rsidR="003403DD" w:rsidRPr="006544B4">
        <w:rPr>
          <w:lang w:val="ru-RU"/>
        </w:rPr>
        <w:t xml:space="preserve"> (</w:t>
      </w:r>
      <w:r w:rsidR="003403DD" w:rsidRPr="00582DB6">
        <w:t>Pisha</w:t>
      </w:r>
      <w:r w:rsidR="003403DD" w:rsidRPr="006544B4">
        <w:rPr>
          <w:lang w:val="ru-RU"/>
        </w:rPr>
        <w:t xml:space="preserve"> &amp; </w:t>
      </w:r>
      <w:r w:rsidR="003403DD" w:rsidRPr="00582DB6">
        <w:t>Coyne</w:t>
      </w:r>
      <w:r w:rsidR="003403DD" w:rsidRPr="006544B4">
        <w:rPr>
          <w:lang w:val="ru-RU"/>
        </w:rPr>
        <w:t>, 2001</w:t>
      </w:r>
      <w:r w:rsidR="003403DD">
        <w:rPr>
          <w:rStyle w:val="af7"/>
        </w:rPr>
        <w:footnoteReference w:id="91"/>
      </w:r>
      <w:r w:rsidR="003403DD" w:rsidRPr="006544B4">
        <w:rPr>
          <w:lang w:val="ru-RU"/>
        </w:rPr>
        <w:t xml:space="preserve">). </w:t>
      </w:r>
      <w:r w:rsidR="003403DD" w:rsidRPr="007D27E7">
        <w:rPr>
          <w:lang w:val="ru-RU"/>
        </w:rPr>
        <w:t xml:space="preserve">По сути, </w:t>
      </w:r>
      <w:r w:rsidRPr="00350435">
        <w:rPr>
          <w:lang w:val="ru-RU"/>
        </w:rPr>
        <w:t>УДО</w:t>
      </w:r>
      <w:r w:rsidR="003403DD" w:rsidRPr="007D27E7">
        <w:rPr>
          <w:lang w:val="ru-RU"/>
        </w:rPr>
        <w:t xml:space="preserve"> – это начало процесса </w:t>
      </w:r>
      <w:r w:rsidR="003403DD">
        <w:rPr>
          <w:lang w:val="ru-RU"/>
        </w:rPr>
        <w:t>формирования</w:t>
      </w:r>
      <w:r w:rsidR="003403DD" w:rsidRPr="007D27E7">
        <w:rPr>
          <w:lang w:val="ru-RU"/>
        </w:rPr>
        <w:t xml:space="preserve"> любой среды обучения с учетом разнообразия</w:t>
      </w:r>
      <w:r w:rsidR="003403DD" w:rsidRPr="006544B4">
        <w:rPr>
          <w:lang w:val="ru-RU"/>
        </w:rPr>
        <w:t xml:space="preserve">. Этот основополагающий подход </w:t>
      </w:r>
      <w:r w:rsidR="003403DD">
        <w:rPr>
          <w:lang w:val="ru-RU"/>
        </w:rPr>
        <w:t>обеспечивает доступность</w:t>
      </w:r>
      <w:r w:rsidR="003403DD" w:rsidRPr="006544B4">
        <w:rPr>
          <w:lang w:val="ru-RU"/>
        </w:rPr>
        <w:t xml:space="preserve"> образовательн</w:t>
      </w:r>
      <w:r w:rsidR="003403DD">
        <w:rPr>
          <w:lang w:val="ru-RU"/>
        </w:rPr>
        <w:t>ого</w:t>
      </w:r>
      <w:r w:rsidR="003403DD" w:rsidRPr="006544B4">
        <w:rPr>
          <w:lang w:val="ru-RU"/>
        </w:rPr>
        <w:t xml:space="preserve"> опыт</w:t>
      </w:r>
      <w:r w:rsidR="003403DD">
        <w:rPr>
          <w:lang w:val="ru-RU"/>
        </w:rPr>
        <w:t>а</w:t>
      </w:r>
      <w:r w:rsidR="003403DD" w:rsidRPr="006544B4">
        <w:rPr>
          <w:lang w:val="ru-RU"/>
        </w:rPr>
        <w:t xml:space="preserve"> и </w:t>
      </w:r>
      <w:r w:rsidR="003403DD">
        <w:rPr>
          <w:lang w:val="ru-RU"/>
        </w:rPr>
        <w:t xml:space="preserve">его </w:t>
      </w:r>
      <w:r w:rsidR="003403DD" w:rsidRPr="006544B4">
        <w:rPr>
          <w:lang w:val="ru-RU"/>
        </w:rPr>
        <w:t>полезн</w:t>
      </w:r>
      <w:r w:rsidR="003403DD">
        <w:rPr>
          <w:lang w:val="ru-RU"/>
        </w:rPr>
        <w:t>ость</w:t>
      </w:r>
      <w:r w:rsidR="003403DD" w:rsidRPr="006544B4">
        <w:rPr>
          <w:lang w:val="ru-RU"/>
        </w:rPr>
        <w:t xml:space="preserve"> для широкого круга </w:t>
      </w:r>
      <w:r w:rsidR="003403DD">
        <w:rPr>
          <w:lang w:val="ru-RU"/>
        </w:rPr>
        <w:t>обучающих</w:t>
      </w:r>
      <w:r w:rsidR="003403DD" w:rsidRPr="006544B4">
        <w:rPr>
          <w:lang w:val="ru-RU"/>
        </w:rPr>
        <w:t>ся с самого начала (</w:t>
      </w:r>
      <w:r w:rsidR="003403DD" w:rsidRPr="00582DB6">
        <w:t>McGuire</w:t>
      </w:r>
      <w:r w:rsidR="003403DD" w:rsidRPr="006544B4">
        <w:rPr>
          <w:lang w:val="ru-RU"/>
        </w:rPr>
        <w:t xml:space="preserve">, </w:t>
      </w:r>
      <w:r w:rsidR="003403DD" w:rsidRPr="00582DB6">
        <w:t>Scott</w:t>
      </w:r>
      <w:r w:rsidR="003403DD" w:rsidRPr="006544B4">
        <w:rPr>
          <w:lang w:val="ru-RU"/>
        </w:rPr>
        <w:t xml:space="preserve">, &amp; </w:t>
      </w:r>
      <w:r w:rsidR="003403DD" w:rsidRPr="00582DB6">
        <w:t>Shaw</w:t>
      </w:r>
      <w:r w:rsidR="003403DD" w:rsidRPr="006544B4">
        <w:rPr>
          <w:lang w:val="ru-RU"/>
        </w:rPr>
        <w:t>, 2006</w:t>
      </w:r>
      <w:r w:rsidR="003403DD">
        <w:rPr>
          <w:rStyle w:val="af7"/>
        </w:rPr>
        <w:footnoteReference w:id="92"/>
      </w:r>
      <w:r w:rsidR="003403DD" w:rsidRPr="006544B4">
        <w:rPr>
          <w:lang w:val="ru-RU"/>
        </w:rPr>
        <w:t xml:space="preserve">). </w:t>
      </w:r>
      <w:r w:rsidR="003403DD" w:rsidRPr="007D27E7">
        <w:rPr>
          <w:lang w:val="ru-RU"/>
        </w:rPr>
        <w:t>Это активная приверженность разнообразию и инклюзивности в образовании с целью учета различных способов обучения и взаимодействия людей</w:t>
      </w:r>
      <w:r w:rsidR="003403DD" w:rsidRPr="006544B4">
        <w:rPr>
          <w:lang w:val="ru-RU"/>
        </w:rPr>
        <w:t xml:space="preserve">. </w:t>
      </w:r>
    </w:p>
    <w:p w14:paraId="70194677" w14:textId="263F1CD2" w:rsidR="003403DD" w:rsidRPr="006544B4" w:rsidRDefault="003403DD" w:rsidP="0092418F">
      <w:pPr>
        <w:pStyle w:val="bodytext"/>
        <w:spacing w:line="240" w:lineRule="auto"/>
        <w:ind w:left="-73" w:firstLine="73"/>
        <w:rPr>
          <w:lang w:val="ru-RU"/>
        </w:rPr>
      </w:pPr>
      <w:r w:rsidRPr="006544B4">
        <w:rPr>
          <w:rFonts w:eastAsiaTheme="minorEastAsia"/>
          <w:lang w:val="ru-RU"/>
        </w:rPr>
        <w:t xml:space="preserve">Согласно </w:t>
      </w:r>
      <w:r w:rsidRPr="007E4DBE">
        <w:rPr>
          <w:rFonts w:eastAsiaTheme="minorEastAsia"/>
        </w:rPr>
        <w:t>Meyer</w:t>
      </w:r>
      <w:r w:rsidRPr="006544B4">
        <w:rPr>
          <w:rFonts w:eastAsiaTheme="minorEastAsia"/>
          <w:lang w:val="ru-RU"/>
        </w:rPr>
        <w:t xml:space="preserve">, </w:t>
      </w:r>
      <w:r w:rsidRPr="007E4DBE">
        <w:rPr>
          <w:rFonts w:eastAsiaTheme="minorEastAsia"/>
        </w:rPr>
        <w:t>Rose</w:t>
      </w:r>
      <w:r w:rsidRPr="006544B4">
        <w:rPr>
          <w:rFonts w:eastAsiaTheme="minorEastAsia"/>
          <w:lang w:val="ru-RU"/>
        </w:rPr>
        <w:t xml:space="preserve">, &amp; </w:t>
      </w:r>
      <w:r w:rsidRPr="007E4DBE">
        <w:rPr>
          <w:rFonts w:eastAsiaTheme="minorEastAsia"/>
        </w:rPr>
        <w:t>Gordon</w:t>
      </w:r>
      <w:r w:rsidRPr="006544B4">
        <w:rPr>
          <w:rFonts w:eastAsiaTheme="minorEastAsia"/>
          <w:lang w:val="ru-RU"/>
        </w:rPr>
        <w:t xml:space="preserve"> (2014</w:t>
      </w:r>
      <w:r>
        <w:rPr>
          <w:rStyle w:val="af7"/>
          <w:rFonts w:eastAsiaTheme="minorEastAsia"/>
        </w:rPr>
        <w:footnoteReference w:id="93"/>
      </w:r>
      <w:r w:rsidRPr="006544B4">
        <w:rPr>
          <w:rFonts w:eastAsiaTheme="minorEastAsia"/>
          <w:lang w:val="ru-RU"/>
        </w:rPr>
        <w:t xml:space="preserve">), </w:t>
      </w:r>
      <w:r w:rsidR="00350435" w:rsidRPr="00350435">
        <w:rPr>
          <w:lang w:val="ru-RU"/>
        </w:rPr>
        <w:t>УДО</w:t>
      </w:r>
      <w:r w:rsidRPr="006544B4">
        <w:rPr>
          <w:rFonts w:eastAsiaTheme="minorEastAsia"/>
          <w:lang w:val="ru-RU"/>
        </w:rPr>
        <w:t xml:space="preserve"> представляет собой всеобъемлющую </w:t>
      </w:r>
      <w:r>
        <w:rPr>
          <w:rFonts w:eastAsiaTheme="minorEastAsia"/>
          <w:lang w:val="ru-RU"/>
        </w:rPr>
        <w:t>многоаспектную</w:t>
      </w:r>
      <w:r w:rsidRPr="006544B4">
        <w:rPr>
          <w:rFonts w:eastAsiaTheme="minorEastAsia"/>
          <w:lang w:val="ru-RU"/>
        </w:rPr>
        <w:t xml:space="preserve"> педагогическую структуру, разработан</w:t>
      </w:r>
      <w:r>
        <w:rPr>
          <w:rFonts w:eastAsiaTheme="minorEastAsia"/>
          <w:lang w:val="ru-RU"/>
        </w:rPr>
        <w:t>ную</w:t>
      </w:r>
      <w:r w:rsidRPr="006544B4">
        <w:rPr>
          <w:rFonts w:eastAsiaTheme="minorEastAsia"/>
          <w:lang w:val="ru-RU"/>
        </w:rPr>
        <w:t xml:space="preserve"> для обеспечения гибкости в образовательн</w:t>
      </w:r>
      <w:r>
        <w:rPr>
          <w:rFonts w:eastAsiaTheme="minorEastAsia"/>
          <w:lang w:val="ru-RU"/>
        </w:rPr>
        <w:t>ой</w:t>
      </w:r>
      <w:r w:rsidRPr="006544B4">
        <w:rPr>
          <w:rFonts w:eastAsiaTheme="minorEastAsia"/>
          <w:lang w:val="ru-RU"/>
        </w:rPr>
        <w:t xml:space="preserve"> практик</w:t>
      </w:r>
      <w:r>
        <w:rPr>
          <w:rFonts w:eastAsiaTheme="minorEastAsia"/>
          <w:lang w:val="ru-RU"/>
        </w:rPr>
        <w:t>е</w:t>
      </w:r>
      <w:r w:rsidRPr="006544B4">
        <w:rPr>
          <w:rFonts w:eastAsiaTheme="minorEastAsia"/>
          <w:lang w:val="ru-RU"/>
        </w:rPr>
        <w:t xml:space="preserve"> путем оптимизации  </w:t>
      </w:r>
    </w:p>
    <w:p w14:paraId="14B1410A" w14:textId="77777777" w:rsidR="003403DD" w:rsidRPr="00582DB6" w:rsidRDefault="003403DD">
      <w:pPr>
        <w:pStyle w:val="bodytext"/>
        <w:numPr>
          <w:ilvl w:val="0"/>
          <w:numId w:val="29"/>
        </w:numPr>
        <w:spacing w:after="0" w:line="240" w:lineRule="auto"/>
        <w:ind w:left="284" w:hanging="357"/>
      </w:pPr>
      <w:r>
        <w:rPr>
          <w:rFonts w:eastAsiaTheme="minorEastAsia"/>
          <w:lang w:val="ru-RU"/>
        </w:rPr>
        <w:t>процесса</w:t>
      </w:r>
      <w:r w:rsidRPr="00E47561">
        <w:rPr>
          <w:rFonts w:eastAsiaTheme="minorEastAsia"/>
        </w:rPr>
        <w:t xml:space="preserve"> </w:t>
      </w:r>
      <w:r>
        <w:rPr>
          <w:rFonts w:eastAsiaTheme="minorEastAsia"/>
          <w:lang w:val="ru-RU"/>
        </w:rPr>
        <w:t>вовлечения</w:t>
      </w:r>
      <w:r w:rsidRPr="00E47561">
        <w:rPr>
          <w:rFonts w:eastAsiaTheme="minorEastAsia"/>
        </w:rPr>
        <w:t xml:space="preserve"> </w:t>
      </w:r>
      <w:r>
        <w:rPr>
          <w:rFonts w:eastAsiaTheme="minorEastAsia"/>
          <w:lang w:val="ru-RU"/>
        </w:rPr>
        <w:t>обучающихся</w:t>
      </w:r>
      <w:r w:rsidRPr="00E47561">
        <w:rPr>
          <w:rFonts w:eastAsiaTheme="minorEastAsia"/>
        </w:rPr>
        <w:t xml:space="preserve">, </w:t>
      </w:r>
    </w:p>
    <w:p w14:paraId="6F18CF35" w14:textId="77777777" w:rsidR="003403DD" w:rsidRPr="006544B4" w:rsidRDefault="003403DD">
      <w:pPr>
        <w:pStyle w:val="bodytext"/>
        <w:numPr>
          <w:ilvl w:val="0"/>
          <w:numId w:val="29"/>
        </w:numPr>
        <w:spacing w:after="0" w:line="240" w:lineRule="auto"/>
        <w:ind w:left="284" w:hanging="357"/>
        <w:rPr>
          <w:lang w:val="ru-RU"/>
        </w:rPr>
      </w:pPr>
      <w:r>
        <w:rPr>
          <w:rFonts w:eastAsiaTheme="minorEastAsia"/>
          <w:lang w:val="ru-RU"/>
        </w:rPr>
        <w:t>процесса представления</w:t>
      </w:r>
      <w:r w:rsidRPr="006544B4">
        <w:rPr>
          <w:rFonts w:eastAsiaTheme="minorEastAsia"/>
          <w:lang w:val="ru-RU"/>
        </w:rPr>
        <w:t xml:space="preserve"> информаци</w:t>
      </w:r>
      <w:r>
        <w:rPr>
          <w:rFonts w:eastAsiaTheme="minorEastAsia"/>
          <w:lang w:val="ru-RU"/>
        </w:rPr>
        <w:t>и</w:t>
      </w:r>
      <w:r w:rsidRPr="006544B4">
        <w:rPr>
          <w:rFonts w:eastAsiaTheme="minorEastAsia"/>
          <w:lang w:val="ru-RU"/>
        </w:rPr>
        <w:t xml:space="preserve"> в процессе обучения; </w:t>
      </w:r>
    </w:p>
    <w:p w14:paraId="25D21566" w14:textId="35818240" w:rsidR="003403DD" w:rsidRPr="006544B4" w:rsidRDefault="003403DD">
      <w:pPr>
        <w:pStyle w:val="bodytext"/>
        <w:numPr>
          <w:ilvl w:val="0"/>
          <w:numId w:val="29"/>
        </w:numPr>
        <w:spacing w:after="0" w:line="240" w:lineRule="auto"/>
        <w:ind w:left="284" w:hanging="357"/>
        <w:rPr>
          <w:lang w:val="ru-RU"/>
        </w:rPr>
      </w:pPr>
      <w:r>
        <w:rPr>
          <w:rFonts w:eastAsiaTheme="minorEastAsia"/>
          <w:lang w:val="ru-RU"/>
        </w:rPr>
        <w:t>процесса демонстрации обучающимися своих знаний</w:t>
      </w:r>
      <w:r w:rsidRPr="006544B4">
        <w:rPr>
          <w:rFonts w:eastAsiaTheme="minorEastAsia"/>
          <w:lang w:val="ru-RU"/>
        </w:rPr>
        <w:t xml:space="preserve">. </w:t>
      </w:r>
    </w:p>
    <w:p w14:paraId="5C2C1F79" w14:textId="29B1D7CB" w:rsidR="00263913" w:rsidRPr="006544B4" w:rsidRDefault="00263913" w:rsidP="0092418F">
      <w:pPr>
        <w:pStyle w:val="bodytext"/>
        <w:spacing w:before="60" w:line="240" w:lineRule="auto"/>
        <w:rPr>
          <w:rFonts w:eastAsiaTheme="minorEastAsia"/>
          <w:lang w:val="ru-RU"/>
        </w:rPr>
      </w:pPr>
      <w:r w:rsidRPr="006544B4">
        <w:rPr>
          <w:rFonts w:eastAsiaTheme="minorEastAsia"/>
          <w:lang w:val="ru-RU"/>
        </w:rPr>
        <w:t xml:space="preserve">Внедрение </w:t>
      </w:r>
      <w:r w:rsidR="00350435" w:rsidRPr="00350435">
        <w:rPr>
          <w:lang w:val="ru-RU"/>
        </w:rPr>
        <w:t>УДО</w:t>
      </w:r>
      <w:r w:rsidR="00350435" w:rsidRPr="006544B4">
        <w:rPr>
          <w:rFonts w:eastAsiaTheme="minorEastAsia"/>
          <w:lang w:val="ru-RU"/>
        </w:rPr>
        <w:t xml:space="preserve"> </w:t>
      </w:r>
      <w:r w:rsidRPr="006544B4">
        <w:rPr>
          <w:rFonts w:eastAsiaTheme="minorEastAsia"/>
          <w:lang w:val="ru-RU"/>
        </w:rPr>
        <w:t xml:space="preserve">в преподавание предполагает сосредоточение внимания на </w:t>
      </w:r>
      <w:r w:rsidRPr="006544B4">
        <w:rPr>
          <w:rFonts w:eastAsiaTheme="minorEastAsia"/>
          <w:b/>
          <w:u w:val="single"/>
          <w:lang w:val="ru-RU"/>
        </w:rPr>
        <w:t>трех важнейших аспектах</w:t>
      </w:r>
      <w:r w:rsidRPr="006544B4">
        <w:rPr>
          <w:rFonts w:eastAsiaTheme="minorEastAsia"/>
          <w:lang w:val="ru-RU"/>
        </w:rPr>
        <w:t xml:space="preserve">, влияющих на способность </w:t>
      </w:r>
      <w:r>
        <w:rPr>
          <w:rFonts w:eastAsiaTheme="minorEastAsia"/>
          <w:lang w:val="ru-RU"/>
        </w:rPr>
        <w:t>обучающих</w:t>
      </w:r>
      <w:r w:rsidRPr="006544B4">
        <w:rPr>
          <w:rFonts w:eastAsiaTheme="minorEastAsia"/>
          <w:lang w:val="ru-RU"/>
        </w:rPr>
        <w:t xml:space="preserve">ся участвовать в обучении: </w:t>
      </w:r>
      <w:r w:rsidRPr="006544B4">
        <w:rPr>
          <w:rFonts w:eastAsiaTheme="minorEastAsia"/>
          <w:b/>
          <w:lang w:val="ru-RU"/>
        </w:rPr>
        <w:t>(1) разработка учебной программы, (2) создание образовательных ресурсов и стратегий преподавания</w:t>
      </w:r>
      <w:r w:rsidRPr="006544B4">
        <w:rPr>
          <w:rFonts w:eastAsiaTheme="minorEastAsia"/>
          <w:lang w:val="ru-RU"/>
        </w:rPr>
        <w:t xml:space="preserve">, и </w:t>
      </w:r>
      <w:r w:rsidRPr="006544B4">
        <w:rPr>
          <w:rFonts w:eastAsiaTheme="minorEastAsia"/>
          <w:b/>
          <w:lang w:val="ru-RU"/>
        </w:rPr>
        <w:t xml:space="preserve">(3) оценка эффективности преподавания и использование рефлексии для </w:t>
      </w:r>
      <w:r>
        <w:rPr>
          <w:rFonts w:eastAsiaTheme="minorEastAsia"/>
          <w:b/>
          <w:lang w:val="ru-RU"/>
        </w:rPr>
        <w:t>совершенствования</w:t>
      </w:r>
      <w:r w:rsidRPr="006544B4">
        <w:rPr>
          <w:rFonts w:eastAsiaTheme="minorEastAsia"/>
          <w:b/>
          <w:lang w:val="ru-RU"/>
        </w:rPr>
        <w:t xml:space="preserve"> последующего обучения</w:t>
      </w:r>
      <w:r w:rsidRPr="006544B4">
        <w:rPr>
          <w:rFonts w:eastAsiaTheme="minorEastAsia"/>
          <w:lang w:val="ru-RU"/>
        </w:rPr>
        <w:t xml:space="preserve"> (</w:t>
      </w:r>
      <w:r>
        <w:rPr>
          <w:rFonts w:eastAsiaTheme="minorEastAsia"/>
        </w:rPr>
        <w:t>Baglieri</w:t>
      </w:r>
      <w:r w:rsidRPr="006544B4">
        <w:rPr>
          <w:rFonts w:eastAsiaTheme="minorEastAsia"/>
          <w:lang w:val="ru-RU"/>
        </w:rPr>
        <w:t xml:space="preserve"> &amp; </w:t>
      </w:r>
      <w:r>
        <w:rPr>
          <w:rFonts w:eastAsiaTheme="minorEastAsia"/>
        </w:rPr>
        <w:t>Shapiro</w:t>
      </w:r>
      <w:r w:rsidRPr="006544B4">
        <w:rPr>
          <w:rFonts w:eastAsiaTheme="minorEastAsia"/>
          <w:lang w:val="ru-RU"/>
        </w:rPr>
        <w:t>, 2017</w:t>
      </w:r>
      <w:r>
        <w:rPr>
          <w:rStyle w:val="af7"/>
          <w:rFonts w:eastAsiaTheme="minorEastAsia"/>
        </w:rPr>
        <w:footnoteReference w:id="94"/>
      </w:r>
      <w:r w:rsidRPr="006544B4">
        <w:rPr>
          <w:rFonts w:eastAsiaTheme="minorEastAsia"/>
          <w:lang w:val="ru-RU"/>
        </w:rPr>
        <w:t xml:space="preserve">). </w:t>
      </w:r>
    </w:p>
    <w:p w14:paraId="23C052A7" w14:textId="56D25389" w:rsidR="00263913" w:rsidRDefault="00263913" w:rsidP="0092418F">
      <w:pPr>
        <w:pStyle w:val="bodytext"/>
        <w:spacing w:line="240" w:lineRule="auto"/>
        <w:rPr>
          <w:lang w:val="ru-RU"/>
        </w:rPr>
      </w:pPr>
      <w:r>
        <w:rPr>
          <w:lang w:val="ru-RU"/>
        </w:rPr>
        <w:t>Система</w:t>
      </w:r>
      <w:r w:rsidRPr="005A01FD">
        <w:rPr>
          <w:lang w:val="ru-RU"/>
        </w:rPr>
        <w:t xml:space="preserve"> универсального </w:t>
      </w:r>
      <w:r>
        <w:rPr>
          <w:lang w:val="ru-RU"/>
        </w:rPr>
        <w:t>процесса</w:t>
      </w:r>
      <w:r w:rsidRPr="005A01FD">
        <w:rPr>
          <w:lang w:val="ru-RU"/>
        </w:rPr>
        <w:t xml:space="preserve"> обучения (</w:t>
      </w:r>
      <w:r w:rsidR="00350435" w:rsidRPr="00350435">
        <w:rPr>
          <w:lang w:val="ru-RU"/>
        </w:rPr>
        <w:t>УДО</w:t>
      </w:r>
      <w:r w:rsidRPr="005A01FD">
        <w:rPr>
          <w:lang w:val="ru-RU"/>
        </w:rPr>
        <w:t xml:space="preserve">), динамичная и развивающаяся посредством циклических и </w:t>
      </w:r>
      <w:r>
        <w:rPr>
          <w:lang w:val="ru-RU"/>
        </w:rPr>
        <w:t>постоянных</w:t>
      </w:r>
      <w:r w:rsidRPr="005A01FD">
        <w:rPr>
          <w:lang w:val="ru-RU"/>
        </w:rPr>
        <w:t xml:space="preserve"> процессов, объединяет идеи текущего опыта преподавания и обучения </w:t>
      </w:r>
      <w:r w:rsidRPr="006544B4">
        <w:rPr>
          <w:lang w:val="ru-RU"/>
        </w:rPr>
        <w:t xml:space="preserve">для обеспечения гибкости образовательных стратегий и их адаптации к разнообразным потребностям </w:t>
      </w:r>
      <w:r>
        <w:rPr>
          <w:lang w:val="ru-RU"/>
        </w:rPr>
        <w:t>обучающих</w:t>
      </w:r>
      <w:r w:rsidRPr="006544B4">
        <w:rPr>
          <w:lang w:val="ru-RU"/>
        </w:rPr>
        <w:t>ся</w:t>
      </w:r>
      <w:r>
        <w:rPr>
          <w:lang w:val="ru-RU"/>
        </w:rPr>
        <w:t>, как показано на рисунк</w:t>
      </w:r>
      <w:r w:rsidR="00571CDF">
        <w:rPr>
          <w:lang w:val="ru-RU"/>
        </w:rPr>
        <w:t>ах</w:t>
      </w:r>
      <w:r>
        <w:rPr>
          <w:lang w:val="ru-RU"/>
        </w:rPr>
        <w:t xml:space="preserve"> ниже.</w:t>
      </w:r>
    </w:p>
    <w:p w14:paraId="59034AEC" w14:textId="77777777" w:rsidR="00554108" w:rsidRDefault="00554108" w:rsidP="003F2B79">
      <w:pPr>
        <w:pStyle w:val="bodytext"/>
        <w:spacing w:line="240" w:lineRule="auto"/>
        <w:jc w:val="center"/>
        <w:rPr>
          <w:b/>
          <w:bCs/>
          <w:lang w:val="ru-RU"/>
        </w:rPr>
      </w:pPr>
    </w:p>
    <w:p w14:paraId="2EF600D0" w14:textId="77777777" w:rsidR="00554108" w:rsidRDefault="00554108" w:rsidP="003F2B79">
      <w:pPr>
        <w:pStyle w:val="bodytext"/>
        <w:spacing w:line="240" w:lineRule="auto"/>
        <w:jc w:val="center"/>
        <w:rPr>
          <w:b/>
          <w:bCs/>
          <w:lang w:val="ru-RU"/>
        </w:rPr>
      </w:pPr>
    </w:p>
    <w:p w14:paraId="17603D12" w14:textId="77777777" w:rsidR="0022521F" w:rsidRDefault="0022521F" w:rsidP="003F2B79">
      <w:pPr>
        <w:pStyle w:val="bodytext"/>
        <w:spacing w:line="240" w:lineRule="auto"/>
        <w:jc w:val="center"/>
        <w:rPr>
          <w:b/>
          <w:bCs/>
          <w:lang w:val="ru-RU"/>
        </w:rPr>
      </w:pPr>
    </w:p>
    <w:p w14:paraId="26D7B64B" w14:textId="77777777" w:rsidR="0022521F" w:rsidRDefault="0022521F" w:rsidP="003F2B79">
      <w:pPr>
        <w:pStyle w:val="bodytext"/>
        <w:spacing w:line="240" w:lineRule="auto"/>
        <w:jc w:val="center"/>
        <w:rPr>
          <w:b/>
          <w:bCs/>
          <w:lang w:val="ru-RU"/>
        </w:rPr>
      </w:pPr>
    </w:p>
    <w:p w14:paraId="36B8B035" w14:textId="77777777" w:rsidR="0022521F" w:rsidRPr="001E576D" w:rsidRDefault="0022521F" w:rsidP="0022521F">
      <w:pPr>
        <w:jc w:val="center"/>
        <w:rPr>
          <w:b/>
          <w:bCs/>
          <w:i/>
          <w:iCs/>
          <w:lang w:val="ru-RU"/>
        </w:rPr>
      </w:pPr>
      <w:r w:rsidRPr="001E576D">
        <w:rPr>
          <w:b/>
          <w:bCs/>
          <w:i/>
          <w:iCs/>
          <w:lang w:val="ru-RU"/>
        </w:rPr>
        <w:t>Использование рекомендаций УДО для проектирования процесса обучения</w:t>
      </w:r>
    </w:p>
    <w:p w14:paraId="215A6B60" w14:textId="76E4FA41" w:rsidR="002A35B5" w:rsidRDefault="002A35B5" w:rsidP="0092418F">
      <w:pPr>
        <w:pStyle w:val="bodytext"/>
        <w:spacing w:before="120" w:line="240" w:lineRule="auto"/>
        <w:rPr>
          <w:noProof/>
          <w:lang w:val="ru-RU" w:bidi="he-IL"/>
          <w14:ligatures w14:val="standardContextual"/>
        </w:rPr>
      </w:pPr>
    </w:p>
    <w:p w14:paraId="334A4F41" w14:textId="366DEC75" w:rsidR="0004634A" w:rsidRDefault="0004634A" w:rsidP="0092418F">
      <w:pPr>
        <w:pStyle w:val="bodytext"/>
        <w:spacing w:before="120" w:line="240" w:lineRule="auto"/>
        <w:rPr>
          <w:noProof/>
          <w:lang w:val="ru-RU" w:bidi="he-IL"/>
          <w14:ligatures w14:val="standardContextual"/>
        </w:rPr>
      </w:pPr>
      <w:r w:rsidRPr="0004634A">
        <w:rPr>
          <w:noProof/>
          <w14:ligatures w14:val="standardContextual"/>
        </w:rPr>
        <mc:AlternateContent>
          <mc:Choice Requires="wpg">
            <w:drawing>
              <wp:anchor distT="0" distB="0" distL="114300" distR="114300" simplePos="0" relativeHeight="251726848" behindDoc="0" locked="0" layoutInCell="1" allowOverlap="1" wp14:anchorId="33F427B1" wp14:editId="11C806C2">
                <wp:simplePos x="0" y="0"/>
                <wp:positionH relativeFrom="column">
                  <wp:posOffset>1277471</wp:posOffset>
                </wp:positionH>
                <wp:positionV relativeFrom="paragraph">
                  <wp:posOffset>76424</wp:posOffset>
                </wp:positionV>
                <wp:extent cx="4518211" cy="2829112"/>
                <wp:effectExtent l="0" t="76200" r="0" b="85725"/>
                <wp:wrapNone/>
                <wp:docPr id="612912065" name="Group 5"/>
                <wp:cNvGraphicFramePr/>
                <a:graphic xmlns:a="http://schemas.openxmlformats.org/drawingml/2006/main">
                  <a:graphicData uri="http://schemas.microsoft.com/office/word/2010/wordprocessingGroup">
                    <wpg:wgp>
                      <wpg:cNvGrpSpPr/>
                      <wpg:grpSpPr>
                        <a:xfrm>
                          <a:off x="0" y="0"/>
                          <a:ext cx="4518211" cy="2829112"/>
                          <a:chOff x="0" y="0"/>
                          <a:chExt cx="6772275" cy="4238625"/>
                        </a:xfrm>
                      </wpg:grpSpPr>
                      <wpg:graphicFrame>
                        <wpg:cNvPr id="1811700679" name="Διάγραμμα 589670391"/>
                        <wpg:cNvFrPr/>
                        <wpg:xfrm>
                          <a:off x="0" y="0"/>
                          <a:ext cx="6772275" cy="4238625"/>
                        </wpg:xfrm>
                        <a:graphic>
                          <a:graphicData uri="http://schemas.openxmlformats.org/drawingml/2006/diagram">
                            <dgm:relIds xmlns:dgm="http://schemas.openxmlformats.org/drawingml/2006/diagram" xmlns:r="http://schemas.openxmlformats.org/officeDocument/2006/relationships" r:dm="rId37" r:lo="rId38" r:qs="rId39" r:cs="rId40"/>
                          </a:graphicData>
                        </a:graphic>
                      </wpg:graphicFrame>
                      <wps:wsp>
                        <wps:cNvPr id="1137951593" name="Oval 1137951593"/>
                        <wps:cNvSpPr/>
                        <wps:spPr>
                          <a:xfrm>
                            <a:off x="2807970" y="1568133"/>
                            <a:ext cx="1156335" cy="1102360"/>
                          </a:xfrm>
                          <a:prstGeom prst="ellipse">
                            <a:avLst/>
                          </a:prstGeom>
                          <a:solidFill>
                            <a:srgbClr val="FFFF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468725" w14:textId="71DF2746" w:rsidR="00482C19" w:rsidRPr="00350435" w:rsidRDefault="00482C19" w:rsidP="0004634A">
                              <w:pPr>
                                <w:jc w:val="center"/>
                                <w:rPr>
                                  <w:rFonts w:cstheme="minorBidi"/>
                                  <w:b/>
                                  <w:bCs/>
                                  <w:color w:val="000000" w:themeColor="text1"/>
                                  <w:kern w:val="24"/>
                                  <w:lang w:val="ru-RU"/>
                                </w:rPr>
                              </w:pPr>
                              <w:r w:rsidRPr="00350435">
                                <w:rPr>
                                  <w:b/>
                                  <w:bCs/>
                                  <w:color w:val="000000" w:themeColor="text1"/>
                                  <w:lang w:val="ru-RU"/>
                                </w:rPr>
                                <w:t>УДО</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F427B1" id="Group 5" o:spid="_x0000_s1026" style="position:absolute;left:0;text-align:left;margin-left:100.6pt;margin-top:6pt;width:355.75pt;height:222.75pt;z-index:251726848;mso-width-relative:margin;mso-height-relative:margin" coordsize="67722,42386"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Διάγραμμα 589670391" o:spid="_x0000_s1027" type="#_x0000_t75" style="position:absolute;left:13157;top:-1187;width:41392;height:447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">
                  <v:imagedata r:id="rId42" o:title=""/>
                  <o:lock v:ext="edit" aspectratio="f"/>
                </v:shape>
                <v:oval id="Oval 1137951593" o:spid="_x0000_s1028" style="position:absolute;left:28079;top:15681;width:11564;height:11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" fillcolor="yellow" stroked="f" strokeweight="1pt">
                  <v:stroke joinstyle="miter"/>
                  <v:textbox>
                    <w:txbxContent>
                      <w:p w14:paraId="6B468725" w14:textId="71DF2746" w:rsidR="00482C19" w:rsidRPr="00350435" w:rsidRDefault="00482C19" w:rsidP="0004634A">
                        <w:pPr>
                          <w:jc w:val="center"/>
                          <w:rPr>
                            <w:rFonts w:cstheme="minorBidi"/>
                            <w:b/>
                            <w:bCs/>
                            <w:color w:val="000000" w:themeColor="text1"/>
                            <w:kern w:val="24"/>
                            <w:lang w:val="ru-RU"/>
                          </w:rPr>
                        </w:pPr>
                        <w:r w:rsidRPr="00350435">
                          <w:rPr>
                            <w:b/>
                            <w:bCs/>
                            <w:color w:val="000000" w:themeColor="text1"/>
                            <w:lang w:val="ru-RU"/>
                          </w:rPr>
                          <w:t>УДО</w:t>
                        </w:r>
                      </w:p>
                    </w:txbxContent>
                  </v:textbox>
                </v:oval>
              </v:group>
            </w:pict>
          </mc:Fallback>
        </mc:AlternateContent>
      </w:r>
    </w:p>
    <w:p w14:paraId="655DC7A4" w14:textId="6414D09B" w:rsidR="0004634A" w:rsidRDefault="0004634A" w:rsidP="0092418F">
      <w:pPr>
        <w:pStyle w:val="bodytext"/>
        <w:spacing w:before="120" w:line="240" w:lineRule="auto"/>
        <w:rPr>
          <w:noProof/>
          <w:lang w:val="ru-RU" w:bidi="he-IL"/>
          <w14:ligatures w14:val="standardContextual"/>
        </w:rPr>
      </w:pPr>
    </w:p>
    <w:p w14:paraId="5677789B" w14:textId="25635CB8" w:rsidR="0004634A" w:rsidRDefault="0004634A" w:rsidP="0092418F">
      <w:pPr>
        <w:pStyle w:val="bodytext"/>
        <w:spacing w:before="120" w:line="240" w:lineRule="auto"/>
        <w:rPr>
          <w:noProof/>
          <w:lang w:val="ru-RU" w:bidi="he-IL"/>
          <w14:ligatures w14:val="standardContextual"/>
        </w:rPr>
      </w:pPr>
    </w:p>
    <w:p w14:paraId="25CE08F2" w14:textId="7369A1B7" w:rsidR="0004634A" w:rsidRDefault="0004634A" w:rsidP="0092418F">
      <w:pPr>
        <w:pStyle w:val="bodytext"/>
        <w:spacing w:before="120" w:line="240" w:lineRule="auto"/>
        <w:rPr>
          <w:noProof/>
          <w:lang w:val="ru-RU" w:bidi="he-IL"/>
          <w14:ligatures w14:val="standardContextual"/>
        </w:rPr>
      </w:pPr>
    </w:p>
    <w:p w14:paraId="0347507D" w14:textId="77777777" w:rsidR="0004634A" w:rsidRDefault="0004634A" w:rsidP="0092418F">
      <w:pPr>
        <w:pStyle w:val="bodytext"/>
        <w:spacing w:before="120" w:line="240" w:lineRule="auto"/>
        <w:rPr>
          <w:noProof/>
          <w:lang w:val="ru-RU" w:bidi="he-IL"/>
          <w14:ligatures w14:val="standardContextual"/>
        </w:rPr>
      </w:pPr>
    </w:p>
    <w:p w14:paraId="688A7656" w14:textId="77777777" w:rsidR="0004634A" w:rsidRDefault="0004634A" w:rsidP="0092418F">
      <w:pPr>
        <w:pStyle w:val="bodytext"/>
        <w:spacing w:before="120" w:line="240" w:lineRule="auto"/>
        <w:rPr>
          <w:noProof/>
          <w:lang w:val="ru-RU" w:bidi="he-IL"/>
          <w14:ligatures w14:val="standardContextual"/>
        </w:rPr>
      </w:pPr>
    </w:p>
    <w:p w14:paraId="1EE8CF3F" w14:textId="77777777" w:rsidR="0004634A" w:rsidRDefault="0004634A" w:rsidP="0092418F">
      <w:pPr>
        <w:pStyle w:val="bodytext"/>
        <w:spacing w:before="120" w:line="240" w:lineRule="auto"/>
        <w:rPr>
          <w:noProof/>
          <w:lang w:val="ru-RU" w:bidi="he-IL"/>
          <w14:ligatures w14:val="standardContextual"/>
        </w:rPr>
      </w:pPr>
    </w:p>
    <w:p w14:paraId="7C7D3A70" w14:textId="77777777" w:rsidR="00554108" w:rsidRDefault="00554108" w:rsidP="0092418F">
      <w:pPr>
        <w:pStyle w:val="bodytext"/>
        <w:spacing w:before="120" w:line="240" w:lineRule="auto"/>
        <w:rPr>
          <w:noProof/>
          <w:lang w:val="ru-RU" w:bidi="he-IL"/>
          <w14:ligatures w14:val="standardContextual"/>
        </w:rPr>
      </w:pPr>
    </w:p>
    <w:p w14:paraId="55FB0F6C" w14:textId="77777777" w:rsidR="00554108" w:rsidRDefault="00554108" w:rsidP="0092418F">
      <w:pPr>
        <w:pStyle w:val="bodytext"/>
        <w:spacing w:before="120" w:line="240" w:lineRule="auto"/>
        <w:rPr>
          <w:noProof/>
          <w:lang w:val="ru-RU" w:bidi="he-IL"/>
          <w14:ligatures w14:val="standardContextual"/>
        </w:rPr>
      </w:pPr>
    </w:p>
    <w:p w14:paraId="53C45850" w14:textId="77777777" w:rsidR="00554108" w:rsidRDefault="00554108" w:rsidP="0092418F">
      <w:pPr>
        <w:pStyle w:val="bodytext"/>
        <w:spacing w:before="120" w:line="240" w:lineRule="auto"/>
        <w:rPr>
          <w:noProof/>
          <w:lang w:val="ru-RU" w:bidi="he-IL"/>
          <w14:ligatures w14:val="standardContextual"/>
        </w:rPr>
      </w:pPr>
    </w:p>
    <w:p w14:paraId="043FCF6C" w14:textId="77777777" w:rsidR="00554108" w:rsidRDefault="00554108" w:rsidP="0092418F">
      <w:pPr>
        <w:pStyle w:val="bodytext"/>
        <w:spacing w:before="120" w:line="240" w:lineRule="auto"/>
        <w:rPr>
          <w:noProof/>
          <w:lang w:val="ru-RU" w:bidi="he-IL"/>
          <w14:ligatures w14:val="standardContextual"/>
        </w:rPr>
      </w:pPr>
    </w:p>
    <w:p w14:paraId="54B91E53" w14:textId="77777777" w:rsidR="0004634A" w:rsidRPr="0004634A" w:rsidRDefault="0004634A" w:rsidP="0092418F">
      <w:pPr>
        <w:pStyle w:val="bodytext"/>
        <w:spacing w:before="120" w:line="240" w:lineRule="auto"/>
        <w:rPr>
          <w:noProof/>
          <w:lang w:val="ru-RU" w:bidi="he-IL"/>
          <w14:ligatures w14:val="standardContextual"/>
        </w:rPr>
      </w:pPr>
    </w:p>
    <w:p w14:paraId="5E2138C4" w14:textId="553E68F3" w:rsidR="00571CDF" w:rsidRPr="0022521F" w:rsidRDefault="0022521F" w:rsidP="0022521F">
      <w:pPr>
        <w:jc w:val="center"/>
        <w:rPr>
          <w:b/>
          <w:bCs/>
          <w:i/>
          <w:iCs/>
        </w:rPr>
      </w:pPr>
      <w:r w:rsidRPr="0022521F">
        <w:rPr>
          <w:b/>
          <w:bCs/>
          <w:i/>
          <w:iCs/>
          <w:lang w:val="ru-RU"/>
        </w:rPr>
        <w:t>УДО Принципы</w:t>
      </w:r>
      <w:r w:rsidRPr="0022521F">
        <w:rPr>
          <w:b/>
          <w:bCs/>
          <w:i/>
          <w:iCs/>
        </w:rPr>
        <w:t xml:space="preserve"> </w:t>
      </w:r>
      <w:r w:rsidRPr="0022521F">
        <w:rPr>
          <w:b/>
          <w:bCs/>
          <w:i/>
          <w:iCs/>
          <w:sz w:val="28"/>
          <w:lang w:val="ru-RU"/>
        </w:rPr>
        <w:t xml:space="preserve">(2018, </w:t>
      </w:r>
      <w:r w:rsidRPr="0022521F">
        <w:rPr>
          <w:b/>
          <w:bCs/>
          <w:i/>
          <w:iCs/>
          <w:sz w:val="28"/>
        </w:rPr>
        <w:t>CAST</w:t>
      </w:r>
      <w:r w:rsidRPr="0022521F">
        <w:rPr>
          <w:b/>
          <w:bCs/>
          <w:i/>
          <w:iCs/>
          <w:sz w:val="28"/>
          <w:lang w:val="ru-RU"/>
        </w:rPr>
        <w:t>)</w:t>
      </w:r>
    </w:p>
    <w:p w14:paraId="791C2D0E" w14:textId="77777777" w:rsidR="00571CDF" w:rsidRPr="003F2B79" w:rsidRDefault="00571CDF" w:rsidP="0092418F">
      <w:pPr>
        <w:rPr>
          <w:noProof/>
          <w:sz w:val="28"/>
          <w:szCs w:val="22"/>
          <w:lang w:val="ru-RU" w:bidi="he-IL"/>
          <w14:ligatures w14:val="standardContextual"/>
        </w:rPr>
      </w:pPr>
    </w:p>
    <w:tbl>
      <w:tblPr>
        <w:tblW w:w="9498" w:type="dxa"/>
        <w:tblInd w:w="648" w:type="dxa"/>
        <w:tblCellMar>
          <w:left w:w="0" w:type="dxa"/>
          <w:right w:w="0" w:type="dxa"/>
        </w:tblCellMar>
        <w:tblLook w:val="0600" w:firstRow="0" w:lastRow="0" w:firstColumn="0" w:lastColumn="0" w:noHBand="1" w:noVBand="1"/>
      </w:tblPr>
      <w:tblGrid>
        <w:gridCol w:w="730"/>
        <w:gridCol w:w="2955"/>
        <w:gridCol w:w="2835"/>
        <w:gridCol w:w="2978"/>
      </w:tblGrid>
      <w:tr w:rsidR="00571CDF" w:rsidRPr="00482C19" w14:paraId="5883860E" w14:textId="77777777" w:rsidTr="00571CDF">
        <w:trPr>
          <w:cantSplit/>
          <w:trHeight w:val="1057"/>
        </w:trPr>
        <w:tc>
          <w:tcPr>
            <w:tcW w:w="730" w:type="dxa"/>
            <w:tcBorders>
              <w:top w:val="single" w:sz="8" w:space="0" w:color="FFFFFF"/>
              <w:left w:val="single" w:sz="8" w:space="0" w:color="FFFFFF"/>
              <w:bottom w:val="single" w:sz="8" w:space="0" w:color="FFFFFF"/>
              <w:right w:val="single" w:sz="8" w:space="0" w:color="FFFFFF"/>
            </w:tcBorders>
            <w:shd w:val="clear" w:color="auto" w:fill="808080" w:themeFill="background1" w:themeFillShade="80"/>
            <w:tcMar>
              <w:top w:w="100" w:type="dxa"/>
              <w:left w:w="100" w:type="dxa"/>
              <w:bottom w:w="100" w:type="dxa"/>
              <w:right w:w="100" w:type="dxa"/>
            </w:tcMar>
            <w:textDirection w:val="btLr"/>
            <w:hideMark/>
          </w:tcPr>
          <w:p w14:paraId="35ADC638" w14:textId="77777777" w:rsidR="00571CDF" w:rsidRPr="00C15ABA" w:rsidRDefault="00571CDF" w:rsidP="0092418F">
            <w:pPr>
              <w:ind w:left="113" w:right="113"/>
              <w:jc w:val="center"/>
              <w:rPr>
                <w:color w:val="FFFFFF" w:themeColor="background1"/>
                <w:sz w:val="28"/>
                <w:szCs w:val="28"/>
                <w:lang w:val="el-GR" w:eastAsia="el-GR"/>
              </w:rPr>
            </w:pPr>
            <w:r w:rsidRPr="00C15ABA">
              <w:rPr>
                <w:b/>
                <w:bCs/>
                <w:color w:val="FFFFFF" w:themeColor="background1"/>
                <w:kern w:val="24"/>
                <w:sz w:val="28"/>
                <w:szCs w:val="28"/>
                <w:vertAlign w:val="subscript"/>
                <w:lang w:eastAsia="el-GR"/>
              </w:rPr>
              <w:softHyphen/>
            </w:r>
            <w:r w:rsidRPr="00C15ABA">
              <w:rPr>
                <w:b/>
                <w:bCs/>
                <w:color w:val="FFFFFF" w:themeColor="background1"/>
                <w:kern w:val="24"/>
                <w:sz w:val="28"/>
                <w:szCs w:val="28"/>
                <w:vertAlign w:val="subscript"/>
                <w:lang w:eastAsia="el-GR"/>
              </w:rPr>
              <w:softHyphen/>
            </w:r>
            <w:r w:rsidRPr="00C15ABA">
              <w:rPr>
                <w:b/>
                <w:bCs/>
                <w:color w:val="FFFFFF" w:themeColor="background1"/>
                <w:kern w:val="24"/>
                <w:sz w:val="28"/>
                <w:szCs w:val="28"/>
                <w:vertAlign w:val="subscript"/>
                <w:lang w:eastAsia="el-GR"/>
              </w:rPr>
              <w:softHyphen/>
            </w:r>
            <w:r w:rsidRPr="00C15ABA">
              <w:rPr>
                <w:b/>
                <w:bCs/>
                <w:color w:val="FFFFFF" w:themeColor="background1"/>
                <w:kern w:val="24"/>
                <w:sz w:val="28"/>
                <w:szCs w:val="28"/>
                <w:vertAlign w:val="subscript"/>
                <w:lang w:eastAsia="el-GR"/>
              </w:rPr>
              <w:softHyphen/>
            </w:r>
          </w:p>
        </w:tc>
        <w:tc>
          <w:tcPr>
            <w:tcW w:w="2955" w:type="dxa"/>
            <w:tcBorders>
              <w:top w:val="single" w:sz="8" w:space="0" w:color="FFFFFF"/>
              <w:left w:val="single" w:sz="8" w:space="0" w:color="FFFFFF"/>
              <w:bottom w:val="single" w:sz="8" w:space="0" w:color="FFFFFF"/>
              <w:right w:val="single" w:sz="8" w:space="0" w:color="FFFFFF"/>
            </w:tcBorders>
            <w:shd w:val="clear" w:color="auto" w:fill="B7FFD8"/>
            <w:tcMar>
              <w:top w:w="100" w:type="dxa"/>
              <w:left w:w="100" w:type="dxa"/>
              <w:bottom w:w="100" w:type="dxa"/>
              <w:right w:w="100" w:type="dxa"/>
            </w:tcMar>
            <w:hideMark/>
          </w:tcPr>
          <w:p w14:paraId="669A1BD9" w14:textId="77777777" w:rsidR="00571CDF" w:rsidRPr="0064586C" w:rsidRDefault="00571CDF" w:rsidP="0092418F">
            <w:pPr>
              <w:rPr>
                <w:sz w:val="28"/>
                <w:szCs w:val="28"/>
                <w:lang w:val="ru-RU" w:eastAsia="el-GR"/>
              </w:rPr>
            </w:pPr>
            <w:r w:rsidRPr="0064586C">
              <w:rPr>
                <w:b/>
                <w:bCs/>
                <w:color w:val="000000"/>
                <w:kern w:val="24"/>
                <w:sz w:val="28"/>
                <w:szCs w:val="28"/>
                <w:lang w:val="ru-RU" w:eastAsia="el-GR"/>
              </w:rPr>
              <w:t xml:space="preserve">Принцип 1: </w:t>
            </w:r>
          </w:p>
          <w:p w14:paraId="412B34F0" w14:textId="67541A2A" w:rsidR="00571CDF" w:rsidRPr="0064586C" w:rsidRDefault="00571CDF" w:rsidP="0092418F">
            <w:pPr>
              <w:rPr>
                <w:sz w:val="28"/>
                <w:szCs w:val="28"/>
                <w:lang w:val="ru-RU" w:eastAsia="el-GR"/>
              </w:rPr>
            </w:pPr>
            <w:r w:rsidRPr="0064586C">
              <w:rPr>
                <w:b/>
                <w:bCs/>
                <w:color w:val="000000"/>
                <w:kern w:val="24"/>
                <w:sz w:val="28"/>
                <w:szCs w:val="28"/>
                <w:lang w:val="ru-RU" w:eastAsia="el-GR"/>
              </w:rPr>
              <w:t xml:space="preserve">Множественные </w:t>
            </w:r>
            <w:r>
              <w:rPr>
                <w:b/>
                <w:bCs/>
                <w:color w:val="000000"/>
                <w:kern w:val="24"/>
                <w:sz w:val="28"/>
                <w:szCs w:val="28"/>
                <w:lang w:val="ru-RU" w:eastAsia="el-GR"/>
              </w:rPr>
              <w:t>способы</w:t>
            </w:r>
            <w:r w:rsidRPr="0064586C">
              <w:rPr>
                <w:b/>
                <w:bCs/>
                <w:color w:val="000000"/>
                <w:kern w:val="24"/>
                <w:sz w:val="28"/>
                <w:szCs w:val="28"/>
                <w:lang w:val="ru-RU" w:eastAsia="el-GR"/>
              </w:rPr>
              <w:t xml:space="preserve"> </w:t>
            </w:r>
            <w:r w:rsidR="00350435" w:rsidRPr="00350435">
              <w:rPr>
                <w:b/>
                <w:bCs/>
                <w:color w:val="00B050"/>
                <w:kern w:val="24"/>
                <w:sz w:val="28"/>
                <w:szCs w:val="28"/>
                <w:lang w:val="ru-RU" w:eastAsia="el-GR"/>
                <w14:shadow w14:blurRad="38100" w14:dist="38100" w14:dir="2700000" w14:sx="100000" w14:sy="100000" w14:kx="0" w14:ky="0" w14:algn="tl">
                  <w14:srgbClr w14:val="000000">
                    <w14:alpha w14:val="57000"/>
                  </w14:srgbClr>
                </w14:shadow>
              </w:rPr>
              <w:t>вовлечения</w:t>
            </w:r>
          </w:p>
        </w:tc>
        <w:tc>
          <w:tcPr>
            <w:tcW w:w="2835" w:type="dxa"/>
            <w:tcBorders>
              <w:top w:val="single" w:sz="8" w:space="0" w:color="FFFFFF"/>
              <w:left w:val="single" w:sz="8" w:space="0" w:color="FFFFFF"/>
              <w:bottom w:val="single" w:sz="8" w:space="0" w:color="FFFFFF"/>
              <w:right w:val="single" w:sz="8" w:space="0" w:color="FFFFFF"/>
            </w:tcBorders>
            <w:shd w:val="clear" w:color="auto" w:fill="DEC8EE"/>
            <w:tcMar>
              <w:top w:w="100" w:type="dxa"/>
              <w:left w:w="100" w:type="dxa"/>
              <w:bottom w:w="100" w:type="dxa"/>
              <w:right w:w="100" w:type="dxa"/>
            </w:tcMar>
            <w:hideMark/>
          </w:tcPr>
          <w:p w14:paraId="319AC49D" w14:textId="77777777" w:rsidR="00571CDF" w:rsidRPr="00C15ABA" w:rsidRDefault="00571CDF" w:rsidP="0092418F">
            <w:pPr>
              <w:rPr>
                <w:sz w:val="28"/>
                <w:szCs w:val="28"/>
                <w:lang w:eastAsia="el-GR"/>
              </w:rPr>
            </w:pPr>
            <w:r>
              <w:rPr>
                <w:b/>
                <w:bCs/>
                <w:color w:val="000000"/>
                <w:kern w:val="24"/>
                <w:sz w:val="28"/>
                <w:szCs w:val="28"/>
                <w:lang w:val="ru-RU" w:eastAsia="el-GR"/>
              </w:rPr>
              <w:t>Принцип</w:t>
            </w:r>
            <w:r w:rsidRPr="00C15ABA">
              <w:rPr>
                <w:b/>
                <w:bCs/>
                <w:color w:val="000000"/>
                <w:kern w:val="24"/>
                <w:sz w:val="28"/>
                <w:szCs w:val="28"/>
                <w:lang w:eastAsia="el-GR"/>
              </w:rPr>
              <w:t xml:space="preserve"> 2:</w:t>
            </w:r>
          </w:p>
          <w:p w14:paraId="19758451" w14:textId="6CEE58DE" w:rsidR="00571CDF" w:rsidRPr="0064586C" w:rsidRDefault="00571CDF" w:rsidP="0092418F">
            <w:pPr>
              <w:rPr>
                <w:sz w:val="28"/>
                <w:szCs w:val="28"/>
                <w:lang w:val="ru-RU" w:eastAsia="el-GR"/>
              </w:rPr>
            </w:pPr>
            <w:r>
              <w:rPr>
                <w:b/>
                <w:bCs/>
                <w:color w:val="000000"/>
                <w:kern w:val="24"/>
                <w:sz w:val="28"/>
                <w:szCs w:val="28"/>
                <w:lang w:val="ru-RU" w:eastAsia="el-GR"/>
              </w:rPr>
              <w:t>Множественные способы</w:t>
            </w:r>
          </w:p>
          <w:p w14:paraId="4C61E3A1" w14:textId="77777777" w:rsidR="00571CDF" w:rsidRPr="0064586C" w:rsidRDefault="00571CDF" w:rsidP="0092418F">
            <w:pPr>
              <w:rPr>
                <w:sz w:val="28"/>
                <w:szCs w:val="28"/>
                <w:lang w:val="ru-RU" w:eastAsia="el-GR"/>
              </w:rPr>
            </w:pPr>
            <w:r>
              <w:rPr>
                <w:b/>
                <w:bCs/>
                <w:color w:val="7030A0"/>
                <w:kern w:val="24"/>
                <w:sz w:val="28"/>
                <w:szCs w:val="28"/>
                <w:lang w:val="ru-RU" w:eastAsia="el-GR"/>
                <w14:shadow w14:blurRad="38100" w14:dist="38100" w14:dir="2700000" w14:sx="100000" w14:sy="100000" w14:kx="0" w14:ky="0" w14:algn="tl">
                  <w14:srgbClr w14:val="000000">
                    <w14:alpha w14:val="57000"/>
                  </w14:srgbClr>
                </w14:shadow>
              </w:rPr>
              <w:t>представления</w:t>
            </w:r>
          </w:p>
        </w:tc>
        <w:tc>
          <w:tcPr>
            <w:tcW w:w="2978" w:type="dxa"/>
            <w:tcBorders>
              <w:top w:val="single" w:sz="8" w:space="0" w:color="FFFFFF"/>
              <w:left w:val="single" w:sz="8" w:space="0" w:color="FFFFFF"/>
              <w:bottom w:val="single" w:sz="8" w:space="0" w:color="FFFFFF"/>
              <w:right w:val="single" w:sz="8" w:space="0" w:color="FFFFFF"/>
            </w:tcBorders>
            <w:shd w:val="clear" w:color="auto" w:fill="BDD6EE" w:themeFill="accent5" w:themeFillTint="66"/>
            <w:tcMar>
              <w:top w:w="100" w:type="dxa"/>
              <w:left w:w="100" w:type="dxa"/>
              <w:bottom w:w="100" w:type="dxa"/>
              <w:right w:w="100" w:type="dxa"/>
            </w:tcMar>
            <w:hideMark/>
          </w:tcPr>
          <w:p w14:paraId="626666E9" w14:textId="77777777" w:rsidR="00571CDF" w:rsidRPr="006544B4" w:rsidRDefault="00571CDF" w:rsidP="0092418F">
            <w:pPr>
              <w:rPr>
                <w:sz w:val="28"/>
                <w:szCs w:val="28"/>
                <w:vertAlign w:val="subscript"/>
                <w:lang w:val="ru-RU" w:eastAsia="el-GR"/>
              </w:rPr>
            </w:pPr>
            <w:r w:rsidRPr="006544B4">
              <w:rPr>
                <w:b/>
                <w:bCs/>
                <w:color w:val="000000"/>
                <w:kern w:val="24"/>
                <w:sz w:val="28"/>
                <w:szCs w:val="28"/>
                <w:lang w:val="ru-RU" w:eastAsia="el-GR"/>
              </w:rPr>
              <w:t xml:space="preserve">Принцип 3: </w:t>
            </w:r>
          </w:p>
          <w:p w14:paraId="0D86E72B" w14:textId="7D663D6D" w:rsidR="00571CDF" w:rsidRPr="006544B4" w:rsidRDefault="00571CDF" w:rsidP="0092418F">
            <w:pPr>
              <w:rPr>
                <w:sz w:val="28"/>
                <w:szCs w:val="28"/>
                <w:lang w:val="ru-RU" w:eastAsia="el-GR"/>
              </w:rPr>
            </w:pPr>
            <w:r>
              <w:rPr>
                <w:b/>
                <w:bCs/>
                <w:color w:val="000000"/>
                <w:kern w:val="24"/>
                <w:sz w:val="28"/>
                <w:szCs w:val="28"/>
                <w:lang w:val="ru-RU" w:eastAsia="el-GR"/>
              </w:rPr>
              <w:t>Множественные способы</w:t>
            </w:r>
          </w:p>
          <w:p w14:paraId="0B5F0D07" w14:textId="77777777" w:rsidR="00571CDF" w:rsidRPr="006544B4" w:rsidRDefault="00571CDF" w:rsidP="0092418F">
            <w:pPr>
              <w:rPr>
                <w:sz w:val="28"/>
                <w:szCs w:val="28"/>
                <w:lang w:val="ru-RU" w:eastAsia="el-GR"/>
              </w:rPr>
            </w:pPr>
            <w:r>
              <w:rPr>
                <w:b/>
                <w:bCs/>
                <w:color w:val="0082B0"/>
                <w:kern w:val="24"/>
                <w:sz w:val="28"/>
                <w:szCs w:val="28"/>
                <w:lang w:val="ru-RU" w:eastAsia="el-GR"/>
                <w14:shadow w14:blurRad="38100" w14:dist="38100" w14:dir="2700000" w14:sx="100000" w14:sy="100000" w14:kx="0" w14:ky="0" w14:algn="tl">
                  <w14:srgbClr w14:val="000000">
                    <w14:alpha w14:val="57000"/>
                  </w14:srgbClr>
                </w14:shadow>
              </w:rPr>
              <w:t>действия</w:t>
            </w:r>
            <w:r w:rsidRPr="006544B4">
              <w:rPr>
                <w:b/>
                <w:bCs/>
                <w:color w:val="0082B0"/>
                <w:kern w:val="24"/>
                <w:sz w:val="28"/>
                <w:szCs w:val="28"/>
                <w:lang w:val="ru-RU" w:eastAsia="el-GR"/>
                <w14:shadow w14:blurRad="38100" w14:dist="38100" w14:dir="2700000" w14:sx="100000" w14:sy="100000" w14:kx="0" w14:ky="0" w14:algn="tl">
                  <w14:srgbClr w14:val="000000">
                    <w14:alpha w14:val="57000"/>
                  </w14:srgbClr>
                </w14:shadow>
              </w:rPr>
              <w:t xml:space="preserve"> и самовыражени</w:t>
            </w:r>
            <w:r>
              <w:rPr>
                <w:b/>
                <w:bCs/>
                <w:color w:val="0082B0"/>
                <w:kern w:val="24"/>
                <w:sz w:val="28"/>
                <w:szCs w:val="28"/>
                <w:lang w:val="ru-RU" w:eastAsia="el-GR"/>
                <w14:shadow w14:blurRad="38100" w14:dist="38100" w14:dir="2700000" w14:sx="100000" w14:sy="100000" w14:kx="0" w14:ky="0" w14:algn="tl">
                  <w14:srgbClr w14:val="000000">
                    <w14:alpha w14:val="57000"/>
                  </w14:srgbClr>
                </w14:shadow>
              </w:rPr>
              <w:t>я</w:t>
            </w:r>
          </w:p>
        </w:tc>
      </w:tr>
      <w:tr w:rsidR="00571CDF" w:rsidRPr="00482C19" w14:paraId="47B7FEBA" w14:textId="77777777" w:rsidTr="00571CDF">
        <w:trPr>
          <w:cantSplit/>
          <w:trHeight w:val="1134"/>
        </w:trPr>
        <w:tc>
          <w:tcPr>
            <w:tcW w:w="730" w:type="dxa"/>
            <w:tcBorders>
              <w:top w:val="single" w:sz="8" w:space="0" w:color="FFFFFF"/>
              <w:left w:val="single" w:sz="8" w:space="0" w:color="FFFFFF"/>
              <w:bottom w:val="single" w:sz="8" w:space="0" w:color="FFFFFF"/>
              <w:right w:val="single" w:sz="8" w:space="0" w:color="FFFFFF"/>
            </w:tcBorders>
            <w:shd w:val="clear" w:color="auto" w:fill="808080" w:themeFill="background1" w:themeFillShade="80"/>
            <w:tcMar>
              <w:top w:w="100" w:type="dxa"/>
              <w:left w:w="100" w:type="dxa"/>
              <w:bottom w:w="100" w:type="dxa"/>
              <w:right w:w="100" w:type="dxa"/>
            </w:tcMar>
            <w:textDirection w:val="btLr"/>
            <w:hideMark/>
          </w:tcPr>
          <w:p w14:paraId="48BAAFFC" w14:textId="77777777" w:rsidR="00571CDF" w:rsidRPr="00C15ABA" w:rsidRDefault="00571CDF" w:rsidP="0092418F">
            <w:pPr>
              <w:ind w:left="113" w:right="113"/>
              <w:jc w:val="center"/>
              <w:rPr>
                <w:color w:val="FFFFFF" w:themeColor="background1"/>
                <w:sz w:val="28"/>
                <w:szCs w:val="28"/>
                <w:lang w:val="el-GR" w:eastAsia="el-GR"/>
              </w:rPr>
            </w:pPr>
            <w:r w:rsidRPr="00C15ABA">
              <w:rPr>
                <w:b/>
                <w:bCs/>
                <w:color w:val="FFFFFF" w:themeColor="background1"/>
                <w:kern w:val="24"/>
                <w:sz w:val="28"/>
                <w:szCs w:val="28"/>
                <w:lang w:eastAsia="el-GR"/>
              </w:rPr>
              <w:t>Доступ</w:t>
            </w:r>
          </w:p>
        </w:tc>
        <w:tc>
          <w:tcPr>
            <w:tcW w:w="2955" w:type="dxa"/>
            <w:tcBorders>
              <w:top w:val="single" w:sz="8" w:space="0" w:color="FFFFFF"/>
              <w:left w:val="single" w:sz="8" w:space="0" w:color="FFFFFF"/>
              <w:bottom w:val="single" w:sz="8" w:space="0" w:color="FFFFFF"/>
              <w:right w:val="single" w:sz="8" w:space="0" w:color="FFFFFF"/>
            </w:tcBorders>
            <w:shd w:val="clear" w:color="auto" w:fill="B7FFD8"/>
            <w:tcMar>
              <w:top w:w="100" w:type="dxa"/>
              <w:left w:w="100" w:type="dxa"/>
              <w:bottom w:w="100" w:type="dxa"/>
              <w:right w:w="100" w:type="dxa"/>
            </w:tcMar>
            <w:hideMark/>
          </w:tcPr>
          <w:p w14:paraId="3CFE3BC7" w14:textId="77777777" w:rsidR="00571CDF" w:rsidRPr="006544B4" w:rsidRDefault="00571CDF" w:rsidP="0092418F">
            <w:pPr>
              <w:rPr>
                <w:b/>
                <w:color w:val="000000"/>
                <w:kern w:val="24"/>
                <w:sz w:val="28"/>
                <w:szCs w:val="28"/>
                <w:u w:val="single"/>
                <w:lang w:val="ru-RU" w:eastAsia="el-GR"/>
              </w:rPr>
            </w:pPr>
            <w:r>
              <w:rPr>
                <w:b/>
                <w:color w:val="000000"/>
                <w:kern w:val="24"/>
                <w:sz w:val="28"/>
                <w:szCs w:val="28"/>
                <w:u w:val="single"/>
                <w:lang w:val="ru-RU" w:eastAsia="el-GR"/>
              </w:rPr>
              <w:t>Привлечение интереса</w:t>
            </w:r>
          </w:p>
          <w:p w14:paraId="004803FC" w14:textId="77777777" w:rsidR="00571CDF" w:rsidRPr="006544B4" w:rsidRDefault="00571CDF" w:rsidP="0092418F">
            <w:pPr>
              <w:rPr>
                <w:sz w:val="28"/>
                <w:szCs w:val="28"/>
                <w:lang w:val="ru-RU" w:eastAsia="el-GR"/>
              </w:rPr>
            </w:pPr>
            <w:r w:rsidRPr="006544B4">
              <w:rPr>
                <w:sz w:val="28"/>
                <w:szCs w:val="28"/>
                <w:lang w:val="ru-RU" w:eastAsia="el-GR"/>
              </w:rPr>
              <w:t xml:space="preserve">• Оптимизация индивидуального выбора и </w:t>
            </w:r>
            <w:r>
              <w:rPr>
                <w:sz w:val="28"/>
                <w:szCs w:val="28"/>
                <w:lang w:val="ru-RU" w:eastAsia="el-GR"/>
              </w:rPr>
              <w:t>самостоятельности;</w:t>
            </w:r>
          </w:p>
          <w:p w14:paraId="65CD80FC" w14:textId="77777777" w:rsidR="00571CDF" w:rsidRPr="006544B4" w:rsidRDefault="00571CDF" w:rsidP="0092418F">
            <w:pPr>
              <w:rPr>
                <w:sz w:val="28"/>
                <w:szCs w:val="28"/>
                <w:lang w:val="ru-RU" w:eastAsia="el-GR"/>
              </w:rPr>
            </w:pPr>
            <w:r w:rsidRPr="006544B4">
              <w:rPr>
                <w:sz w:val="28"/>
                <w:szCs w:val="28"/>
                <w:lang w:val="ru-RU" w:eastAsia="el-GR"/>
              </w:rPr>
              <w:t xml:space="preserve">• </w:t>
            </w:r>
            <w:r>
              <w:rPr>
                <w:sz w:val="28"/>
                <w:szCs w:val="28"/>
                <w:lang w:val="ru-RU" w:eastAsia="el-GR"/>
              </w:rPr>
              <w:t>Оптимизация</w:t>
            </w:r>
            <w:r w:rsidRPr="006544B4">
              <w:rPr>
                <w:sz w:val="28"/>
                <w:szCs w:val="28"/>
                <w:lang w:val="ru-RU" w:eastAsia="el-GR"/>
              </w:rPr>
              <w:t xml:space="preserve"> </w:t>
            </w:r>
            <w:r>
              <w:rPr>
                <w:sz w:val="28"/>
                <w:szCs w:val="28"/>
                <w:lang w:val="ru-RU" w:eastAsia="el-GR"/>
              </w:rPr>
              <w:t>актуальности</w:t>
            </w:r>
            <w:r w:rsidRPr="006544B4">
              <w:rPr>
                <w:sz w:val="28"/>
                <w:szCs w:val="28"/>
                <w:lang w:val="ru-RU" w:eastAsia="el-GR"/>
              </w:rPr>
              <w:t>, ценност</w:t>
            </w:r>
            <w:r>
              <w:rPr>
                <w:sz w:val="28"/>
                <w:szCs w:val="28"/>
                <w:lang w:val="ru-RU" w:eastAsia="el-GR"/>
              </w:rPr>
              <w:t>и</w:t>
            </w:r>
            <w:r w:rsidRPr="006544B4">
              <w:rPr>
                <w:sz w:val="28"/>
                <w:szCs w:val="28"/>
                <w:lang w:val="ru-RU" w:eastAsia="el-GR"/>
              </w:rPr>
              <w:t xml:space="preserve"> и подлинност</w:t>
            </w:r>
            <w:r>
              <w:rPr>
                <w:sz w:val="28"/>
                <w:szCs w:val="28"/>
                <w:lang w:val="ru-RU" w:eastAsia="el-GR"/>
              </w:rPr>
              <w:t>и;</w:t>
            </w:r>
          </w:p>
          <w:p w14:paraId="17DA245C" w14:textId="77777777" w:rsidR="00571CDF" w:rsidRPr="006544B4" w:rsidRDefault="00571CDF" w:rsidP="0092418F">
            <w:pPr>
              <w:rPr>
                <w:sz w:val="28"/>
                <w:szCs w:val="28"/>
                <w:lang w:val="ru-RU" w:eastAsia="el-GR"/>
              </w:rPr>
            </w:pPr>
            <w:r w:rsidRPr="006544B4">
              <w:rPr>
                <w:sz w:val="28"/>
                <w:szCs w:val="28"/>
                <w:lang w:val="ru-RU" w:eastAsia="el-GR"/>
              </w:rPr>
              <w:t xml:space="preserve">• </w:t>
            </w:r>
            <w:r>
              <w:rPr>
                <w:sz w:val="28"/>
                <w:szCs w:val="28"/>
                <w:lang w:val="ru-RU" w:eastAsia="el-GR"/>
              </w:rPr>
              <w:t>Минимизация</w:t>
            </w:r>
            <w:r w:rsidRPr="006544B4">
              <w:rPr>
                <w:sz w:val="28"/>
                <w:szCs w:val="28"/>
                <w:lang w:val="ru-RU" w:eastAsia="el-GR"/>
              </w:rPr>
              <w:t xml:space="preserve"> угроз</w:t>
            </w:r>
            <w:r>
              <w:rPr>
                <w:sz w:val="28"/>
                <w:szCs w:val="28"/>
                <w:lang w:val="ru-RU" w:eastAsia="el-GR"/>
              </w:rPr>
              <w:t xml:space="preserve"> </w:t>
            </w:r>
            <w:r w:rsidRPr="006544B4">
              <w:rPr>
                <w:sz w:val="28"/>
                <w:szCs w:val="28"/>
                <w:lang w:val="ru-RU" w:eastAsia="el-GR"/>
              </w:rPr>
              <w:t>и отвлекающи</w:t>
            </w:r>
            <w:r>
              <w:rPr>
                <w:sz w:val="28"/>
                <w:szCs w:val="28"/>
                <w:lang w:val="ru-RU" w:eastAsia="el-GR"/>
              </w:rPr>
              <w:t>х</w:t>
            </w:r>
            <w:r w:rsidRPr="006544B4">
              <w:rPr>
                <w:sz w:val="28"/>
                <w:szCs w:val="28"/>
                <w:lang w:val="ru-RU" w:eastAsia="el-GR"/>
              </w:rPr>
              <w:t xml:space="preserve"> фактор</w:t>
            </w:r>
            <w:r>
              <w:rPr>
                <w:sz w:val="28"/>
                <w:szCs w:val="28"/>
                <w:lang w:val="ru-RU" w:eastAsia="el-GR"/>
              </w:rPr>
              <w:t>ов.</w:t>
            </w:r>
          </w:p>
        </w:tc>
        <w:tc>
          <w:tcPr>
            <w:tcW w:w="2835" w:type="dxa"/>
            <w:tcBorders>
              <w:top w:val="single" w:sz="8" w:space="0" w:color="FFFFFF"/>
              <w:left w:val="single" w:sz="8" w:space="0" w:color="FFFFFF"/>
              <w:bottom w:val="single" w:sz="8" w:space="0" w:color="FFFFFF"/>
              <w:right w:val="single" w:sz="8" w:space="0" w:color="FFFFFF"/>
            </w:tcBorders>
            <w:shd w:val="clear" w:color="auto" w:fill="DEC8EE"/>
            <w:tcMar>
              <w:top w:w="100" w:type="dxa"/>
              <w:left w:w="100" w:type="dxa"/>
              <w:bottom w:w="100" w:type="dxa"/>
              <w:right w:w="100" w:type="dxa"/>
            </w:tcMar>
            <w:hideMark/>
          </w:tcPr>
          <w:p w14:paraId="26B192FF" w14:textId="77777777" w:rsidR="00571CDF" w:rsidRPr="006544B4" w:rsidRDefault="00571CDF" w:rsidP="0092418F">
            <w:pPr>
              <w:rPr>
                <w:b/>
                <w:sz w:val="28"/>
                <w:szCs w:val="28"/>
                <w:u w:val="single"/>
                <w:lang w:val="ru-RU" w:eastAsia="el-GR"/>
              </w:rPr>
            </w:pPr>
            <w:r w:rsidRPr="006544B4">
              <w:rPr>
                <w:b/>
                <w:sz w:val="28"/>
                <w:szCs w:val="28"/>
                <w:u w:val="single"/>
                <w:lang w:val="ru-RU" w:eastAsia="el-GR"/>
              </w:rPr>
              <w:t>Восприятие</w:t>
            </w:r>
          </w:p>
          <w:p w14:paraId="0561159C" w14:textId="77777777" w:rsidR="00571CDF" w:rsidRPr="006544B4" w:rsidRDefault="00571CDF" w:rsidP="0092418F">
            <w:pPr>
              <w:autoSpaceDE w:val="0"/>
              <w:autoSpaceDN w:val="0"/>
              <w:adjustRightInd w:val="0"/>
              <w:rPr>
                <w:sz w:val="28"/>
                <w:szCs w:val="28"/>
                <w:lang w:val="ru-RU" w:eastAsia="el-GR"/>
              </w:rPr>
            </w:pPr>
            <w:r w:rsidRPr="006544B4">
              <w:rPr>
                <w:sz w:val="28"/>
                <w:szCs w:val="28"/>
                <w:lang w:val="ru-RU" w:eastAsia="el-GR"/>
              </w:rPr>
              <w:t>• Предлож</w:t>
            </w:r>
            <w:r>
              <w:rPr>
                <w:sz w:val="28"/>
                <w:szCs w:val="28"/>
                <w:lang w:val="ru-RU" w:eastAsia="el-GR"/>
              </w:rPr>
              <w:t>ение</w:t>
            </w:r>
            <w:r w:rsidRPr="006544B4">
              <w:rPr>
                <w:sz w:val="28"/>
                <w:szCs w:val="28"/>
                <w:lang w:val="ru-RU" w:eastAsia="el-GR"/>
              </w:rPr>
              <w:t xml:space="preserve"> способ</w:t>
            </w:r>
            <w:r>
              <w:rPr>
                <w:sz w:val="28"/>
                <w:szCs w:val="28"/>
                <w:lang w:val="ru-RU" w:eastAsia="el-GR"/>
              </w:rPr>
              <w:t>ов</w:t>
            </w:r>
            <w:r w:rsidRPr="006544B4">
              <w:rPr>
                <w:sz w:val="28"/>
                <w:szCs w:val="28"/>
                <w:lang w:val="ru-RU" w:eastAsia="el-GR"/>
              </w:rPr>
              <w:t xml:space="preserve"> настройки отображения</w:t>
            </w:r>
          </w:p>
          <w:p w14:paraId="7886B465" w14:textId="77777777" w:rsidR="00571CDF" w:rsidRPr="006544B4" w:rsidRDefault="00571CDF" w:rsidP="0092418F">
            <w:pPr>
              <w:autoSpaceDE w:val="0"/>
              <w:autoSpaceDN w:val="0"/>
              <w:adjustRightInd w:val="0"/>
              <w:rPr>
                <w:sz w:val="28"/>
                <w:szCs w:val="28"/>
                <w:lang w:val="ru-RU" w:eastAsia="el-GR"/>
              </w:rPr>
            </w:pPr>
            <w:r>
              <w:rPr>
                <w:sz w:val="28"/>
                <w:szCs w:val="28"/>
                <w:lang w:val="ru-RU" w:eastAsia="el-GR"/>
              </w:rPr>
              <w:t>и</w:t>
            </w:r>
            <w:r w:rsidRPr="006544B4">
              <w:rPr>
                <w:sz w:val="28"/>
                <w:szCs w:val="28"/>
                <w:lang w:val="ru-RU" w:eastAsia="el-GR"/>
              </w:rPr>
              <w:t>нформаци</w:t>
            </w:r>
            <w:r>
              <w:rPr>
                <w:sz w:val="28"/>
                <w:szCs w:val="28"/>
                <w:lang w:val="ru-RU" w:eastAsia="el-GR"/>
              </w:rPr>
              <w:t>и;</w:t>
            </w:r>
          </w:p>
          <w:p w14:paraId="62C385C5" w14:textId="77777777" w:rsidR="00571CDF" w:rsidRPr="006544B4" w:rsidRDefault="00571CDF" w:rsidP="0092418F">
            <w:pPr>
              <w:autoSpaceDE w:val="0"/>
              <w:autoSpaceDN w:val="0"/>
              <w:adjustRightInd w:val="0"/>
              <w:rPr>
                <w:sz w:val="28"/>
                <w:szCs w:val="28"/>
                <w:lang w:val="ru-RU" w:eastAsia="el-GR"/>
              </w:rPr>
            </w:pPr>
            <w:r w:rsidRPr="006544B4">
              <w:rPr>
                <w:sz w:val="28"/>
                <w:szCs w:val="28"/>
                <w:lang w:val="ru-RU" w:eastAsia="el-GR"/>
              </w:rPr>
              <w:t>• Предлож</w:t>
            </w:r>
            <w:r>
              <w:rPr>
                <w:sz w:val="28"/>
                <w:szCs w:val="28"/>
                <w:lang w:val="ru-RU" w:eastAsia="el-GR"/>
              </w:rPr>
              <w:t>ение</w:t>
            </w:r>
            <w:r w:rsidRPr="006544B4">
              <w:rPr>
                <w:sz w:val="28"/>
                <w:szCs w:val="28"/>
                <w:lang w:val="ru-RU" w:eastAsia="el-GR"/>
              </w:rPr>
              <w:t xml:space="preserve"> альтернатив слуховой информации</w:t>
            </w:r>
            <w:r>
              <w:rPr>
                <w:sz w:val="28"/>
                <w:szCs w:val="28"/>
                <w:lang w:val="ru-RU" w:eastAsia="el-GR"/>
              </w:rPr>
              <w:t>;</w:t>
            </w:r>
          </w:p>
          <w:p w14:paraId="01EFB2CF" w14:textId="77777777" w:rsidR="00571CDF" w:rsidRPr="006544B4" w:rsidRDefault="00571CDF" w:rsidP="0092418F">
            <w:pPr>
              <w:rPr>
                <w:sz w:val="28"/>
                <w:szCs w:val="28"/>
                <w:lang w:val="ru-RU" w:eastAsia="el-GR"/>
              </w:rPr>
            </w:pPr>
            <w:r w:rsidRPr="006544B4">
              <w:rPr>
                <w:sz w:val="28"/>
                <w:szCs w:val="28"/>
                <w:lang w:val="ru-RU" w:eastAsia="el-GR"/>
              </w:rPr>
              <w:t>• Предлож</w:t>
            </w:r>
            <w:r>
              <w:rPr>
                <w:sz w:val="28"/>
                <w:szCs w:val="28"/>
                <w:lang w:val="ru-RU" w:eastAsia="el-GR"/>
              </w:rPr>
              <w:t>ение</w:t>
            </w:r>
            <w:r w:rsidRPr="006544B4">
              <w:rPr>
                <w:sz w:val="28"/>
                <w:szCs w:val="28"/>
                <w:lang w:val="ru-RU" w:eastAsia="el-GR"/>
              </w:rPr>
              <w:t xml:space="preserve"> альтернатив визуальной информации</w:t>
            </w:r>
            <w:r>
              <w:rPr>
                <w:sz w:val="28"/>
                <w:szCs w:val="28"/>
                <w:lang w:val="ru-RU" w:eastAsia="el-GR"/>
              </w:rPr>
              <w:t>.</w:t>
            </w:r>
          </w:p>
        </w:tc>
        <w:tc>
          <w:tcPr>
            <w:tcW w:w="2978" w:type="dxa"/>
            <w:tcBorders>
              <w:top w:val="single" w:sz="8" w:space="0" w:color="FFFFFF"/>
              <w:left w:val="single" w:sz="8" w:space="0" w:color="FFFFFF"/>
              <w:bottom w:val="single" w:sz="8" w:space="0" w:color="FFFFFF"/>
              <w:right w:val="single" w:sz="8" w:space="0" w:color="FFFFFF"/>
            </w:tcBorders>
            <w:shd w:val="clear" w:color="auto" w:fill="BDD6EE" w:themeFill="accent5" w:themeFillTint="66"/>
            <w:tcMar>
              <w:top w:w="100" w:type="dxa"/>
              <w:left w:w="100" w:type="dxa"/>
              <w:bottom w:w="100" w:type="dxa"/>
              <w:right w:w="100" w:type="dxa"/>
            </w:tcMar>
            <w:hideMark/>
          </w:tcPr>
          <w:p w14:paraId="63AB5350" w14:textId="77777777" w:rsidR="00571CDF" w:rsidRPr="006544B4" w:rsidRDefault="00571CDF" w:rsidP="0092418F">
            <w:pPr>
              <w:rPr>
                <w:b/>
                <w:sz w:val="28"/>
                <w:szCs w:val="28"/>
                <w:u w:val="single"/>
                <w:lang w:val="ru-RU" w:eastAsia="el-GR"/>
              </w:rPr>
            </w:pPr>
            <w:r w:rsidRPr="006544B4">
              <w:rPr>
                <w:b/>
                <w:sz w:val="28"/>
                <w:szCs w:val="28"/>
                <w:u w:val="single"/>
                <w:lang w:val="ru-RU" w:eastAsia="el-GR"/>
              </w:rPr>
              <w:t>Физическое действие</w:t>
            </w:r>
          </w:p>
          <w:p w14:paraId="3EA81309" w14:textId="77777777" w:rsidR="00571CDF" w:rsidRPr="006544B4" w:rsidRDefault="00571CDF" w:rsidP="0092418F">
            <w:pPr>
              <w:autoSpaceDE w:val="0"/>
              <w:autoSpaceDN w:val="0"/>
              <w:adjustRightInd w:val="0"/>
              <w:rPr>
                <w:sz w:val="28"/>
                <w:szCs w:val="28"/>
                <w:lang w:val="ru-RU" w:eastAsia="el-GR"/>
              </w:rPr>
            </w:pPr>
            <w:r w:rsidRPr="006544B4">
              <w:rPr>
                <w:sz w:val="28"/>
                <w:szCs w:val="28"/>
                <w:lang w:val="ru-RU" w:eastAsia="el-GR"/>
              </w:rPr>
              <w:t xml:space="preserve">• </w:t>
            </w:r>
            <w:r>
              <w:rPr>
                <w:sz w:val="28"/>
                <w:szCs w:val="28"/>
                <w:lang w:val="ru-RU" w:eastAsia="el-GR"/>
              </w:rPr>
              <w:t>Изменение</w:t>
            </w:r>
            <w:r w:rsidRPr="006544B4">
              <w:rPr>
                <w:sz w:val="28"/>
                <w:szCs w:val="28"/>
                <w:lang w:val="ru-RU" w:eastAsia="el-GR"/>
              </w:rPr>
              <w:t xml:space="preserve"> метод</w:t>
            </w:r>
            <w:r>
              <w:rPr>
                <w:sz w:val="28"/>
                <w:szCs w:val="28"/>
                <w:lang w:val="ru-RU" w:eastAsia="el-GR"/>
              </w:rPr>
              <w:t>ов</w:t>
            </w:r>
            <w:r w:rsidRPr="006544B4">
              <w:rPr>
                <w:sz w:val="28"/>
                <w:szCs w:val="28"/>
                <w:lang w:val="ru-RU" w:eastAsia="el-GR"/>
              </w:rPr>
              <w:t xml:space="preserve"> </w:t>
            </w:r>
          </w:p>
          <w:p w14:paraId="50EF0B1F" w14:textId="77777777" w:rsidR="00571CDF" w:rsidRPr="006544B4" w:rsidRDefault="00571CDF" w:rsidP="0092418F">
            <w:pPr>
              <w:autoSpaceDE w:val="0"/>
              <w:autoSpaceDN w:val="0"/>
              <w:adjustRightInd w:val="0"/>
              <w:rPr>
                <w:sz w:val="28"/>
                <w:szCs w:val="28"/>
                <w:lang w:val="ru-RU" w:eastAsia="el-GR"/>
              </w:rPr>
            </w:pPr>
            <w:r w:rsidRPr="006544B4">
              <w:rPr>
                <w:sz w:val="28"/>
                <w:szCs w:val="28"/>
                <w:lang w:val="ru-RU" w:eastAsia="el-GR"/>
              </w:rPr>
              <w:t>реагирования и навигации</w:t>
            </w:r>
            <w:r>
              <w:rPr>
                <w:sz w:val="28"/>
                <w:szCs w:val="28"/>
                <w:lang w:val="ru-RU" w:eastAsia="el-GR"/>
              </w:rPr>
              <w:t>;</w:t>
            </w:r>
          </w:p>
          <w:p w14:paraId="7D8A8FB5" w14:textId="77777777" w:rsidR="00571CDF" w:rsidRPr="00DC69C2" w:rsidRDefault="00571CDF" w:rsidP="0092418F">
            <w:pPr>
              <w:autoSpaceDE w:val="0"/>
              <w:autoSpaceDN w:val="0"/>
              <w:adjustRightInd w:val="0"/>
              <w:rPr>
                <w:sz w:val="28"/>
                <w:szCs w:val="28"/>
                <w:lang w:val="ru-RU" w:eastAsia="el-GR"/>
              </w:rPr>
            </w:pPr>
            <w:r w:rsidRPr="006544B4">
              <w:rPr>
                <w:sz w:val="28"/>
                <w:szCs w:val="28"/>
                <w:lang w:val="ru-RU" w:eastAsia="el-GR"/>
              </w:rPr>
              <w:t>• Оптимиз</w:t>
            </w:r>
            <w:r>
              <w:rPr>
                <w:sz w:val="28"/>
                <w:szCs w:val="28"/>
                <w:lang w:val="ru-RU" w:eastAsia="el-GR"/>
              </w:rPr>
              <w:t>ация</w:t>
            </w:r>
            <w:r w:rsidRPr="006544B4">
              <w:rPr>
                <w:sz w:val="28"/>
                <w:szCs w:val="28"/>
                <w:lang w:val="ru-RU" w:eastAsia="el-GR"/>
              </w:rPr>
              <w:t xml:space="preserve"> доступ</w:t>
            </w:r>
            <w:r>
              <w:rPr>
                <w:sz w:val="28"/>
                <w:szCs w:val="28"/>
                <w:lang w:val="ru-RU" w:eastAsia="el-GR"/>
              </w:rPr>
              <w:t>а</w:t>
            </w:r>
            <w:r w:rsidRPr="006544B4">
              <w:rPr>
                <w:sz w:val="28"/>
                <w:szCs w:val="28"/>
                <w:lang w:val="ru-RU" w:eastAsia="el-GR"/>
              </w:rPr>
              <w:t xml:space="preserve"> к</w:t>
            </w:r>
            <w:r w:rsidRPr="00DC69C2">
              <w:rPr>
                <w:lang w:val="ru-RU"/>
              </w:rPr>
              <w:t xml:space="preserve"> </w:t>
            </w:r>
            <w:r w:rsidRPr="00DC69C2">
              <w:rPr>
                <w:sz w:val="28"/>
                <w:szCs w:val="28"/>
                <w:lang w:val="ru-RU" w:eastAsia="el-GR"/>
              </w:rPr>
              <w:t>инструментам и вспомогательным технологиям</w:t>
            </w:r>
            <w:r>
              <w:rPr>
                <w:sz w:val="28"/>
                <w:szCs w:val="28"/>
                <w:lang w:val="ru-RU" w:eastAsia="el-GR"/>
              </w:rPr>
              <w:t>.</w:t>
            </w:r>
          </w:p>
        </w:tc>
      </w:tr>
      <w:tr w:rsidR="00571CDF" w:rsidRPr="00482C19" w14:paraId="5BC173A2" w14:textId="77777777" w:rsidTr="00571CDF">
        <w:trPr>
          <w:cantSplit/>
          <w:trHeight w:val="1220"/>
        </w:trPr>
        <w:tc>
          <w:tcPr>
            <w:tcW w:w="730" w:type="dxa"/>
            <w:tcBorders>
              <w:top w:val="single" w:sz="8" w:space="0" w:color="FFFFFF"/>
              <w:left w:val="single" w:sz="8" w:space="0" w:color="FFFFFF"/>
              <w:bottom w:val="single" w:sz="8" w:space="0" w:color="FFFFFF"/>
              <w:right w:val="single" w:sz="8" w:space="0" w:color="FFFFFF"/>
            </w:tcBorders>
            <w:shd w:val="clear" w:color="auto" w:fill="808080" w:themeFill="background1" w:themeFillShade="80"/>
            <w:tcMar>
              <w:top w:w="100" w:type="dxa"/>
              <w:left w:w="100" w:type="dxa"/>
              <w:bottom w:w="100" w:type="dxa"/>
              <w:right w:w="100" w:type="dxa"/>
            </w:tcMar>
            <w:textDirection w:val="btLr"/>
            <w:hideMark/>
          </w:tcPr>
          <w:p w14:paraId="78B3F5AA" w14:textId="0977CD75" w:rsidR="00571CDF" w:rsidRPr="00A00159" w:rsidRDefault="00350435" w:rsidP="0092418F">
            <w:pPr>
              <w:ind w:left="113" w:right="113"/>
              <w:jc w:val="center"/>
              <w:rPr>
                <w:color w:val="FFFFFF" w:themeColor="background1"/>
                <w:sz w:val="28"/>
                <w:szCs w:val="28"/>
                <w:lang w:val="ru-RU" w:eastAsia="el-GR"/>
              </w:rPr>
            </w:pPr>
            <w:r>
              <w:rPr>
                <w:b/>
                <w:color w:val="FFFFFF"/>
                <w:sz w:val="28"/>
              </w:rPr>
              <w:lastRenderedPageBreak/>
              <w:t>Построение</w:t>
            </w:r>
          </w:p>
        </w:tc>
        <w:tc>
          <w:tcPr>
            <w:tcW w:w="2955" w:type="dxa"/>
            <w:tcBorders>
              <w:top w:val="single" w:sz="8" w:space="0" w:color="FFFFFF"/>
              <w:left w:val="single" w:sz="8" w:space="0" w:color="FFFFFF"/>
              <w:bottom w:val="single" w:sz="8" w:space="0" w:color="FFFFFF"/>
              <w:right w:val="single" w:sz="8" w:space="0" w:color="FFFFFF"/>
            </w:tcBorders>
            <w:shd w:val="clear" w:color="auto" w:fill="B7FFD8"/>
            <w:tcMar>
              <w:top w:w="100" w:type="dxa"/>
              <w:left w:w="100" w:type="dxa"/>
              <w:bottom w:w="100" w:type="dxa"/>
              <w:right w:w="100" w:type="dxa"/>
            </w:tcMar>
            <w:hideMark/>
          </w:tcPr>
          <w:p w14:paraId="2AE481A1" w14:textId="77777777" w:rsidR="00571CDF" w:rsidRDefault="00571CDF" w:rsidP="0092418F">
            <w:pPr>
              <w:rPr>
                <w:b/>
                <w:sz w:val="28"/>
                <w:szCs w:val="28"/>
                <w:u w:val="single"/>
                <w:lang w:val="ru-RU" w:eastAsia="el-GR"/>
              </w:rPr>
            </w:pPr>
            <w:r w:rsidRPr="006544B4">
              <w:rPr>
                <w:b/>
                <w:sz w:val="28"/>
                <w:szCs w:val="28"/>
                <w:u w:val="single"/>
                <w:lang w:val="ru-RU" w:eastAsia="el-GR"/>
              </w:rPr>
              <w:t>Поддерж</w:t>
            </w:r>
            <w:r>
              <w:rPr>
                <w:b/>
                <w:sz w:val="28"/>
                <w:szCs w:val="28"/>
                <w:u w:val="single"/>
                <w:lang w:val="ru-RU" w:eastAsia="el-GR"/>
              </w:rPr>
              <w:t>ание</w:t>
            </w:r>
            <w:r w:rsidRPr="006544B4">
              <w:rPr>
                <w:b/>
                <w:sz w:val="28"/>
                <w:szCs w:val="28"/>
                <w:u w:val="single"/>
                <w:lang w:val="ru-RU" w:eastAsia="el-GR"/>
              </w:rPr>
              <w:t xml:space="preserve"> усили</w:t>
            </w:r>
            <w:r>
              <w:rPr>
                <w:b/>
                <w:sz w:val="28"/>
                <w:szCs w:val="28"/>
                <w:u w:val="single"/>
                <w:lang w:val="ru-RU" w:eastAsia="el-GR"/>
              </w:rPr>
              <w:t>й</w:t>
            </w:r>
            <w:r w:rsidRPr="006544B4">
              <w:rPr>
                <w:b/>
                <w:sz w:val="28"/>
                <w:szCs w:val="28"/>
                <w:u w:val="single"/>
                <w:lang w:val="ru-RU" w:eastAsia="el-GR"/>
              </w:rPr>
              <w:t xml:space="preserve"> и</w:t>
            </w:r>
            <w:r>
              <w:rPr>
                <w:b/>
                <w:sz w:val="28"/>
                <w:szCs w:val="28"/>
                <w:u w:val="single"/>
                <w:lang w:val="ru-RU" w:eastAsia="el-GR"/>
              </w:rPr>
              <w:t xml:space="preserve"> </w:t>
            </w:r>
            <w:r w:rsidRPr="006544B4">
              <w:rPr>
                <w:b/>
                <w:sz w:val="28"/>
                <w:szCs w:val="28"/>
                <w:u w:val="single"/>
                <w:lang w:val="ru-RU" w:eastAsia="el-GR"/>
              </w:rPr>
              <w:t>упорств</w:t>
            </w:r>
            <w:r>
              <w:rPr>
                <w:b/>
                <w:sz w:val="28"/>
                <w:szCs w:val="28"/>
                <w:u w:val="single"/>
                <w:lang w:val="ru-RU" w:eastAsia="el-GR"/>
              </w:rPr>
              <w:t>а</w:t>
            </w:r>
          </w:p>
          <w:p w14:paraId="1B4DD588" w14:textId="77777777" w:rsidR="00571CDF" w:rsidRPr="006544B4" w:rsidRDefault="00571CDF" w:rsidP="0092418F">
            <w:pPr>
              <w:rPr>
                <w:sz w:val="28"/>
                <w:szCs w:val="28"/>
                <w:lang w:val="ru-RU" w:eastAsia="el-GR"/>
              </w:rPr>
            </w:pPr>
            <w:r w:rsidRPr="006544B4">
              <w:rPr>
                <w:sz w:val="28"/>
                <w:szCs w:val="28"/>
                <w:lang w:val="ru-RU" w:eastAsia="el-GR"/>
              </w:rPr>
              <w:t>• Повышение значимости целей и задач</w:t>
            </w:r>
            <w:r>
              <w:rPr>
                <w:sz w:val="28"/>
                <w:szCs w:val="28"/>
                <w:lang w:val="ru-RU" w:eastAsia="el-GR"/>
              </w:rPr>
              <w:t>;</w:t>
            </w:r>
          </w:p>
          <w:p w14:paraId="1405864B" w14:textId="77777777" w:rsidR="00571CDF" w:rsidRPr="00354A79" w:rsidRDefault="00571CDF" w:rsidP="0092418F">
            <w:pPr>
              <w:autoSpaceDE w:val="0"/>
              <w:autoSpaceDN w:val="0"/>
              <w:adjustRightInd w:val="0"/>
              <w:rPr>
                <w:sz w:val="28"/>
                <w:szCs w:val="28"/>
                <w:lang w:val="ru-RU" w:eastAsia="el-GR"/>
              </w:rPr>
            </w:pPr>
            <w:r w:rsidRPr="006544B4">
              <w:rPr>
                <w:sz w:val="28"/>
                <w:szCs w:val="28"/>
                <w:lang w:val="ru-RU" w:eastAsia="el-GR"/>
              </w:rPr>
              <w:t xml:space="preserve">• </w:t>
            </w:r>
            <w:r>
              <w:rPr>
                <w:sz w:val="28"/>
                <w:szCs w:val="28"/>
                <w:lang w:val="ru-RU" w:eastAsia="el-GR"/>
              </w:rPr>
              <w:t>Изменение</w:t>
            </w:r>
            <w:r w:rsidRPr="00354A79">
              <w:rPr>
                <w:sz w:val="28"/>
                <w:szCs w:val="28"/>
                <w:lang w:val="ru-RU" w:eastAsia="el-GR"/>
              </w:rPr>
              <w:t xml:space="preserve"> требовани</w:t>
            </w:r>
            <w:r>
              <w:rPr>
                <w:sz w:val="28"/>
                <w:szCs w:val="28"/>
                <w:lang w:val="ru-RU" w:eastAsia="el-GR"/>
              </w:rPr>
              <w:t>й</w:t>
            </w:r>
            <w:r w:rsidRPr="00354A79">
              <w:rPr>
                <w:sz w:val="28"/>
                <w:szCs w:val="28"/>
                <w:lang w:val="ru-RU" w:eastAsia="el-GR"/>
              </w:rPr>
              <w:t xml:space="preserve"> и ресурс</w:t>
            </w:r>
            <w:r>
              <w:rPr>
                <w:sz w:val="28"/>
                <w:szCs w:val="28"/>
                <w:lang w:val="ru-RU" w:eastAsia="el-GR"/>
              </w:rPr>
              <w:t>ов</w:t>
            </w:r>
            <w:r w:rsidRPr="00354A79">
              <w:rPr>
                <w:sz w:val="28"/>
                <w:szCs w:val="28"/>
                <w:lang w:val="ru-RU" w:eastAsia="el-GR"/>
              </w:rPr>
              <w:t xml:space="preserve"> для оптимизации задач</w:t>
            </w:r>
            <w:r>
              <w:rPr>
                <w:sz w:val="28"/>
                <w:szCs w:val="28"/>
                <w:lang w:val="ru-RU" w:eastAsia="el-GR"/>
              </w:rPr>
              <w:t>;</w:t>
            </w:r>
          </w:p>
          <w:p w14:paraId="32FDB474" w14:textId="77777777" w:rsidR="00571CDF" w:rsidRPr="00354A79" w:rsidRDefault="00571CDF" w:rsidP="0092418F">
            <w:pPr>
              <w:autoSpaceDE w:val="0"/>
              <w:autoSpaceDN w:val="0"/>
              <w:adjustRightInd w:val="0"/>
              <w:rPr>
                <w:sz w:val="28"/>
                <w:szCs w:val="28"/>
                <w:lang w:val="ru-RU" w:eastAsia="el-GR"/>
              </w:rPr>
            </w:pPr>
            <w:r w:rsidRPr="006544B4">
              <w:rPr>
                <w:sz w:val="28"/>
                <w:szCs w:val="28"/>
                <w:lang w:val="ru-RU" w:eastAsia="el-GR"/>
              </w:rPr>
              <w:t>• Содействие сотрудничеству и сообществу</w:t>
            </w:r>
            <w:r>
              <w:rPr>
                <w:sz w:val="28"/>
                <w:szCs w:val="28"/>
                <w:lang w:val="ru-RU" w:eastAsia="el-GR"/>
              </w:rPr>
              <w:t>;</w:t>
            </w:r>
          </w:p>
          <w:p w14:paraId="4A008B60" w14:textId="77777777" w:rsidR="00571CDF" w:rsidRPr="006544B4" w:rsidRDefault="00571CDF" w:rsidP="0092418F">
            <w:pPr>
              <w:rPr>
                <w:sz w:val="28"/>
                <w:szCs w:val="28"/>
                <w:lang w:val="ru-RU" w:eastAsia="el-GR"/>
              </w:rPr>
            </w:pPr>
            <w:r w:rsidRPr="006544B4">
              <w:rPr>
                <w:sz w:val="28"/>
                <w:szCs w:val="28"/>
                <w:lang w:val="ru-RU" w:eastAsia="el-GR"/>
              </w:rPr>
              <w:t xml:space="preserve">• Повышение уровня обратной связи, ориентированной на </w:t>
            </w:r>
            <w:r>
              <w:rPr>
                <w:sz w:val="28"/>
                <w:szCs w:val="28"/>
                <w:lang w:val="ru-RU" w:eastAsia="el-GR"/>
              </w:rPr>
              <w:t>освоение.</w:t>
            </w:r>
          </w:p>
        </w:tc>
        <w:tc>
          <w:tcPr>
            <w:tcW w:w="2835" w:type="dxa"/>
            <w:tcBorders>
              <w:top w:val="single" w:sz="8" w:space="0" w:color="FFFFFF"/>
              <w:left w:val="single" w:sz="8" w:space="0" w:color="FFFFFF"/>
              <w:bottom w:val="single" w:sz="8" w:space="0" w:color="FFFFFF"/>
              <w:right w:val="single" w:sz="8" w:space="0" w:color="FFFFFF"/>
            </w:tcBorders>
            <w:shd w:val="clear" w:color="auto" w:fill="DEC8EE"/>
            <w:tcMar>
              <w:top w:w="100" w:type="dxa"/>
              <w:left w:w="100" w:type="dxa"/>
              <w:bottom w:w="100" w:type="dxa"/>
              <w:right w:w="100" w:type="dxa"/>
            </w:tcMar>
            <w:hideMark/>
          </w:tcPr>
          <w:p w14:paraId="11EFB56C" w14:textId="77777777" w:rsidR="00571CDF" w:rsidRPr="006544B4" w:rsidRDefault="00571CDF" w:rsidP="0092418F">
            <w:pPr>
              <w:rPr>
                <w:b/>
                <w:color w:val="000000"/>
                <w:kern w:val="24"/>
                <w:sz w:val="28"/>
                <w:szCs w:val="28"/>
                <w:u w:val="single"/>
                <w:lang w:val="ru-RU" w:eastAsia="el-GR"/>
              </w:rPr>
            </w:pPr>
            <w:r w:rsidRPr="006544B4">
              <w:rPr>
                <w:b/>
                <w:color w:val="000000"/>
                <w:kern w:val="24"/>
                <w:sz w:val="28"/>
                <w:szCs w:val="28"/>
                <w:u w:val="single"/>
                <w:lang w:val="ru-RU" w:eastAsia="el-GR"/>
              </w:rPr>
              <w:t>Язык и символы</w:t>
            </w:r>
          </w:p>
          <w:p w14:paraId="340FB804" w14:textId="77777777" w:rsidR="00571CDF" w:rsidRPr="006544B4" w:rsidRDefault="00571CDF" w:rsidP="0092418F">
            <w:pPr>
              <w:rPr>
                <w:sz w:val="28"/>
                <w:szCs w:val="28"/>
                <w:lang w:val="ru-RU" w:eastAsia="el-GR"/>
              </w:rPr>
            </w:pPr>
            <w:r w:rsidRPr="006544B4">
              <w:rPr>
                <w:sz w:val="28"/>
                <w:szCs w:val="28"/>
                <w:lang w:val="ru-RU" w:eastAsia="el-GR"/>
              </w:rPr>
              <w:t xml:space="preserve">• </w:t>
            </w:r>
            <w:r>
              <w:rPr>
                <w:sz w:val="28"/>
                <w:szCs w:val="28"/>
                <w:lang w:val="ru-RU" w:eastAsia="el-GR"/>
              </w:rPr>
              <w:t>Уточнение</w:t>
            </w:r>
            <w:r w:rsidRPr="006544B4">
              <w:rPr>
                <w:sz w:val="28"/>
                <w:szCs w:val="28"/>
                <w:lang w:val="ru-RU" w:eastAsia="el-GR"/>
              </w:rPr>
              <w:t xml:space="preserve"> лексик</w:t>
            </w:r>
            <w:r>
              <w:rPr>
                <w:sz w:val="28"/>
                <w:szCs w:val="28"/>
                <w:lang w:val="ru-RU" w:eastAsia="el-GR"/>
              </w:rPr>
              <w:t>и</w:t>
            </w:r>
            <w:r w:rsidRPr="006544B4">
              <w:rPr>
                <w:sz w:val="28"/>
                <w:szCs w:val="28"/>
                <w:lang w:val="ru-RU" w:eastAsia="el-GR"/>
              </w:rPr>
              <w:t xml:space="preserve"> и символ</w:t>
            </w:r>
            <w:r>
              <w:rPr>
                <w:sz w:val="28"/>
                <w:szCs w:val="28"/>
                <w:lang w:val="ru-RU" w:eastAsia="el-GR"/>
              </w:rPr>
              <w:t>ов;</w:t>
            </w:r>
          </w:p>
          <w:p w14:paraId="5A134BBE" w14:textId="77777777" w:rsidR="00571CDF" w:rsidRPr="006544B4" w:rsidRDefault="00571CDF" w:rsidP="0092418F">
            <w:pPr>
              <w:rPr>
                <w:sz w:val="28"/>
                <w:szCs w:val="28"/>
                <w:lang w:val="ru-RU" w:eastAsia="el-GR"/>
              </w:rPr>
            </w:pPr>
            <w:r w:rsidRPr="006544B4">
              <w:rPr>
                <w:sz w:val="28"/>
                <w:szCs w:val="28"/>
                <w:lang w:val="ru-RU" w:eastAsia="el-GR"/>
              </w:rPr>
              <w:t xml:space="preserve">• </w:t>
            </w:r>
            <w:r>
              <w:rPr>
                <w:sz w:val="28"/>
                <w:szCs w:val="28"/>
                <w:lang w:val="ru-RU" w:eastAsia="el-GR"/>
              </w:rPr>
              <w:t>Уточнение</w:t>
            </w:r>
            <w:r w:rsidRPr="006544B4">
              <w:rPr>
                <w:sz w:val="28"/>
                <w:szCs w:val="28"/>
                <w:lang w:val="ru-RU" w:eastAsia="el-GR"/>
              </w:rPr>
              <w:t xml:space="preserve"> синтаксис</w:t>
            </w:r>
            <w:r>
              <w:rPr>
                <w:sz w:val="28"/>
                <w:szCs w:val="28"/>
                <w:lang w:val="ru-RU" w:eastAsia="el-GR"/>
              </w:rPr>
              <w:t>а</w:t>
            </w:r>
            <w:r w:rsidRPr="006544B4">
              <w:rPr>
                <w:sz w:val="28"/>
                <w:szCs w:val="28"/>
                <w:lang w:val="ru-RU" w:eastAsia="el-GR"/>
              </w:rPr>
              <w:t xml:space="preserve"> и структур</w:t>
            </w:r>
            <w:r>
              <w:rPr>
                <w:sz w:val="28"/>
                <w:szCs w:val="28"/>
                <w:lang w:val="ru-RU" w:eastAsia="el-GR"/>
              </w:rPr>
              <w:t>ы;</w:t>
            </w:r>
          </w:p>
          <w:p w14:paraId="314D8D25" w14:textId="77777777" w:rsidR="00571CDF" w:rsidRPr="006544B4" w:rsidRDefault="00571CDF" w:rsidP="0092418F">
            <w:pPr>
              <w:rPr>
                <w:sz w:val="28"/>
                <w:szCs w:val="28"/>
                <w:lang w:val="ru-RU" w:eastAsia="el-GR"/>
              </w:rPr>
            </w:pPr>
            <w:r w:rsidRPr="006544B4">
              <w:rPr>
                <w:sz w:val="28"/>
                <w:szCs w:val="28"/>
                <w:lang w:val="ru-RU" w:eastAsia="el-GR"/>
              </w:rPr>
              <w:t>• Поддержка декодирования текста, математическ</w:t>
            </w:r>
            <w:r>
              <w:rPr>
                <w:sz w:val="28"/>
                <w:szCs w:val="28"/>
                <w:lang w:val="ru-RU" w:eastAsia="el-GR"/>
              </w:rPr>
              <w:t>их о</w:t>
            </w:r>
            <w:r w:rsidRPr="006544B4">
              <w:rPr>
                <w:sz w:val="28"/>
                <w:szCs w:val="28"/>
                <w:lang w:val="ru-RU" w:eastAsia="el-GR"/>
              </w:rPr>
              <w:t>бозначени</w:t>
            </w:r>
            <w:r>
              <w:rPr>
                <w:sz w:val="28"/>
                <w:szCs w:val="28"/>
                <w:lang w:val="ru-RU" w:eastAsia="el-GR"/>
              </w:rPr>
              <w:t>й</w:t>
            </w:r>
            <w:r w:rsidRPr="006544B4">
              <w:rPr>
                <w:sz w:val="28"/>
                <w:szCs w:val="28"/>
                <w:lang w:val="ru-RU" w:eastAsia="el-GR"/>
              </w:rPr>
              <w:t xml:space="preserve"> и символ</w:t>
            </w:r>
            <w:r>
              <w:rPr>
                <w:sz w:val="28"/>
                <w:szCs w:val="28"/>
                <w:lang w:val="ru-RU" w:eastAsia="el-GR"/>
              </w:rPr>
              <w:t>ов;</w:t>
            </w:r>
          </w:p>
          <w:p w14:paraId="072C851C" w14:textId="77777777" w:rsidR="00571CDF" w:rsidRPr="006544B4" w:rsidRDefault="00571CDF" w:rsidP="0092418F">
            <w:pPr>
              <w:rPr>
                <w:sz w:val="28"/>
                <w:szCs w:val="28"/>
                <w:lang w:val="ru-RU" w:eastAsia="el-GR"/>
              </w:rPr>
            </w:pPr>
            <w:r w:rsidRPr="006544B4">
              <w:rPr>
                <w:sz w:val="28"/>
                <w:szCs w:val="28"/>
                <w:lang w:val="ru-RU" w:eastAsia="el-GR"/>
              </w:rPr>
              <w:t xml:space="preserve">• </w:t>
            </w:r>
            <w:r w:rsidRPr="00354A79">
              <w:rPr>
                <w:sz w:val="28"/>
                <w:szCs w:val="28"/>
                <w:lang w:val="ru-RU" w:eastAsia="el-GR"/>
              </w:rPr>
              <w:t>Содействие взаимопониманию на разных языках</w:t>
            </w:r>
            <w:r>
              <w:rPr>
                <w:sz w:val="28"/>
                <w:szCs w:val="28"/>
                <w:lang w:val="ru-RU" w:eastAsia="el-GR"/>
              </w:rPr>
              <w:t>;</w:t>
            </w:r>
          </w:p>
          <w:p w14:paraId="51FB2D48" w14:textId="77777777" w:rsidR="00571CDF" w:rsidRPr="006076AC" w:rsidRDefault="00571CDF" w:rsidP="0092418F">
            <w:pPr>
              <w:rPr>
                <w:sz w:val="28"/>
                <w:szCs w:val="28"/>
                <w:lang w:val="ru-RU" w:eastAsia="el-GR"/>
              </w:rPr>
            </w:pPr>
            <w:r w:rsidRPr="006544B4">
              <w:rPr>
                <w:sz w:val="28"/>
                <w:szCs w:val="28"/>
                <w:lang w:val="ru-RU" w:eastAsia="el-GR"/>
              </w:rPr>
              <w:t xml:space="preserve">• Иллюстрирование с помощью </w:t>
            </w:r>
            <w:r>
              <w:rPr>
                <w:sz w:val="28"/>
                <w:szCs w:val="28"/>
                <w:lang w:val="ru-RU" w:eastAsia="el-GR"/>
              </w:rPr>
              <w:t>различных материалов.</w:t>
            </w:r>
          </w:p>
        </w:tc>
        <w:tc>
          <w:tcPr>
            <w:tcW w:w="2978" w:type="dxa"/>
            <w:tcBorders>
              <w:top w:val="single" w:sz="8" w:space="0" w:color="FFFFFF"/>
              <w:left w:val="single" w:sz="8" w:space="0" w:color="FFFFFF"/>
              <w:bottom w:val="single" w:sz="8" w:space="0" w:color="FFFFFF"/>
              <w:right w:val="single" w:sz="8" w:space="0" w:color="FFFFFF"/>
            </w:tcBorders>
            <w:shd w:val="clear" w:color="auto" w:fill="BDD6EE" w:themeFill="accent5" w:themeFillTint="66"/>
            <w:tcMar>
              <w:top w:w="100" w:type="dxa"/>
              <w:left w:w="100" w:type="dxa"/>
              <w:bottom w:w="100" w:type="dxa"/>
              <w:right w:w="100" w:type="dxa"/>
            </w:tcMar>
            <w:hideMark/>
          </w:tcPr>
          <w:p w14:paraId="2C050025" w14:textId="794223E9" w:rsidR="00571CDF" w:rsidRPr="00A00159" w:rsidRDefault="00571CDF" w:rsidP="0092418F">
            <w:pPr>
              <w:rPr>
                <w:b/>
                <w:color w:val="000000"/>
                <w:kern w:val="24"/>
                <w:sz w:val="28"/>
                <w:szCs w:val="28"/>
                <w:u w:val="single"/>
                <w:lang w:val="ru-RU" w:eastAsia="el-GR"/>
              </w:rPr>
            </w:pPr>
            <w:r>
              <w:rPr>
                <w:b/>
                <w:color w:val="000000"/>
                <w:kern w:val="24"/>
                <w:sz w:val="28"/>
                <w:szCs w:val="28"/>
                <w:u w:val="single"/>
                <w:lang w:val="ru-RU" w:eastAsia="el-GR"/>
              </w:rPr>
              <w:t xml:space="preserve">Выражение и </w:t>
            </w:r>
            <w:r w:rsidR="00350435" w:rsidRPr="00350435">
              <w:rPr>
                <w:b/>
                <w:color w:val="000000"/>
                <w:kern w:val="24"/>
                <w:sz w:val="28"/>
                <w:szCs w:val="28"/>
                <w:u w:val="thick"/>
                <w:lang w:val="ru-RU" w:eastAsia="el-GR"/>
              </w:rPr>
              <w:t>коммуникация</w:t>
            </w:r>
          </w:p>
          <w:p w14:paraId="56E34EE0" w14:textId="77777777" w:rsidR="00571CDF" w:rsidRPr="006544B4" w:rsidRDefault="00571CDF" w:rsidP="0092418F">
            <w:pPr>
              <w:rPr>
                <w:sz w:val="28"/>
                <w:szCs w:val="28"/>
                <w:lang w:val="ru-RU" w:eastAsia="el-GR"/>
              </w:rPr>
            </w:pPr>
            <w:r w:rsidRPr="006544B4">
              <w:rPr>
                <w:sz w:val="28"/>
                <w:szCs w:val="28"/>
                <w:lang w:val="ru-RU" w:eastAsia="el-GR"/>
              </w:rPr>
              <w:t xml:space="preserve">• Использование нескольких </w:t>
            </w:r>
            <w:r>
              <w:rPr>
                <w:sz w:val="28"/>
                <w:szCs w:val="28"/>
                <w:lang w:val="ru-RU" w:eastAsia="el-GR"/>
              </w:rPr>
              <w:t>средств общения;</w:t>
            </w:r>
          </w:p>
          <w:p w14:paraId="6955D37F" w14:textId="77777777" w:rsidR="00571CDF" w:rsidRPr="006544B4" w:rsidRDefault="00571CDF" w:rsidP="0092418F">
            <w:pPr>
              <w:rPr>
                <w:sz w:val="28"/>
                <w:szCs w:val="28"/>
                <w:lang w:val="ru-RU" w:eastAsia="el-GR"/>
              </w:rPr>
            </w:pPr>
            <w:r w:rsidRPr="006544B4">
              <w:rPr>
                <w:sz w:val="28"/>
                <w:szCs w:val="28"/>
                <w:lang w:val="ru-RU" w:eastAsia="el-GR"/>
              </w:rPr>
              <w:t>• Использ</w:t>
            </w:r>
            <w:r>
              <w:rPr>
                <w:sz w:val="28"/>
                <w:szCs w:val="28"/>
                <w:lang w:val="ru-RU" w:eastAsia="el-GR"/>
              </w:rPr>
              <w:t>ование</w:t>
            </w:r>
            <w:r w:rsidRPr="006544B4">
              <w:rPr>
                <w:sz w:val="28"/>
                <w:szCs w:val="28"/>
                <w:lang w:val="ru-RU" w:eastAsia="el-GR"/>
              </w:rPr>
              <w:t xml:space="preserve"> нескольк</w:t>
            </w:r>
            <w:r>
              <w:rPr>
                <w:sz w:val="28"/>
                <w:szCs w:val="28"/>
                <w:lang w:val="ru-RU" w:eastAsia="el-GR"/>
              </w:rPr>
              <w:t>их</w:t>
            </w:r>
            <w:r w:rsidRPr="006544B4">
              <w:rPr>
                <w:sz w:val="28"/>
                <w:szCs w:val="28"/>
                <w:lang w:val="ru-RU" w:eastAsia="el-GR"/>
              </w:rPr>
              <w:t xml:space="preserve"> инструментов </w:t>
            </w:r>
          </w:p>
          <w:p w14:paraId="1C9F8D19" w14:textId="77777777" w:rsidR="00571CDF" w:rsidRPr="006544B4" w:rsidRDefault="00571CDF" w:rsidP="0092418F">
            <w:pPr>
              <w:rPr>
                <w:sz w:val="28"/>
                <w:szCs w:val="28"/>
                <w:lang w:val="ru-RU" w:eastAsia="el-GR"/>
              </w:rPr>
            </w:pPr>
            <w:r w:rsidRPr="006544B4">
              <w:rPr>
                <w:sz w:val="28"/>
                <w:szCs w:val="28"/>
                <w:lang w:val="ru-RU" w:eastAsia="el-GR"/>
              </w:rPr>
              <w:t xml:space="preserve">для </w:t>
            </w:r>
            <w:r>
              <w:rPr>
                <w:sz w:val="28"/>
                <w:szCs w:val="28"/>
                <w:lang w:val="ru-RU" w:eastAsia="el-GR"/>
              </w:rPr>
              <w:t>построения</w:t>
            </w:r>
            <w:r w:rsidRPr="006544B4">
              <w:rPr>
                <w:sz w:val="28"/>
                <w:szCs w:val="28"/>
                <w:lang w:val="ru-RU" w:eastAsia="el-GR"/>
              </w:rPr>
              <w:t xml:space="preserve"> и</w:t>
            </w:r>
          </w:p>
          <w:p w14:paraId="2FF4C961" w14:textId="77777777" w:rsidR="00571CDF" w:rsidRPr="006544B4" w:rsidRDefault="00571CDF" w:rsidP="0092418F">
            <w:pPr>
              <w:rPr>
                <w:sz w:val="28"/>
                <w:szCs w:val="28"/>
                <w:lang w:val="ru-RU" w:eastAsia="el-GR"/>
              </w:rPr>
            </w:pPr>
            <w:r>
              <w:rPr>
                <w:sz w:val="28"/>
                <w:szCs w:val="28"/>
                <w:lang w:val="ru-RU" w:eastAsia="el-GR"/>
              </w:rPr>
              <w:t>композиции;</w:t>
            </w:r>
          </w:p>
          <w:p w14:paraId="5CDE6B26" w14:textId="77777777" w:rsidR="00571CDF" w:rsidRPr="00A00159" w:rsidRDefault="00571CDF" w:rsidP="0092418F">
            <w:pPr>
              <w:rPr>
                <w:sz w:val="28"/>
                <w:szCs w:val="28"/>
                <w:lang w:val="ru-RU" w:eastAsia="el-GR"/>
              </w:rPr>
            </w:pPr>
            <w:r w:rsidRPr="006544B4">
              <w:rPr>
                <w:sz w:val="28"/>
                <w:szCs w:val="28"/>
                <w:lang w:val="ru-RU" w:eastAsia="el-GR"/>
              </w:rPr>
              <w:t xml:space="preserve">• </w:t>
            </w:r>
            <w:r>
              <w:rPr>
                <w:sz w:val="28"/>
                <w:szCs w:val="28"/>
                <w:lang w:val="ru-RU" w:eastAsia="el-GR"/>
              </w:rPr>
              <w:t>Развитие</w:t>
            </w:r>
            <w:r w:rsidRPr="00A00159">
              <w:rPr>
                <w:sz w:val="28"/>
                <w:szCs w:val="28"/>
                <w:lang w:val="ru-RU" w:eastAsia="el-GR"/>
              </w:rPr>
              <w:t xml:space="preserve"> беглост</w:t>
            </w:r>
            <w:r>
              <w:rPr>
                <w:sz w:val="28"/>
                <w:szCs w:val="28"/>
                <w:lang w:val="ru-RU" w:eastAsia="el-GR"/>
              </w:rPr>
              <w:t>и</w:t>
            </w:r>
            <w:r w:rsidRPr="00A00159">
              <w:rPr>
                <w:sz w:val="28"/>
                <w:szCs w:val="28"/>
                <w:lang w:val="ru-RU" w:eastAsia="el-GR"/>
              </w:rPr>
              <w:t xml:space="preserve"> речи с помощью поэтапных уровней поддержки для практики и </w:t>
            </w:r>
            <w:r>
              <w:rPr>
                <w:sz w:val="28"/>
                <w:szCs w:val="28"/>
                <w:lang w:val="ru-RU" w:eastAsia="el-GR"/>
              </w:rPr>
              <w:t>представления.</w:t>
            </w:r>
          </w:p>
        </w:tc>
      </w:tr>
      <w:tr w:rsidR="00571CDF" w:rsidRPr="00482C19" w14:paraId="0C6A3B3D" w14:textId="77777777" w:rsidTr="00571CDF">
        <w:trPr>
          <w:cantSplit/>
          <w:trHeight w:val="1134"/>
        </w:trPr>
        <w:tc>
          <w:tcPr>
            <w:tcW w:w="730" w:type="dxa"/>
            <w:tcBorders>
              <w:top w:val="single" w:sz="8" w:space="0" w:color="FFFFFF"/>
              <w:left w:val="single" w:sz="8" w:space="0" w:color="FFFFFF"/>
              <w:bottom w:val="single" w:sz="8" w:space="0" w:color="FFFFFF"/>
              <w:right w:val="single" w:sz="8" w:space="0" w:color="FFFFFF"/>
            </w:tcBorders>
            <w:shd w:val="clear" w:color="auto" w:fill="808080" w:themeFill="background1" w:themeFillShade="80"/>
            <w:tcMar>
              <w:top w:w="100" w:type="dxa"/>
              <w:left w:w="100" w:type="dxa"/>
              <w:bottom w:w="100" w:type="dxa"/>
              <w:right w:w="100" w:type="dxa"/>
            </w:tcMar>
            <w:textDirection w:val="btLr"/>
            <w:hideMark/>
          </w:tcPr>
          <w:p w14:paraId="277DFE19" w14:textId="77777777" w:rsidR="00571CDF" w:rsidRPr="00DC69C2" w:rsidRDefault="00571CDF" w:rsidP="0092418F">
            <w:pPr>
              <w:ind w:left="113" w:right="113"/>
              <w:jc w:val="center"/>
              <w:rPr>
                <w:color w:val="FFFFFF" w:themeColor="background1"/>
                <w:sz w:val="28"/>
                <w:szCs w:val="28"/>
                <w:lang w:eastAsia="el-GR"/>
              </w:rPr>
            </w:pPr>
            <w:r>
              <w:rPr>
                <w:b/>
                <w:bCs/>
                <w:color w:val="FFFFFF" w:themeColor="background1"/>
                <w:kern w:val="24"/>
                <w:sz w:val="28"/>
                <w:szCs w:val="28"/>
                <w:lang w:val="ru-RU" w:eastAsia="el-GR"/>
              </w:rPr>
              <w:t>Усвоение</w:t>
            </w:r>
          </w:p>
        </w:tc>
        <w:tc>
          <w:tcPr>
            <w:tcW w:w="2955" w:type="dxa"/>
            <w:tcBorders>
              <w:top w:val="single" w:sz="8" w:space="0" w:color="FFFFFF"/>
              <w:left w:val="single" w:sz="8" w:space="0" w:color="FFFFFF"/>
              <w:bottom w:val="single" w:sz="8" w:space="0" w:color="FFFFFF"/>
              <w:right w:val="single" w:sz="8" w:space="0" w:color="FFFFFF"/>
            </w:tcBorders>
            <w:shd w:val="clear" w:color="auto" w:fill="B7FFD8"/>
            <w:tcMar>
              <w:top w:w="100" w:type="dxa"/>
              <w:left w:w="100" w:type="dxa"/>
              <w:bottom w:w="100" w:type="dxa"/>
              <w:right w:w="100" w:type="dxa"/>
            </w:tcMar>
            <w:hideMark/>
          </w:tcPr>
          <w:p w14:paraId="2789BC4E" w14:textId="77777777" w:rsidR="00571CDF" w:rsidRPr="00350435" w:rsidRDefault="00571CDF" w:rsidP="0092418F">
            <w:pPr>
              <w:rPr>
                <w:b/>
                <w:bCs/>
                <w:color w:val="000000"/>
                <w:kern w:val="24"/>
                <w:sz w:val="28"/>
                <w:szCs w:val="28"/>
                <w:u w:val="single"/>
                <w:lang w:val="ru-RU" w:eastAsia="el-GR"/>
              </w:rPr>
            </w:pPr>
            <w:r w:rsidRPr="00350435">
              <w:rPr>
                <w:b/>
                <w:bCs/>
                <w:color w:val="000000"/>
                <w:kern w:val="24"/>
                <w:sz w:val="28"/>
                <w:szCs w:val="28"/>
                <w:u w:val="single"/>
                <w:lang w:val="ru-RU" w:eastAsia="el-GR"/>
              </w:rPr>
              <w:t>Саморегулирование</w:t>
            </w:r>
          </w:p>
          <w:p w14:paraId="6A09D127" w14:textId="77777777" w:rsidR="00571CDF" w:rsidRDefault="00571CDF" w:rsidP="0092418F">
            <w:pPr>
              <w:rPr>
                <w:sz w:val="28"/>
                <w:szCs w:val="28"/>
                <w:lang w:val="ru-RU" w:eastAsia="el-GR"/>
              </w:rPr>
            </w:pPr>
            <w:r w:rsidRPr="006544B4">
              <w:rPr>
                <w:sz w:val="28"/>
                <w:szCs w:val="28"/>
                <w:lang w:val="ru-RU" w:eastAsia="el-GR"/>
              </w:rPr>
              <w:t xml:space="preserve">• </w:t>
            </w:r>
            <w:r w:rsidRPr="0078579D">
              <w:rPr>
                <w:sz w:val="28"/>
                <w:szCs w:val="28"/>
                <w:lang w:val="ru-RU" w:eastAsia="el-GR"/>
              </w:rPr>
              <w:t>Продви</w:t>
            </w:r>
            <w:r>
              <w:rPr>
                <w:sz w:val="28"/>
                <w:szCs w:val="28"/>
                <w:lang w:val="ru-RU" w:eastAsia="el-GR"/>
              </w:rPr>
              <w:t>жение</w:t>
            </w:r>
            <w:r w:rsidRPr="0078579D">
              <w:rPr>
                <w:sz w:val="28"/>
                <w:szCs w:val="28"/>
                <w:lang w:val="ru-RU" w:eastAsia="el-GR"/>
              </w:rPr>
              <w:t xml:space="preserve"> ожидани</w:t>
            </w:r>
            <w:r>
              <w:rPr>
                <w:sz w:val="28"/>
                <w:szCs w:val="28"/>
                <w:lang w:val="ru-RU" w:eastAsia="el-GR"/>
              </w:rPr>
              <w:t>й</w:t>
            </w:r>
            <w:r w:rsidRPr="0078579D">
              <w:rPr>
                <w:sz w:val="28"/>
                <w:szCs w:val="28"/>
                <w:lang w:val="ru-RU" w:eastAsia="el-GR"/>
              </w:rPr>
              <w:t xml:space="preserve"> и убеждени</w:t>
            </w:r>
            <w:r>
              <w:rPr>
                <w:sz w:val="28"/>
                <w:szCs w:val="28"/>
                <w:lang w:val="ru-RU" w:eastAsia="el-GR"/>
              </w:rPr>
              <w:t>й</w:t>
            </w:r>
            <w:r w:rsidRPr="0078579D">
              <w:rPr>
                <w:sz w:val="28"/>
                <w:szCs w:val="28"/>
                <w:lang w:val="ru-RU" w:eastAsia="el-GR"/>
              </w:rPr>
              <w:t>, которые оптимизируют мотивацию</w:t>
            </w:r>
            <w:r>
              <w:rPr>
                <w:sz w:val="28"/>
                <w:szCs w:val="28"/>
                <w:lang w:val="ru-RU" w:eastAsia="el-GR"/>
              </w:rPr>
              <w:t>;</w:t>
            </w:r>
            <w:r w:rsidRPr="0078579D">
              <w:rPr>
                <w:sz w:val="28"/>
                <w:szCs w:val="28"/>
                <w:lang w:val="ru-RU" w:eastAsia="el-GR"/>
              </w:rPr>
              <w:t xml:space="preserve"> </w:t>
            </w:r>
          </w:p>
          <w:p w14:paraId="15A9B6B0" w14:textId="77777777" w:rsidR="00571CDF" w:rsidRPr="006544B4" w:rsidRDefault="00571CDF" w:rsidP="0092418F">
            <w:pPr>
              <w:rPr>
                <w:sz w:val="28"/>
                <w:szCs w:val="28"/>
                <w:lang w:val="ru-RU" w:eastAsia="el-GR"/>
              </w:rPr>
            </w:pPr>
            <w:r w:rsidRPr="006544B4">
              <w:rPr>
                <w:sz w:val="28"/>
                <w:szCs w:val="28"/>
                <w:lang w:val="ru-RU" w:eastAsia="el-GR"/>
              </w:rPr>
              <w:t>• Развитие личных навыков и стратегий преодоления трудностей</w:t>
            </w:r>
            <w:r>
              <w:rPr>
                <w:sz w:val="28"/>
                <w:szCs w:val="28"/>
                <w:lang w:val="ru-RU" w:eastAsia="el-GR"/>
              </w:rPr>
              <w:t>;</w:t>
            </w:r>
          </w:p>
          <w:p w14:paraId="2AD23888" w14:textId="77777777" w:rsidR="00571CDF" w:rsidRPr="0078579D" w:rsidRDefault="00571CDF" w:rsidP="0092418F">
            <w:pPr>
              <w:rPr>
                <w:sz w:val="28"/>
                <w:szCs w:val="28"/>
                <w:lang w:val="ru-RU" w:eastAsia="el-GR"/>
              </w:rPr>
            </w:pPr>
            <w:r w:rsidRPr="0078579D">
              <w:rPr>
                <w:sz w:val="28"/>
                <w:szCs w:val="28"/>
                <w:lang w:val="ru-RU" w:eastAsia="el-GR"/>
              </w:rPr>
              <w:t>• Разви</w:t>
            </w:r>
            <w:r>
              <w:rPr>
                <w:sz w:val="28"/>
                <w:szCs w:val="28"/>
                <w:lang w:val="ru-RU" w:eastAsia="el-GR"/>
              </w:rPr>
              <w:t>тие</w:t>
            </w:r>
            <w:r w:rsidRPr="0078579D">
              <w:rPr>
                <w:sz w:val="28"/>
                <w:szCs w:val="28"/>
                <w:lang w:val="ru-RU" w:eastAsia="el-GR"/>
              </w:rPr>
              <w:t xml:space="preserve"> самооценк</w:t>
            </w:r>
            <w:r>
              <w:rPr>
                <w:sz w:val="28"/>
                <w:szCs w:val="28"/>
                <w:lang w:val="ru-RU" w:eastAsia="el-GR"/>
              </w:rPr>
              <w:t>и</w:t>
            </w:r>
            <w:r w:rsidRPr="0078579D">
              <w:rPr>
                <w:sz w:val="28"/>
                <w:szCs w:val="28"/>
                <w:lang w:val="ru-RU" w:eastAsia="el-GR"/>
              </w:rPr>
              <w:t xml:space="preserve"> и </w:t>
            </w:r>
            <w:r>
              <w:rPr>
                <w:sz w:val="28"/>
                <w:szCs w:val="28"/>
                <w:lang w:val="ru-RU" w:eastAsia="el-GR"/>
              </w:rPr>
              <w:t>анализа.</w:t>
            </w:r>
          </w:p>
        </w:tc>
        <w:tc>
          <w:tcPr>
            <w:tcW w:w="2835" w:type="dxa"/>
            <w:tcBorders>
              <w:top w:val="single" w:sz="8" w:space="0" w:color="FFFFFF"/>
              <w:left w:val="single" w:sz="8" w:space="0" w:color="FFFFFF"/>
              <w:bottom w:val="single" w:sz="8" w:space="0" w:color="FFFFFF"/>
              <w:right w:val="single" w:sz="8" w:space="0" w:color="FFFFFF"/>
            </w:tcBorders>
            <w:shd w:val="clear" w:color="auto" w:fill="DEC8EE"/>
            <w:tcMar>
              <w:top w:w="100" w:type="dxa"/>
              <w:left w:w="100" w:type="dxa"/>
              <w:bottom w:w="100" w:type="dxa"/>
              <w:right w:w="100" w:type="dxa"/>
            </w:tcMar>
            <w:hideMark/>
          </w:tcPr>
          <w:p w14:paraId="5DCF94E4" w14:textId="77777777" w:rsidR="00571CDF" w:rsidRPr="00350435" w:rsidRDefault="00571CDF" w:rsidP="0092418F">
            <w:pPr>
              <w:rPr>
                <w:b/>
                <w:bCs/>
                <w:color w:val="000000"/>
                <w:kern w:val="24"/>
                <w:sz w:val="28"/>
                <w:szCs w:val="28"/>
                <w:u w:val="single"/>
                <w:lang w:val="ru-RU" w:eastAsia="el-GR"/>
              </w:rPr>
            </w:pPr>
            <w:r w:rsidRPr="00350435">
              <w:rPr>
                <w:b/>
                <w:bCs/>
                <w:color w:val="000000"/>
                <w:kern w:val="24"/>
                <w:sz w:val="28"/>
                <w:szCs w:val="28"/>
                <w:u w:val="single"/>
                <w:lang w:val="ru-RU" w:eastAsia="el-GR"/>
              </w:rPr>
              <w:t>Понимание</w:t>
            </w:r>
          </w:p>
          <w:p w14:paraId="7F8FE6B6" w14:textId="77777777" w:rsidR="00571CDF" w:rsidRPr="006544B4" w:rsidRDefault="00571CDF" w:rsidP="0092418F">
            <w:pPr>
              <w:rPr>
                <w:sz w:val="28"/>
                <w:szCs w:val="28"/>
                <w:lang w:val="ru-RU" w:eastAsia="el-GR"/>
              </w:rPr>
            </w:pPr>
            <w:r w:rsidRPr="006544B4">
              <w:rPr>
                <w:sz w:val="28"/>
                <w:szCs w:val="28"/>
                <w:lang w:val="ru-RU" w:eastAsia="el-GR"/>
              </w:rPr>
              <w:t>• Активи</w:t>
            </w:r>
            <w:r>
              <w:rPr>
                <w:sz w:val="28"/>
                <w:szCs w:val="28"/>
                <w:lang w:val="ru-RU" w:eastAsia="el-GR"/>
              </w:rPr>
              <w:t>зация</w:t>
            </w:r>
            <w:r w:rsidRPr="006544B4">
              <w:rPr>
                <w:sz w:val="28"/>
                <w:szCs w:val="28"/>
                <w:lang w:val="ru-RU" w:eastAsia="el-GR"/>
              </w:rPr>
              <w:t xml:space="preserve"> или предостав</w:t>
            </w:r>
            <w:r>
              <w:rPr>
                <w:sz w:val="28"/>
                <w:szCs w:val="28"/>
                <w:lang w:val="ru-RU" w:eastAsia="el-GR"/>
              </w:rPr>
              <w:t>ление</w:t>
            </w:r>
            <w:r w:rsidRPr="006544B4">
              <w:rPr>
                <w:sz w:val="28"/>
                <w:szCs w:val="28"/>
                <w:lang w:val="ru-RU" w:eastAsia="el-GR"/>
              </w:rPr>
              <w:t xml:space="preserve"> базовы</w:t>
            </w:r>
            <w:r>
              <w:rPr>
                <w:sz w:val="28"/>
                <w:szCs w:val="28"/>
                <w:lang w:val="ru-RU" w:eastAsia="el-GR"/>
              </w:rPr>
              <w:t>х</w:t>
            </w:r>
            <w:r w:rsidRPr="006544B4">
              <w:rPr>
                <w:sz w:val="28"/>
                <w:szCs w:val="28"/>
                <w:lang w:val="ru-RU" w:eastAsia="el-GR"/>
              </w:rPr>
              <w:t xml:space="preserve"> знани</w:t>
            </w:r>
            <w:r>
              <w:rPr>
                <w:sz w:val="28"/>
                <w:szCs w:val="28"/>
                <w:lang w:val="ru-RU" w:eastAsia="el-GR"/>
              </w:rPr>
              <w:t>й;</w:t>
            </w:r>
          </w:p>
          <w:p w14:paraId="4E92C5EF" w14:textId="77777777" w:rsidR="00571CDF" w:rsidRPr="006544B4" w:rsidRDefault="00571CDF" w:rsidP="0092418F">
            <w:pPr>
              <w:rPr>
                <w:sz w:val="28"/>
                <w:szCs w:val="28"/>
                <w:lang w:val="ru-RU" w:eastAsia="el-GR"/>
              </w:rPr>
            </w:pPr>
            <w:r w:rsidRPr="006544B4">
              <w:rPr>
                <w:sz w:val="28"/>
                <w:szCs w:val="28"/>
                <w:lang w:val="ru-RU" w:eastAsia="el-GR"/>
              </w:rPr>
              <w:t>• Выдел</w:t>
            </w:r>
            <w:r>
              <w:rPr>
                <w:sz w:val="28"/>
                <w:szCs w:val="28"/>
                <w:lang w:val="ru-RU" w:eastAsia="el-GR"/>
              </w:rPr>
              <w:t>ение</w:t>
            </w:r>
            <w:r w:rsidRPr="006544B4">
              <w:rPr>
                <w:sz w:val="28"/>
                <w:szCs w:val="28"/>
                <w:lang w:val="ru-RU" w:eastAsia="el-GR"/>
              </w:rPr>
              <w:t xml:space="preserve"> закономерност</w:t>
            </w:r>
            <w:r>
              <w:rPr>
                <w:sz w:val="28"/>
                <w:szCs w:val="28"/>
                <w:lang w:val="ru-RU" w:eastAsia="el-GR"/>
              </w:rPr>
              <w:t>ей</w:t>
            </w:r>
            <w:r w:rsidRPr="006544B4">
              <w:rPr>
                <w:sz w:val="28"/>
                <w:szCs w:val="28"/>
                <w:lang w:val="ru-RU" w:eastAsia="el-GR"/>
              </w:rPr>
              <w:t xml:space="preserve">, </w:t>
            </w:r>
            <w:r>
              <w:rPr>
                <w:sz w:val="28"/>
                <w:szCs w:val="28"/>
                <w:lang w:val="ru-RU" w:eastAsia="el-GR"/>
              </w:rPr>
              <w:t>важных</w:t>
            </w:r>
            <w:r w:rsidRPr="006544B4">
              <w:rPr>
                <w:sz w:val="28"/>
                <w:szCs w:val="28"/>
                <w:lang w:val="ru-RU" w:eastAsia="el-GR"/>
              </w:rPr>
              <w:t xml:space="preserve"> особенност</w:t>
            </w:r>
            <w:r>
              <w:rPr>
                <w:sz w:val="28"/>
                <w:szCs w:val="28"/>
                <w:lang w:val="ru-RU" w:eastAsia="el-GR"/>
              </w:rPr>
              <w:t>ей</w:t>
            </w:r>
            <w:r w:rsidRPr="006544B4">
              <w:rPr>
                <w:sz w:val="28"/>
                <w:szCs w:val="28"/>
                <w:lang w:val="ru-RU" w:eastAsia="el-GR"/>
              </w:rPr>
              <w:t xml:space="preserve">, </w:t>
            </w:r>
            <w:r>
              <w:rPr>
                <w:sz w:val="28"/>
                <w:szCs w:val="28"/>
                <w:lang w:val="ru-RU" w:eastAsia="el-GR"/>
              </w:rPr>
              <w:t>важных</w:t>
            </w:r>
            <w:r w:rsidRPr="006544B4">
              <w:rPr>
                <w:sz w:val="28"/>
                <w:szCs w:val="28"/>
                <w:lang w:val="ru-RU" w:eastAsia="el-GR"/>
              </w:rPr>
              <w:t xml:space="preserve"> иде</w:t>
            </w:r>
            <w:r>
              <w:rPr>
                <w:sz w:val="28"/>
                <w:szCs w:val="28"/>
                <w:lang w:val="ru-RU" w:eastAsia="el-GR"/>
              </w:rPr>
              <w:t>й</w:t>
            </w:r>
          </w:p>
          <w:p w14:paraId="6FC0385D" w14:textId="77777777" w:rsidR="00571CDF" w:rsidRPr="006544B4" w:rsidRDefault="00571CDF" w:rsidP="0092418F">
            <w:pPr>
              <w:rPr>
                <w:sz w:val="28"/>
                <w:szCs w:val="28"/>
                <w:lang w:val="ru-RU" w:eastAsia="el-GR"/>
              </w:rPr>
            </w:pPr>
            <w:r w:rsidRPr="006544B4">
              <w:rPr>
                <w:sz w:val="28"/>
                <w:szCs w:val="28"/>
                <w:lang w:val="ru-RU" w:eastAsia="el-GR"/>
              </w:rPr>
              <w:t xml:space="preserve">и </w:t>
            </w:r>
            <w:r>
              <w:rPr>
                <w:sz w:val="28"/>
                <w:szCs w:val="28"/>
                <w:lang w:val="ru-RU" w:eastAsia="el-GR"/>
              </w:rPr>
              <w:t>взаимосвязей;</w:t>
            </w:r>
          </w:p>
          <w:p w14:paraId="3C3F401F" w14:textId="77777777" w:rsidR="00571CDF" w:rsidRPr="006544B4" w:rsidRDefault="00571CDF" w:rsidP="0092418F">
            <w:pPr>
              <w:rPr>
                <w:sz w:val="28"/>
                <w:szCs w:val="28"/>
                <w:lang w:val="ru-RU" w:eastAsia="el-GR"/>
              </w:rPr>
            </w:pPr>
            <w:r w:rsidRPr="006544B4">
              <w:rPr>
                <w:sz w:val="28"/>
                <w:szCs w:val="28"/>
                <w:lang w:val="ru-RU" w:eastAsia="el-GR"/>
              </w:rPr>
              <w:t xml:space="preserve">• </w:t>
            </w:r>
            <w:r>
              <w:rPr>
                <w:sz w:val="28"/>
                <w:szCs w:val="28"/>
                <w:lang w:val="ru-RU" w:eastAsia="el-GR"/>
              </w:rPr>
              <w:t>Руководство обработкой</w:t>
            </w:r>
            <w:r w:rsidRPr="006544B4">
              <w:rPr>
                <w:sz w:val="28"/>
                <w:szCs w:val="28"/>
                <w:lang w:val="ru-RU" w:eastAsia="el-GR"/>
              </w:rPr>
              <w:t xml:space="preserve"> и визуализаци</w:t>
            </w:r>
            <w:r>
              <w:rPr>
                <w:sz w:val="28"/>
                <w:szCs w:val="28"/>
                <w:lang w:val="ru-RU" w:eastAsia="el-GR"/>
              </w:rPr>
              <w:t>ей</w:t>
            </w:r>
            <w:r w:rsidRPr="006544B4">
              <w:rPr>
                <w:sz w:val="28"/>
                <w:szCs w:val="28"/>
                <w:lang w:val="ru-RU" w:eastAsia="el-GR"/>
              </w:rPr>
              <w:t xml:space="preserve"> информации</w:t>
            </w:r>
            <w:r>
              <w:rPr>
                <w:sz w:val="28"/>
                <w:szCs w:val="28"/>
                <w:lang w:val="ru-RU" w:eastAsia="el-GR"/>
              </w:rPr>
              <w:t>;</w:t>
            </w:r>
          </w:p>
          <w:p w14:paraId="618BB429" w14:textId="77777777" w:rsidR="00571CDF" w:rsidRPr="0078579D" w:rsidRDefault="00571CDF" w:rsidP="0092418F">
            <w:pPr>
              <w:rPr>
                <w:sz w:val="28"/>
                <w:szCs w:val="28"/>
                <w:lang w:val="ru-RU" w:eastAsia="el-GR"/>
              </w:rPr>
            </w:pPr>
            <w:r w:rsidRPr="00073513">
              <w:rPr>
                <w:sz w:val="28"/>
                <w:szCs w:val="28"/>
                <w:lang w:eastAsia="el-GR"/>
              </w:rPr>
              <w:t>• Максимальная передача и обобщение</w:t>
            </w:r>
            <w:r>
              <w:rPr>
                <w:sz w:val="28"/>
                <w:szCs w:val="28"/>
                <w:lang w:val="ru-RU" w:eastAsia="el-GR"/>
              </w:rPr>
              <w:t>.</w:t>
            </w:r>
          </w:p>
        </w:tc>
        <w:tc>
          <w:tcPr>
            <w:tcW w:w="2978" w:type="dxa"/>
            <w:tcBorders>
              <w:top w:val="single" w:sz="8" w:space="0" w:color="FFFFFF"/>
              <w:left w:val="single" w:sz="8" w:space="0" w:color="FFFFFF"/>
              <w:bottom w:val="single" w:sz="8" w:space="0" w:color="FFFFFF"/>
              <w:right w:val="single" w:sz="8" w:space="0" w:color="FFFFFF"/>
            </w:tcBorders>
            <w:shd w:val="clear" w:color="auto" w:fill="BDD6EE" w:themeFill="accent5" w:themeFillTint="66"/>
            <w:tcMar>
              <w:top w:w="100" w:type="dxa"/>
              <w:left w:w="100" w:type="dxa"/>
              <w:bottom w:w="100" w:type="dxa"/>
              <w:right w:w="100" w:type="dxa"/>
            </w:tcMar>
            <w:hideMark/>
          </w:tcPr>
          <w:p w14:paraId="478B6D00" w14:textId="77777777" w:rsidR="00571CDF" w:rsidRPr="00350435" w:rsidRDefault="00571CDF" w:rsidP="0092418F">
            <w:pPr>
              <w:rPr>
                <w:b/>
                <w:bCs/>
                <w:color w:val="000000"/>
                <w:kern w:val="24"/>
                <w:sz w:val="28"/>
                <w:szCs w:val="28"/>
                <w:u w:val="single"/>
                <w:lang w:val="ru-RU" w:eastAsia="el-GR"/>
              </w:rPr>
            </w:pPr>
            <w:r w:rsidRPr="00350435">
              <w:rPr>
                <w:b/>
                <w:bCs/>
                <w:color w:val="000000"/>
                <w:kern w:val="24"/>
                <w:sz w:val="28"/>
                <w:szCs w:val="28"/>
                <w:u w:val="single"/>
                <w:lang w:val="ru-RU" w:eastAsia="el-GR"/>
              </w:rPr>
              <w:t>Исполнительные функции</w:t>
            </w:r>
          </w:p>
          <w:p w14:paraId="4AE16640" w14:textId="77777777" w:rsidR="00571CDF" w:rsidRPr="006544B4" w:rsidRDefault="00571CDF" w:rsidP="0092418F">
            <w:pPr>
              <w:rPr>
                <w:sz w:val="28"/>
                <w:szCs w:val="28"/>
                <w:lang w:val="ru-RU" w:eastAsia="el-GR"/>
              </w:rPr>
            </w:pPr>
            <w:r w:rsidRPr="006544B4">
              <w:rPr>
                <w:sz w:val="28"/>
                <w:szCs w:val="28"/>
                <w:lang w:val="ru-RU" w:eastAsia="el-GR"/>
              </w:rPr>
              <w:t xml:space="preserve">• </w:t>
            </w:r>
            <w:r>
              <w:rPr>
                <w:sz w:val="28"/>
                <w:szCs w:val="28"/>
                <w:lang w:val="ru-RU" w:eastAsia="el-GR"/>
              </w:rPr>
              <w:t>Руководство постановкой целей;</w:t>
            </w:r>
          </w:p>
          <w:p w14:paraId="441C8981" w14:textId="77777777" w:rsidR="00571CDF" w:rsidRDefault="00571CDF" w:rsidP="0092418F">
            <w:pPr>
              <w:rPr>
                <w:sz w:val="28"/>
                <w:szCs w:val="28"/>
                <w:lang w:val="ru-RU" w:eastAsia="el-GR"/>
              </w:rPr>
            </w:pPr>
            <w:r w:rsidRPr="006544B4">
              <w:rPr>
                <w:sz w:val="28"/>
                <w:szCs w:val="28"/>
                <w:lang w:val="ru-RU" w:eastAsia="el-GR"/>
              </w:rPr>
              <w:t xml:space="preserve">• </w:t>
            </w:r>
            <w:r w:rsidRPr="0078579D">
              <w:rPr>
                <w:sz w:val="28"/>
                <w:szCs w:val="28"/>
                <w:lang w:val="ru-RU" w:eastAsia="el-GR"/>
              </w:rPr>
              <w:t>Поддержка планирования и разработки стратегии</w:t>
            </w:r>
            <w:r>
              <w:rPr>
                <w:sz w:val="28"/>
                <w:szCs w:val="28"/>
                <w:lang w:val="ru-RU" w:eastAsia="el-GR"/>
              </w:rPr>
              <w:t>;</w:t>
            </w:r>
          </w:p>
          <w:p w14:paraId="15D3F50E" w14:textId="77777777" w:rsidR="00571CDF" w:rsidRPr="006544B4" w:rsidRDefault="00571CDF" w:rsidP="0092418F">
            <w:pPr>
              <w:rPr>
                <w:sz w:val="28"/>
                <w:szCs w:val="28"/>
                <w:lang w:val="ru-RU" w:eastAsia="el-GR"/>
              </w:rPr>
            </w:pPr>
            <w:r w:rsidRPr="006544B4">
              <w:rPr>
                <w:sz w:val="28"/>
                <w:szCs w:val="28"/>
                <w:lang w:val="ru-RU" w:eastAsia="el-GR"/>
              </w:rPr>
              <w:t xml:space="preserve">• </w:t>
            </w:r>
            <w:r>
              <w:rPr>
                <w:sz w:val="28"/>
                <w:szCs w:val="28"/>
                <w:lang w:val="ru-RU" w:eastAsia="el-GR"/>
              </w:rPr>
              <w:t>Содействие</w:t>
            </w:r>
            <w:r w:rsidRPr="006544B4">
              <w:rPr>
                <w:sz w:val="28"/>
                <w:szCs w:val="28"/>
                <w:lang w:val="ru-RU" w:eastAsia="el-GR"/>
              </w:rPr>
              <w:t xml:space="preserve"> управлени</w:t>
            </w:r>
            <w:r>
              <w:rPr>
                <w:sz w:val="28"/>
                <w:szCs w:val="28"/>
                <w:lang w:val="ru-RU" w:eastAsia="el-GR"/>
              </w:rPr>
              <w:t>ю</w:t>
            </w:r>
            <w:r w:rsidRPr="006544B4">
              <w:rPr>
                <w:sz w:val="28"/>
                <w:szCs w:val="28"/>
                <w:lang w:val="ru-RU" w:eastAsia="el-GR"/>
              </w:rPr>
              <w:t xml:space="preserve"> информацией и</w:t>
            </w:r>
            <w:r>
              <w:rPr>
                <w:sz w:val="28"/>
                <w:szCs w:val="28"/>
                <w:lang w:val="ru-RU" w:eastAsia="el-GR"/>
              </w:rPr>
              <w:t xml:space="preserve"> р</w:t>
            </w:r>
            <w:r w:rsidRPr="006544B4">
              <w:rPr>
                <w:sz w:val="28"/>
                <w:szCs w:val="28"/>
                <w:lang w:val="ru-RU" w:eastAsia="el-GR"/>
              </w:rPr>
              <w:t>есурс</w:t>
            </w:r>
            <w:r>
              <w:rPr>
                <w:sz w:val="28"/>
                <w:szCs w:val="28"/>
                <w:lang w:val="ru-RU" w:eastAsia="el-GR"/>
              </w:rPr>
              <w:t>ами;</w:t>
            </w:r>
          </w:p>
          <w:p w14:paraId="7F6CCFBB" w14:textId="77777777" w:rsidR="00571CDF" w:rsidRPr="006544B4" w:rsidRDefault="00571CDF" w:rsidP="0092418F">
            <w:pPr>
              <w:rPr>
                <w:sz w:val="28"/>
                <w:szCs w:val="28"/>
                <w:lang w:val="ru-RU" w:eastAsia="el-GR"/>
              </w:rPr>
            </w:pPr>
            <w:r w:rsidRPr="006544B4">
              <w:rPr>
                <w:sz w:val="28"/>
                <w:szCs w:val="28"/>
                <w:lang w:val="ru-RU" w:eastAsia="el-GR"/>
              </w:rPr>
              <w:t>• Наращивание потенциала для мониторинга прогресса</w:t>
            </w:r>
            <w:r>
              <w:rPr>
                <w:sz w:val="28"/>
                <w:szCs w:val="28"/>
                <w:lang w:val="ru-RU" w:eastAsia="el-GR"/>
              </w:rPr>
              <w:t>.</w:t>
            </w:r>
          </w:p>
        </w:tc>
      </w:tr>
      <w:tr w:rsidR="00571CDF" w:rsidRPr="00482C19" w14:paraId="027953E6" w14:textId="77777777" w:rsidTr="00571CDF">
        <w:trPr>
          <w:cantSplit/>
          <w:trHeight w:val="923"/>
        </w:trPr>
        <w:tc>
          <w:tcPr>
            <w:tcW w:w="730" w:type="dxa"/>
            <w:tcBorders>
              <w:top w:val="single" w:sz="8" w:space="0" w:color="FFFFFF"/>
              <w:left w:val="single" w:sz="8" w:space="0" w:color="FFFFFF"/>
              <w:bottom w:val="single" w:sz="8" w:space="0" w:color="FFFFFF"/>
              <w:right w:val="single" w:sz="8" w:space="0" w:color="FFFFFF"/>
            </w:tcBorders>
            <w:shd w:val="clear" w:color="auto" w:fill="808080" w:themeFill="background1" w:themeFillShade="80"/>
            <w:tcMar>
              <w:top w:w="100" w:type="dxa"/>
              <w:left w:w="100" w:type="dxa"/>
              <w:bottom w:w="100" w:type="dxa"/>
              <w:right w:w="100" w:type="dxa"/>
            </w:tcMar>
            <w:textDirection w:val="btLr"/>
            <w:hideMark/>
          </w:tcPr>
          <w:p w14:paraId="626F41D7" w14:textId="77777777" w:rsidR="00571CDF" w:rsidRPr="00C15ABA" w:rsidRDefault="00571CDF" w:rsidP="0092418F">
            <w:pPr>
              <w:ind w:left="113" w:right="113"/>
              <w:jc w:val="center"/>
              <w:rPr>
                <w:color w:val="FFFFFF" w:themeColor="background1"/>
                <w:sz w:val="28"/>
                <w:szCs w:val="28"/>
                <w:lang w:val="el-GR" w:eastAsia="el-GR"/>
              </w:rPr>
            </w:pPr>
            <w:r w:rsidRPr="00C15ABA">
              <w:rPr>
                <w:b/>
                <w:bCs/>
                <w:color w:val="FFFFFF" w:themeColor="background1"/>
                <w:kern w:val="24"/>
                <w:sz w:val="28"/>
                <w:szCs w:val="28"/>
                <w:lang w:eastAsia="el-GR"/>
              </w:rPr>
              <w:lastRenderedPageBreak/>
              <w:t>Цель</w:t>
            </w:r>
          </w:p>
        </w:tc>
        <w:tc>
          <w:tcPr>
            <w:tcW w:w="2955" w:type="dxa"/>
            <w:tcBorders>
              <w:top w:val="single" w:sz="8" w:space="0" w:color="FFFFFF"/>
              <w:left w:val="single" w:sz="8" w:space="0" w:color="FFFFFF"/>
              <w:bottom w:val="single" w:sz="8" w:space="0" w:color="FFFFFF"/>
              <w:right w:val="single" w:sz="8" w:space="0" w:color="FFFFFF"/>
            </w:tcBorders>
            <w:shd w:val="clear" w:color="auto" w:fill="B7FFD8"/>
            <w:tcMar>
              <w:top w:w="100" w:type="dxa"/>
              <w:left w:w="100" w:type="dxa"/>
              <w:bottom w:w="100" w:type="dxa"/>
              <w:right w:w="100" w:type="dxa"/>
            </w:tcMar>
            <w:hideMark/>
          </w:tcPr>
          <w:p w14:paraId="71C9275F" w14:textId="77777777" w:rsidR="007851A1" w:rsidRDefault="00571CDF" w:rsidP="0092418F">
            <w:pPr>
              <w:rPr>
                <w:b/>
                <w:color w:val="000000"/>
                <w:kern w:val="24"/>
                <w:sz w:val="28"/>
                <w:szCs w:val="28"/>
                <w:u w:val="single"/>
                <w:lang w:val="ru-RU" w:eastAsia="el-GR"/>
              </w:rPr>
            </w:pPr>
            <w:r w:rsidRPr="007851A1">
              <w:rPr>
                <w:b/>
                <w:color w:val="000000"/>
                <w:kern w:val="24"/>
                <w:sz w:val="28"/>
                <w:szCs w:val="28"/>
                <w:u w:val="single"/>
                <w:lang w:val="ru-RU" w:eastAsia="el-GR"/>
              </w:rPr>
              <w:t xml:space="preserve">Целеустремленность и </w:t>
            </w:r>
            <w:r>
              <w:rPr>
                <w:b/>
                <w:color w:val="000000"/>
                <w:kern w:val="24"/>
                <w:sz w:val="28"/>
                <w:szCs w:val="28"/>
                <w:u w:val="single"/>
                <w:lang w:val="ru-RU" w:eastAsia="el-GR"/>
              </w:rPr>
              <w:t>мотивация</w:t>
            </w:r>
          </w:p>
          <w:p w14:paraId="23287252" w14:textId="3845AB11" w:rsidR="007851A1" w:rsidRPr="007851A1" w:rsidRDefault="007851A1" w:rsidP="0092418F">
            <w:pPr>
              <w:rPr>
                <w:sz w:val="28"/>
                <w:szCs w:val="28"/>
                <w:lang w:val="ru-RU" w:eastAsia="el-GR"/>
              </w:rPr>
            </w:pPr>
            <w:r w:rsidRPr="007851A1">
              <w:rPr>
                <w:sz w:val="28"/>
                <w:szCs w:val="28"/>
                <w:lang w:val="ru-RU" w:eastAsia="el-GR"/>
              </w:rPr>
              <w:t xml:space="preserve">• </w:t>
            </w:r>
            <w:r>
              <w:rPr>
                <w:sz w:val="28"/>
                <w:szCs w:val="28"/>
                <w:lang w:val="ru-RU" w:eastAsia="el-GR"/>
              </w:rPr>
              <w:t>Обучающимися</w:t>
            </w:r>
            <w:r w:rsidRPr="007851A1">
              <w:rPr>
                <w:sz w:val="28"/>
                <w:szCs w:val="28"/>
                <w:lang w:val="ru-RU" w:eastAsia="el-GR"/>
              </w:rPr>
              <w:t xml:space="preserve"> движут личные цели и интересы.</w:t>
            </w:r>
          </w:p>
          <w:p w14:paraId="613DB529" w14:textId="4286FCC5" w:rsidR="007851A1" w:rsidRPr="0078579D" w:rsidRDefault="007851A1" w:rsidP="0092418F">
            <w:pPr>
              <w:rPr>
                <w:b/>
                <w:sz w:val="28"/>
                <w:szCs w:val="28"/>
                <w:u w:val="single"/>
                <w:lang w:val="ru-RU" w:eastAsia="el-GR"/>
              </w:rPr>
            </w:pPr>
            <w:r w:rsidRPr="007851A1">
              <w:rPr>
                <w:sz w:val="28"/>
                <w:szCs w:val="28"/>
                <w:lang w:val="ru-RU" w:eastAsia="el-GR"/>
              </w:rPr>
              <w:t xml:space="preserve">• </w:t>
            </w:r>
            <w:r>
              <w:rPr>
                <w:sz w:val="28"/>
                <w:szCs w:val="28"/>
                <w:lang w:val="ru-RU" w:eastAsia="el-GR"/>
              </w:rPr>
              <w:t>Обучающиеся</w:t>
            </w:r>
            <w:r w:rsidRPr="007851A1">
              <w:rPr>
                <w:sz w:val="28"/>
                <w:szCs w:val="28"/>
                <w:lang w:val="ru-RU" w:eastAsia="el-GR"/>
              </w:rPr>
              <w:t xml:space="preserve"> изуча</w:t>
            </w:r>
            <w:r>
              <w:rPr>
                <w:sz w:val="28"/>
                <w:szCs w:val="28"/>
                <w:lang w:val="ru-RU" w:eastAsia="el-GR"/>
              </w:rPr>
              <w:t>ю</w:t>
            </w:r>
            <w:r w:rsidRPr="007851A1">
              <w:rPr>
                <w:sz w:val="28"/>
                <w:szCs w:val="28"/>
                <w:lang w:val="ru-RU" w:eastAsia="el-GR"/>
              </w:rPr>
              <w:t xml:space="preserve">т материал, потому что он для </w:t>
            </w:r>
            <w:r>
              <w:rPr>
                <w:sz w:val="28"/>
                <w:szCs w:val="28"/>
                <w:lang w:val="ru-RU" w:eastAsia="el-GR"/>
              </w:rPr>
              <w:t>них</w:t>
            </w:r>
            <w:r w:rsidRPr="007851A1">
              <w:rPr>
                <w:sz w:val="28"/>
                <w:szCs w:val="28"/>
                <w:lang w:val="ru-RU" w:eastAsia="el-GR"/>
              </w:rPr>
              <w:t xml:space="preserve"> </w:t>
            </w:r>
            <w:r>
              <w:rPr>
                <w:sz w:val="28"/>
                <w:szCs w:val="28"/>
                <w:lang w:val="ru-RU" w:eastAsia="el-GR"/>
              </w:rPr>
              <w:t>важен</w:t>
            </w:r>
            <w:r w:rsidRPr="007851A1">
              <w:rPr>
                <w:sz w:val="28"/>
                <w:szCs w:val="28"/>
                <w:lang w:val="ru-RU" w:eastAsia="el-GR"/>
              </w:rPr>
              <w:t xml:space="preserve"> и актуален.</w:t>
            </w:r>
          </w:p>
        </w:tc>
        <w:tc>
          <w:tcPr>
            <w:tcW w:w="2835" w:type="dxa"/>
            <w:tcBorders>
              <w:top w:val="single" w:sz="8" w:space="0" w:color="FFFFFF"/>
              <w:left w:val="single" w:sz="8" w:space="0" w:color="FFFFFF"/>
              <w:bottom w:val="single" w:sz="8" w:space="0" w:color="FFFFFF"/>
              <w:right w:val="single" w:sz="8" w:space="0" w:color="FFFFFF"/>
            </w:tcBorders>
            <w:shd w:val="clear" w:color="auto" w:fill="DEC8EE"/>
            <w:tcMar>
              <w:top w:w="100" w:type="dxa"/>
              <w:left w:w="100" w:type="dxa"/>
              <w:bottom w:w="100" w:type="dxa"/>
              <w:right w:w="100" w:type="dxa"/>
            </w:tcMar>
            <w:hideMark/>
          </w:tcPr>
          <w:p w14:paraId="175BE0DB" w14:textId="77777777" w:rsidR="00571CDF" w:rsidRPr="000E1EAF" w:rsidRDefault="00571CDF" w:rsidP="0092418F">
            <w:pPr>
              <w:rPr>
                <w:b/>
                <w:sz w:val="28"/>
                <w:szCs w:val="28"/>
                <w:u w:val="single"/>
                <w:lang w:val="ru-RU" w:eastAsia="el-GR"/>
              </w:rPr>
            </w:pPr>
            <w:r w:rsidRPr="007851A1">
              <w:rPr>
                <w:b/>
                <w:color w:val="000000"/>
                <w:kern w:val="24"/>
                <w:sz w:val="28"/>
                <w:szCs w:val="28"/>
                <w:u w:val="single"/>
                <w:lang w:val="ru-RU" w:eastAsia="el-GR"/>
              </w:rPr>
              <w:t>Находчив</w:t>
            </w:r>
            <w:r>
              <w:rPr>
                <w:b/>
                <w:color w:val="000000"/>
                <w:kern w:val="24"/>
                <w:sz w:val="28"/>
                <w:szCs w:val="28"/>
                <w:u w:val="single"/>
                <w:lang w:val="ru-RU" w:eastAsia="el-GR"/>
              </w:rPr>
              <w:t>ость</w:t>
            </w:r>
            <w:r w:rsidRPr="007851A1">
              <w:rPr>
                <w:b/>
                <w:color w:val="000000"/>
                <w:kern w:val="24"/>
                <w:sz w:val="28"/>
                <w:szCs w:val="28"/>
                <w:u w:val="single"/>
                <w:lang w:val="ru-RU" w:eastAsia="el-GR"/>
              </w:rPr>
              <w:t xml:space="preserve"> и</w:t>
            </w:r>
          </w:p>
          <w:p w14:paraId="2F4F1DA9" w14:textId="5165A1C6" w:rsidR="00571CDF" w:rsidRDefault="007851A1" w:rsidP="0092418F">
            <w:pPr>
              <w:rPr>
                <w:b/>
                <w:color w:val="000000"/>
                <w:kern w:val="24"/>
                <w:sz w:val="28"/>
                <w:szCs w:val="28"/>
                <w:u w:val="single"/>
                <w:lang w:val="ru-RU" w:eastAsia="el-GR"/>
              </w:rPr>
            </w:pPr>
            <w:r>
              <w:rPr>
                <w:b/>
                <w:color w:val="000000"/>
                <w:kern w:val="24"/>
                <w:sz w:val="28"/>
                <w:szCs w:val="28"/>
                <w:u w:val="single"/>
                <w:lang w:val="ru-RU" w:eastAsia="el-GR"/>
              </w:rPr>
              <w:t>Г</w:t>
            </w:r>
            <w:r w:rsidR="00571CDF">
              <w:rPr>
                <w:b/>
                <w:color w:val="000000"/>
                <w:kern w:val="24"/>
                <w:sz w:val="28"/>
                <w:szCs w:val="28"/>
                <w:u w:val="single"/>
                <w:lang w:val="ru-RU" w:eastAsia="el-GR"/>
              </w:rPr>
              <w:t>рамотность</w:t>
            </w:r>
          </w:p>
          <w:p w14:paraId="1446B23E" w14:textId="1CDE9F84" w:rsidR="007851A1" w:rsidRPr="007851A1" w:rsidRDefault="007851A1" w:rsidP="0092418F">
            <w:pPr>
              <w:rPr>
                <w:sz w:val="28"/>
                <w:szCs w:val="28"/>
                <w:lang w:val="ru-RU" w:eastAsia="el-GR"/>
              </w:rPr>
            </w:pPr>
            <w:r w:rsidRPr="007851A1">
              <w:rPr>
                <w:bCs/>
                <w:sz w:val="28"/>
                <w:szCs w:val="28"/>
                <w:lang w:val="ru-RU" w:eastAsia="el-GR"/>
              </w:rPr>
              <w:t xml:space="preserve">• </w:t>
            </w:r>
            <w:r>
              <w:rPr>
                <w:sz w:val="28"/>
                <w:szCs w:val="28"/>
                <w:lang w:val="ru-RU" w:eastAsia="el-GR"/>
              </w:rPr>
              <w:t>Обучающиеся</w:t>
            </w:r>
            <w:r w:rsidRPr="007851A1">
              <w:rPr>
                <w:sz w:val="28"/>
                <w:szCs w:val="28"/>
                <w:lang w:val="ru-RU" w:eastAsia="el-GR"/>
              </w:rPr>
              <w:t xml:space="preserve"> знают, как находить, обрабатывать и применять информацию.</w:t>
            </w:r>
          </w:p>
          <w:p w14:paraId="3ACDE7CF" w14:textId="19660C61" w:rsidR="007851A1" w:rsidRPr="0078579D" w:rsidRDefault="007851A1" w:rsidP="0092418F">
            <w:pPr>
              <w:rPr>
                <w:b/>
                <w:sz w:val="28"/>
                <w:szCs w:val="28"/>
                <w:u w:val="single"/>
                <w:lang w:val="ru-RU" w:eastAsia="el-GR"/>
              </w:rPr>
            </w:pPr>
            <w:r w:rsidRPr="007851A1">
              <w:rPr>
                <w:sz w:val="28"/>
                <w:szCs w:val="28"/>
                <w:lang w:val="ru-RU" w:eastAsia="el-GR"/>
              </w:rPr>
              <w:t xml:space="preserve">• </w:t>
            </w:r>
            <w:r>
              <w:rPr>
                <w:sz w:val="28"/>
                <w:szCs w:val="28"/>
                <w:lang w:val="ru-RU" w:eastAsia="el-GR"/>
              </w:rPr>
              <w:t>Обучающиеся</w:t>
            </w:r>
            <w:r w:rsidRPr="007851A1">
              <w:rPr>
                <w:sz w:val="28"/>
                <w:szCs w:val="28"/>
                <w:lang w:val="ru-RU" w:eastAsia="el-GR"/>
              </w:rPr>
              <w:t xml:space="preserve"> используют различные</w:t>
            </w:r>
            <w:r>
              <w:rPr>
                <w:sz w:val="28"/>
                <w:szCs w:val="28"/>
                <w:lang w:val="ru-RU" w:eastAsia="el-GR"/>
              </w:rPr>
              <w:t xml:space="preserve"> ресурсы</w:t>
            </w:r>
            <w:r w:rsidRPr="007851A1">
              <w:rPr>
                <w:sz w:val="28"/>
                <w:szCs w:val="28"/>
                <w:lang w:val="ru-RU" w:eastAsia="el-GR"/>
              </w:rPr>
              <w:t xml:space="preserve"> </w:t>
            </w:r>
            <w:r>
              <w:rPr>
                <w:sz w:val="28"/>
                <w:szCs w:val="28"/>
                <w:lang w:val="ru-RU" w:eastAsia="el-GR"/>
              </w:rPr>
              <w:t>данных</w:t>
            </w:r>
            <w:r w:rsidRPr="007851A1">
              <w:rPr>
                <w:sz w:val="28"/>
                <w:szCs w:val="28"/>
                <w:lang w:val="ru-RU" w:eastAsia="el-GR"/>
              </w:rPr>
              <w:t xml:space="preserve"> для улучшения своего понимания.</w:t>
            </w:r>
          </w:p>
        </w:tc>
        <w:tc>
          <w:tcPr>
            <w:tcW w:w="2978" w:type="dxa"/>
            <w:tcBorders>
              <w:top w:val="single" w:sz="8" w:space="0" w:color="FFFFFF"/>
              <w:left w:val="single" w:sz="8" w:space="0" w:color="FFFFFF"/>
              <w:bottom w:val="single" w:sz="8" w:space="0" w:color="FFFFFF"/>
              <w:right w:val="single" w:sz="8" w:space="0" w:color="FFFFFF"/>
            </w:tcBorders>
            <w:shd w:val="clear" w:color="auto" w:fill="BDD6EE" w:themeFill="accent5" w:themeFillTint="66"/>
            <w:tcMar>
              <w:top w:w="100" w:type="dxa"/>
              <w:left w:w="100" w:type="dxa"/>
              <w:bottom w:w="100" w:type="dxa"/>
              <w:right w:w="100" w:type="dxa"/>
            </w:tcMar>
            <w:hideMark/>
          </w:tcPr>
          <w:p w14:paraId="040AF29A" w14:textId="4A27F546" w:rsidR="00571CDF" w:rsidRDefault="00571CDF" w:rsidP="0092418F">
            <w:pPr>
              <w:rPr>
                <w:b/>
                <w:color w:val="000000"/>
                <w:kern w:val="24"/>
                <w:sz w:val="28"/>
                <w:szCs w:val="28"/>
                <w:u w:val="single"/>
                <w:lang w:val="ru-RU" w:eastAsia="el-GR"/>
              </w:rPr>
            </w:pPr>
            <w:r>
              <w:rPr>
                <w:b/>
                <w:color w:val="000000"/>
                <w:kern w:val="24"/>
                <w:sz w:val="28"/>
                <w:szCs w:val="28"/>
                <w:u w:val="single"/>
                <w:lang w:val="ru-RU" w:eastAsia="el-GR"/>
              </w:rPr>
              <w:t xml:space="preserve">Стратегичность </w:t>
            </w:r>
            <w:r w:rsidR="00350435" w:rsidRPr="00350435">
              <w:rPr>
                <w:b/>
                <w:color w:val="000000"/>
                <w:kern w:val="24"/>
                <w:sz w:val="28"/>
                <w:szCs w:val="28"/>
                <w:u w:val="thick"/>
                <w:lang w:val="ru-RU" w:eastAsia="el-GR"/>
              </w:rPr>
              <w:t>направленность</w:t>
            </w:r>
            <w:r w:rsidR="00350435" w:rsidRPr="00D03B5C">
              <w:rPr>
                <w:b/>
                <w:color w:val="000000"/>
                <w:kern w:val="24"/>
                <w:sz w:val="28"/>
                <w:szCs w:val="28"/>
                <w:u w:val="thick"/>
                <w:lang w:val="ru-RU" w:eastAsia="el-GR"/>
              </w:rPr>
              <w:t xml:space="preserve"> </w:t>
            </w:r>
            <w:r>
              <w:rPr>
                <w:b/>
                <w:color w:val="000000"/>
                <w:kern w:val="24"/>
                <w:sz w:val="28"/>
                <w:szCs w:val="28"/>
                <w:u w:val="single"/>
                <w:lang w:val="ru-RU" w:eastAsia="el-GR"/>
              </w:rPr>
              <w:t>и целенаправленность</w:t>
            </w:r>
          </w:p>
          <w:p w14:paraId="3B36EB06" w14:textId="7213D99D" w:rsidR="007851A1" w:rsidRPr="007851A1" w:rsidRDefault="007851A1" w:rsidP="0092418F">
            <w:pPr>
              <w:rPr>
                <w:bCs/>
                <w:sz w:val="28"/>
                <w:szCs w:val="28"/>
                <w:lang w:val="ru-RU" w:eastAsia="el-GR"/>
              </w:rPr>
            </w:pPr>
            <w:r w:rsidRPr="007851A1">
              <w:rPr>
                <w:bCs/>
                <w:sz w:val="28"/>
                <w:szCs w:val="28"/>
                <w:lang w:val="ru-RU" w:eastAsia="el-GR"/>
              </w:rPr>
              <w:t xml:space="preserve">• </w:t>
            </w:r>
            <w:r>
              <w:rPr>
                <w:sz w:val="28"/>
                <w:szCs w:val="28"/>
                <w:lang w:val="ru-RU" w:eastAsia="el-GR"/>
              </w:rPr>
              <w:t>Обучающиеся</w:t>
            </w:r>
            <w:r w:rsidRPr="007851A1">
              <w:rPr>
                <w:sz w:val="28"/>
                <w:szCs w:val="28"/>
                <w:lang w:val="ru-RU" w:eastAsia="el-GR"/>
              </w:rPr>
              <w:t xml:space="preserve"> </w:t>
            </w:r>
            <w:r w:rsidRPr="007851A1">
              <w:rPr>
                <w:bCs/>
                <w:sz w:val="28"/>
                <w:szCs w:val="28"/>
                <w:lang w:val="ru-RU" w:eastAsia="el-GR"/>
              </w:rPr>
              <w:t>планируют, реализуют и оценивают свои подходы к обучению.</w:t>
            </w:r>
          </w:p>
          <w:p w14:paraId="0842B729" w14:textId="47121CAC" w:rsidR="007851A1" w:rsidRPr="0078579D" w:rsidRDefault="007851A1" w:rsidP="0092418F">
            <w:pPr>
              <w:rPr>
                <w:b/>
                <w:sz w:val="28"/>
                <w:szCs w:val="28"/>
                <w:u w:val="single"/>
                <w:lang w:val="ru-RU" w:eastAsia="el-GR"/>
              </w:rPr>
            </w:pPr>
            <w:r w:rsidRPr="007851A1">
              <w:rPr>
                <w:bCs/>
                <w:sz w:val="28"/>
                <w:szCs w:val="28"/>
                <w:lang w:val="ru-RU" w:eastAsia="el-GR"/>
              </w:rPr>
              <w:t xml:space="preserve">• </w:t>
            </w:r>
            <w:r>
              <w:rPr>
                <w:sz w:val="28"/>
                <w:szCs w:val="28"/>
                <w:lang w:val="ru-RU" w:eastAsia="el-GR"/>
              </w:rPr>
              <w:t>Обучающиеся</w:t>
            </w:r>
            <w:r w:rsidRPr="007851A1">
              <w:rPr>
                <w:sz w:val="28"/>
                <w:szCs w:val="28"/>
                <w:lang w:val="ru-RU" w:eastAsia="el-GR"/>
              </w:rPr>
              <w:t xml:space="preserve"> </w:t>
            </w:r>
            <w:r w:rsidRPr="007851A1">
              <w:rPr>
                <w:bCs/>
                <w:sz w:val="28"/>
                <w:szCs w:val="28"/>
                <w:lang w:val="ru-RU" w:eastAsia="el-GR"/>
              </w:rPr>
              <w:t xml:space="preserve">ставят цели, адаптируют подходы на основе </w:t>
            </w:r>
            <w:r>
              <w:rPr>
                <w:bCs/>
                <w:sz w:val="28"/>
                <w:szCs w:val="28"/>
                <w:lang w:val="ru-RU" w:eastAsia="el-GR"/>
              </w:rPr>
              <w:t xml:space="preserve">полученной </w:t>
            </w:r>
            <w:r w:rsidRPr="007851A1">
              <w:rPr>
                <w:bCs/>
                <w:sz w:val="28"/>
                <w:szCs w:val="28"/>
                <w:lang w:val="ru-RU" w:eastAsia="el-GR"/>
              </w:rPr>
              <w:t>обратной связи и участвуют в рефлексивных практиках.</w:t>
            </w:r>
            <w:r>
              <w:rPr>
                <w:bCs/>
                <w:sz w:val="28"/>
                <w:szCs w:val="28"/>
                <w:lang w:val="ru-RU" w:eastAsia="el-GR"/>
              </w:rPr>
              <w:t xml:space="preserve"> </w:t>
            </w:r>
          </w:p>
        </w:tc>
      </w:tr>
    </w:tbl>
    <w:p w14:paraId="57027B88" w14:textId="77777777" w:rsidR="00481112" w:rsidRDefault="00481112" w:rsidP="0092418F">
      <w:pPr>
        <w:pStyle w:val="af4"/>
        <w:keepNext/>
        <w:ind w:left="1440" w:firstLine="261"/>
        <w:rPr>
          <w:lang w:val="ru-RU"/>
        </w:rPr>
      </w:pPr>
    </w:p>
    <w:p w14:paraId="293FCFB5" w14:textId="7DBA49FF" w:rsidR="00481112" w:rsidRPr="00481112" w:rsidRDefault="00481112" w:rsidP="0092418F">
      <w:pPr>
        <w:pStyle w:val="af4"/>
        <w:keepNext/>
        <w:ind w:left="1440" w:firstLine="261"/>
        <w:rPr>
          <w:rFonts w:ascii="Times New Roman" w:hAnsi="Times New Roman" w:cs="Times New Roman"/>
          <w:sz w:val="28"/>
          <w:szCs w:val="24"/>
          <w:lang w:val="ru-RU"/>
        </w:rPr>
      </w:pPr>
      <w:r w:rsidRPr="00481112">
        <w:rPr>
          <w:rFonts w:ascii="Times New Roman" w:hAnsi="Times New Roman" w:cs="Times New Roman"/>
          <w:sz w:val="28"/>
          <w:szCs w:val="24"/>
        </w:rPr>
        <w:t>Процесс</w:t>
      </w:r>
      <w:r w:rsidR="00082F9E">
        <w:rPr>
          <w:rFonts w:ascii="Times New Roman" w:hAnsi="Times New Roman" w:cs="Times New Roman"/>
          <w:sz w:val="28"/>
          <w:szCs w:val="24"/>
          <w:lang w:val="ru-RU"/>
        </w:rPr>
        <w:t xml:space="preserve"> разработки УД</w:t>
      </w:r>
      <w:r w:rsidRPr="00481112">
        <w:rPr>
          <w:rFonts w:ascii="Times New Roman" w:hAnsi="Times New Roman" w:cs="Times New Roman"/>
          <w:sz w:val="28"/>
          <w:szCs w:val="24"/>
          <w:lang w:val="ru-RU"/>
        </w:rPr>
        <w:t xml:space="preserve">О (2018, </w:t>
      </w:r>
      <w:r w:rsidRPr="00481112">
        <w:rPr>
          <w:rFonts w:ascii="Times New Roman" w:hAnsi="Times New Roman" w:cs="Times New Roman"/>
          <w:sz w:val="28"/>
          <w:szCs w:val="24"/>
          <w:lang w:val="en-US"/>
        </w:rPr>
        <w:t>CAST</w:t>
      </w:r>
      <w:r w:rsidRPr="00481112">
        <w:rPr>
          <w:rFonts w:ascii="Times New Roman" w:hAnsi="Times New Roman" w:cs="Times New Roman"/>
          <w:sz w:val="28"/>
          <w:szCs w:val="24"/>
          <w:lang w:val="ru-RU"/>
        </w:rPr>
        <w:t>)</w:t>
      </w:r>
    </w:p>
    <w:tbl>
      <w:tblPr>
        <w:tblStyle w:val="-111"/>
        <w:tblW w:w="0" w:type="auto"/>
        <w:jc w:val="center"/>
        <w:tblLook w:val="04A0" w:firstRow="1" w:lastRow="0" w:firstColumn="1" w:lastColumn="0" w:noHBand="0" w:noVBand="1"/>
      </w:tblPr>
      <w:tblGrid>
        <w:gridCol w:w="3710"/>
        <w:gridCol w:w="6450"/>
      </w:tblGrid>
      <w:tr w:rsidR="00481112" w:rsidRPr="006D30F7" w14:paraId="098CA307" w14:textId="77777777" w:rsidTr="001E576D">
        <w:trPr>
          <w:cnfStyle w:val="100000000000" w:firstRow="1" w:lastRow="0" w:firstColumn="0" w:lastColumn="0" w:oddVBand="0" w:evenVBand="0" w:oddHBand="0" w:evenHBand="0" w:firstRowFirstColumn="0" w:firstRowLastColumn="0" w:lastRowFirstColumn="0" w:lastRowLastColumn="0"/>
          <w:trHeight w:val="586"/>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472C4" w:themeFill="accent1"/>
            <w:vAlign w:val="center"/>
            <w:hideMark/>
          </w:tcPr>
          <w:p w14:paraId="10101FB5" w14:textId="77777777" w:rsidR="00481112" w:rsidRPr="005B151A" w:rsidRDefault="00481112" w:rsidP="0092418F">
            <w:pPr>
              <w:jc w:val="center"/>
              <w:rPr>
                <w:color w:val="FFFFFF" w:themeColor="background1"/>
                <w:sz w:val="32"/>
                <w:szCs w:val="32"/>
                <w:lang w:val="ru-RU" w:eastAsia="el-GR"/>
              </w:rPr>
            </w:pPr>
            <w:r>
              <w:rPr>
                <w:color w:val="FFFFFF" w:themeColor="background1"/>
                <w:sz w:val="32"/>
                <w:szCs w:val="32"/>
                <w:lang w:val="ru-RU" w:eastAsia="el-GR"/>
              </w:rPr>
              <w:t>План</w:t>
            </w:r>
            <w:r w:rsidRPr="006D30F7">
              <w:rPr>
                <w:color w:val="FFFFFF" w:themeColor="background1"/>
                <w:sz w:val="32"/>
                <w:szCs w:val="32"/>
                <w:lang w:eastAsia="el-GR"/>
              </w:rPr>
              <w:t xml:space="preserve"> </w:t>
            </w:r>
            <w:r>
              <w:rPr>
                <w:color w:val="FFFFFF" w:themeColor="background1"/>
                <w:sz w:val="32"/>
                <w:szCs w:val="32"/>
                <w:lang w:val="ru-RU" w:eastAsia="el-GR"/>
              </w:rPr>
              <w:t>урока</w:t>
            </w:r>
          </w:p>
        </w:tc>
        <w:tc>
          <w:tcPr>
            <w:tcW w:w="0" w:type="auto"/>
            <w:shd w:val="clear" w:color="auto" w:fill="4472C4" w:themeFill="accent1"/>
            <w:vAlign w:val="center"/>
            <w:hideMark/>
          </w:tcPr>
          <w:p w14:paraId="559D2B22" w14:textId="77777777" w:rsidR="00481112" w:rsidRPr="005B151A" w:rsidRDefault="00481112" w:rsidP="0092418F">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32"/>
                <w:szCs w:val="32"/>
                <w:lang w:val="ru-RU" w:eastAsia="el-GR"/>
              </w:rPr>
            </w:pPr>
            <w:r w:rsidRPr="006D30F7">
              <w:rPr>
                <w:color w:val="FFFFFF" w:themeColor="background1"/>
                <w:sz w:val="32"/>
                <w:szCs w:val="32"/>
                <w:lang w:eastAsia="el-GR"/>
              </w:rPr>
              <w:t xml:space="preserve">В </w:t>
            </w:r>
            <w:r>
              <w:rPr>
                <w:color w:val="FFFFFF" w:themeColor="background1"/>
                <w:sz w:val="32"/>
                <w:szCs w:val="32"/>
                <w:lang w:val="ru-RU" w:eastAsia="el-GR"/>
              </w:rPr>
              <w:t>беседе</w:t>
            </w:r>
            <w:r w:rsidRPr="006D30F7">
              <w:rPr>
                <w:color w:val="FFFFFF" w:themeColor="background1"/>
                <w:sz w:val="32"/>
                <w:szCs w:val="32"/>
                <w:lang w:eastAsia="el-GR"/>
              </w:rPr>
              <w:t xml:space="preserve"> с </w:t>
            </w:r>
            <w:r>
              <w:rPr>
                <w:color w:val="FFFFFF" w:themeColor="background1"/>
                <w:sz w:val="32"/>
                <w:szCs w:val="32"/>
                <w:lang w:val="ru-RU" w:eastAsia="el-GR"/>
              </w:rPr>
              <w:t>обучающимися</w:t>
            </w:r>
          </w:p>
        </w:tc>
      </w:tr>
      <w:tr w:rsidR="00481112" w:rsidRPr="006544B4" w14:paraId="5FAFE9E4" w14:textId="77777777" w:rsidTr="001E576D">
        <w:trPr>
          <w:trHeight w:val="82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5DCE4" w:themeFill="text2" w:themeFillTint="33"/>
            <w:vAlign w:val="center"/>
            <w:hideMark/>
          </w:tcPr>
          <w:p w14:paraId="7356F7B1" w14:textId="77777777" w:rsidR="00481112" w:rsidRPr="006D30F7" w:rsidRDefault="00481112" w:rsidP="0092418F">
            <w:pPr>
              <w:rPr>
                <w:b w:val="0"/>
                <w:sz w:val="28"/>
                <w:szCs w:val="28"/>
                <w:lang w:val="en-GB" w:eastAsia="el-GR"/>
              </w:rPr>
            </w:pPr>
            <w:r>
              <w:rPr>
                <w:b w:val="0"/>
                <w:sz w:val="28"/>
                <w:szCs w:val="28"/>
                <w:lang w:val="ru-RU" w:eastAsia="el-GR"/>
              </w:rPr>
              <w:t>Постановка четких</w:t>
            </w:r>
            <w:r w:rsidRPr="006D30F7">
              <w:rPr>
                <w:b w:val="0"/>
                <w:sz w:val="28"/>
                <w:szCs w:val="28"/>
                <w:lang w:eastAsia="el-GR"/>
              </w:rPr>
              <w:t xml:space="preserve"> </w:t>
            </w:r>
            <w:r>
              <w:rPr>
                <w:sz w:val="28"/>
                <w:szCs w:val="28"/>
                <w:lang w:val="ru-RU" w:eastAsia="el-GR"/>
              </w:rPr>
              <w:t>целей</w:t>
            </w:r>
            <w:r w:rsidRPr="006D30F7">
              <w:rPr>
                <w:sz w:val="28"/>
                <w:szCs w:val="28"/>
                <w:lang w:eastAsia="el-GR"/>
              </w:rPr>
              <w:t xml:space="preserve">  </w:t>
            </w:r>
          </w:p>
        </w:tc>
        <w:tc>
          <w:tcPr>
            <w:tcW w:w="0" w:type="auto"/>
            <w:shd w:val="clear" w:color="auto" w:fill="D5DCE4" w:themeFill="text2" w:themeFillTint="33"/>
            <w:vAlign w:val="center"/>
            <w:hideMark/>
          </w:tcPr>
          <w:p w14:paraId="6A692B52" w14:textId="77777777" w:rsidR="00481112" w:rsidRPr="006544B4" w:rsidRDefault="00481112" w:rsidP="0092418F">
            <w:pPr>
              <w:cnfStyle w:val="000000000000" w:firstRow="0" w:lastRow="0" w:firstColumn="0" w:lastColumn="0" w:oddVBand="0" w:evenVBand="0" w:oddHBand="0" w:evenHBand="0" w:firstRowFirstColumn="0" w:firstRowLastColumn="0" w:lastRowFirstColumn="0" w:lastRowLastColumn="0"/>
              <w:rPr>
                <w:sz w:val="28"/>
                <w:szCs w:val="28"/>
                <w:lang w:val="ru-RU" w:eastAsia="el-GR"/>
              </w:rPr>
            </w:pPr>
            <w:r>
              <w:rPr>
                <w:sz w:val="28"/>
                <w:szCs w:val="28"/>
                <w:lang w:val="ru-RU" w:eastAsia="el-GR"/>
              </w:rPr>
              <w:t>Обсуждение</w:t>
            </w:r>
            <w:r w:rsidRPr="006544B4">
              <w:rPr>
                <w:sz w:val="28"/>
                <w:szCs w:val="28"/>
                <w:lang w:val="ru-RU" w:eastAsia="el-GR"/>
              </w:rPr>
              <w:t xml:space="preserve"> четки</w:t>
            </w:r>
            <w:r>
              <w:rPr>
                <w:sz w:val="28"/>
                <w:szCs w:val="28"/>
                <w:lang w:val="ru-RU" w:eastAsia="el-GR"/>
              </w:rPr>
              <w:t>х, конкретных</w:t>
            </w:r>
            <w:r w:rsidRPr="006544B4">
              <w:rPr>
                <w:sz w:val="28"/>
                <w:szCs w:val="28"/>
                <w:lang w:val="ru-RU" w:eastAsia="el-GR"/>
              </w:rPr>
              <w:t xml:space="preserve"> </w:t>
            </w:r>
            <w:r>
              <w:rPr>
                <w:b/>
                <w:sz w:val="28"/>
                <w:szCs w:val="28"/>
                <w:lang w:val="ru-RU" w:eastAsia="el-GR"/>
              </w:rPr>
              <w:t>целей</w:t>
            </w:r>
          </w:p>
        </w:tc>
      </w:tr>
      <w:tr w:rsidR="00481112" w:rsidRPr="00482C19" w14:paraId="3B90FB12" w14:textId="77777777" w:rsidTr="001E576D">
        <w:trPr>
          <w:trHeight w:val="686"/>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BE4D5" w:themeFill="accent2" w:themeFillTint="33"/>
            <w:vAlign w:val="center"/>
            <w:hideMark/>
          </w:tcPr>
          <w:p w14:paraId="7AACA864" w14:textId="77777777" w:rsidR="00481112" w:rsidRPr="006D30F7" w:rsidRDefault="00481112" w:rsidP="0092418F">
            <w:pPr>
              <w:rPr>
                <w:b w:val="0"/>
                <w:sz w:val="28"/>
                <w:szCs w:val="28"/>
                <w:lang w:val="en-GB" w:eastAsia="el-GR"/>
              </w:rPr>
            </w:pPr>
            <w:r w:rsidRPr="006D30F7">
              <w:rPr>
                <w:b w:val="0"/>
                <w:sz w:val="28"/>
                <w:szCs w:val="28"/>
                <w:lang w:eastAsia="el-GR"/>
              </w:rPr>
              <w:t xml:space="preserve">Прогнозирование </w:t>
            </w:r>
            <w:r w:rsidRPr="006D30F7">
              <w:rPr>
                <w:sz w:val="28"/>
                <w:szCs w:val="28"/>
                <w:lang w:eastAsia="el-GR"/>
              </w:rPr>
              <w:t>барьеров</w:t>
            </w:r>
          </w:p>
        </w:tc>
        <w:tc>
          <w:tcPr>
            <w:tcW w:w="0" w:type="auto"/>
            <w:shd w:val="clear" w:color="auto" w:fill="FBE4D5" w:themeFill="accent2" w:themeFillTint="33"/>
            <w:vAlign w:val="center"/>
            <w:hideMark/>
          </w:tcPr>
          <w:p w14:paraId="4CC4F8FE" w14:textId="77777777" w:rsidR="00481112" w:rsidRPr="006544B4" w:rsidRDefault="00481112" w:rsidP="0092418F">
            <w:pPr>
              <w:cnfStyle w:val="000000000000" w:firstRow="0" w:lastRow="0" w:firstColumn="0" w:lastColumn="0" w:oddVBand="0" w:evenVBand="0" w:oddHBand="0" w:evenHBand="0" w:firstRowFirstColumn="0" w:firstRowLastColumn="0" w:lastRowFirstColumn="0" w:lastRowLastColumn="0"/>
              <w:rPr>
                <w:sz w:val="28"/>
                <w:szCs w:val="28"/>
                <w:lang w:val="ru-RU" w:eastAsia="el-GR"/>
              </w:rPr>
            </w:pPr>
            <w:r>
              <w:rPr>
                <w:sz w:val="28"/>
                <w:szCs w:val="28"/>
                <w:lang w:val="ru-RU" w:eastAsia="el-GR"/>
              </w:rPr>
              <w:t>Обсуждение</w:t>
            </w:r>
            <w:r w:rsidRPr="006544B4">
              <w:rPr>
                <w:sz w:val="28"/>
                <w:szCs w:val="28"/>
                <w:lang w:val="ru-RU" w:eastAsia="el-GR"/>
              </w:rPr>
              <w:t xml:space="preserve"> </w:t>
            </w:r>
            <w:r w:rsidRPr="006544B4">
              <w:rPr>
                <w:b/>
                <w:sz w:val="28"/>
                <w:szCs w:val="28"/>
                <w:lang w:val="ru-RU" w:eastAsia="el-GR"/>
              </w:rPr>
              <w:t>барьер</w:t>
            </w:r>
            <w:r>
              <w:rPr>
                <w:b/>
                <w:sz w:val="28"/>
                <w:szCs w:val="28"/>
                <w:lang w:val="ru-RU" w:eastAsia="el-GR"/>
              </w:rPr>
              <w:t>ов</w:t>
            </w:r>
            <w:r w:rsidRPr="006544B4">
              <w:rPr>
                <w:sz w:val="28"/>
                <w:szCs w:val="28"/>
                <w:lang w:val="ru-RU" w:eastAsia="el-GR"/>
              </w:rPr>
              <w:t xml:space="preserve"> на пути к достижению целей</w:t>
            </w:r>
          </w:p>
        </w:tc>
      </w:tr>
      <w:tr w:rsidR="00481112" w:rsidRPr="006544B4" w14:paraId="54778025" w14:textId="77777777" w:rsidTr="001E576D">
        <w:trPr>
          <w:trHeight w:val="170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2EFD9" w:themeFill="accent6" w:themeFillTint="33"/>
            <w:vAlign w:val="center"/>
            <w:hideMark/>
          </w:tcPr>
          <w:p w14:paraId="43FCB05D" w14:textId="77777777" w:rsidR="00481112" w:rsidRPr="006544B4" w:rsidRDefault="00481112" w:rsidP="0092418F">
            <w:pPr>
              <w:rPr>
                <w:b w:val="0"/>
                <w:bCs w:val="0"/>
                <w:sz w:val="28"/>
                <w:szCs w:val="28"/>
                <w:lang w:val="ru-RU" w:eastAsia="el-GR"/>
              </w:rPr>
            </w:pPr>
            <w:r>
              <w:rPr>
                <w:b w:val="0"/>
                <w:sz w:val="28"/>
                <w:szCs w:val="28"/>
                <w:lang w:val="ru-RU" w:eastAsia="el-GR"/>
              </w:rPr>
              <w:t>Подготовка вариантов для</w:t>
            </w:r>
            <w:r w:rsidRPr="006544B4">
              <w:rPr>
                <w:b w:val="0"/>
                <w:sz w:val="28"/>
                <w:szCs w:val="28"/>
                <w:lang w:val="ru-RU" w:eastAsia="el-GR"/>
              </w:rPr>
              <w:t>:</w:t>
            </w:r>
          </w:p>
          <w:p w14:paraId="5006BCEC" w14:textId="77777777" w:rsidR="00481112" w:rsidRPr="006544B4" w:rsidRDefault="00481112" w:rsidP="0092418F">
            <w:pPr>
              <w:rPr>
                <w:b w:val="0"/>
                <w:bCs w:val="0"/>
                <w:sz w:val="28"/>
                <w:szCs w:val="28"/>
                <w:lang w:val="ru-RU" w:eastAsia="el-GR"/>
              </w:rPr>
            </w:pPr>
            <w:r w:rsidRPr="006544B4">
              <w:rPr>
                <w:b w:val="0"/>
                <w:sz w:val="28"/>
                <w:szCs w:val="28"/>
                <w:lang w:val="ru-RU" w:eastAsia="el-GR"/>
              </w:rPr>
              <w:t>-</w:t>
            </w:r>
            <w:r>
              <w:rPr>
                <w:b w:val="0"/>
                <w:sz w:val="28"/>
                <w:szCs w:val="28"/>
                <w:lang w:val="ru-RU" w:eastAsia="el-GR"/>
              </w:rPr>
              <w:t>участия;</w:t>
            </w:r>
          </w:p>
          <w:p w14:paraId="2D8A7B1C" w14:textId="77777777" w:rsidR="00481112" w:rsidRPr="006544B4" w:rsidRDefault="00481112" w:rsidP="0092418F">
            <w:pPr>
              <w:rPr>
                <w:b w:val="0"/>
                <w:bCs w:val="0"/>
                <w:sz w:val="28"/>
                <w:szCs w:val="28"/>
                <w:lang w:val="ru-RU" w:eastAsia="el-GR"/>
              </w:rPr>
            </w:pPr>
            <w:r w:rsidRPr="006544B4">
              <w:rPr>
                <w:b w:val="0"/>
                <w:sz w:val="28"/>
                <w:szCs w:val="28"/>
                <w:lang w:val="ru-RU" w:eastAsia="el-GR"/>
              </w:rPr>
              <w:t>-</w:t>
            </w:r>
            <w:r>
              <w:rPr>
                <w:b w:val="0"/>
                <w:sz w:val="28"/>
                <w:szCs w:val="28"/>
                <w:lang w:val="ru-RU" w:eastAsia="el-GR"/>
              </w:rPr>
              <w:t>п</w:t>
            </w:r>
            <w:r w:rsidRPr="006544B4">
              <w:rPr>
                <w:b w:val="0"/>
                <w:sz w:val="28"/>
                <w:szCs w:val="28"/>
                <w:lang w:val="ru-RU" w:eastAsia="el-GR"/>
              </w:rPr>
              <w:t>редставлени</w:t>
            </w:r>
            <w:r>
              <w:rPr>
                <w:b w:val="0"/>
                <w:sz w:val="28"/>
                <w:szCs w:val="28"/>
                <w:lang w:val="ru-RU" w:eastAsia="el-GR"/>
              </w:rPr>
              <w:t>я;</w:t>
            </w:r>
          </w:p>
          <w:p w14:paraId="34A19EB0" w14:textId="77777777" w:rsidR="00481112" w:rsidRPr="006544B4" w:rsidRDefault="00481112" w:rsidP="0092418F">
            <w:pPr>
              <w:rPr>
                <w:b w:val="0"/>
                <w:sz w:val="28"/>
                <w:szCs w:val="28"/>
                <w:lang w:val="ru-RU" w:eastAsia="el-GR"/>
              </w:rPr>
            </w:pPr>
            <w:r w:rsidRPr="006544B4">
              <w:rPr>
                <w:b w:val="0"/>
                <w:sz w:val="28"/>
                <w:szCs w:val="28"/>
                <w:lang w:val="ru-RU" w:eastAsia="el-GR"/>
              </w:rPr>
              <w:t xml:space="preserve">- </w:t>
            </w:r>
            <w:r>
              <w:rPr>
                <w:b w:val="0"/>
                <w:sz w:val="28"/>
                <w:szCs w:val="28"/>
                <w:lang w:val="ru-RU" w:eastAsia="el-GR"/>
              </w:rPr>
              <w:t>д</w:t>
            </w:r>
            <w:r w:rsidRPr="006544B4">
              <w:rPr>
                <w:b w:val="0"/>
                <w:sz w:val="28"/>
                <w:szCs w:val="28"/>
                <w:lang w:val="ru-RU" w:eastAsia="el-GR"/>
              </w:rPr>
              <w:t>ействи</w:t>
            </w:r>
            <w:r>
              <w:rPr>
                <w:b w:val="0"/>
                <w:sz w:val="28"/>
                <w:szCs w:val="28"/>
                <w:lang w:val="ru-RU" w:eastAsia="el-GR"/>
              </w:rPr>
              <w:t>я</w:t>
            </w:r>
            <w:r w:rsidRPr="006544B4">
              <w:rPr>
                <w:b w:val="0"/>
                <w:sz w:val="28"/>
                <w:szCs w:val="28"/>
                <w:lang w:val="ru-RU" w:eastAsia="el-GR"/>
              </w:rPr>
              <w:t xml:space="preserve"> и самовыражени</w:t>
            </w:r>
            <w:r>
              <w:rPr>
                <w:b w:val="0"/>
                <w:sz w:val="28"/>
                <w:szCs w:val="28"/>
                <w:lang w:val="ru-RU" w:eastAsia="el-GR"/>
              </w:rPr>
              <w:t>я.</w:t>
            </w:r>
          </w:p>
        </w:tc>
        <w:tc>
          <w:tcPr>
            <w:tcW w:w="0" w:type="auto"/>
            <w:shd w:val="clear" w:color="auto" w:fill="E2EFD9" w:themeFill="accent6" w:themeFillTint="33"/>
            <w:vAlign w:val="center"/>
            <w:hideMark/>
          </w:tcPr>
          <w:p w14:paraId="3751A4A6" w14:textId="77777777" w:rsidR="00481112" w:rsidRPr="006544B4" w:rsidRDefault="00481112" w:rsidP="0092418F">
            <w:pPr>
              <w:cnfStyle w:val="000000000000" w:firstRow="0" w:lastRow="0" w:firstColumn="0" w:lastColumn="0" w:oddVBand="0" w:evenVBand="0" w:oddHBand="0" w:evenHBand="0" w:firstRowFirstColumn="0" w:firstRowLastColumn="0" w:lastRowFirstColumn="0" w:lastRowLastColumn="0"/>
              <w:rPr>
                <w:sz w:val="28"/>
                <w:szCs w:val="28"/>
                <w:lang w:val="ru-RU" w:eastAsia="el-GR"/>
              </w:rPr>
            </w:pPr>
            <w:r>
              <w:rPr>
                <w:sz w:val="28"/>
                <w:szCs w:val="28"/>
                <w:lang w:val="ru-RU" w:eastAsia="el-GR"/>
              </w:rPr>
              <w:t>Обсуждение</w:t>
            </w:r>
            <w:r w:rsidRPr="006544B4">
              <w:rPr>
                <w:sz w:val="28"/>
                <w:szCs w:val="28"/>
                <w:lang w:val="ru-RU" w:eastAsia="el-GR"/>
              </w:rPr>
              <w:t xml:space="preserve"> вариант</w:t>
            </w:r>
            <w:r>
              <w:rPr>
                <w:sz w:val="28"/>
                <w:szCs w:val="28"/>
                <w:lang w:val="ru-RU" w:eastAsia="el-GR"/>
              </w:rPr>
              <w:t>ов</w:t>
            </w:r>
            <w:r w:rsidRPr="006544B4">
              <w:rPr>
                <w:sz w:val="28"/>
                <w:szCs w:val="28"/>
                <w:lang w:val="ru-RU" w:eastAsia="el-GR"/>
              </w:rPr>
              <w:t xml:space="preserve"> </w:t>
            </w:r>
            <w:r>
              <w:rPr>
                <w:sz w:val="28"/>
                <w:szCs w:val="28"/>
                <w:lang w:val="ru-RU" w:eastAsia="el-GR"/>
              </w:rPr>
              <w:t>процесса</w:t>
            </w:r>
            <w:r w:rsidRPr="006544B4">
              <w:rPr>
                <w:sz w:val="28"/>
                <w:szCs w:val="28"/>
                <w:lang w:val="ru-RU" w:eastAsia="el-GR"/>
              </w:rPr>
              <w:t>:</w:t>
            </w:r>
          </w:p>
          <w:p w14:paraId="52263E8F" w14:textId="77777777" w:rsidR="00481112" w:rsidRPr="006544B4" w:rsidRDefault="00481112" w:rsidP="0092418F">
            <w:pPr>
              <w:cnfStyle w:val="000000000000" w:firstRow="0" w:lastRow="0" w:firstColumn="0" w:lastColumn="0" w:oddVBand="0" w:evenVBand="0" w:oddHBand="0" w:evenHBand="0" w:firstRowFirstColumn="0" w:firstRowLastColumn="0" w:lastRowFirstColumn="0" w:lastRowLastColumn="0"/>
              <w:rPr>
                <w:sz w:val="28"/>
                <w:szCs w:val="28"/>
                <w:lang w:val="ru-RU" w:eastAsia="el-GR"/>
              </w:rPr>
            </w:pPr>
            <w:r w:rsidRPr="006544B4">
              <w:rPr>
                <w:sz w:val="28"/>
                <w:szCs w:val="28"/>
                <w:lang w:val="ru-RU" w:eastAsia="el-GR"/>
              </w:rPr>
              <w:t>-</w:t>
            </w:r>
            <w:r>
              <w:rPr>
                <w:sz w:val="28"/>
                <w:szCs w:val="28"/>
                <w:lang w:val="ru-RU" w:eastAsia="el-GR"/>
              </w:rPr>
              <w:t>участия;</w:t>
            </w:r>
          </w:p>
          <w:p w14:paraId="203ACE04" w14:textId="77777777" w:rsidR="00481112" w:rsidRPr="006544B4" w:rsidRDefault="00481112" w:rsidP="0092418F">
            <w:pPr>
              <w:cnfStyle w:val="000000000000" w:firstRow="0" w:lastRow="0" w:firstColumn="0" w:lastColumn="0" w:oddVBand="0" w:evenVBand="0" w:oddHBand="0" w:evenHBand="0" w:firstRowFirstColumn="0" w:firstRowLastColumn="0" w:lastRowFirstColumn="0" w:lastRowLastColumn="0"/>
              <w:rPr>
                <w:sz w:val="28"/>
                <w:szCs w:val="28"/>
                <w:lang w:val="ru-RU" w:eastAsia="el-GR"/>
              </w:rPr>
            </w:pPr>
            <w:r w:rsidRPr="006544B4">
              <w:rPr>
                <w:sz w:val="28"/>
                <w:szCs w:val="28"/>
                <w:lang w:val="ru-RU" w:eastAsia="el-GR"/>
              </w:rPr>
              <w:t>-</w:t>
            </w:r>
            <w:r>
              <w:rPr>
                <w:sz w:val="28"/>
                <w:szCs w:val="28"/>
                <w:lang w:val="ru-RU" w:eastAsia="el-GR"/>
              </w:rPr>
              <w:t>п</w:t>
            </w:r>
            <w:r w:rsidRPr="006544B4">
              <w:rPr>
                <w:sz w:val="28"/>
                <w:szCs w:val="28"/>
                <w:lang w:val="ru-RU" w:eastAsia="el-GR"/>
              </w:rPr>
              <w:t>редставлени</w:t>
            </w:r>
            <w:r>
              <w:rPr>
                <w:sz w:val="28"/>
                <w:szCs w:val="28"/>
                <w:lang w:val="ru-RU" w:eastAsia="el-GR"/>
              </w:rPr>
              <w:t>я;</w:t>
            </w:r>
          </w:p>
          <w:p w14:paraId="0AFE2FAC" w14:textId="77777777" w:rsidR="00481112" w:rsidRPr="006544B4" w:rsidRDefault="00481112" w:rsidP="0092418F">
            <w:pPr>
              <w:cnfStyle w:val="000000000000" w:firstRow="0" w:lastRow="0" w:firstColumn="0" w:lastColumn="0" w:oddVBand="0" w:evenVBand="0" w:oddHBand="0" w:evenHBand="0" w:firstRowFirstColumn="0" w:firstRowLastColumn="0" w:lastRowFirstColumn="0" w:lastRowLastColumn="0"/>
              <w:rPr>
                <w:sz w:val="28"/>
                <w:szCs w:val="28"/>
                <w:lang w:val="ru-RU" w:eastAsia="el-GR"/>
              </w:rPr>
            </w:pPr>
            <w:r w:rsidRPr="006544B4">
              <w:rPr>
                <w:sz w:val="28"/>
                <w:szCs w:val="28"/>
                <w:lang w:val="ru-RU" w:eastAsia="el-GR"/>
              </w:rPr>
              <w:t xml:space="preserve">- </w:t>
            </w:r>
            <w:r>
              <w:rPr>
                <w:sz w:val="28"/>
                <w:szCs w:val="28"/>
                <w:lang w:val="ru-RU" w:eastAsia="el-GR"/>
              </w:rPr>
              <w:t>д</w:t>
            </w:r>
            <w:r w:rsidRPr="006544B4">
              <w:rPr>
                <w:sz w:val="28"/>
                <w:szCs w:val="28"/>
                <w:lang w:val="ru-RU" w:eastAsia="el-GR"/>
              </w:rPr>
              <w:t>ействи</w:t>
            </w:r>
            <w:r>
              <w:rPr>
                <w:sz w:val="28"/>
                <w:szCs w:val="28"/>
                <w:lang w:val="ru-RU" w:eastAsia="el-GR"/>
              </w:rPr>
              <w:t>я</w:t>
            </w:r>
            <w:r w:rsidRPr="006544B4">
              <w:rPr>
                <w:sz w:val="28"/>
                <w:szCs w:val="28"/>
                <w:lang w:val="ru-RU" w:eastAsia="el-GR"/>
              </w:rPr>
              <w:t xml:space="preserve"> и самовыражени</w:t>
            </w:r>
            <w:r>
              <w:rPr>
                <w:sz w:val="28"/>
                <w:szCs w:val="28"/>
                <w:lang w:val="ru-RU" w:eastAsia="el-GR"/>
              </w:rPr>
              <w:t>я.</w:t>
            </w:r>
          </w:p>
        </w:tc>
      </w:tr>
    </w:tbl>
    <w:p w14:paraId="23776015" w14:textId="77777777" w:rsidR="00571CDF" w:rsidRDefault="00571CDF" w:rsidP="0092418F">
      <w:pPr>
        <w:rPr>
          <w:lang w:val="ru-RU"/>
        </w:rPr>
      </w:pPr>
    </w:p>
    <w:p w14:paraId="6B60A2D8" w14:textId="77777777" w:rsidR="001C764D" w:rsidRDefault="001C764D">
      <w:pPr>
        <w:pStyle w:val="3"/>
        <w:numPr>
          <w:ilvl w:val="0"/>
          <w:numId w:val="67"/>
        </w:numPr>
        <w:rPr>
          <w:lang w:val="ru-RU"/>
        </w:rPr>
      </w:pPr>
      <w:bookmarkStart w:id="764" w:name="_Toc169806443"/>
      <w:r w:rsidRPr="001C764D">
        <w:t>Дифференцированное обучение</w:t>
      </w:r>
      <w:bookmarkEnd w:id="764"/>
    </w:p>
    <w:p w14:paraId="73DDE2B9" w14:textId="77777777" w:rsidR="001C764D" w:rsidRPr="001C764D" w:rsidRDefault="001C764D" w:rsidP="0092418F">
      <w:pPr>
        <w:rPr>
          <w:lang w:val="ru-RU"/>
        </w:rPr>
      </w:pPr>
    </w:p>
    <w:p w14:paraId="75542B7B" w14:textId="77777777" w:rsidR="001C764D" w:rsidRPr="00A86097" w:rsidRDefault="001C764D" w:rsidP="0092418F">
      <w:pPr>
        <w:pStyle w:val="Bullet"/>
        <w:numPr>
          <w:ilvl w:val="0"/>
          <w:numId w:val="0"/>
        </w:numPr>
        <w:spacing w:line="240" w:lineRule="auto"/>
        <w:rPr>
          <w:lang w:val="ru-RU"/>
        </w:rPr>
      </w:pPr>
      <w:r w:rsidRPr="00A86097">
        <w:rPr>
          <w:rStyle w:val="bodytextChar"/>
          <w:lang w:val="ru-RU"/>
        </w:rPr>
        <w:t>Дифференциация представляет собой активный и чуткий подход педагога к разнообразному спектру</w:t>
      </w:r>
      <w:r w:rsidRPr="00A86097">
        <w:rPr>
          <w:lang w:val="ru-RU"/>
        </w:rPr>
        <w:t xml:space="preserve"> потребностей и способностей обучающихся в классе.</w:t>
      </w:r>
    </w:p>
    <w:p w14:paraId="65A8154E" w14:textId="0260EE65" w:rsidR="00A86097" w:rsidRPr="00082F9E" w:rsidRDefault="001C764D" w:rsidP="00A86097">
      <w:pPr>
        <w:pStyle w:val="bodytext"/>
        <w:spacing w:line="240" w:lineRule="auto"/>
        <w:rPr>
          <w:lang w:val="ru-RU"/>
        </w:rPr>
      </w:pPr>
      <w:r w:rsidRPr="00082F9E">
        <w:rPr>
          <w:lang w:val="ru-RU"/>
        </w:rPr>
        <w:t>Дифференцированное обучение обеспечивает, чтобы</w:t>
      </w:r>
      <w:r w:rsidR="00A86097" w:rsidRPr="00082F9E">
        <w:rPr>
          <w:lang w:val="ru-RU"/>
        </w:rPr>
        <w:t xml:space="preserve"> содержание, методика и способы были адаптированы к уровню готовности каждого обучающегося к обучению, его интересам и индивидуальным предпочтениям в отношении методик обучения (</w:t>
      </w:r>
      <w:r w:rsidR="00A86097" w:rsidRPr="00082F9E">
        <w:t>Graham</w:t>
      </w:r>
      <w:r w:rsidR="00A86097" w:rsidRPr="00082F9E">
        <w:rPr>
          <w:lang w:val="ru-RU"/>
        </w:rPr>
        <w:t>, 2023</w:t>
      </w:r>
      <w:r w:rsidR="00A86097" w:rsidRPr="00082F9E">
        <w:rPr>
          <w:rStyle w:val="af7"/>
        </w:rPr>
        <w:footnoteReference w:id="95"/>
      </w:r>
      <w:r w:rsidR="00A86097" w:rsidRPr="00082F9E">
        <w:rPr>
          <w:lang w:val="ru-RU"/>
        </w:rPr>
        <w:t xml:space="preserve">). </w:t>
      </w:r>
    </w:p>
    <w:p w14:paraId="391506FE" w14:textId="1F77DE8A" w:rsidR="001C764D" w:rsidRPr="00A86097" w:rsidRDefault="00A86097" w:rsidP="0092418F">
      <w:pPr>
        <w:pStyle w:val="Bullet"/>
        <w:numPr>
          <w:ilvl w:val="0"/>
          <w:numId w:val="0"/>
        </w:numPr>
        <w:spacing w:line="240" w:lineRule="auto"/>
        <w:rPr>
          <w:lang w:val="ru-RU"/>
        </w:rPr>
      </w:pPr>
      <w:r w:rsidRPr="00082F9E">
        <w:rPr>
          <w:lang w:val="ru-RU"/>
        </w:rPr>
        <w:t xml:space="preserve">      Дифференцированное обучение включает:</w:t>
      </w:r>
    </w:p>
    <w:p w14:paraId="76BA1B1B" w14:textId="4C65FBFD" w:rsidR="001C764D" w:rsidRPr="006544B4" w:rsidRDefault="00F2767C" w:rsidP="0092418F">
      <w:pPr>
        <w:pStyle w:val="Bullet"/>
        <w:spacing w:after="0" w:line="240" w:lineRule="auto"/>
        <w:ind w:left="714" w:hanging="357"/>
        <w:rPr>
          <w:lang w:val="ru-RU"/>
        </w:rPr>
      </w:pPr>
      <w:r>
        <w:rPr>
          <w:lang w:val="ru-RU"/>
        </w:rPr>
        <w:t>Ч</w:t>
      </w:r>
      <w:r w:rsidR="001C764D" w:rsidRPr="006544B4">
        <w:rPr>
          <w:lang w:val="ru-RU"/>
        </w:rPr>
        <w:t xml:space="preserve">то изучает </w:t>
      </w:r>
      <w:r w:rsidR="001C764D">
        <w:rPr>
          <w:lang w:val="ru-RU"/>
        </w:rPr>
        <w:t>обучающийся</w:t>
      </w:r>
      <w:r w:rsidRPr="00F2767C">
        <w:rPr>
          <w:lang w:val="ru-RU"/>
        </w:rPr>
        <w:t xml:space="preserve"> </w:t>
      </w:r>
      <w:r>
        <w:rPr>
          <w:lang w:val="ru-RU"/>
        </w:rPr>
        <w:t>(с</w:t>
      </w:r>
      <w:r w:rsidRPr="006544B4">
        <w:rPr>
          <w:lang w:val="ru-RU"/>
        </w:rPr>
        <w:t>одержание</w:t>
      </w:r>
      <w:r>
        <w:rPr>
          <w:lang w:val="ru-RU"/>
        </w:rPr>
        <w:t>)</w:t>
      </w:r>
      <w:r w:rsidR="001C764D">
        <w:rPr>
          <w:lang w:val="ru-RU"/>
        </w:rPr>
        <w:t>;</w:t>
      </w:r>
    </w:p>
    <w:p w14:paraId="5CAEDD08" w14:textId="20653245" w:rsidR="001C764D" w:rsidRPr="00F2767C" w:rsidRDefault="00F2767C" w:rsidP="0092418F">
      <w:pPr>
        <w:pStyle w:val="Bullet"/>
        <w:spacing w:after="0" w:line="240" w:lineRule="auto"/>
        <w:ind w:left="714" w:hanging="357"/>
        <w:rPr>
          <w:lang w:val="ru-RU"/>
        </w:rPr>
      </w:pPr>
      <w:r>
        <w:rPr>
          <w:lang w:val="ru-RU"/>
        </w:rPr>
        <w:lastRenderedPageBreak/>
        <w:t xml:space="preserve">Как учится </w:t>
      </w:r>
      <w:r w:rsidR="001C764D">
        <w:rPr>
          <w:lang w:val="ru-RU"/>
        </w:rPr>
        <w:t>обучаю</w:t>
      </w:r>
      <w:r>
        <w:rPr>
          <w:lang w:val="ru-RU"/>
        </w:rPr>
        <w:t>щийся (методика</w:t>
      </w:r>
      <w:r w:rsidRPr="00F2767C">
        <w:rPr>
          <w:lang w:val="ru-RU"/>
        </w:rPr>
        <w:t xml:space="preserve"> обучения</w:t>
      </w:r>
      <w:r>
        <w:rPr>
          <w:lang w:val="ru-RU"/>
        </w:rPr>
        <w:t>)</w:t>
      </w:r>
      <w:r w:rsidR="001C764D">
        <w:rPr>
          <w:lang w:val="ru-RU"/>
        </w:rPr>
        <w:t>;</w:t>
      </w:r>
      <w:r w:rsidR="001C764D" w:rsidRPr="00F2767C">
        <w:rPr>
          <w:lang w:val="ru-RU"/>
        </w:rPr>
        <w:t xml:space="preserve"> и</w:t>
      </w:r>
    </w:p>
    <w:p w14:paraId="3B627045" w14:textId="7947B7A5" w:rsidR="001C764D" w:rsidRPr="006544B4" w:rsidRDefault="00F2767C" w:rsidP="0092418F">
      <w:pPr>
        <w:pStyle w:val="Bullet"/>
        <w:spacing w:after="0" w:line="240" w:lineRule="auto"/>
        <w:ind w:left="714" w:hanging="357"/>
        <w:rPr>
          <w:lang w:val="ru-RU"/>
        </w:rPr>
      </w:pPr>
      <w:r>
        <w:rPr>
          <w:lang w:val="ru-RU"/>
        </w:rPr>
        <w:t>Как обучающийся</w:t>
      </w:r>
      <w:r w:rsidRPr="006544B4">
        <w:rPr>
          <w:lang w:val="ru-RU"/>
        </w:rPr>
        <w:t xml:space="preserve"> выражает приобретенные знания</w:t>
      </w:r>
      <w:r>
        <w:rPr>
          <w:lang w:val="ru-RU"/>
        </w:rPr>
        <w:t xml:space="preserve"> (с</w:t>
      </w:r>
      <w:r w:rsidRPr="006544B4">
        <w:rPr>
          <w:lang w:val="ru-RU"/>
        </w:rPr>
        <w:t>пособ</w:t>
      </w:r>
      <w:r w:rsidR="00A86097">
        <w:rPr>
          <w:lang w:val="ru-RU"/>
        </w:rPr>
        <w:t>).</w:t>
      </w:r>
    </w:p>
    <w:p w14:paraId="41375022" w14:textId="69BA46B4" w:rsidR="001C764D" w:rsidRPr="006544B4" w:rsidRDefault="001C764D" w:rsidP="0092418F">
      <w:pPr>
        <w:pStyle w:val="bodytext"/>
        <w:spacing w:line="240" w:lineRule="auto"/>
        <w:rPr>
          <w:lang w:val="ru-RU"/>
        </w:rPr>
      </w:pPr>
      <w:r w:rsidRPr="006544B4">
        <w:rPr>
          <w:b/>
          <w:u w:val="single"/>
          <w:lang w:val="ru-RU"/>
        </w:rPr>
        <w:t>Кто участвует:</w:t>
      </w:r>
      <w:r w:rsidRPr="006544B4">
        <w:rPr>
          <w:lang w:val="ru-RU"/>
        </w:rPr>
        <w:t xml:space="preserve"> </w:t>
      </w:r>
      <w:r w:rsidR="00B60B85">
        <w:rPr>
          <w:lang w:val="ru-RU"/>
        </w:rPr>
        <w:t xml:space="preserve"> Обучающийся </w:t>
      </w:r>
      <w:r w:rsidR="00F2767C" w:rsidRPr="006544B4">
        <w:rPr>
          <w:lang w:val="ru-RU"/>
        </w:rPr>
        <w:t xml:space="preserve"> с </w:t>
      </w:r>
      <w:r w:rsidR="00F2767C">
        <w:rPr>
          <w:lang w:val="ru-RU"/>
        </w:rPr>
        <w:t>ООП. Учитель</w:t>
      </w:r>
      <w:r w:rsidRPr="006544B4">
        <w:rPr>
          <w:lang w:val="ru-RU"/>
        </w:rPr>
        <w:t xml:space="preserve"> и </w:t>
      </w:r>
      <w:r>
        <w:rPr>
          <w:lang w:val="ru-RU"/>
        </w:rPr>
        <w:t>специал</w:t>
      </w:r>
      <w:r w:rsidR="00F2767C">
        <w:rPr>
          <w:lang w:val="ru-RU"/>
        </w:rPr>
        <w:t xml:space="preserve">ист работают в  </w:t>
      </w:r>
      <w:r w:rsidRPr="006544B4">
        <w:rPr>
          <w:lang w:val="ru-RU"/>
        </w:rPr>
        <w:t xml:space="preserve">сотрудничестве в классе. </w:t>
      </w:r>
    </w:p>
    <w:p w14:paraId="517E0A5E" w14:textId="77777777" w:rsidR="001C764D" w:rsidRDefault="001C764D" w:rsidP="0092418F">
      <w:pPr>
        <w:rPr>
          <w:lang w:val="ru-RU"/>
        </w:rPr>
      </w:pPr>
    </w:p>
    <w:p w14:paraId="6A704EF2" w14:textId="77777777" w:rsidR="00AE76F3" w:rsidRPr="006544B4" w:rsidRDefault="00AE76F3" w:rsidP="0092418F">
      <w:pPr>
        <w:pStyle w:val="bodytext"/>
        <w:spacing w:line="240" w:lineRule="auto"/>
        <w:rPr>
          <w:b/>
          <w:u w:val="single"/>
          <w:lang w:val="ru-RU"/>
        </w:rPr>
      </w:pPr>
      <w:r w:rsidRPr="006544B4">
        <w:rPr>
          <w:b/>
          <w:u w:val="single"/>
          <w:lang w:val="ru-RU"/>
        </w:rPr>
        <w:t>Планирование дифференцированного обучения</w:t>
      </w:r>
    </w:p>
    <w:p w14:paraId="7191923F" w14:textId="77777777" w:rsidR="00AE76F3" w:rsidRPr="006544B4" w:rsidRDefault="00AE76F3" w:rsidP="0092418F">
      <w:pPr>
        <w:pStyle w:val="bodytext"/>
        <w:spacing w:line="240" w:lineRule="auto"/>
        <w:rPr>
          <w:lang w:val="ru-RU"/>
        </w:rPr>
      </w:pPr>
      <w:r w:rsidRPr="006544B4">
        <w:rPr>
          <w:lang w:val="ru-RU"/>
        </w:rPr>
        <w:t>Для правильно</w:t>
      </w:r>
      <w:r>
        <w:rPr>
          <w:lang w:val="ru-RU"/>
        </w:rPr>
        <w:t xml:space="preserve">й разработки </w:t>
      </w:r>
      <w:r w:rsidRPr="006544B4">
        <w:rPr>
          <w:lang w:val="ru-RU"/>
        </w:rPr>
        <w:t xml:space="preserve">дифференцированного обучения акцент делается на двух основных направлениях: </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2"/>
        <w:gridCol w:w="3015"/>
      </w:tblGrid>
      <w:tr w:rsidR="00AE76F3" w14:paraId="62DCA8D7" w14:textId="77777777" w:rsidTr="001E576D">
        <w:trPr>
          <w:trHeight w:val="785"/>
          <w:jc w:val="center"/>
        </w:trPr>
        <w:tc>
          <w:tcPr>
            <w:tcW w:w="2852" w:type="dxa"/>
            <w:shd w:val="clear" w:color="auto" w:fill="F7CAAC" w:themeFill="accent2" w:themeFillTint="66"/>
            <w:vAlign w:val="center"/>
            <w:hideMark/>
          </w:tcPr>
          <w:p w14:paraId="78A47025" w14:textId="77777777" w:rsidR="00AE76F3" w:rsidRDefault="00AE76F3" w:rsidP="0092418F">
            <w:pPr>
              <w:pStyle w:val="bodytext"/>
              <w:spacing w:line="240" w:lineRule="auto"/>
              <w:jc w:val="left"/>
            </w:pPr>
            <w:r>
              <w:t xml:space="preserve">1. </w:t>
            </w:r>
            <w:r>
              <w:rPr>
                <w:lang w:val="ru-RU"/>
              </w:rPr>
              <w:t>Обучаю</w:t>
            </w:r>
            <w:r>
              <w:t>щийся</w:t>
            </w:r>
          </w:p>
        </w:tc>
        <w:tc>
          <w:tcPr>
            <w:tcW w:w="3015" w:type="dxa"/>
            <w:shd w:val="clear" w:color="auto" w:fill="B4C6E7" w:themeFill="accent1" w:themeFillTint="66"/>
            <w:vAlign w:val="center"/>
            <w:hideMark/>
          </w:tcPr>
          <w:p w14:paraId="576F45FC" w14:textId="77777777" w:rsidR="00AE76F3" w:rsidRDefault="00AE76F3" w:rsidP="0092418F">
            <w:pPr>
              <w:pStyle w:val="bodytext"/>
              <w:spacing w:line="240" w:lineRule="auto"/>
              <w:jc w:val="left"/>
            </w:pPr>
            <w:r>
              <w:t>2. Учебная программа</w:t>
            </w:r>
          </w:p>
        </w:tc>
      </w:tr>
    </w:tbl>
    <w:p w14:paraId="46462735" w14:textId="3C28BF43" w:rsidR="00AE76F3" w:rsidRPr="006544B4" w:rsidRDefault="00AE76F3" w:rsidP="0092418F">
      <w:pPr>
        <w:pStyle w:val="bodytext"/>
        <w:spacing w:after="0" w:line="240" w:lineRule="auto"/>
        <w:rPr>
          <w:lang w:val="ru-RU"/>
        </w:rPr>
      </w:pPr>
      <w:r>
        <w:rPr>
          <w:lang w:val="ru-RU"/>
        </w:rPr>
        <w:t>С позиции</w:t>
      </w:r>
      <w:r w:rsidRPr="006544B4">
        <w:rPr>
          <w:lang w:val="ru-RU"/>
        </w:rPr>
        <w:t xml:space="preserve"> </w:t>
      </w:r>
      <w:r>
        <w:rPr>
          <w:i/>
          <w:lang w:val="ru-RU"/>
        </w:rPr>
        <w:t>обучающих</w:t>
      </w:r>
      <w:r w:rsidRPr="006544B4">
        <w:rPr>
          <w:i/>
          <w:lang w:val="ru-RU"/>
        </w:rPr>
        <w:t>ся</w:t>
      </w:r>
      <w:r w:rsidRPr="006544B4">
        <w:rPr>
          <w:lang w:val="ru-RU"/>
        </w:rPr>
        <w:t xml:space="preserve">, </w:t>
      </w:r>
      <w:r>
        <w:rPr>
          <w:lang w:val="ru-RU"/>
        </w:rPr>
        <w:t>выделяется</w:t>
      </w:r>
      <w:r w:rsidRPr="006544B4">
        <w:rPr>
          <w:lang w:val="ru-RU"/>
        </w:rPr>
        <w:t xml:space="preserve"> три различных аспекта: </w:t>
      </w:r>
    </w:p>
    <w:p w14:paraId="0C5AF3B3" w14:textId="77777777" w:rsidR="00AE76F3" w:rsidRDefault="00AE76F3">
      <w:pPr>
        <w:pStyle w:val="bodytext"/>
        <w:numPr>
          <w:ilvl w:val="0"/>
          <w:numId w:val="21"/>
        </w:numPr>
        <w:spacing w:after="0" w:line="240" w:lineRule="auto"/>
      </w:pPr>
      <w:r>
        <w:rPr>
          <w:lang w:val="ru-RU"/>
        </w:rPr>
        <w:t>Г</w:t>
      </w:r>
      <w:r>
        <w:t xml:space="preserve">отовность или уровень </w:t>
      </w:r>
      <w:r>
        <w:rPr>
          <w:lang w:val="ru-RU"/>
        </w:rPr>
        <w:t>успеваемости;</w:t>
      </w:r>
    </w:p>
    <w:p w14:paraId="1843CC88" w14:textId="77777777" w:rsidR="00AE76F3" w:rsidRDefault="00AE76F3">
      <w:pPr>
        <w:pStyle w:val="bodytext"/>
        <w:numPr>
          <w:ilvl w:val="0"/>
          <w:numId w:val="21"/>
        </w:numPr>
        <w:spacing w:after="0" w:line="240" w:lineRule="auto"/>
      </w:pPr>
      <w:r>
        <w:t>Интересы</w:t>
      </w:r>
      <w:r>
        <w:rPr>
          <w:lang w:val="ru-RU"/>
        </w:rPr>
        <w:t xml:space="preserve"> обучающихся;</w:t>
      </w:r>
    </w:p>
    <w:p w14:paraId="7C0A4137" w14:textId="77777777" w:rsidR="00AE76F3" w:rsidRPr="006544B4" w:rsidRDefault="00AE76F3">
      <w:pPr>
        <w:pStyle w:val="bodytext"/>
        <w:numPr>
          <w:ilvl w:val="0"/>
          <w:numId w:val="21"/>
        </w:numPr>
        <w:spacing w:after="0" w:line="240" w:lineRule="auto"/>
        <w:rPr>
          <w:lang w:val="ru-RU"/>
        </w:rPr>
      </w:pPr>
      <w:r>
        <w:rPr>
          <w:lang w:val="ru-RU"/>
        </w:rPr>
        <w:t>О</w:t>
      </w:r>
      <w:r w:rsidRPr="006544B4">
        <w:rPr>
          <w:lang w:val="ru-RU"/>
        </w:rPr>
        <w:t>собый способ обучения (профиль обучения).</w:t>
      </w:r>
    </w:p>
    <w:p w14:paraId="3074C395" w14:textId="1682DC73" w:rsidR="00AE76F3" w:rsidRPr="006544B4" w:rsidRDefault="00AE76F3" w:rsidP="0092418F">
      <w:pPr>
        <w:pStyle w:val="bodytext"/>
        <w:spacing w:after="0" w:line="240" w:lineRule="auto"/>
        <w:rPr>
          <w:lang w:val="ru-RU"/>
        </w:rPr>
      </w:pPr>
      <w:r w:rsidRPr="006544B4">
        <w:rPr>
          <w:lang w:val="ru-RU"/>
        </w:rPr>
        <w:t xml:space="preserve">С </w:t>
      </w:r>
      <w:r>
        <w:rPr>
          <w:lang w:val="ru-RU"/>
        </w:rPr>
        <w:t>позиции</w:t>
      </w:r>
      <w:r w:rsidRPr="006544B4">
        <w:rPr>
          <w:lang w:val="ru-RU"/>
        </w:rPr>
        <w:t xml:space="preserve"> </w:t>
      </w:r>
      <w:r w:rsidRPr="006544B4">
        <w:rPr>
          <w:i/>
          <w:lang w:val="ru-RU"/>
        </w:rPr>
        <w:t>учебной программы</w:t>
      </w:r>
      <w:r w:rsidRPr="006544B4">
        <w:rPr>
          <w:lang w:val="ru-RU"/>
        </w:rPr>
        <w:t>, основными компонентами образовательного вмешательства и поддержки являются:</w:t>
      </w:r>
    </w:p>
    <w:p w14:paraId="0A7FF47D" w14:textId="34509421" w:rsidR="00AE76F3" w:rsidRPr="006544B4" w:rsidRDefault="00AE76F3" w:rsidP="0092418F">
      <w:pPr>
        <w:pStyle w:val="Bullet"/>
        <w:spacing w:after="0" w:line="240" w:lineRule="auto"/>
        <w:rPr>
          <w:lang w:val="ru-RU"/>
        </w:rPr>
      </w:pPr>
      <w:r>
        <w:rPr>
          <w:lang w:val="ru-RU"/>
        </w:rPr>
        <w:t>С</w:t>
      </w:r>
      <w:r w:rsidRPr="006544B4">
        <w:rPr>
          <w:lang w:val="ru-RU"/>
        </w:rPr>
        <w:t>одержание («</w:t>
      </w:r>
      <w:r>
        <w:rPr>
          <w:lang w:val="ru-RU"/>
        </w:rPr>
        <w:t>какой</w:t>
      </w:r>
      <w:r w:rsidRPr="006544B4">
        <w:rPr>
          <w:lang w:val="ru-RU"/>
        </w:rPr>
        <w:t xml:space="preserve">» процесс обучения и </w:t>
      </w:r>
      <w:r>
        <w:rPr>
          <w:lang w:val="ru-RU"/>
        </w:rPr>
        <w:t>«</w:t>
      </w:r>
      <w:r w:rsidRPr="006544B4">
        <w:rPr>
          <w:lang w:val="ru-RU"/>
        </w:rPr>
        <w:t>как</w:t>
      </w:r>
      <w:r>
        <w:rPr>
          <w:lang w:val="ru-RU"/>
        </w:rPr>
        <w:t>»</w:t>
      </w:r>
      <w:r w:rsidRPr="006544B4">
        <w:rPr>
          <w:lang w:val="ru-RU"/>
        </w:rPr>
        <w:t xml:space="preserve"> получить доступ к информации) </w:t>
      </w:r>
    </w:p>
    <w:p w14:paraId="69D30C37" w14:textId="77777777" w:rsidR="00AE76F3" w:rsidRPr="006544B4" w:rsidRDefault="00AE76F3" w:rsidP="0092418F">
      <w:pPr>
        <w:pStyle w:val="bodytext"/>
        <w:spacing w:after="0" w:line="240" w:lineRule="auto"/>
        <w:rPr>
          <w:lang w:val="ru-RU"/>
        </w:rPr>
      </w:pPr>
      <w:r>
        <w:rPr>
          <w:lang w:val="ru-RU"/>
        </w:rPr>
        <w:t>п</w:t>
      </w:r>
      <w:r w:rsidRPr="006544B4">
        <w:rPr>
          <w:lang w:val="ru-RU"/>
        </w:rPr>
        <w:t>римеры: дифференцированный материал для чтения, орфография, словарный запас, изложение идей, аудиовизуальные средства, группы читающих «друзей», индивидуальное обучение.</w:t>
      </w:r>
    </w:p>
    <w:p w14:paraId="60888BA5" w14:textId="7ED3CFB6" w:rsidR="00AE76F3" w:rsidRPr="006544B4" w:rsidRDefault="00AE76F3" w:rsidP="0092418F">
      <w:pPr>
        <w:pStyle w:val="Bullet"/>
        <w:spacing w:after="0" w:line="240" w:lineRule="auto"/>
        <w:rPr>
          <w:lang w:val="ru-RU"/>
        </w:rPr>
      </w:pPr>
      <w:r w:rsidRPr="006544B4">
        <w:rPr>
          <w:lang w:val="ru-RU"/>
        </w:rPr>
        <w:t xml:space="preserve">Процесс (методы обучения [«Как» </w:t>
      </w:r>
      <w:r>
        <w:rPr>
          <w:lang w:val="ru-RU"/>
        </w:rPr>
        <w:t>обучаться</w:t>
      </w:r>
      <w:r w:rsidRPr="006544B4">
        <w:rPr>
          <w:lang w:val="ru-RU"/>
        </w:rPr>
        <w:t xml:space="preserve">]) </w:t>
      </w:r>
    </w:p>
    <w:p w14:paraId="716227D5" w14:textId="77777777" w:rsidR="00AE76F3" w:rsidRPr="006544B4" w:rsidRDefault="00AE76F3" w:rsidP="0092418F">
      <w:pPr>
        <w:pStyle w:val="bodytext"/>
        <w:spacing w:after="0" w:line="240" w:lineRule="auto"/>
        <w:rPr>
          <w:lang w:val="ru-RU"/>
        </w:rPr>
      </w:pPr>
      <w:r>
        <w:rPr>
          <w:lang w:val="ru-RU"/>
        </w:rPr>
        <w:t>п</w:t>
      </w:r>
      <w:r w:rsidRPr="006544B4">
        <w:rPr>
          <w:lang w:val="ru-RU"/>
        </w:rPr>
        <w:t xml:space="preserve">римеры: совместные дискуссионные группы, календарь обучения, </w:t>
      </w:r>
      <w:r>
        <w:rPr>
          <w:lang w:val="ru-RU"/>
        </w:rPr>
        <w:t>учебный процесс, при котором обучающиеся учатся друг у друга</w:t>
      </w:r>
      <w:r w:rsidRPr="006544B4">
        <w:rPr>
          <w:lang w:val="ru-RU"/>
        </w:rPr>
        <w:t>, задани</w:t>
      </w:r>
      <w:r>
        <w:rPr>
          <w:lang w:val="ru-RU"/>
        </w:rPr>
        <w:t>я педагога</w:t>
      </w:r>
      <w:r w:rsidRPr="006544B4">
        <w:rPr>
          <w:lang w:val="ru-RU"/>
        </w:rPr>
        <w:t xml:space="preserve"> для групповой или индивидуальной работы, дифференцированное рабочее время, предоставляемое каждому </w:t>
      </w:r>
      <w:r>
        <w:rPr>
          <w:lang w:val="ru-RU"/>
        </w:rPr>
        <w:t>обучаю</w:t>
      </w:r>
      <w:r w:rsidRPr="006544B4">
        <w:rPr>
          <w:lang w:val="ru-RU"/>
        </w:rPr>
        <w:t xml:space="preserve">щемуся, стратегия «головоломки», основанная на конкретных интересах, </w:t>
      </w:r>
      <w:r>
        <w:rPr>
          <w:lang w:val="ru-RU"/>
        </w:rPr>
        <w:t>обучающих</w:t>
      </w:r>
      <w:r w:rsidRPr="006544B4">
        <w:rPr>
          <w:lang w:val="ru-RU"/>
        </w:rPr>
        <w:t xml:space="preserve">ся к </w:t>
      </w:r>
      <w:r>
        <w:rPr>
          <w:lang w:val="ru-RU"/>
        </w:rPr>
        <w:t>педагогам</w:t>
      </w:r>
      <w:r w:rsidRPr="006544B4">
        <w:rPr>
          <w:lang w:val="ru-RU"/>
        </w:rPr>
        <w:t>, прямое обучение, взаимное обучение.</w:t>
      </w:r>
    </w:p>
    <w:p w14:paraId="5D9F0FFC" w14:textId="77777777" w:rsidR="00AE76F3" w:rsidRDefault="00AE76F3" w:rsidP="0092418F">
      <w:pPr>
        <w:pStyle w:val="Bullet"/>
        <w:spacing w:after="0" w:line="240" w:lineRule="auto"/>
      </w:pPr>
      <w:r>
        <w:t xml:space="preserve">Продукт (методы оценки) </w:t>
      </w:r>
    </w:p>
    <w:p w14:paraId="3A352F42" w14:textId="65BFF747" w:rsidR="00AE76F3" w:rsidRPr="006544B4" w:rsidRDefault="00AE76F3" w:rsidP="0092418F">
      <w:pPr>
        <w:pStyle w:val="bodytext"/>
        <w:spacing w:after="0" w:line="240" w:lineRule="auto"/>
        <w:rPr>
          <w:lang w:val="ru-RU"/>
        </w:rPr>
      </w:pPr>
      <w:r>
        <w:rPr>
          <w:lang w:val="ru-RU"/>
        </w:rPr>
        <w:t>п</w:t>
      </w:r>
      <w:r w:rsidRPr="006544B4">
        <w:rPr>
          <w:lang w:val="ru-RU"/>
        </w:rPr>
        <w:t xml:space="preserve">римеры: </w:t>
      </w:r>
      <w:r>
        <w:rPr>
          <w:lang w:val="ru-RU"/>
        </w:rPr>
        <w:t xml:space="preserve">оценка, </w:t>
      </w:r>
      <w:r w:rsidRPr="006544B4">
        <w:rPr>
          <w:lang w:val="ru-RU"/>
        </w:rPr>
        <w:t xml:space="preserve">ролевая игра, составление плаката, коллаж-подпись, устная или письменная презентация, использование технологий или вспомогательных технологий; </w:t>
      </w:r>
      <w:r>
        <w:rPr>
          <w:lang w:val="ru-RU"/>
        </w:rPr>
        <w:t>м</w:t>
      </w:r>
      <w:r w:rsidRPr="006544B4">
        <w:rPr>
          <w:lang w:val="ru-RU"/>
        </w:rPr>
        <w:t xml:space="preserve">одель оценки </w:t>
      </w:r>
      <w:r>
        <w:t>Frayer</w:t>
      </w:r>
      <w:r>
        <w:rPr>
          <w:rStyle w:val="af7"/>
        </w:rPr>
        <w:footnoteReference w:id="96"/>
      </w:r>
      <w:r>
        <w:rPr>
          <w:lang w:val="ru-RU"/>
        </w:rPr>
        <w:t>.</w:t>
      </w:r>
    </w:p>
    <w:p w14:paraId="5DE1B4D1" w14:textId="77777777" w:rsidR="00350435" w:rsidRPr="00350435" w:rsidRDefault="00350435" w:rsidP="00350435">
      <w:pPr>
        <w:pStyle w:val="Bullet"/>
        <w:spacing w:after="0" w:line="240" w:lineRule="auto"/>
        <w:rPr>
          <w:lang w:val="ru-RU"/>
        </w:rPr>
      </w:pPr>
      <w:r w:rsidRPr="00350435">
        <w:t>Среда</w:t>
      </w:r>
      <w:r w:rsidRPr="00350435">
        <w:rPr>
          <w:lang w:val="ru-RU"/>
        </w:rPr>
        <w:t xml:space="preserve"> обучения</w:t>
      </w:r>
    </w:p>
    <w:p w14:paraId="58C6EC8E" w14:textId="77777777" w:rsidR="00AE76F3" w:rsidRDefault="00AE76F3" w:rsidP="00A12881">
      <w:pPr>
        <w:pStyle w:val="bodytext"/>
        <w:spacing w:after="0" w:line="240" w:lineRule="auto"/>
        <w:rPr>
          <w:lang w:val="ru-RU"/>
        </w:rPr>
      </w:pPr>
      <w:r>
        <w:rPr>
          <w:lang w:val="ru-RU"/>
        </w:rPr>
        <w:t>п</w:t>
      </w:r>
      <w:r w:rsidRPr="006544B4">
        <w:rPr>
          <w:lang w:val="ru-RU"/>
        </w:rPr>
        <w:t xml:space="preserve">римеры: позитивная </w:t>
      </w:r>
      <w:r>
        <w:rPr>
          <w:lang w:val="ru-RU"/>
        </w:rPr>
        <w:t>учебная обстановка</w:t>
      </w:r>
      <w:r w:rsidRPr="006544B4">
        <w:rPr>
          <w:lang w:val="ru-RU"/>
        </w:rPr>
        <w:t xml:space="preserve">, хорошее освещение, чистота в классе, работы </w:t>
      </w:r>
      <w:r>
        <w:rPr>
          <w:lang w:val="ru-RU"/>
        </w:rPr>
        <w:t>обучающих</w:t>
      </w:r>
      <w:r w:rsidRPr="006544B4">
        <w:rPr>
          <w:lang w:val="ru-RU"/>
        </w:rPr>
        <w:t xml:space="preserve">ся, развешанные на стенах, любимые изречения и эпиграммы, наличие учебных материалов, размещенных в шкафах и на полках, являются элементами обогащенной среды, которые создают стимулы для </w:t>
      </w:r>
      <w:r>
        <w:rPr>
          <w:lang w:val="ru-RU"/>
        </w:rPr>
        <w:t>изучения</w:t>
      </w:r>
      <w:r w:rsidRPr="006544B4">
        <w:rPr>
          <w:lang w:val="ru-RU"/>
        </w:rPr>
        <w:t xml:space="preserve"> и экспериментирования. (</w:t>
      </w:r>
      <w:r w:rsidRPr="006B3982">
        <w:rPr>
          <w:lang w:val="ru-RU"/>
        </w:rPr>
        <w:t>см. Приложение 4).</w:t>
      </w:r>
    </w:p>
    <w:p w14:paraId="0A553817" w14:textId="77777777" w:rsidR="00A12881" w:rsidRPr="006544B4" w:rsidRDefault="00A12881" w:rsidP="00A12881">
      <w:pPr>
        <w:pStyle w:val="bodytext"/>
        <w:spacing w:after="0" w:line="240" w:lineRule="auto"/>
        <w:rPr>
          <w:lang w:val="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048"/>
      </w:tblGrid>
      <w:tr w:rsidR="00661B83" w14:paraId="4D61B5DA" w14:textId="77777777" w:rsidTr="001E576D">
        <w:tc>
          <w:tcPr>
            <w:tcW w:w="4248" w:type="dxa"/>
          </w:tcPr>
          <w:p w14:paraId="6E8C8F08" w14:textId="29B66D97" w:rsidR="00661B83" w:rsidRPr="00D329DC" w:rsidRDefault="00661B83" w:rsidP="00A12881">
            <w:pPr>
              <w:pStyle w:val="af4"/>
              <w:keepNext/>
              <w:tabs>
                <w:tab w:val="left" w:pos="5103"/>
              </w:tabs>
              <w:ind w:right="212"/>
              <w:jc w:val="center"/>
              <w:rPr>
                <w:sz w:val="24"/>
                <w:szCs w:val="24"/>
                <w:lang w:val="ru-RU"/>
              </w:rPr>
            </w:pPr>
            <w:r w:rsidRPr="00D329DC">
              <w:rPr>
                <w:sz w:val="24"/>
                <w:szCs w:val="24"/>
                <w:lang w:val="ru-RU"/>
              </w:rPr>
              <w:lastRenderedPageBreak/>
              <w:t>Дифференциация в зависимости от</w:t>
            </w:r>
            <w:r w:rsidR="00B60B85">
              <w:rPr>
                <w:sz w:val="24"/>
                <w:szCs w:val="24"/>
                <w:lang w:val="ru-RU"/>
              </w:rPr>
              <w:t xml:space="preserve"> </w:t>
            </w:r>
            <w:r>
              <w:rPr>
                <w:sz w:val="24"/>
                <w:szCs w:val="24"/>
                <w:lang w:val="ru-RU"/>
              </w:rPr>
              <w:t>обучаю</w:t>
            </w:r>
            <w:r w:rsidRPr="00D329DC">
              <w:rPr>
                <w:sz w:val="24"/>
                <w:szCs w:val="24"/>
                <w:lang w:val="ru-RU"/>
              </w:rPr>
              <w:t>щегося</w:t>
            </w:r>
          </w:p>
        </w:tc>
        <w:tc>
          <w:tcPr>
            <w:tcW w:w="4048" w:type="dxa"/>
          </w:tcPr>
          <w:p w14:paraId="215823CA" w14:textId="77777777" w:rsidR="00661B83" w:rsidRDefault="00661B83" w:rsidP="00A12881">
            <w:pPr>
              <w:pStyle w:val="af4"/>
              <w:keepNext/>
              <w:tabs>
                <w:tab w:val="left" w:pos="5103"/>
              </w:tabs>
              <w:ind w:left="413"/>
              <w:jc w:val="center"/>
              <w:rPr>
                <w:sz w:val="24"/>
                <w:szCs w:val="24"/>
              </w:rPr>
            </w:pPr>
            <w:r>
              <w:rPr>
                <w:sz w:val="24"/>
                <w:szCs w:val="24"/>
              </w:rPr>
              <w:t>Дифференциация в учебном плане</w:t>
            </w:r>
          </w:p>
        </w:tc>
      </w:tr>
    </w:tbl>
    <w:p w14:paraId="6E446AF5" w14:textId="77777777" w:rsidR="00661B83" w:rsidRDefault="00661B83" w:rsidP="00A12881">
      <w:pPr>
        <w:pStyle w:val="bodytext"/>
        <w:spacing w:line="240" w:lineRule="auto"/>
        <w:jc w:val="center"/>
        <w:rPr>
          <w:lang w:val="el-GR"/>
        </w:rPr>
      </w:pPr>
      <w:r>
        <w:rPr>
          <w:noProof/>
        </w:rPr>
        <w:drawing>
          <wp:inline distT="0" distB="0" distL="0" distR="0" wp14:anchorId="51C81910" wp14:editId="6C4E5744">
            <wp:extent cx="2800350" cy="3009900"/>
            <wp:effectExtent l="0" t="19050" r="38100" b="38100"/>
            <wp:docPr id="1131091426" name="Διάγραμμα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r>
        <w:rPr>
          <w:noProof/>
        </w:rPr>
        <w:drawing>
          <wp:inline distT="0" distB="0" distL="0" distR="0" wp14:anchorId="49D12564" wp14:editId="0E37925E">
            <wp:extent cx="2362200" cy="2943225"/>
            <wp:effectExtent l="0" t="19050" r="38100" b="28575"/>
            <wp:docPr id="348946278" name="Διάγραμμα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5C0A1778" w14:textId="77777777" w:rsidR="00A12881" w:rsidRDefault="00A12881" w:rsidP="0092418F">
      <w:pPr>
        <w:pStyle w:val="bodytext"/>
        <w:spacing w:line="240" w:lineRule="auto"/>
        <w:rPr>
          <w:b/>
          <w:u w:val="single"/>
          <w:lang w:val="ru-RU"/>
        </w:rPr>
      </w:pPr>
    </w:p>
    <w:p w14:paraId="47EAF851" w14:textId="323951F6" w:rsidR="00661B83" w:rsidRPr="006544B4" w:rsidRDefault="00661B83" w:rsidP="0092418F">
      <w:pPr>
        <w:pStyle w:val="bodytext"/>
        <w:spacing w:line="240" w:lineRule="auto"/>
        <w:rPr>
          <w:b/>
          <w:u w:val="single"/>
          <w:lang w:val="ru-RU"/>
        </w:rPr>
      </w:pPr>
      <w:r w:rsidRPr="006544B4">
        <w:rPr>
          <w:b/>
          <w:u w:val="single"/>
          <w:lang w:val="ru-RU"/>
        </w:rPr>
        <w:t>Внедрение дифференцированного обучения</w:t>
      </w:r>
    </w:p>
    <w:p w14:paraId="1C450EF9" w14:textId="77777777" w:rsidR="00661B83" w:rsidRPr="006544B4" w:rsidRDefault="00661B83" w:rsidP="0092418F">
      <w:pPr>
        <w:pStyle w:val="bodytext"/>
        <w:shd w:val="clear" w:color="auto" w:fill="FFE599" w:themeFill="accent4" w:themeFillTint="66"/>
        <w:spacing w:line="240" w:lineRule="auto"/>
        <w:rPr>
          <w:u w:val="single"/>
          <w:lang w:val="ru-RU" w:eastAsia="el-GR"/>
        </w:rPr>
      </w:pPr>
      <w:r w:rsidRPr="006544B4">
        <w:rPr>
          <w:u w:val="single"/>
          <w:lang w:val="ru-RU" w:eastAsia="el-GR"/>
        </w:rPr>
        <w:t>Шаг 1</w:t>
      </w:r>
      <w:r>
        <w:rPr>
          <w:u w:val="single"/>
          <w:lang w:val="ru-RU" w:eastAsia="el-GR"/>
        </w:rPr>
        <w:t>:</w:t>
      </w:r>
      <w:r w:rsidRPr="006544B4">
        <w:rPr>
          <w:u w:val="single"/>
          <w:lang w:val="ru-RU" w:eastAsia="el-GR"/>
        </w:rPr>
        <w:t xml:space="preserve"> Определ</w:t>
      </w:r>
      <w:r>
        <w:rPr>
          <w:u w:val="single"/>
          <w:lang w:val="ru-RU" w:eastAsia="el-GR"/>
        </w:rPr>
        <w:t>ение</w:t>
      </w:r>
      <w:r w:rsidRPr="006544B4">
        <w:rPr>
          <w:u w:val="single"/>
          <w:lang w:val="ru-RU" w:eastAsia="el-GR"/>
        </w:rPr>
        <w:t xml:space="preserve"> цел</w:t>
      </w:r>
      <w:r>
        <w:rPr>
          <w:u w:val="single"/>
          <w:lang w:val="ru-RU" w:eastAsia="el-GR"/>
        </w:rPr>
        <w:t>ей</w:t>
      </w:r>
      <w:r w:rsidRPr="006544B4">
        <w:rPr>
          <w:u w:val="single"/>
          <w:lang w:val="ru-RU" w:eastAsia="el-GR"/>
        </w:rPr>
        <w:t xml:space="preserve"> обучения, результат</w:t>
      </w:r>
      <w:r>
        <w:rPr>
          <w:u w:val="single"/>
          <w:lang w:val="ru-RU" w:eastAsia="el-GR"/>
        </w:rPr>
        <w:t>ов</w:t>
      </w:r>
      <w:r w:rsidRPr="006544B4">
        <w:rPr>
          <w:u w:val="single"/>
          <w:lang w:val="ru-RU" w:eastAsia="el-GR"/>
        </w:rPr>
        <w:t xml:space="preserve"> и содержани</w:t>
      </w:r>
      <w:r>
        <w:rPr>
          <w:u w:val="single"/>
          <w:lang w:val="ru-RU" w:eastAsia="el-GR"/>
        </w:rPr>
        <w:t>я</w:t>
      </w:r>
      <w:r w:rsidRPr="006544B4">
        <w:rPr>
          <w:u w:val="single"/>
          <w:lang w:val="ru-RU" w:eastAsia="el-GR"/>
        </w:rPr>
        <w:t>.</w:t>
      </w:r>
    </w:p>
    <w:p w14:paraId="205C2E3E" w14:textId="77777777" w:rsidR="00661B83" w:rsidRPr="006544B4" w:rsidRDefault="00661B83" w:rsidP="0092418F">
      <w:pPr>
        <w:pStyle w:val="bodytext"/>
        <w:spacing w:line="240" w:lineRule="auto"/>
        <w:rPr>
          <w:lang w:val="ru-RU" w:eastAsia="el-GR"/>
        </w:rPr>
      </w:pPr>
      <w:r w:rsidRPr="006544B4">
        <w:rPr>
          <w:b/>
          <w:lang w:val="ru-RU" w:eastAsia="el-GR"/>
        </w:rPr>
        <w:t>1</w:t>
      </w:r>
      <w:r>
        <w:rPr>
          <w:b/>
          <w:lang w:eastAsia="el-GR"/>
        </w:rPr>
        <w:t>a</w:t>
      </w:r>
      <w:r w:rsidRPr="006544B4">
        <w:rPr>
          <w:b/>
          <w:lang w:val="ru-RU" w:eastAsia="el-GR"/>
        </w:rPr>
        <w:t>.</w:t>
      </w:r>
      <w:r w:rsidRPr="006544B4">
        <w:rPr>
          <w:lang w:val="ru-RU" w:eastAsia="el-GR"/>
        </w:rPr>
        <w:t xml:space="preserve"> Прежде чем приступить к планированию обучения, </w:t>
      </w:r>
      <w:r>
        <w:rPr>
          <w:lang w:val="ru-RU" w:eastAsia="el-GR"/>
        </w:rPr>
        <w:t>педагоги</w:t>
      </w:r>
      <w:r w:rsidRPr="006544B4">
        <w:rPr>
          <w:lang w:val="ru-RU" w:eastAsia="el-GR"/>
        </w:rPr>
        <w:t xml:space="preserve"> должны определить цели обучения и желаемые результаты для своих </w:t>
      </w:r>
      <w:r>
        <w:rPr>
          <w:lang w:val="ru-RU" w:eastAsia="el-GR"/>
        </w:rPr>
        <w:t>обучающихся</w:t>
      </w:r>
      <w:r w:rsidRPr="006544B4">
        <w:rPr>
          <w:lang w:val="ru-RU" w:eastAsia="el-GR"/>
        </w:rPr>
        <w:t xml:space="preserve">. Это формирует основу для дифференциации </w:t>
      </w:r>
      <w:r>
        <w:rPr>
          <w:lang w:val="ru-RU" w:eastAsia="el-GR"/>
        </w:rPr>
        <w:t>содержания</w:t>
      </w:r>
      <w:r w:rsidRPr="006544B4">
        <w:rPr>
          <w:lang w:val="ru-RU" w:eastAsia="el-GR"/>
        </w:rPr>
        <w:t>.</w:t>
      </w:r>
    </w:p>
    <w:p w14:paraId="0B66B474" w14:textId="3CA52C7E" w:rsidR="00661B83" w:rsidRPr="006544B4" w:rsidRDefault="00661B83" w:rsidP="0092418F">
      <w:pPr>
        <w:pStyle w:val="bodytext"/>
        <w:spacing w:line="240" w:lineRule="auto"/>
        <w:rPr>
          <w:lang w:val="ru-RU" w:eastAsia="el-GR"/>
        </w:rPr>
      </w:pPr>
      <w:r w:rsidRPr="006544B4">
        <w:rPr>
          <w:b/>
          <w:lang w:val="ru-RU" w:eastAsia="el-GR"/>
        </w:rPr>
        <w:t>1</w:t>
      </w:r>
      <w:r>
        <w:rPr>
          <w:b/>
          <w:lang w:eastAsia="el-GR"/>
        </w:rPr>
        <w:t>b</w:t>
      </w:r>
      <w:r w:rsidRPr="006544B4">
        <w:rPr>
          <w:b/>
          <w:lang w:val="ru-RU" w:eastAsia="el-GR"/>
        </w:rPr>
        <w:t>.</w:t>
      </w:r>
      <w:r w:rsidRPr="006544B4">
        <w:rPr>
          <w:lang w:val="ru-RU" w:eastAsia="el-GR"/>
        </w:rPr>
        <w:t xml:space="preserve"> Несмотря на то, что педагоги могут модифицировать путь к этим целям, конечной точкой должно быть одно и то же основополагающее понимание или ключевые понятия для всех </w:t>
      </w:r>
      <w:r>
        <w:rPr>
          <w:lang w:val="ru-RU" w:eastAsia="el-GR"/>
        </w:rPr>
        <w:t>обучающих</w:t>
      </w:r>
      <w:r w:rsidRPr="006544B4">
        <w:rPr>
          <w:lang w:val="ru-RU" w:eastAsia="el-GR"/>
        </w:rPr>
        <w:t xml:space="preserve">ся, такие как понимание того, что энергия проявляется в различных формах. Эта цель должна быть общей для всего класса, если в </w:t>
      </w:r>
      <w:r w:rsidR="00350435" w:rsidRPr="00350435">
        <w:rPr>
          <w:lang w:val="ru-RU" w:eastAsia="el-GR"/>
        </w:rPr>
        <w:t xml:space="preserve">индивидуальной учебной программе </w:t>
      </w:r>
      <w:r w:rsidRPr="006544B4">
        <w:rPr>
          <w:lang w:val="ru-RU" w:eastAsia="el-GR"/>
        </w:rPr>
        <w:t xml:space="preserve"> (</w:t>
      </w:r>
      <w:r>
        <w:rPr>
          <w:lang w:val="ru-RU" w:eastAsia="el-GR"/>
        </w:rPr>
        <w:t>ИУП</w:t>
      </w:r>
      <w:r w:rsidRPr="006544B4">
        <w:rPr>
          <w:lang w:val="ru-RU" w:eastAsia="el-GR"/>
        </w:rPr>
        <w:t>) не указано иное.</w:t>
      </w:r>
    </w:p>
    <w:p w14:paraId="7E2574E4" w14:textId="77777777" w:rsidR="00661B83" w:rsidRPr="006544B4" w:rsidRDefault="00661B83" w:rsidP="0092418F">
      <w:pPr>
        <w:pStyle w:val="bodytext"/>
        <w:spacing w:line="240" w:lineRule="auto"/>
        <w:rPr>
          <w:lang w:val="ru-RU" w:eastAsia="el-GR"/>
        </w:rPr>
      </w:pPr>
      <w:r w:rsidRPr="006544B4">
        <w:rPr>
          <w:b/>
          <w:lang w:val="ru-RU" w:eastAsia="el-GR"/>
        </w:rPr>
        <w:t>1</w:t>
      </w:r>
      <w:r>
        <w:rPr>
          <w:b/>
          <w:lang w:eastAsia="el-GR"/>
        </w:rPr>
        <w:t>c</w:t>
      </w:r>
      <w:r w:rsidRPr="006544B4">
        <w:rPr>
          <w:b/>
          <w:lang w:val="ru-RU" w:eastAsia="el-GR"/>
        </w:rPr>
        <w:t>.</w:t>
      </w:r>
      <w:r w:rsidRPr="006544B4">
        <w:rPr>
          <w:lang w:val="ru-RU" w:eastAsia="el-GR"/>
        </w:rPr>
        <w:t xml:space="preserve"> Раннее планирование должно также учитывать методы оценивания, которые согласуются с целями обучения, чтобы направлять обучение через «</w:t>
      </w:r>
      <w:r>
        <w:rPr>
          <w:lang w:val="ru-RU" w:eastAsia="el-GR"/>
        </w:rPr>
        <w:t>обратный процесс</w:t>
      </w:r>
      <w:r w:rsidRPr="006544B4">
        <w:rPr>
          <w:lang w:val="ru-RU" w:eastAsia="el-GR"/>
        </w:rPr>
        <w:t>» (планирование урока с учетом целей обучения).</w:t>
      </w:r>
    </w:p>
    <w:p w14:paraId="7E025C37" w14:textId="77777777" w:rsidR="00661B83" w:rsidRPr="006544B4" w:rsidRDefault="00661B83" w:rsidP="0092418F">
      <w:pPr>
        <w:pStyle w:val="bodytext"/>
        <w:spacing w:line="240" w:lineRule="auto"/>
        <w:rPr>
          <w:lang w:val="ru-RU" w:eastAsia="el-GR"/>
        </w:rPr>
      </w:pPr>
      <w:r w:rsidRPr="006544B4">
        <w:rPr>
          <w:b/>
          <w:lang w:val="ru-RU" w:eastAsia="el-GR"/>
        </w:rPr>
        <w:t>1</w:t>
      </w:r>
      <w:r>
        <w:rPr>
          <w:b/>
          <w:lang w:eastAsia="el-GR"/>
        </w:rPr>
        <w:t>d</w:t>
      </w:r>
      <w:r w:rsidRPr="006544B4">
        <w:rPr>
          <w:b/>
          <w:lang w:val="ru-RU" w:eastAsia="el-GR"/>
        </w:rPr>
        <w:t>.</w:t>
      </w:r>
      <w:r w:rsidRPr="006544B4">
        <w:rPr>
          <w:lang w:val="ru-RU" w:eastAsia="el-GR"/>
        </w:rPr>
        <w:t xml:space="preserve"> Для единообразного достижения базового понимания </w:t>
      </w:r>
      <w:r>
        <w:rPr>
          <w:lang w:val="ru-RU" w:eastAsia="el-GR"/>
        </w:rPr>
        <w:t>обучаю</w:t>
      </w:r>
      <w:r w:rsidRPr="006544B4">
        <w:rPr>
          <w:lang w:val="ru-RU" w:eastAsia="el-GR"/>
        </w:rPr>
        <w:t>щиеся должны взаимодействовать с разнообразным содержанием, используя различные процессы, поддерживаемые соответствующими основами.</w:t>
      </w:r>
    </w:p>
    <w:p w14:paraId="3B98A0E4" w14:textId="77777777" w:rsidR="00661B83" w:rsidRPr="006544B4" w:rsidRDefault="00661B83" w:rsidP="0092418F">
      <w:pPr>
        <w:pStyle w:val="bodytext"/>
        <w:spacing w:line="240" w:lineRule="auto"/>
        <w:rPr>
          <w:lang w:val="ru-RU"/>
        </w:rPr>
      </w:pPr>
      <w:r w:rsidRPr="006544B4">
        <w:rPr>
          <w:lang w:val="ru-RU" w:eastAsia="el-GR"/>
        </w:rPr>
        <w:t xml:space="preserve">Каждый </w:t>
      </w:r>
      <w:r>
        <w:rPr>
          <w:lang w:val="ru-RU" w:eastAsia="el-GR"/>
        </w:rPr>
        <w:t>обучающ</w:t>
      </w:r>
      <w:r w:rsidRPr="006544B4">
        <w:rPr>
          <w:lang w:val="ru-RU" w:eastAsia="el-GR"/>
        </w:rPr>
        <w:t xml:space="preserve">ийся нуждается в уникальной поддержке, о чем свидетельствуют следующие практические примеры дифференцированного обучения, адаптированного к конкретным </w:t>
      </w:r>
      <w:r>
        <w:rPr>
          <w:lang w:val="ru-RU" w:eastAsia="el-GR"/>
        </w:rPr>
        <w:t>видам нарушений</w:t>
      </w:r>
      <w:r w:rsidRPr="006544B4">
        <w:rPr>
          <w:lang w:val="ru-RU" w:eastAsia="el-GR"/>
        </w:rPr>
        <w:t xml:space="preserve">: </w:t>
      </w:r>
    </w:p>
    <w:p w14:paraId="69612EDB" w14:textId="77777777" w:rsidR="00661B83" w:rsidRDefault="00661B83">
      <w:pPr>
        <w:pStyle w:val="bodytext"/>
        <w:numPr>
          <w:ilvl w:val="0"/>
          <w:numId w:val="22"/>
        </w:numPr>
        <w:spacing w:line="240" w:lineRule="auto"/>
        <w:ind w:left="714" w:hanging="357"/>
        <w:rPr>
          <w:lang w:val="ru-RU"/>
        </w:rPr>
      </w:pPr>
      <w:r w:rsidRPr="006544B4">
        <w:rPr>
          <w:lang w:val="ru-RU"/>
        </w:rPr>
        <w:t xml:space="preserve">Для </w:t>
      </w:r>
      <w:r>
        <w:rPr>
          <w:lang w:val="ru-RU"/>
        </w:rPr>
        <w:t>обучающих</w:t>
      </w:r>
      <w:r w:rsidRPr="006544B4">
        <w:rPr>
          <w:lang w:val="ru-RU"/>
        </w:rPr>
        <w:t xml:space="preserve">ся с </w:t>
      </w:r>
      <w:r w:rsidRPr="006544B4">
        <w:rPr>
          <w:b/>
          <w:i/>
          <w:lang w:val="ru-RU"/>
        </w:rPr>
        <w:t xml:space="preserve">нарушениями зрения </w:t>
      </w:r>
      <w:r w:rsidRPr="006544B4">
        <w:rPr>
          <w:lang w:val="ru-RU"/>
        </w:rPr>
        <w:t xml:space="preserve">очень важно предоставить </w:t>
      </w:r>
      <w:r>
        <w:rPr>
          <w:lang w:val="ru-RU"/>
        </w:rPr>
        <w:t>аудиальные</w:t>
      </w:r>
      <w:r w:rsidRPr="006544B4">
        <w:rPr>
          <w:lang w:val="ru-RU"/>
        </w:rPr>
        <w:t xml:space="preserve"> материалы, тактильные средства обучения и тексты со шрифтом Брайля. Цифровой контент должен быть доступен с помощью программного обеспечения для чтения с экрана, чтобы обеспечить инклюзивность.</w:t>
      </w:r>
    </w:p>
    <w:p w14:paraId="75824ED4" w14:textId="477CF18E" w:rsidR="00263C7A" w:rsidRPr="006544B4" w:rsidRDefault="00263C7A">
      <w:pPr>
        <w:pStyle w:val="bodytext"/>
        <w:numPr>
          <w:ilvl w:val="0"/>
          <w:numId w:val="22"/>
        </w:numPr>
        <w:spacing w:line="240" w:lineRule="auto"/>
        <w:ind w:left="714" w:hanging="357"/>
        <w:rPr>
          <w:lang w:val="ru-RU"/>
        </w:rPr>
      </w:pPr>
      <w:r>
        <w:rPr>
          <w:lang w:val="ru-RU"/>
        </w:rPr>
        <w:lastRenderedPageBreak/>
        <w:t>Обучающиеся</w:t>
      </w:r>
      <w:r w:rsidRPr="00263C7A">
        <w:rPr>
          <w:lang w:val="ru-RU"/>
        </w:rPr>
        <w:t xml:space="preserve"> с </w:t>
      </w:r>
      <w:r w:rsidRPr="00263C7A">
        <w:rPr>
          <w:b/>
          <w:bCs/>
          <w:i/>
          <w:iCs/>
          <w:lang w:val="ru-RU"/>
        </w:rPr>
        <w:t>нарушениями речи</w:t>
      </w:r>
      <w:r w:rsidRPr="00263C7A">
        <w:rPr>
          <w:lang w:val="ru-RU"/>
        </w:rPr>
        <w:t xml:space="preserve"> могут извлечь пользу из обсуждения альтернатив устным презентациям, таких как презентация перед небольшой аудиторией или один на один, использование оцифрованного голоса или выполнение письменной работы, когда это необходимо.</w:t>
      </w:r>
    </w:p>
    <w:p w14:paraId="504F7434" w14:textId="77777777" w:rsidR="00661B83" w:rsidRPr="006544B4" w:rsidRDefault="00661B83">
      <w:pPr>
        <w:pStyle w:val="bodytext"/>
        <w:numPr>
          <w:ilvl w:val="0"/>
          <w:numId w:val="22"/>
        </w:numPr>
        <w:spacing w:line="240" w:lineRule="auto"/>
        <w:ind w:left="714" w:hanging="357"/>
        <w:rPr>
          <w:lang w:val="ru-RU"/>
        </w:rPr>
      </w:pPr>
      <w:r>
        <w:rPr>
          <w:lang w:val="ru-RU"/>
        </w:rPr>
        <w:t>Для обучающ</w:t>
      </w:r>
      <w:r w:rsidRPr="006544B4">
        <w:rPr>
          <w:lang w:val="ru-RU"/>
        </w:rPr>
        <w:t>и</w:t>
      </w:r>
      <w:r>
        <w:rPr>
          <w:lang w:val="ru-RU"/>
        </w:rPr>
        <w:t>х</w:t>
      </w:r>
      <w:r w:rsidRPr="006544B4">
        <w:rPr>
          <w:lang w:val="ru-RU"/>
        </w:rPr>
        <w:t xml:space="preserve">ся с </w:t>
      </w:r>
      <w:r w:rsidRPr="006544B4">
        <w:rPr>
          <w:b/>
          <w:i/>
          <w:lang w:val="ru-RU"/>
        </w:rPr>
        <w:t>нарушениями слуха</w:t>
      </w:r>
      <w:r w:rsidRPr="006544B4">
        <w:rPr>
          <w:lang w:val="ru-RU"/>
        </w:rPr>
        <w:t xml:space="preserve"> </w:t>
      </w:r>
      <w:r>
        <w:rPr>
          <w:lang w:val="ru-RU"/>
        </w:rPr>
        <w:t>пригодится</w:t>
      </w:r>
      <w:r w:rsidRPr="006544B4">
        <w:rPr>
          <w:lang w:val="ru-RU"/>
        </w:rPr>
        <w:t xml:space="preserve"> сурдоперевод, скрыты</w:t>
      </w:r>
      <w:r>
        <w:rPr>
          <w:lang w:val="ru-RU"/>
        </w:rPr>
        <w:t>е</w:t>
      </w:r>
      <w:r w:rsidRPr="006544B4">
        <w:rPr>
          <w:lang w:val="ru-RU"/>
        </w:rPr>
        <w:t xml:space="preserve"> субтитр</w:t>
      </w:r>
      <w:r>
        <w:rPr>
          <w:lang w:val="ru-RU"/>
        </w:rPr>
        <w:t>ы</w:t>
      </w:r>
      <w:r w:rsidRPr="006544B4">
        <w:rPr>
          <w:lang w:val="ru-RU"/>
        </w:rPr>
        <w:t xml:space="preserve"> в видео и визуальных пособи</w:t>
      </w:r>
      <w:r>
        <w:rPr>
          <w:lang w:val="ru-RU"/>
        </w:rPr>
        <w:t>ях</w:t>
      </w:r>
      <w:r w:rsidRPr="006544B4">
        <w:rPr>
          <w:lang w:val="ru-RU"/>
        </w:rPr>
        <w:t xml:space="preserve">, дополняющих устные инструкции, что способствует их полному вовлечению. </w:t>
      </w:r>
    </w:p>
    <w:p w14:paraId="1329D745" w14:textId="413901FF" w:rsidR="00661B83" w:rsidRPr="006544B4" w:rsidRDefault="00661B83">
      <w:pPr>
        <w:pStyle w:val="bodytext"/>
        <w:numPr>
          <w:ilvl w:val="0"/>
          <w:numId w:val="22"/>
        </w:numPr>
        <w:spacing w:line="240" w:lineRule="auto"/>
        <w:ind w:left="714" w:hanging="357"/>
        <w:rPr>
          <w:lang w:val="ru-RU"/>
        </w:rPr>
      </w:pPr>
      <w:r>
        <w:rPr>
          <w:lang w:val="ru-RU"/>
        </w:rPr>
        <w:t>Для обучающихся</w:t>
      </w:r>
      <w:r w:rsidRPr="006544B4">
        <w:rPr>
          <w:lang w:val="ru-RU"/>
        </w:rPr>
        <w:t xml:space="preserve"> с </w:t>
      </w:r>
      <w:r w:rsidR="00F17F2D">
        <w:rPr>
          <w:b/>
          <w:i/>
          <w:lang w:val="ru-RU"/>
        </w:rPr>
        <w:t>нарушениями опорно-двигательного аппарата</w:t>
      </w:r>
      <w:r w:rsidRPr="006544B4">
        <w:rPr>
          <w:b/>
          <w:i/>
          <w:lang w:val="ru-RU"/>
        </w:rPr>
        <w:t xml:space="preserve"> </w:t>
      </w:r>
      <w:r w:rsidRPr="006544B4">
        <w:rPr>
          <w:lang w:val="ru-RU"/>
        </w:rPr>
        <w:t xml:space="preserve">классные комнаты должны быть оборудованы таким образом, чтобы </w:t>
      </w:r>
      <w:r>
        <w:rPr>
          <w:lang w:val="ru-RU"/>
        </w:rPr>
        <w:t>обеспечить</w:t>
      </w:r>
      <w:r w:rsidRPr="006544B4">
        <w:rPr>
          <w:lang w:val="ru-RU"/>
        </w:rPr>
        <w:t xml:space="preserve"> доступ для инвалидных колясок. Вспомогательные технологии, поддерживающие письмо, набор текста или взаимодействие с учебными материалами, в том числе варианты громкой связи, имеют решающее значение для </w:t>
      </w:r>
      <w:r>
        <w:rPr>
          <w:lang w:val="ru-RU"/>
        </w:rPr>
        <w:t>данной категории</w:t>
      </w:r>
      <w:r w:rsidRPr="006544B4">
        <w:rPr>
          <w:lang w:val="ru-RU"/>
        </w:rPr>
        <w:t xml:space="preserve"> </w:t>
      </w:r>
      <w:r>
        <w:rPr>
          <w:lang w:val="ru-RU"/>
        </w:rPr>
        <w:t>обучающих</w:t>
      </w:r>
      <w:r w:rsidRPr="006544B4">
        <w:rPr>
          <w:lang w:val="ru-RU"/>
        </w:rPr>
        <w:t>ся.</w:t>
      </w:r>
    </w:p>
    <w:p w14:paraId="47342684" w14:textId="77777777" w:rsidR="00661B83" w:rsidRPr="006544B4" w:rsidRDefault="00661B83">
      <w:pPr>
        <w:pStyle w:val="bodytext"/>
        <w:numPr>
          <w:ilvl w:val="0"/>
          <w:numId w:val="22"/>
        </w:numPr>
        <w:spacing w:line="240" w:lineRule="auto"/>
        <w:ind w:left="714" w:hanging="357"/>
        <w:rPr>
          <w:lang w:val="ru-RU"/>
        </w:rPr>
      </w:pPr>
      <w:r w:rsidRPr="006544B4">
        <w:rPr>
          <w:lang w:val="ru-RU"/>
        </w:rPr>
        <w:t xml:space="preserve">Решение </w:t>
      </w:r>
      <w:r w:rsidRPr="006544B4">
        <w:rPr>
          <w:b/>
          <w:i/>
          <w:lang w:val="ru-RU"/>
        </w:rPr>
        <w:t xml:space="preserve">проблемы трудностей в обучении, </w:t>
      </w:r>
      <w:r w:rsidRPr="006544B4">
        <w:rPr>
          <w:lang w:val="ru-RU"/>
        </w:rPr>
        <w:t xml:space="preserve">как дислексия или СДВГ, включает в себя использование удобных для </w:t>
      </w:r>
      <w:r>
        <w:rPr>
          <w:lang w:val="ru-RU"/>
        </w:rPr>
        <w:t>лиц</w:t>
      </w:r>
      <w:r w:rsidRPr="006544B4">
        <w:rPr>
          <w:lang w:val="ru-RU"/>
        </w:rPr>
        <w:t xml:space="preserve"> с дислексией шрифтов и аудиокниг, разбиение задач на более мелкие части и использование графических органайзеров для визуального структурирования информации.</w:t>
      </w:r>
    </w:p>
    <w:p w14:paraId="36B6757D" w14:textId="606A16EC" w:rsidR="00661B83" w:rsidRPr="006544B4" w:rsidRDefault="00661B83">
      <w:pPr>
        <w:pStyle w:val="bodytext"/>
        <w:numPr>
          <w:ilvl w:val="0"/>
          <w:numId w:val="22"/>
        </w:numPr>
        <w:spacing w:line="240" w:lineRule="auto"/>
        <w:ind w:left="714" w:hanging="357"/>
        <w:rPr>
          <w:lang w:val="ru-RU"/>
        </w:rPr>
      </w:pPr>
      <w:r w:rsidRPr="006544B4">
        <w:rPr>
          <w:lang w:val="ru-RU"/>
        </w:rPr>
        <w:t xml:space="preserve">Для </w:t>
      </w:r>
      <w:r>
        <w:rPr>
          <w:lang w:val="ru-RU"/>
        </w:rPr>
        <w:t>обучающих</w:t>
      </w:r>
      <w:r w:rsidRPr="006544B4">
        <w:rPr>
          <w:lang w:val="ru-RU"/>
        </w:rPr>
        <w:t xml:space="preserve">ся с </w:t>
      </w:r>
      <w:r w:rsidR="00F17F2D" w:rsidRPr="00F17F2D">
        <w:rPr>
          <w:b/>
          <w:i/>
          <w:lang w:val="ru-RU"/>
        </w:rPr>
        <w:t>эмоционально-волевыми расстройствами (нарушениями общения и социального взаимодействия (аутизмом), нарушениями и трудностями поведения)</w:t>
      </w:r>
      <w:r w:rsidRPr="006544B4">
        <w:rPr>
          <w:lang w:val="ru-RU"/>
        </w:rPr>
        <w:t xml:space="preserve"> структурированный и предсказуемый распорядок дня наряду с визуальными расписаниями может значительно улучшить их учебный процесс.</w:t>
      </w:r>
    </w:p>
    <w:p w14:paraId="1F101388" w14:textId="430DC150" w:rsidR="00263C7A" w:rsidRDefault="00263C7A" w:rsidP="0092418F">
      <w:pPr>
        <w:rPr>
          <w:lang w:val="ru-RU"/>
        </w:rPr>
      </w:pPr>
      <w:r>
        <w:rPr>
          <w:noProof/>
        </w:rPr>
        <w:drawing>
          <wp:anchor distT="0" distB="0" distL="114300" distR="114300" simplePos="0" relativeHeight="251706368" behindDoc="1" locked="0" layoutInCell="1" allowOverlap="1" wp14:anchorId="58497ACB" wp14:editId="24AB2C30">
            <wp:simplePos x="0" y="0"/>
            <wp:positionH relativeFrom="margin">
              <wp:posOffset>819807</wp:posOffset>
            </wp:positionH>
            <wp:positionV relativeFrom="paragraph">
              <wp:posOffset>215878</wp:posOffset>
            </wp:positionV>
            <wp:extent cx="5486400" cy="2924175"/>
            <wp:effectExtent l="0" t="95250" r="0" b="123825"/>
            <wp:wrapTopAndBottom/>
            <wp:docPr id="23365567" name="Διάγραμμα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14:sizeRelH relativeFrom="page">
              <wp14:pctWidth>0</wp14:pctWidth>
            </wp14:sizeRelH>
            <wp14:sizeRelV relativeFrom="page">
              <wp14:pctHeight>0</wp14:pctHeight>
            </wp14:sizeRelV>
          </wp:anchor>
        </w:drawing>
      </w:r>
    </w:p>
    <w:p w14:paraId="46CA0074" w14:textId="15C6A5B7" w:rsidR="00263C7A" w:rsidRDefault="00263C7A">
      <w:pPr>
        <w:pStyle w:val="bodytext"/>
        <w:numPr>
          <w:ilvl w:val="0"/>
          <w:numId w:val="22"/>
        </w:numPr>
        <w:spacing w:line="240" w:lineRule="auto"/>
        <w:ind w:left="714" w:hanging="357"/>
        <w:rPr>
          <w:lang w:val="ru-RU"/>
        </w:rPr>
      </w:pPr>
      <w:r w:rsidRPr="00CB58E8">
        <w:rPr>
          <w:noProof/>
          <w:lang w:val="ru-RU"/>
        </w:rPr>
        <w:t xml:space="preserve">Для </w:t>
      </w:r>
      <w:r>
        <w:rPr>
          <w:noProof/>
          <w:lang w:val="ru-RU"/>
        </w:rPr>
        <w:t>обучаю</w:t>
      </w:r>
      <w:r w:rsidRPr="00CB58E8">
        <w:rPr>
          <w:noProof/>
          <w:lang w:val="ru-RU"/>
        </w:rPr>
        <w:t xml:space="preserve">щихся с </w:t>
      </w:r>
      <w:r>
        <w:rPr>
          <w:b/>
          <w:bCs/>
          <w:i/>
          <w:iCs/>
          <w:noProof/>
          <w:lang w:val="ru-RU"/>
        </w:rPr>
        <w:t>проблемами</w:t>
      </w:r>
      <w:r w:rsidRPr="00CB58E8">
        <w:rPr>
          <w:b/>
          <w:bCs/>
          <w:i/>
          <w:iCs/>
          <w:noProof/>
          <w:lang w:val="ru-RU"/>
        </w:rPr>
        <w:t xml:space="preserve"> интеллектуальн</w:t>
      </w:r>
      <w:r>
        <w:rPr>
          <w:b/>
          <w:bCs/>
          <w:i/>
          <w:iCs/>
          <w:noProof/>
          <w:lang w:val="ru-RU"/>
        </w:rPr>
        <w:t>ого</w:t>
      </w:r>
      <w:r w:rsidRPr="00CB58E8">
        <w:rPr>
          <w:b/>
          <w:bCs/>
          <w:i/>
          <w:iCs/>
          <w:noProof/>
          <w:lang w:val="ru-RU"/>
        </w:rPr>
        <w:t xml:space="preserve"> </w:t>
      </w:r>
      <w:r>
        <w:rPr>
          <w:b/>
          <w:bCs/>
          <w:i/>
          <w:iCs/>
          <w:noProof/>
          <w:lang w:val="ru-RU"/>
        </w:rPr>
        <w:t>развития</w:t>
      </w:r>
      <w:r w:rsidRPr="00CB58E8">
        <w:rPr>
          <w:noProof/>
          <w:lang w:val="ru-RU"/>
        </w:rPr>
        <w:t xml:space="preserve"> упрощение языка и использование визуального рассказывания историй в сочетании с повторяющейся практикой ключевых навыков могут значительно улучшить их понимание и запоминание информации.</w:t>
      </w:r>
    </w:p>
    <w:p w14:paraId="6207C553" w14:textId="77777777" w:rsidR="00B60B85" w:rsidRDefault="00B60B85" w:rsidP="00DA340A">
      <w:pPr>
        <w:pStyle w:val="a3"/>
        <w:rPr>
          <w:lang w:val="ru-RU"/>
        </w:rPr>
      </w:pPr>
    </w:p>
    <w:p w14:paraId="4E8036E2" w14:textId="30E7F392" w:rsidR="00263C7A" w:rsidRDefault="00263C7A" w:rsidP="0092418F">
      <w:pPr>
        <w:pStyle w:val="bodytext"/>
        <w:spacing w:line="240" w:lineRule="auto"/>
        <w:rPr>
          <w:lang w:val="ru-RU"/>
        </w:rPr>
      </w:pPr>
      <w:r w:rsidRPr="006544B4">
        <w:rPr>
          <w:lang w:val="ru-RU"/>
        </w:rPr>
        <w:t xml:space="preserve">Эти стратегии — лишь малая часть множества вариантов, доступных педагогам. Ключом к успешному дифференцированному обучению является постоянная адаптация и </w:t>
      </w:r>
      <w:r>
        <w:rPr>
          <w:lang w:val="ru-RU"/>
        </w:rPr>
        <w:t>индивидуализация</w:t>
      </w:r>
      <w:r w:rsidRPr="006544B4">
        <w:rPr>
          <w:lang w:val="ru-RU"/>
        </w:rPr>
        <w:t xml:space="preserve"> этих стратегий к меняющимся образовательным потребностям каждого </w:t>
      </w:r>
      <w:r>
        <w:rPr>
          <w:lang w:val="ru-RU"/>
        </w:rPr>
        <w:t>обучающ</w:t>
      </w:r>
      <w:r w:rsidRPr="006544B4">
        <w:rPr>
          <w:lang w:val="ru-RU"/>
        </w:rPr>
        <w:t>егося.</w:t>
      </w:r>
    </w:p>
    <w:p w14:paraId="09A34E55" w14:textId="77777777" w:rsidR="00F17F2D" w:rsidRPr="006544B4" w:rsidRDefault="00F17F2D" w:rsidP="0092418F">
      <w:pPr>
        <w:pStyle w:val="bodytext"/>
        <w:shd w:val="clear" w:color="auto" w:fill="FFE599" w:themeFill="accent4" w:themeFillTint="66"/>
        <w:spacing w:line="240" w:lineRule="auto"/>
        <w:rPr>
          <w:u w:val="single"/>
          <w:lang w:val="ru-RU" w:eastAsia="el-GR"/>
        </w:rPr>
      </w:pPr>
      <w:r w:rsidRPr="006544B4">
        <w:rPr>
          <w:u w:val="single"/>
          <w:lang w:val="ru-RU" w:eastAsia="el-GR"/>
        </w:rPr>
        <w:t>Шаг 2: Определ</w:t>
      </w:r>
      <w:r>
        <w:rPr>
          <w:u w:val="single"/>
          <w:lang w:val="ru-RU" w:eastAsia="el-GR"/>
        </w:rPr>
        <w:t>ение</w:t>
      </w:r>
      <w:r w:rsidRPr="006544B4">
        <w:rPr>
          <w:u w:val="single"/>
          <w:lang w:val="ru-RU" w:eastAsia="el-GR"/>
        </w:rPr>
        <w:t xml:space="preserve"> разнообрази</w:t>
      </w:r>
      <w:r>
        <w:rPr>
          <w:u w:val="single"/>
          <w:lang w:val="ru-RU" w:eastAsia="el-GR"/>
        </w:rPr>
        <w:t>я</w:t>
      </w:r>
      <w:r w:rsidRPr="006544B4">
        <w:rPr>
          <w:u w:val="single"/>
          <w:lang w:val="ru-RU" w:eastAsia="el-GR"/>
        </w:rPr>
        <w:t xml:space="preserve"> групп</w:t>
      </w:r>
      <w:r>
        <w:rPr>
          <w:u w:val="single"/>
          <w:lang w:val="ru-RU" w:eastAsia="el-GR"/>
        </w:rPr>
        <w:t xml:space="preserve"> обучающихся</w:t>
      </w:r>
      <w:r w:rsidRPr="006544B4">
        <w:rPr>
          <w:u w:val="single"/>
          <w:lang w:val="ru-RU" w:eastAsia="el-GR"/>
        </w:rPr>
        <w:t>.</w:t>
      </w:r>
    </w:p>
    <w:p w14:paraId="5900C7DA" w14:textId="77777777" w:rsidR="00F17F2D" w:rsidRPr="006544B4" w:rsidRDefault="00F17F2D" w:rsidP="0092418F">
      <w:pPr>
        <w:pStyle w:val="bodytext"/>
        <w:spacing w:line="240" w:lineRule="auto"/>
        <w:rPr>
          <w:lang w:val="ru-RU" w:eastAsia="el-GR"/>
        </w:rPr>
      </w:pPr>
      <w:r w:rsidRPr="006544B4">
        <w:rPr>
          <w:lang w:val="ru-RU" w:eastAsia="el-GR"/>
        </w:rPr>
        <w:t xml:space="preserve">Понимание разнообразия внутри каждой группы </w:t>
      </w:r>
      <w:r>
        <w:rPr>
          <w:lang w:val="ru-RU" w:eastAsia="el-GR"/>
        </w:rPr>
        <w:t>обучающих</w:t>
      </w:r>
      <w:r w:rsidRPr="006544B4">
        <w:rPr>
          <w:lang w:val="ru-RU" w:eastAsia="el-GR"/>
        </w:rPr>
        <w:t xml:space="preserve">ся, включая </w:t>
      </w:r>
      <w:r>
        <w:rPr>
          <w:lang w:val="ru-RU" w:eastAsia="el-GR"/>
        </w:rPr>
        <w:t>обучающих</w:t>
      </w:r>
      <w:r w:rsidRPr="006544B4">
        <w:rPr>
          <w:lang w:val="ru-RU" w:eastAsia="el-GR"/>
        </w:rPr>
        <w:t xml:space="preserve">ся с </w:t>
      </w:r>
      <w:r>
        <w:rPr>
          <w:lang w:val="ru-RU" w:eastAsia="el-GR"/>
        </w:rPr>
        <w:t>ООП</w:t>
      </w:r>
      <w:r w:rsidRPr="006544B4">
        <w:rPr>
          <w:lang w:val="ru-RU" w:eastAsia="el-GR"/>
        </w:rPr>
        <w:t xml:space="preserve">, позволяет </w:t>
      </w:r>
      <w:r>
        <w:rPr>
          <w:lang w:val="ru-RU" w:eastAsia="el-GR"/>
        </w:rPr>
        <w:t>педагогам</w:t>
      </w:r>
      <w:r w:rsidRPr="006544B4">
        <w:rPr>
          <w:lang w:val="ru-RU" w:eastAsia="el-GR"/>
        </w:rPr>
        <w:t xml:space="preserve"> выявлять любые конкретные препятствия для доступа и участия в учебн</w:t>
      </w:r>
      <w:r>
        <w:rPr>
          <w:lang w:val="ru-RU" w:eastAsia="el-GR"/>
        </w:rPr>
        <w:t>ой программе</w:t>
      </w:r>
      <w:r w:rsidRPr="006544B4">
        <w:rPr>
          <w:lang w:val="ru-RU" w:eastAsia="el-GR"/>
        </w:rPr>
        <w:t>, педагогике или оценке, которые необходимо устранить.</w:t>
      </w:r>
    </w:p>
    <w:p w14:paraId="0DFFE026" w14:textId="77777777" w:rsidR="00F17F2D" w:rsidRPr="006544B4" w:rsidRDefault="00F17F2D" w:rsidP="0092418F">
      <w:pPr>
        <w:pStyle w:val="bodytext"/>
        <w:spacing w:line="240" w:lineRule="auto"/>
        <w:rPr>
          <w:lang w:val="ru-RU" w:eastAsia="el-GR"/>
        </w:rPr>
      </w:pPr>
      <w:r w:rsidRPr="006544B4">
        <w:rPr>
          <w:lang w:val="ru-RU" w:eastAsia="el-GR"/>
        </w:rPr>
        <w:t xml:space="preserve">Эти знания также помогают </w:t>
      </w:r>
      <w:r>
        <w:rPr>
          <w:lang w:val="ru-RU" w:eastAsia="el-GR"/>
        </w:rPr>
        <w:t>педагогам</w:t>
      </w:r>
      <w:r w:rsidRPr="006544B4">
        <w:rPr>
          <w:lang w:val="ru-RU" w:eastAsia="el-GR"/>
        </w:rPr>
        <w:t xml:space="preserve"> адаптировать учебную программу, педагогику, оценивание и среду в соответствии с индивидуальными потребностями, сильными сторонами, профилями обучения, интересами, культурным контекстом, а также личным</w:t>
      </w:r>
      <w:r>
        <w:rPr>
          <w:lang w:val="ru-RU" w:eastAsia="el-GR"/>
        </w:rPr>
        <w:t>и</w:t>
      </w:r>
      <w:r w:rsidRPr="006544B4">
        <w:rPr>
          <w:lang w:val="ru-RU" w:eastAsia="el-GR"/>
        </w:rPr>
        <w:t xml:space="preserve"> </w:t>
      </w:r>
      <w:r>
        <w:rPr>
          <w:lang w:val="ru-RU" w:eastAsia="el-GR"/>
        </w:rPr>
        <w:t>знаниями</w:t>
      </w:r>
      <w:r w:rsidRPr="006544B4">
        <w:rPr>
          <w:lang w:val="ru-RU" w:eastAsia="el-GR"/>
        </w:rPr>
        <w:t xml:space="preserve"> и опытом.</w:t>
      </w:r>
    </w:p>
    <w:p w14:paraId="2C46BF23" w14:textId="77777777" w:rsidR="00F17F2D" w:rsidRPr="006544B4" w:rsidRDefault="00F17F2D" w:rsidP="0092418F">
      <w:pPr>
        <w:pStyle w:val="bodytext"/>
        <w:spacing w:line="240" w:lineRule="auto"/>
        <w:rPr>
          <w:lang w:val="ru-RU" w:eastAsia="el-GR"/>
        </w:rPr>
      </w:pPr>
    </w:p>
    <w:p w14:paraId="311F776F" w14:textId="77777777" w:rsidR="00F17F2D" w:rsidRPr="006544B4" w:rsidRDefault="00F17F2D" w:rsidP="0092418F">
      <w:pPr>
        <w:pStyle w:val="bodytext"/>
        <w:shd w:val="clear" w:color="auto" w:fill="FFE599" w:themeFill="accent4" w:themeFillTint="66"/>
        <w:spacing w:line="240" w:lineRule="auto"/>
        <w:rPr>
          <w:u w:val="single"/>
          <w:lang w:val="ru-RU" w:eastAsia="el-GR"/>
        </w:rPr>
      </w:pPr>
      <w:r w:rsidRPr="006544B4">
        <w:rPr>
          <w:u w:val="single"/>
          <w:lang w:val="ru-RU" w:eastAsia="el-GR"/>
        </w:rPr>
        <w:t xml:space="preserve">Шаг 3: Разработка заданий </w:t>
      </w:r>
      <w:r>
        <w:rPr>
          <w:u w:val="single"/>
          <w:lang w:val="ru-RU" w:eastAsia="el-GR"/>
        </w:rPr>
        <w:t>для</w:t>
      </w:r>
      <w:r w:rsidRPr="006544B4">
        <w:rPr>
          <w:u w:val="single"/>
          <w:lang w:val="ru-RU" w:eastAsia="el-GR"/>
        </w:rPr>
        <w:t xml:space="preserve"> оценк</w:t>
      </w:r>
      <w:r>
        <w:rPr>
          <w:u w:val="single"/>
          <w:lang w:val="ru-RU" w:eastAsia="el-GR"/>
        </w:rPr>
        <w:t>и</w:t>
      </w:r>
      <w:r w:rsidRPr="006544B4">
        <w:rPr>
          <w:u w:val="single"/>
          <w:lang w:val="ru-RU" w:eastAsia="el-GR"/>
        </w:rPr>
        <w:t>.</w:t>
      </w:r>
    </w:p>
    <w:p w14:paraId="1F35AF5F" w14:textId="77777777" w:rsidR="00F17F2D" w:rsidRPr="009B002F" w:rsidRDefault="00F17F2D" w:rsidP="0092418F">
      <w:pPr>
        <w:pStyle w:val="bodytext"/>
        <w:spacing w:line="240" w:lineRule="auto"/>
        <w:rPr>
          <w:lang w:val="ru-RU" w:eastAsia="el-GR"/>
        </w:rPr>
      </w:pPr>
      <w:r w:rsidRPr="006544B4">
        <w:rPr>
          <w:lang w:val="ru-RU" w:eastAsia="el-GR"/>
        </w:rPr>
        <w:t xml:space="preserve">Для предварительного оценивания </w:t>
      </w:r>
      <w:r>
        <w:rPr>
          <w:lang w:val="ru-RU" w:eastAsia="el-GR"/>
        </w:rPr>
        <w:t>обучающих</w:t>
      </w:r>
      <w:r w:rsidRPr="006544B4">
        <w:rPr>
          <w:lang w:val="ru-RU" w:eastAsia="el-GR"/>
        </w:rPr>
        <w:t xml:space="preserve">ся, в том числе с </w:t>
      </w:r>
      <w:r>
        <w:rPr>
          <w:lang w:val="ru-RU" w:eastAsia="el-GR"/>
        </w:rPr>
        <w:t>ООП</w:t>
      </w:r>
      <w:r w:rsidRPr="006544B4">
        <w:rPr>
          <w:lang w:val="ru-RU" w:eastAsia="el-GR"/>
        </w:rPr>
        <w:t>, обычно используются модифицированные формы формативно</w:t>
      </w:r>
      <w:r>
        <w:rPr>
          <w:lang w:val="ru-RU" w:eastAsia="el-GR"/>
        </w:rPr>
        <w:t>й</w:t>
      </w:r>
      <w:r w:rsidRPr="006544B4">
        <w:rPr>
          <w:lang w:val="ru-RU" w:eastAsia="el-GR"/>
        </w:rPr>
        <w:t xml:space="preserve"> </w:t>
      </w:r>
      <w:r>
        <w:rPr>
          <w:lang w:val="ru-RU" w:eastAsia="el-GR"/>
        </w:rPr>
        <w:t>оценки, к которым можно отнести</w:t>
      </w:r>
      <w:r w:rsidRPr="009B002F">
        <w:rPr>
          <w:lang w:val="ru-RU" w:eastAsia="el-GR"/>
        </w:rPr>
        <w:t>:</w:t>
      </w:r>
    </w:p>
    <w:tbl>
      <w:tblPr>
        <w:tblStyle w:val="ae"/>
        <w:tblW w:w="10915" w:type="dxa"/>
        <w:jc w:val="center"/>
        <w:tblBorders>
          <w:top w:val="dotDotDash" w:sz="12" w:space="0" w:color="auto"/>
          <w:left w:val="dotDotDash" w:sz="12" w:space="0" w:color="auto"/>
          <w:bottom w:val="dotDotDash" w:sz="12" w:space="0" w:color="auto"/>
          <w:right w:val="dotDotDash" w:sz="12" w:space="0" w:color="auto"/>
          <w:insideH w:val="dotDotDash" w:sz="12" w:space="0" w:color="auto"/>
          <w:insideV w:val="dotDotDash" w:sz="12" w:space="0" w:color="auto"/>
        </w:tblBorders>
        <w:tblLook w:val="04A0" w:firstRow="1" w:lastRow="0" w:firstColumn="1" w:lastColumn="0" w:noHBand="0" w:noVBand="1"/>
      </w:tblPr>
      <w:tblGrid>
        <w:gridCol w:w="2410"/>
        <w:gridCol w:w="2410"/>
        <w:gridCol w:w="2835"/>
        <w:gridCol w:w="3260"/>
      </w:tblGrid>
      <w:tr w:rsidR="00F17F2D" w:rsidRPr="00482C19" w14:paraId="299E481E" w14:textId="77777777" w:rsidTr="001E576D">
        <w:trPr>
          <w:jc w:val="center"/>
        </w:trPr>
        <w:tc>
          <w:tcPr>
            <w:tcW w:w="2410" w:type="dxa"/>
            <w:tcBorders>
              <w:top w:val="dotDotDash" w:sz="12" w:space="0" w:color="auto"/>
              <w:left w:val="dotDotDash" w:sz="12" w:space="0" w:color="auto"/>
              <w:bottom w:val="dotDotDash" w:sz="12" w:space="0" w:color="auto"/>
              <w:right w:val="dotDotDash" w:sz="12" w:space="0" w:color="auto"/>
            </w:tcBorders>
            <w:shd w:val="clear" w:color="auto" w:fill="F7CAAC" w:themeFill="accent2" w:themeFillTint="66"/>
            <w:vAlign w:val="center"/>
            <w:hideMark/>
          </w:tcPr>
          <w:p w14:paraId="7D51470C" w14:textId="77777777" w:rsidR="00F17F2D" w:rsidRDefault="00F17F2D" w:rsidP="0092418F">
            <w:pPr>
              <w:pStyle w:val="Bullet"/>
              <w:numPr>
                <w:ilvl w:val="0"/>
                <w:numId w:val="0"/>
              </w:numPr>
              <w:spacing w:line="240" w:lineRule="auto"/>
              <w:jc w:val="center"/>
            </w:pPr>
            <w:r>
              <w:t>Викторины</w:t>
            </w:r>
          </w:p>
        </w:tc>
        <w:tc>
          <w:tcPr>
            <w:tcW w:w="2410" w:type="dxa"/>
            <w:vMerge w:val="restart"/>
            <w:tcBorders>
              <w:top w:val="dotDotDash" w:sz="12" w:space="0" w:color="auto"/>
              <w:left w:val="dotDotDash" w:sz="12" w:space="0" w:color="auto"/>
              <w:bottom w:val="dotDotDash" w:sz="12" w:space="0" w:color="auto"/>
              <w:right w:val="dotDotDash" w:sz="12" w:space="0" w:color="auto"/>
            </w:tcBorders>
            <w:shd w:val="clear" w:color="auto" w:fill="C5E0B3" w:themeFill="accent6" w:themeFillTint="66"/>
            <w:vAlign w:val="center"/>
            <w:hideMark/>
          </w:tcPr>
          <w:p w14:paraId="321F8F65" w14:textId="77777777" w:rsidR="00F17F2D" w:rsidRPr="00076EED" w:rsidRDefault="00F17F2D" w:rsidP="0092418F">
            <w:pPr>
              <w:pStyle w:val="Bullet"/>
              <w:numPr>
                <w:ilvl w:val="0"/>
                <w:numId w:val="0"/>
              </w:numPr>
              <w:spacing w:line="240" w:lineRule="auto"/>
              <w:jc w:val="center"/>
              <w:rPr>
                <w:lang w:val="ru-RU"/>
              </w:rPr>
            </w:pPr>
            <w:r>
              <w:t xml:space="preserve">Конференции </w:t>
            </w:r>
            <w:r>
              <w:rPr>
                <w:lang w:val="ru-RU"/>
              </w:rPr>
              <w:t>педагогов</w:t>
            </w:r>
            <w:r>
              <w:t xml:space="preserve"> и </w:t>
            </w:r>
            <w:r>
              <w:rPr>
                <w:lang w:val="ru-RU"/>
              </w:rPr>
              <w:t>обучающихся</w:t>
            </w:r>
          </w:p>
        </w:tc>
        <w:tc>
          <w:tcPr>
            <w:tcW w:w="2835" w:type="dxa"/>
            <w:tcBorders>
              <w:top w:val="dotDotDash" w:sz="12" w:space="0" w:color="auto"/>
              <w:left w:val="dotDotDash" w:sz="12" w:space="0" w:color="auto"/>
              <w:bottom w:val="dotDotDash" w:sz="12" w:space="0" w:color="auto"/>
              <w:right w:val="dotDotDash" w:sz="12" w:space="0" w:color="auto"/>
            </w:tcBorders>
            <w:shd w:val="clear" w:color="auto" w:fill="FFE599" w:themeFill="accent4" w:themeFillTint="66"/>
            <w:vAlign w:val="center"/>
            <w:hideMark/>
          </w:tcPr>
          <w:p w14:paraId="7FCCEF14" w14:textId="77777777" w:rsidR="00F17F2D" w:rsidRDefault="00F17F2D" w:rsidP="0092418F">
            <w:pPr>
              <w:pStyle w:val="Bullet"/>
              <w:numPr>
                <w:ilvl w:val="0"/>
                <w:numId w:val="0"/>
              </w:numPr>
              <w:spacing w:line="240" w:lineRule="auto"/>
              <w:jc w:val="center"/>
            </w:pPr>
            <w:r>
              <w:t xml:space="preserve">Инструменты </w:t>
            </w:r>
            <w:r>
              <w:rPr>
                <w:lang w:val="ru-RU"/>
              </w:rPr>
              <w:t xml:space="preserve">для </w:t>
            </w:r>
            <w:r>
              <w:t>самооценки</w:t>
            </w:r>
          </w:p>
        </w:tc>
        <w:tc>
          <w:tcPr>
            <w:tcW w:w="3260" w:type="dxa"/>
            <w:tcBorders>
              <w:top w:val="dotDotDash" w:sz="12" w:space="0" w:color="auto"/>
              <w:left w:val="dotDotDash" w:sz="12" w:space="0" w:color="auto"/>
              <w:bottom w:val="dotDotDash" w:sz="12" w:space="0" w:color="auto"/>
              <w:right w:val="dotDotDash" w:sz="12" w:space="0" w:color="auto"/>
            </w:tcBorders>
            <w:shd w:val="clear" w:color="auto" w:fill="B4C6E7" w:themeFill="accent1" w:themeFillTint="66"/>
            <w:vAlign w:val="center"/>
            <w:hideMark/>
          </w:tcPr>
          <w:p w14:paraId="73FCC6DA" w14:textId="77777777" w:rsidR="00F17F2D" w:rsidRPr="006544B4" w:rsidRDefault="00F17F2D" w:rsidP="0092418F">
            <w:pPr>
              <w:pStyle w:val="Bullet"/>
              <w:numPr>
                <w:ilvl w:val="0"/>
                <w:numId w:val="0"/>
              </w:numPr>
              <w:spacing w:line="240" w:lineRule="auto"/>
              <w:jc w:val="center"/>
              <w:rPr>
                <w:lang w:val="ru-RU"/>
              </w:rPr>
            </w:pPr>
            <w:r>
              <w:rPr>
                <w:lang w:val="ru-RU"/>
              </w:rPr>
              <w:t>Обучающие тесты</w:t>
            </w:r>
          </w:p>
          <w:p w14:paraId="43658B50" w14:textId="77777777" w:rsidR="00F17F2D" w:rsidRPr="006544B4" w:rsidRDefault="00F17F2D" w:rsidP="0092418F">
            <w:pPr>
              <w:pStyle w:val="Bullet"/>
              <w:numPr>
                <w:ilvl w:val="0"/>
                <w:numId w:val="0"/>
              </w:numPr>
              <w:spacing w:line="240" w:lineRule="auto"/>
              <w:jc w:val="center"/>
              <w:rPr>
                <w:lang w:val="ru-RU"/>
              </w:rPr>
            </w:pPr>
            <w:r w:rsidRPr="006544B4">
              <w:rPr>
                <w:lang w:val="ru-RU"/>
              </w:rPr>
              <w:t>(упражнения на заполнение пробелов)</w:t>
            </w:r>
          </w:p>
        </w:tc>
      </w:tr>
      <w:tr w:rsidR="00F17F2D" w14:paraId="2C890914" w14:textId="77777777" w:rsidTr="001E576D">
        <w:trPr>
          <w:jc w:val="center"/>
        </w:trPr>
        <w:tc>
          <w:tcPr>
            <w:tcW w:w="2410" w:type="dxa"/>
            <w:tcBorders>
              <w:top w:val="dotDotDash" w:sz="12" w:space="0" w:color="auto"/>
              <w:left w:val="dotDotDash" w:sz="12" w:space="0" w:color="auto"/>
              <w:bottom w:val="dotDotDash" w:sz="12" w:space="0" w:color="auto"/>
              <w:right w:val="dotDotDash" w:sz="12" w:space="0" w:color="auto"/>
            </w:tcBorders>
            <w:shd w:val="clear" w:color="auto" w:fill="FFE599" w:themeFill="accent4" w:themeFillTint="66"/>
            <w:vAlign w:val="center"/>
            <w:hideMark/>
          </w:tcPr>
          <w:p w14:paraId="38416863" w14:textId="77777777" w:rsidR="00F17F2D" w:rsidRDefault="00F17F2D" w:rsidP="0092418F">
            <w:pPr>
              <w:pStyle w:val="Bullet"/>
              <w:numPr>
                <w:ilvl w:val="0"/>
                <w:numId w:val="0"/>
              </w:numPr>
              <w:spacing w:line="240" w:lineRule="auto"/>
              <w:jc w:val="center"/>
            </w:pPr>
            <w:r>
              <w:t>Концептуальные карты</w:t>
            </w:r>
          </w:p>
        </w:tc>
        <w:tc>
          <w:tcPr>
            <w:tcW w:w="0" w:type="auto"/>
            <w:vMerge/>
            <w:tcBorders>
              <w:top w:val="dotDotDash" w:sz="12" w:space="0" w:color="auto"/>
              <w:left w:val="dotDotDash" w:sz="12" w:space="0" w:color="auto"/>
              <w:bottom w:val="dotDotDash" w:sz="12" w:space="0" w:color="auto"/>
              <w:right w:val="dotDotDash" w:sz="12" w:space="0" w:color="auto"/>
            </w:tcBorders>
            <w:vAlign w:val="center"/>
            <w:hideMark/>
          </w:tcPr>
          <w:p w14:paraId="404E6E5D" w14:textId="77777777" w:rsidR="00F17F2D" w:rsidRDefault="00F17F2D" w:rsidP="0092418F">
            <w:pPr>
              <w:rPr>
                <w:kern w:val="2"/>
                <w:sz w:val="28"/>
                <w:szCs w:val="22"/>
                <w14:ligatures w14:val="standardContextual"/>
              </w:rPr>
            </w:pPr>
          </w:p>
        </w:tc>
        <w:tc>
          <w:tcPr>
            <w:tcW w:w="2835" w:type="dxa"/>
            <w:tcBorders>
              <w:top w:val="dotDotDash" w:sz="12" w:space="0" w:color="auto"/>
              <w:left w:val="dotDotDash" w:sz="12" w:space="0" w:color="auto"/>
              <w:bottom w:val="dotDotDash" w:sz="12" w:space="0" w:color="auto"/>
              <w:right w:val="dotDotDash" w:sz="12" w:space="0" w:color="auto"/>
            </w:tcBorders>
            <w:shd w:val="clear" w:color="auto" w:fill="FFC000"/>
            <w:vAlign w:val="center"/>
            <w:hideMark/>
          </w:tcPr>
          <w:p w14:paraId="1BECBBCE" w14:textId="77777777" w:rsidR="00F17F2D" w:rsidRPr="00076EED" w:rsidRDefault="00F17F2D" w:rsidP="0092418F">
            <w:pPr>
              <w:pStyle w:val="Bullet"/>
              <w:numPr>
                <w:ilvl w:val="0"/>
                <w:numId w:val="0"/>
              </w:numPr>
              <w:spacing w:line="240" w:lineRule="auto"/>
              <w:jc w:val="center"/>
              <w:rPr>
                <w:lang w:val="ru-RU"/>
              </w:rPr>
            </w:pPr>
            <w:r>
              <w:rPr>
                <w:lang w:val="ru-RU"/>
              </w:rPr>
              <w:t>Выпускные билеты</w:t>
            </w:r>
          </w:p>
        </w:tc>
        <w:tc>
          <w:tcPr>
            <w:tcW w:w="3260" w:type="dxa"/>
            <w:vMerge w:val="restart"/>
            <w:tcBorders>
              <w:top w:val="dotDotDash" w:sz="12" w:space="0" w:color="auto"/>
              <w:left w:val="dotDotDash" w:sz="12" w:space="0" w:color="auto"/>
              <w:bottom w:val="dotDotDash" w:sz="12" w:space="0" w:color="auto"/>
              <w:right w:val="dotDotDash" w:sz="12" w:space="0" w:color="auto"/>
            </w:tcBorders>
            <w:shd w:val="clear" w:color="auto" w:fill="D5B8EA"/>
            <w:vAlign w:val="center"/>
            <w:hideMark/>
          </w:tcPr>
          <w:p w14:paraId="63ED9564" w14:textId="77777777" w:rsidR="00F17F2D" w:rsidRDefault="00F17F2D" w:rsidP="0092418F">
            <w:pPr>
              <w:pStyle w:val="Bullet"/>
              <w:numPr>
                <w:ilvl w:val="0"/>
                <w:numId w:val="0"/>
              </w:numPr>
              <w:spacing w:line="240" w:lineRule="auto"/>
              <w:jc w:val="center"/>
            </w:pPr>
            <w:r>
              <w:t>Чек-листы и замечания</w:t>
            </w:r>
          </w:p>
        </w:tc>
      </w:tr>
      <w:tr w:rsidR="00F17F2D" w14:paraId="2F5ED274" w14:textId="77777777" w:rsidTr="001E576D">
        <w:trPr>
          <w:trHeight w:val="833"/>
          <w:jc w:val="center"/>
        </w:trPr>
        <w:tc>
          <w:tcPr>
            <w:tcW w:w="2410" w:type="dxa"/>
            <w:tcBorders>
              <w:top w:val="dotDotDash" w:sz="12" w:space="0" w:color="auto"/>
              <w:left w:val="dotDotDash" w:sz="12" w:space="0" w:color="auto"/>
              <w:bottom w:val="dotDotDash" w:sz="12" w:space="0" w:color="auto"/>
              <w:right w:val="dotDotDash" w:sz="12" w:space="0" w:color="auto"/>
            </w:tcBorders>
            <w:shd w:val="clear" w:color="auto" w:fill="9BE5FF"/>
            <w:vAlign w:val="center"/>
            <w:hideMark/>
          </w:tcPr>
          <w:p w14:paraId="202DFF63" w14:textId="77777777" w:rsidR="00F17F2D" w:rsidRDefault="00F17F2D" w:rsidP="0092418F">
            <w:pPr>
              <w:pStyle w:val="Bullet"/>
              <w:numPr>
                <w:ilvl w:val="0"/>
                <w:numId w:val="0"/>
              </w:numPr>
              <w:spacing w:line="240" w:lineRule="auto"/>
              <w:jc w:val="center"/>
            </w:pPr>
            <w:r>
              <w:t>Графические органайзеры</w:t>
            </w:r>
          </w:p>
        </w:tc>
        <w:tc>
          <w:tcPr>
            <w:tcW w:w="2410" w:type="dxa"/>
            <w:tcBorders>
              <w:top w:val="dotDotDash" w:sz="12" w:space="0" w:color="auto"/>
              <w:left w:val="dotDotDash" w:sz="12" w:space="0" w:color="auto"/>
              <w:bottom w:val="dotDotDash" w:sz="12" w:space="0" w:color="auto"/>
              <w:right w:val="dotDotDash" w:sz="12" w:space="0" w:color="auto"/>
            </w:tcBorders>
            <w:shd w:val="clear" w:color="auto" w:fill="F7CAAC" w:themeFill="accent2" w:themeFillTint="66"/>
            <w:vAlign w:val="center"/>
            <w:hideMark/>
          </w:tcPr>
          <w:p w14:paraId="1FAB3882" w14:textId="77777777" w:rsidR="00F17F2D" w:rsidRDefault="00F17F2D" w:rsidP="0092418F">
            <w:pPr>
              <w:pStyle w:val="Bullet"/>
              <w:numPr>
                <w:ilvl w:val="0"/>
                <w:numId w:val="0"/>
              </w:numPr>
              <w:spacing w:line="240" w:lineRule="auto"/>
              <w:jc w:val="center"/>
            </w:pPr>
            <w:r>
              <w:t>Критерии оценки</w:t>
            </w:r>
          </w:p>
        </w:tc>
        <w:tc>
          <w:tcPr>
            <w:tcW w:w="2835" w:type="dxa"/>
            <w:tcBorders>
              <w:top w:val="dotDotDash" w:sz="12" w:space="0" w:color="auto"/>
              <w:left w:val="dotDotDash" w:sz="12" w:space="0" w:color="auto"/>
              <w:bottom w:val="dotDotDash" w:sz="12" w:space="0" w:color="auto"/>
              <w:right w:val="dotDotDash" w:sz="12" w:space="0" w:color="auto"/>
            </w:tcBorders>
            <w:shd w:val="clear" w:color="auto" w:fill="BFBFBF" w:themeFill="background1" w:themeFillShade="BF"/>
            <w:vAlign w:val="center"/>
            <w:hideMark/>
          </w:tcPr>
          <w:p w14:paraId="06A387E8" w14:textId="77777777" w:rsidR="00F17F2D" w:rsidRPr="00076EED" w:rsidRDefault="00F17F2D" w:rsidP="0092418F">
            <w:pPr>
              <w:pStyle w:val="Bullet"/>
              <w:numPr>
                <w:ilvl w:val="0"/>
                <w:numId w:val="0"/>
              </w:numPr>
              <w:spacing w:line="240" w:lineRule="auto"/>
              <w:jc w:val="center"/>
              <w:rPr>
                <w:lang w:val="ru-RU"/>
              </w:rPr>
            </w:pPr>
            <w:r>
              <w:rPr>
                <w:lang w:val="ru-RU"/>
              </w:rPr>
              <w:t>Письменные</w:t>
            </w:r>
            <w:r>
              <w:t xml:space="preserve"> подсказ</w:t>
            </w:r>
            <w:r>
              <w:rPr>
                <w:lang w:val="ru-RU"/>
              </w:rPr>
              <w:t>ки</w:t>
            </w:r>
          </w:p>
        </w:tc>
        <w:tc>
          <w:tcPr>
            <w:tcW w:w="0" w:type="auto"/>
            <w:vMerge/>
            <w:tcBorders>
              <w:top w:val="dotDotDash" w:sz="12" w:space="0" w:color="auto"/>
              <w:left w:val="dotDotDash" w:sz="12" w:space="0" w:color="auto"/>
              <w:bottom w:val="dotDotDash" w:sz="12" w:space="0" w:color="auto"/>
              <w:right w:val="dotDotDash" w:sz="12" w:space="0" w:color="auto"/>
            </w:tcBorders>
            <w:vAlign w:val="center"/>
            <w:hideMark/>
          </w:tcPr>
          <w:p w14:paraId="4AA176FE" w14:textId="77777777" w:rsidR="00F17F2D" w:rsidRDefault="00F17F2D" w:rsidP="0092418F">
            <w:pPr>
              <w:rPr>
                <w:kern w:val="2"/>
                <w:sz w:val="28"/>
                <w:szCs w:val="22"/>
                <w14:ligatures w14:val="standardContextual"/>
              </w:rPr>
            </w:pPr>
          </w:p>
        </w:tc>
      </w:tr>
    </w:tbl>
    <w:p w14:paraId="598CCD0D" w14:textId="77777777" w:rsidR="00F17F2D" w:rsidRDefault="00F17F2D" w:rsidP="0092418F">
      <w:pPr>
        <w:pStyle w:val="bodytext"/>
        <w:spacing w:line="240" w:lineRule="auto"/>
        <w:rPr>
          <w:lang w:val="ru-RU"/>
        </w:rPr>
      </w:pPr>
    </w:p>
    <w:p w14:paraId="1B86E427" w14:textId="77777777" w:rsidR="00F17F2D" w:rsidRPr="006544B4" w:rsidRDefault="00F17F2D" w:rsidP="0092418F">
      <w:pPr>
        <w:pStyle w:val="bodytext"/>
        <w:spacing w:line="240" w:lineRule="auto"/>
        <w:ind w:left="360"/>
        <w:rPr>
          <w:b/>
          <w:u w:val="single"/>
          <w:lang w:val="ru-RU" w:eastAsia="el-GR"/>
        </w:rPr>
      </w:pPr>
      <w:r w:rsidRPr="006544B4">
        <w:rPr>
          <w:b/>
          <w:u w:val="single"/>
          <w:lang w:val="ru-RU" w:eastAsia="el-GR"/>
        </w:rPr>
        <w:t xml:space="preserve">Предлагаемые методические рекомендации по </w:t>
      </w:r>
      <w:r>
        <w:rPr>
          <w:b/>
          <w:u w:val="single"/>
          <w:lang w:val="ru-RU" w:eastAsia="el-GR"/>
        </w:rPr>
        <w:t>оценочным заданиям</w:t>
      </w:r>
      <w:r w:rsidRPr="006544B4">
        <w:rPr>
          <w:b/>
          <w:u w:val="single"/>
          <w:lang w:val="ru-RU" w:eastAsia="el-GR"/>
        </w:rPr>
        <w:t xml:space="preserve"> и критери</w:t>
      </w:r>
      <w:r>
        <w:rPr>
          <w:b/>
          <w:u w:val="single"/>
          <w:lang w:val="ru-RU" w:eastAsia="el-GR"/>
        </w:rPr>
        <w:t>ям</w:t>
      </w:r>
      <w:r w:rsidRPr="006544B4">
        <w:rPr>
          <w:b/>
          <w:u w:val="single"/>
          <w:lang w:val="ru-RU" w:eastAsia="el-GR"/>
        </w:rPr>
        <w:t xml:space="preserve"> их оценки требуют:</w:t>
      </w:r>
    </w:p>
    <w:p w14:paraId="20EB59BA" w14:textId="77777777" w:rsidR="00F17F2D" w:rsidRPr="006544B4" w:rsidRDefault="00F17F2D">
      <w:pPr>
        <w:pStyle w:val="a3"/>
        <w:numPr>
          <w:ilvl w:val="0"/>
          <w:numId w:val="23"/>
        </w:numPr>
        <w:tabs>
          <w:tab w:val="left" w:pos="1644"/>
        </w:tabs>
        <w:spacing w:after="60"/>
        <w:rPr>
          <w:sz w:val="28"/>
          <w:szCs w:val="22"/>
          <w:lang w:val="ru-RU" w:eastAsia="el-GR"/>
        </w:rPr>
      </w:pPr>
      <w:r w:rsidRPr="006544B4">
        <w:rPr>
          <w:b/>
          <w:i/>
          <w:sz w:val="28"/>
          <w:szCs w:val="22"/>
          <w:lang w:val="ru-RU" w:eastAsia="el-GR"/>
        </w:rPr>
        <w:t>Визуаль</w:t>
      </w:r>
      <w:r>
        <w:rPr>
          <w:b/>
          <w:i/>
          <w:sz w:val="28"/>
          <w:szCs w:val="22"/>
          <w:lang w:val="ru-RU" w:eastAsia="el-GR"/>
        </w:rPr>
        <w:t>ную</w:t>
      </w:r>
      <w:r w:rsidRPr="006544B4">
        <w:rPr>
          <w:b/>
          <w:i/>
          <w:sz w:val="28"/>
          <w:szCs w:val="22"/>
          <w:lang w:val="ru-RU" w:eastAsia="el-GR"/>
        </w:rPr>
        <w:t xml:space="preserve"> доступность</w:t>
      </w:r>
      <w:r w:rsidRPr="006544B4">
        <w:rPr>
          <w:sz w:val="28"/>
          <w:szCs w:val="22"/>
          <w:lang w:val="ru-RU" w:eastAsia="el-GR"/>
        </w:rPr>
        <w:t>, реализаци</w:t>
      </w:r>
      <w:r>
        <w:rPr>
          <w:sz w:val="28"/>
          <w:szCs w:val="22"/>
          <w:lang w:val="ru-RU" w:eastAsia="el-GR"/>
        </w:rPr>
        <w:t>ю</w:t>
      </w:r>
      <w:r w:rsidRPr="006544B4">
        <w:rPr>
          <w:sz w:val="28"/>
          <w:szCs w:val="22"/>
          <w:lang w:val="ru-RU" w:eastAsia="el-GR"/>
        </w:rPr>
        <w:t xml:space="preserve"> стиля презентации, котор</w:t>
      </w:r>
      <w:r>
        <w:rPr>
          <w:sz w:val="28"/>
          <w:szCs w:val="22"/>
          <w:lang w:val="ru-RU" w:eastAsia="el-GR"/>
        </w:rPr>
        <w:t>ая</w:t>
      </w:r>
      <w:r w:rsidRPr="006544B4">
        <w:rPr>
          <w:sz w:val="28"/>
          <w:szCs w:val="22"/>
          <w:lang w:val="ru-RU" w:eastAsia="el-GR"/>
        </w:rPr>
        <w:t xml:space="preserve"> помогает </w:t>
      </w:r>
      <w:r>
        <w:rPr>
          <w:sz w:val="28"/>
          <w:szCs w:val="22"/>
          <w:lang w:val="ru-RU" w:eastAsia="el-GR"/>
        </w:rPr>
        <w:t>обучающ</w:t>
      </w:r>
      <w:r w:rsidRPr="006544B4">
        <w:rPr>
          <w:sz w:val="28"/>
          <w:szCs w:val="22"/>
          <w:lang w:val="ru-RU" w:eastAsia="el-GR"/>
        </w:rPr>
        <w:t xml:space="preserve">имся понять требования проекта оценки с </w:t>
      </w:r>
      <w:r>
        <w:rPr>
          <w:sz w:val="28"/>
          <w:szCs w:val="22"/>
          <w:lang w:val="ru-RU" w:eastAsia="el-GR"/>
        </w:rPr>
        <w:t>упором</w:t>
      </w:r>
      <w:r w:rsidRPr="006544B4">
        <w:rPr>
          <w:sz w:val="28"/>
          <w:szCs w:val="22"/>
          <w:lang w:val="ru-RU" w:eastAsia="el-GR"/>
        </w:rPr>
        <w:t xml:space="preserve"> на </w:t>
      </w:r>
      <w:r>
        <w:rPr>
          <w:sz w:val="28"/>
          <w:szCs w:val="22"/>
          <w:lang w:val="ru-RU" w:eastAsia="el-GR"/>
        </w:rPr>
        <w:t>ясные</w:t>
      </w:r>
      <w:r w:rsidRPr="006544B4">
        <w:rPr>
          <w:sz w:val="28"/>
          <w:szCs w:val="22"/>
          <w:lang w:val="ru-RU" w:eastAsia="el-GR"/>
        </w:rPr>
        <w:t>, визуально доступные материалы.</w:t>
      </w:r>
    </w:p>
    <w:p w14:paraId="7FDDF8D4" w14:textId="77777777" w:rsidR="00F17F2D" w:rsidRPr="006544B4" w:rsidRDefault="00F17F2D">
      <w:pPr>
        <w:pStyle w:val="a3"/>
        <w:numPr>
          <w:ilvl w:val="0"/>
          <w:numId w:val="23"/>
        </w:numPr>
        <w:tabs>
          <w:tab w:val="left" w:pos="1644"/>
        </w:tabs>
        <w:spacing w:after="60"/>
        <w:rPr>
          <w:sz w:val="28"/>
          <w:szCs w:val="22"/>
          <w:lang w:val="ru-RU" w:eastAsia="el-GR"/>
        </w:rPr>
      </w:pPr>
      <w:r w:rsidRPr="006544B4">
        <w:rPr>
          <w:b/>
          <w:i/>
          <w:sz w:val="28"/>
          <w:szCs w:val="22"/>
          <w:lang w:val="ru-RU" w:eastAsia="el-GR"/>
        </w:rPr>
        <w:t>Процедурн</w:t>
      </w:r>
      <w:r>
        <w:rPr>
          <w:b/>
          <w:i/>
          <w:sz w:val="28"/>
          <w:szCs w:val="22"/>
          <w:lang w:val="ru-RU" w:eastAsia="el-GR"/>
        </w:rPr>
        <w:t>ую</w:t>
      </w:r>
      <w:r w:rsidRPr="006544B4">
        <w:rPr>
          <w:b/>
          <w:i/>
          <w:sz w:val="28"/>
          <w:szCs w:val="22"/>
          <w:lang w:val="ru-RU" w:eastAsia="el-GR"/>
        </w:rPr>
        <w:t xml:space="preserve"> доступность</w:t>
      </w:r>
      <w:r w:rsidRPr="006544B4">
        <w:rPr>
          <w:sz w:val="28"/>
          <w:szCs w:val="22"/>
          <w:lang w:val="ru-RU" w:eastAsia="el-GR"/>
        </w:rPr>
        <w:t>, поддержание последовательности в инструкциях и обеспечение ясности как в руководстве проекта, так и в критериях оценки, чтобы сделать процесс оценки прозрачным и понятным.</w:t>
      </w:r>
    </w:p>
    <w:p w14:paraId="019FC911" w14:textId="77777777" w:rsidR="00F17F2D" w:rsidRPr="006544B4" w:rsidRDefault="00F17F2D">
      <w:pPr>
        <w:pStyle w:val="a3"/>
        <w:numPr>
          <w:ilvl w:val="0"/>
          <w:numId w:val="23"/>
        </w:numPr>
        <w:tabs>
          <w:tab w:val="left" w:pos="1644"/>
        </w:tabs>
        <w:spacing w:after="60"/>
        <w:rPr>
          <w:lang w:val="ru-RU"/>
        </w:rPr>
      </w:pPr>
      <w:r w:rsidRPr="006544B4">
        <w:rPr>
          <w:b/>
          <w:i/>
          <w:sz w:val="28"/>
          <w:szCs w:val="22"/>
          <w:lang w:val="ru-RU" w:eastAsia="el-GR"/>
        </w:rPr>
        <w:t xml:space="preserve">• </w:t>
      </w:r>
      <w:r>
        <w:rPr>
          <w:b/>
          <w:i/>
          <w:sz w:val="28"/>
          <w:szCs w:val="22"/>
          <w:lang w:val="ru-RU" w:eastAsia="el-GR"/>
        </w:rPr>
        <w:t>Языковое соответствие</w:t>
      </w:r>
      <w:r w:rsidRPr="006544B4">
        <w:rPr>
          <w:sz w:val="28"/>
          <w:szCs w:val="22"/>
          <w:lang w:val="ru-RU" w:eastAsia="el-GR"/>
        </w:rPr>
        <w:t xml:space="preserve">, использование языка, соответствующего возрасту </w:t>
      </w:r>
      <w:r>
        <w:rPr>
          <w:sz w:val="28"/>
          <w:szCs w:val="22"/>
          <w:lang w:val="ru-RU" w:eastAsia="el-GR"/>
        </w:rPr>
        <w:t>обучающих</w:t>
      </w:r>
      <w:r w:rsidRPr="006544B4">
        <w:rPr>
          <w:sz w:val="28"/>
          <w:szCs w:val="22"/>
          <w:lang w:val="ru-RU" w:eastAsia="el-GR"/>
        </w:rPr>
        <w:t>ся</w:t>
      </w:r>
      <w:r>
        <w:rPr>
          <w:lang w:val="ru-RU"/>
        </w:rPr>
        <w:t xml:space="preserve">, </w:t>
      </w:r>
      <w:r w:rsidRPr="00785891">
        <w:rPr>
          <w:sz w:val="28"/>
          <w:szCs w:val="22"/>
          <w:lang w:val="ru-RU" w:eastAsia="el-GR"/>
        </w:rPr>
        <w:t xml:space="preserve">чтобы инструкции были ясными и понятными, соответствовали </w:t>
      </w:r>
      <w:r>
        <w:rPr>
          <w:sz w:val="28"/>
          <w:szCs w:val="22"/>
          <w:lang w:val="ru-RU" w:eastAsia="el-GR"/>
        </w:rPr>
        <w:t>этапам</w:t>
      </w:r>
      <w:r w:rsidRPr="00785891">
        <w:rPr>
          <w:sz w:val="28"/>
          <w:szCs w:val="22"/>
          <w:lang w:val="ru-RU" w:eastAsia="el-GR"/>
        </w:rPr>
        <w:t xml:space="preserve"> языкового развития </w:t>
      </w:r>
      <w:r>
        <w:rPr>
          <w:sz w:val="28"/>
          <w:szCs w:val="22"/>
          <w:lang w:val="ru-RU" w:eastAsia="el-GR"/>
        </w:rPr>
        <w:t>обучающих</w:t>
      </w:r>
      <w:r w:rsidRPr="006544B4">
        <w:rPr>
          <w:sz w:val="28"/>
          <w:szCs w:val="22"/>
          <w:lang w:val="ru-RU" w:eastAsia="el-GR"/>
        </w:rPr>
        <w:t>ся и облегча</w:t>
      </w:r>
      <w:r>
        <w:rPr>
          <w:sz w:val="28"/>
          <w:szCs w:val="22"/>
          <w:lang w:val="ru-RU" w:eastAsia="el-GR"/>
        </w:rPr>
        <w:t>ли</w:t>
      </w:r>
      <w:r w:rsidRPr="006544B4">
        <w:rPr>
          <w:sz w:val="28"/>
          <w:szCs w:val="22"/>
          <w:lang w:val="ru-RU" w:eastAsia="el-GR"/>
        </w:rPr>
        <w:t xml:space="preserve"> их понимание.</w:t>
      </w:r>
    </w:p>
    <w:p w14:paraId="69F141CD" w14:textId="5ADB4B0E" w:rsidR="00F17F2D" w:rsidRPr="00F17F2D" w:rsidRDefault="00F17F2D" w:rsidP="0092418F">
      <w:pPr>
        <w:pStyle w:val="af4"/>
        <w:keepNext/>
        <w:rPr>
          <w:rFonts w:asciiTheme="majorBidi" w:hAnsiTheme="majorBidi" w:cstheme="majorBidi"/>
          <w:bCs/>
          <w:i w:val="0"/>
          <w:iCs w:val="0"/>
          <w:sz w:val="28"/>
          <w:szCs w:val="28"/>
          <w:lang w:val="en-US"/>
        </w:rPr>
      </w:pPr>
      <w:r w:rsidRPr="00F17F2D">
        <w:rPr>
          <w:rFonts w:asciiTheme="majorBidi" w:hAnsiTheme="majorBidi" w:cstheme="majorBidi"/>
          <w:bCs/>
          <w:i w:val="0"/>
          <w:iCs w:val="0"/>
          <w:sz w:val="28"/>
          <w:szCs w:val="28"/>
          <w:u w:val="single"/>
          <w:lang w:eastAsia="el-GR"/>
        </w:rPr>
        <w:t>Критерии оценки</w:t>
      </w:r>
    </w:p>
    <w:tbl>
      <w:tblPr>
        <w:tblStyle w:val="-741"/>
        <w:tblW w:w="0" w:type="auto"/>
        <w:tblLook w:val="04A0" w:firstRow="1" w:lastRow="0" w:firstColumn="1" w:lastColumn="0" w:noHBand="0" w:noVBand="1"/>
      </w:tblPr>
      <w:tblGrid>
        <w:gridCol w:w="2972"/>
        <w:gridCol w:w="4258"/>
      </w:tblGrid>
      <w:tr w:rsidR="00F17F2D" w14:paraId="538EEF5E" w14:textId="77777777" w:rsidTr="001E576D">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2972" w:type="dxa"/>
            <w:vMerge w:val="restart"/>
            <w:vAlign w:val="center"/>
            <w:hideMark/>
          </w:tcPr>
          <w:p w14:paraId="67765141" w14:textId="77777777" w:rsidR="00F17F2D" w:rsidRDefault="00F17F2D" w:rsidP="0092418F">
            <w:pPr>
              <w:spacing w:after="60"/>
              <w:jc w:val="both"/>
              <w:rPr>
                <w:rFonts w:asciiTheme="majorBidi" w:hAnsiTheme="majorBidi" w:cstheme="majorBidi"/>
                <w:b/>
                <w:bCs/>
              </w:rPr>
            </w:pPr>
            <w:r>
              <w:rPr>
                <w:rFonts w:asciiTheme="majorBidi" w:hAnsiTheme="majorBidi" w:cstheme="majorBidi"/>
                <w:b/>
                <w:bCs/>
              </w:rPr>
              <w:t>Визуальная доступность</w:t>
            </w:r>
          </w:p>
        </w:tc>
        <w:tc>
          <w:tcPr>
            <w:tcW w:w="4258" w:type="dxa"/>
            <w:tcBorders>
              <w:top w:val="nil"/>
              <w:left w:val="nil"/>
              <w:right w:val="nil"/>
            </w:tcBorders>
            <w:hideMark/>
          </w:tcPr>
          <w:p w14:paraId="4118129D" w14:textId="77777777" w:rsidR="00F17F2D" w:rsidRDefault="00F17F2D" w:rsidP="0092418F">
            <w:pPr>
              <w:spacing w:after="60"/>
              <w:jc w:val="both"/>
              <w:cnfStyle w:val="100000000000" w:firstRow="1" w:lastRow="0" w:firstColumn="0" w:lastColumn="0" w:oddVBand="0" w:evenVBand="0" w:oddHBand="0" w:evenHBand="0" w:firstRowFirstColumn="0" w:firstRowLastColumn="0" w:lastRowFirstColumn="0" w:lastRowLastColumn="0"/>
            </w:pPr>
            <w:r>
              <w:rPr>
                <w:rFonts w:asciiTheme="majorBidi" w:hAnsiTheme="majorBidi" w:cstheme="majorBidi"/>
                <w:i w:val="0"/>
                <w:iCs w:val="0"/>
              </w:rPr>
              <w:t>Визуальная поддержка</w:t>
            </w:r>
          </w:p>
        </w:tc>
      </w:tr>
      <w:tr w:rsidR="00F17F2D" w14:paraId="7BF99E23" w14:textId="77777777" w:rsidTr="001E576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D81DD4A" w14:textId="77777777" w:rsidR="00F17F2D" w:rsidRDefault="00F17F2D" w:rsidP="0092418F">
            <w:pPr>
              <w:rPr>
                <w:rFonts w:asciiTheme="majorBidi" w:hAnsiTheme="majorBidi" w:cstheme="majorBidi"/>
                <w:b/>
                <w:bCs/>
                <w:kern w:val="2"/>
                <w14:ligatures w14:val="standardContextual"/>
              </w:rPr>
            </w:pPr>
          </w:p>
        </w:tc>
        <w:tc>
          <w:tcPr>
            <w:tcW w:w="4258" w:type="dxa"/>
            <w:hideMark/>
          </w:tcPr>
          <w:p w14:paraId="6A132830" w14:textId="77777777" w:rsidR="00F17F2D" w:rsidRDefault="00F17F2D" w:rsidP="0092418F">
            <w:pPr>
              <w:spacing w:after="60"/>
              <w:jc w:val="both"/>
              <w:cnfStyle w:val="000000100000" w:firstRow="0" w:lastRow="0" w:firstColumn="0" w:lastColumn="0" w:oddVBand="0" w:evenVBand="0" w:oddHBand="1" w:evenHBand="0" w:firstRowFirstColumn="0" w:firstRowLastColumn="0" w:lastRowFirstColumn="0" w:lastRowLastColumn="0"/>
            </w:pPr>
            <w:r>
              <w:rPr>
                <w:rFonts w:asciiTheme="majorBidi" w:hAnsiTheme="majorBidi" w:cstheme="majorBidi"/>
              </w:rPr>
              <w:t xml:space="preserve">Качество, </w:t>
            </w:r>
            <w:r>
              <w:rPr>
                <w:rFonts w:asciiTheme="majorBidi" w:hAnsiTheme="majorBidi" w:cstheme="majorBidi"/>
                <w:lang w:val="ru-RU"/>
              </w:rPr>
              <w:t>ясность</w:t>
            </w:r>
            <w:r>
              <w:rPr>
                <w:rFonts w:asciiTheme="majorBidi" w:hAnsiTheme="majorBidi" w:cstheme="majorBidi"/>
              </w:rPr>
              <w:t xml:space="preserve"> и согласованность</w:t>
            </w:r>
          </w:p>
        </w:tc>
      </w:tr>
      <w:tr w:rsidR="00F17F2D" w14:paraId="52DDE142" w14:textId="77777777" w:rsidTr="001E576D">
        <w:trPr>
          <w:trHeight w:val="170"/>
        </w:trPr>
        <w:tc>
          <w:tcPr>
            <w:cnfStyle w:val="001000000000" w:firstRow="0" w:lastRow="0" w:firstColumn="1" w:lastColumn="0" w:oddVBand="0" w:evenVBand="0" w:oddHBand="0" w:evenHBand="0" w:firstRowFirstColumn="0" w:firstRowLastColumn="0" w:lastRowFirstColumn="0" w:lastRowLastColumn="0"/>
            <w:tcW w:w="2972" w:type="dxa"/>
            <w:vMerge w:val="restart"/>
            <w:tcBorders>
              <w:top w:val="nil"/>
              <w:left w:val="nil"/>
              <w:bottom w:val="nil"/>
            </w:tcBorders>
            <w:vAlign w:val="center"/>
            <w:hideMark/>
          </w:tcPr>
          <w:p w14:paraId="3234A9B7" w14:textId="77777777" w:rsidR="00F17F2D" w:rsidRDefault="00F17F2D" w:rsidP="0092418F">
            <w:pPr>
              <w:spacing w:after="60"/>
              <w:jc w:val="both"/>
            </w:pPr>
            <w:r>
              <w:rPr>
                <w:rFonts w:asciiTheme="majorBidi" w:hAnsiTheme="majorBidi" w:cstheme="majorBidi"/>
                <w:b/>
                <w:bCs/>
              </w:rPr>
              <w:lastRenderedPageBreak/>
              <w:t>Процедурная доступность</w:t>
            </w:r>
          </w:p>
        </w:tc>
        <w:tc>
          <w:tcPr>
            <w:tcW w:w="4258" w:type="dxa"/>
            <w:hideMark/>
          </w:tcPr>
          <w:p w14:paraId="295F94D8" w14:textId="77777777" w:rsidR="00F17F2D" w:rsidRDefault="00F17F2D" w:rsidP="0092418F">
            <w:pPr>
              <w:tabs>
                <w:tab w:val="left" w:pos="1644"/>
              </w:tabs>
              <w:spacing w:after="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Привлечение и удержание внимания</w:t>
            </w:r>
          </w:p>
        </w:tc>
      </w:tr>
      <w:tr w:rsidR="00F17F2D" w14:paraId="6420C7F1" w14:textId="77777777" w:rsidTr="001E576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2517830F" w14:textId="77777777" w:rsidR="00F17F2D" w:rsidRDefault="00F17F2D" w:rsidP="0092418F">
            <w:pPr>
              <w:rPr>
                <w:kern w:val="2"/>
                <w14:ligatures w14:val="standardContextual"/>
              </w:rPr>
            </w:pPr>
          </w:p>
        </w:tc>
        <w:tc>
          <w:tcPr>
            <w:tcW w:w="4258" w:type="dxa"/>
            <w:hideMark/>
          </w:tcPr>
          <w:p w14:paraId="120BA760" w14:textId="77777777" w:rsidR="00F17F2D" w:rsidRDefault="00F17F2D" w:rsidP="0092418F">
            <w:pPr>
              <w:tabs>
                <w:tab w:val="left" w:pos="1644"/>
              </w:tabs>
              <w:spacing w:after="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 xml:space="preserve">Поддержка </w:t>
            </w:r>
            <w:r>
              <w:rPr>
                <w:rFonts w:asciiTheme="majorBidi" w:hAnsiTheme="majorBidi" w:cstheme="majorBidi"/>
                <w:lang w:val="ru-RU"/>
              </w:rPr>
              <w:t>усвоения</w:t>
            </w:r>
            <w:r>
              <w:rPr>
                <w:rFonts w:asciiTheme="majorBidi" w:hAnsiTheme="majorBidi" w:cstheme="majorBidi"/>
              </w:rPr>
              <w:t xml:space="preserve"> информации</w:t>
            </w:r>
          </w:p>
        </w:tc>
      </w:tr>
      <w:tr w:rsidR="00F17F2D" w14:paraId="1948E434" w14:textId="77777777" w:rsidTr="001E576D">
        <w:trPr>
          <w:trHeight w:val="170"/>
        </w:trPr>
        <w:tc>
          <w:tcPr>
            <w:cnfStyle w:val="001000000000" w:firstRow="0" w:lastRow="0" w:firstColumn="1" w:lastColumn="0" w:oddVBand="0" w:evenVBand="0" w:oddHBand="0" w:evenHBand="0" w:firstRowFirstColumn="0" w:firstRowLastColumn="0" w:lastRowFirstColumn="0" w:lastRowLastColumn="0"/>
            <w:tcW w:w="2972" w:type="dxa"/>
            <w:vMerge w:val="restart"/>
            <w:tcBorders>
              <w:top w:val="nil"/>
              <w:left w:val="nil"/>
              <w:bottom w:val="nil"/>
            </w:tcBorders>
            <w:vAlign w:val="center"/>
            <w:hideMark/>
          </w:tcPr>
          <w:p w14:paraId="58A35FFC" w14:textId="77777777" w:rsidR="00F17F2D" w:rsidRDefault="00F17F2D" w:rsidP="0092418F">
            <w:pPr>
              <w:tabs>
                <w:tab w:val="left" w:pos="1644"/>
              </w:tabs>
              <w:spacing w:after="60"/>
              <w:jc w:val="left"/>
            </w:pPr>
            <w:r>
              <w:rPr>
                <w:rFonts w:asciiTheme="majorBidi" w:hAnsiTheme="majorBidi" w:cstheme="majorBidi"/>
                <w:b/>
                <w:bCs/>
                <w:lang w:val="ru-RU"/>
              </w:rPr>
              <w:t>Языковая</w:t>
            </w:r>
            <w:r>
              <w:rPr>
                <w:rFonts w:asciiTheme="majorBidi" w:hAnsiTheme="majorBidi" w:cstheme="majorBidi"/>
                <w:b/>
                <w:bCs/>
              </w:rPr>
              <w:t xml:space="preserve"> доступность</w:t>
            </w:r>
          </w:p>
        </w:tc>
        <w:tc>
          <w:tcPr>
            <w:tcW w:w="4258" w:type="dxa"/>
            <w:hideMark/>
          </w:tcPr>
          <w:p w14:paraId="0EA634EB" w14:textId="77777777" w:rsidR="00F17F2D" w:rsidRDefault="00F17F2D" w:rsidP="0092418F">
            <w:pPr>
              <w:tabs>
                <w:tab w:val="left" w:pos="1644"/>
              </w:tabs>
              <w:spacing w:after="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Ясность структуры языка</w:t>
            </w:r>
          </w:p>
        </w:tc>
      </w:tr>
      <w:tr w:rsidR="00F17F2D" w14:paraId="0B0317A1" w14:textId="77777777" w:rsidTr="001E576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1C6767A6" w14:textId="77777777" w:rsidR="00F17F2D" w:rsidRDefault="00F17F2D" w:rsidP="0092418F">
            <w:pPr>
              <w:rPr>
                <w:kern w:val="2"/>
                <w14:ligatures w14:val="standardContextual"/>
              </w:rPr>
            </w:pPr>
          </w:p>
        </w:tc>
        <w:tc>
          <w:tcPr>
            <w:tcW w:w="4258" w:type="dxa"/>
            <w:hideMark/>
          </w:tcPr>
          <w:p w14:paraId="46000D17" w14:textId="77777777" w:rsidR="00F17F2D" w:rsidRDefault="00F17F2D" w:rsidP="0092418F">
            <w:pPr>
              <w:tabs>
                <w:tab w:val="left" w:pos="1644"/>
              </w:tabs>
              <w:spacing w:after="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Словар</w:t>
            </w:r>
            <w:r>
              <w:rPr>
                <w:rFonts w:asciiTheme="majorBidi" w:hAnsiTheme="majorBidi" w:cstheme="majorBidi"/>
                <w:lang w:val="ru-RU"/>
              </w:rPr>
              <w:t>ный запас</w:t>
            </w:r>
            <w:r>
              <w:rPr>
                <w:rFonts w:asciiTheme="majorBidi" w:hAnsiTheme="majorBidi" w:cstheme="majorBidi"/>
              </w:rPr>
              <w:t xml:space="preserve"> </w:t>
            </w:r>
          </w:p>
        </w:tc>
      </w:tr>
      <w:tr w:rsidR="00F17F2D" w14:paraId="34D67775" w14:textId="77777777" w:rsidTr="001E576D">
        <w:trPr>
          <w:trHeight w:val="17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10AE4106" w14:textId="77777777" w:rsidR="00F17F2D" w:rsidRDefault="00F17F2D" w:rsidP="0092418F">
            <w:pPr>
              <w:rPr>
                <w:kern w:val="2"/>
                <w14:ligatures w14:val="standardContextual"/>
              </w:rPr>
            </w:pPr>
          </w:p>
        </w:tc>
        <w:tc>
          <w:tcPr>
            <w:tcW w:w="4258" w:type="dxa"/>
            <w:hideMark/>
          </w:tcPr>
          <w:p w14:paraId="08014C3D" w14:textId="77777777" w:rsidR="00F17F2D" w:rsidRDefault="00F17F2D" w:rsidP="0092418F">
            <w:pPr>
              <w:tabs>
                <w:tab w:val="left" w:pos="1644"/>
              </w:tabs>
              <w:spacing w:after="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Проверка понимания</w:t>
            </w:r>
          </w:p>
        </w:tc>
      </w:tr>
    </w:tbl>
    <w:p w14:paraId="22B19F4B" w14:textId="77777777" w:rsidR="00F17F2D" w:rsidRDefault="00F17F2D" w:rsidP="0092418F">
      <w:pPr>
        <w:spacing w:after="60"/>
        <w:jc w:val="both"/>
        <w:rPr>
          <w:rFonts w:asciiTheme="majorBidi" w:hAnsiTheme="majorBidi" w:cstheme="majorBidi"/>
          <w:b/>
          <w:sz w:val="28"/>
          <w:szCs w:val="28"/>
          <w:u w:val="single"/>
        </w:rPr>
      </w:pPr>
      <w:r>
        <w:rPr>
          <w:rFonts w:asciiTheme="majorBidi" w:hAnsiTheme="majorBidi" w:cstheme="majorBidi"/>
          <w:b/>
          <w:sz w:val="28"/>
          <w:szCs w:val="28"/>
          <w:u w:val="single"/>
        </w:rPr>
        <w:t>Примеры:</w:t>
      </w:r>
    </w:p>
    <w:p w14:paraId="1338C748" w14:textId="77777777" w:rsidR="00F17F2D" w:rsidRPr="006544B4" w:rsidRDefault="00F17F2D" w:rsidP="0092418F">
      <w:pPr>
        <w:spacing w:after="60"/>
        <w:jc w:val="both"/>
        <w:rPr>
          <w:rFonts w:asciiTheme="majorBidi" w:hAnsiTheme="majorBidi" w:cstheme="majorBidi"/>
          <w:sz w:val="28"/>
          <w:szCs w:val="28"/>
          <w:lang w:val="ru-RU"/>
        </w:rPr>
      </w:pPr>
      <w:r>
        <w:rPr>
          <w:rFonts w:asciiTheme="majorBidi" w:hAnsiTheme="majorBidi" w:cstheme="majorBidi"/>
          <w:i/>
          <w:iCs/>
          <w:color w:val="BF8F00" w:themeColor="accent4" w:themeShade="BF"/>
          <w:sz w:val="28"/>
          <w:szCs w:val="28"/>
          <w:lang w:val="ru-RU"/>
        </w:rPr>
        <w:t>Языковая</w:t>
      </w:r>
      <w:r w:rsidRPr="006544B4">
        <w:rPr>
          <w:rFonts w:asciiTheme="majorBidi" w:hAnsiTheme="majorBidi" w:cstheme="majorBidi"/>
          <w:i/>
          <w:iCs/>
          <w:color w:val="BF8F00" w:themeColor="accent4" w:themeShade="BF"/>
          <w:sz w:val="28"/>
          <w:szCs w:val="28"/>
          <w:lang w:val="ru-RU"/>
        </w:rPr>
        <w:t xml:space="preserve"> доступность: </w:t>
      </w:r>
      <w:r w:rsidRPr="006752A2">
        <w:rPr>
          <w:rFonts w:asciiTheme="majorBidi" w:hAnsiTheme="majorBidi" w:cstheme="majorBidi"/>
          <w:i/>
          <w:iCs/>
          <w:color w:val="BF8F00" w:themeColor="accent4" w:themeShade="BF"/>
          <w:sz w:val="28"/>
          <w:szCs w:val="28"/>
          <w:lang w:val="ru-RU"/>
        </w:rPr>
        <w:t>ясность языковой структуры и выражения</w:t>
      </w:r>
      <w:r w:rsidRPr="006544B4">
        <w:rPr>
          <w:rFonts w:asciiTheme="majorBidi" w:hAnsiTheme="majorBidi" w:cstheme="majorBidi"/>
          <w:i/>
          <w:iCs/>
          <w:color w:val="BF8F00" w:themeColor="accent4" w:themeShade="BF"/>
          <w:sz w:val="28"/>
          <w:szCs w:val="28"/>
          <w:lang w:val="ru-RU"/>
        </w:rPr>
        <w:t xml:space="preserve">. </w:t>
      </w:r>
      <w:r>
        <w:rPr>
          <w:rFonts w:asciiTheme="majorBidi" w:hAnsiTheme="majorBidi" w:cstheme="majorBidi"/>
          <w:sz w:val="28"/>
          <w:szCs w:val="28"/>
          <w:lang w:val="ru-RU"/>
        </w:rPr>
        <w:t>Данный</w:t>
      </w:r>
      <w:r w:rsidRPr="006752A2">
        <w:rPr>
          <w:rFonts w:asciiTheme="majorBidi" w:hAnsiTheme="majorBidi" w:cstheme="majorBidi"/>
          <w:sz w:val="28"/>
          <w:szCs w:val="28"/>
          <w:lang w:val="ru-RU"/>
        </w:rPr>
        <w:t xml:space="preserve"> </w:t>
      </w:r>
      <w:r>
        <w:rPr>
          <w:rFonts w:asciiTheme="majorBidi" w:hAnsiTheme="majorBidi" w:cstheme="majorBidi"/>
          <w:sz w:val="28"/>
          <w:szCs w:val="28"/>
          <w:lang w:val="ru-RU"/>
        </w:rPr>
        <w:t>параметр</w:t>
      </w:r>
      <w:r w:rsidRPr="006752A2">
        <w:rPr>
          <w:rFonts w:asciiTheme="majorBidi" w:hAnsiTheme="majorBidi" w:cstheme="majorBidi"/>
          <w:sz w:val="28"/>
          <w:szCs w:val="28"/>
          <w:lang w:val="ru-RU"/>
        </w:rPr>
        <w:t xml:space="preserve"> охватывает пять показателей доступных устных инструкций, касающихся слышимости, ясности, </w:t>
      </w:r>
      <w:r>
        <w:rPr>
          <w:rFonts w:asciiTheme="majorBidi" w:hAnsiTheme="majorBidi" w:cstheme="majorBidi"/>
          <w:sz w:val="28"/>
          <w:szCs w:val="28"/>
          <w:lang w:val="ru-RU"/>
        </w:rPr>
        <w:t>понятности</w:t>
      </w:r>
      <w:r w:rsidRPr="006752A2">
        <w:rPr>
          <w:rFonts w:asciiTheme="majorBidi" w:hAnsiTheme="majorBidi" w:cstheme="majorBidi"/>
          <w:sz w:val="28"/>
          <w:szCs w:val="28"/>
          <w:lang w:val="ru-RU"/>
        </w:rPr>
        <w:t xml:space="preserve">, </w:t>
      </w:r>
      <w:r>
        <w:rPr>
          <w:rFonts w:asciiTheme="majorBidi" w:hAnsiTheme="majorBidi" w:cstheme="majorBidi"/>
          <w:sz w:val="28"/>
          <w:szCs w:val="28"/>
          <w:lang w:val="ru-RU"/>
        </w:rPr>
        <w:t>громкости</w:t>
      </w:r>
      <w:r w:rsidRPr="006752A2">
        <w:rPr>
          <w:rFonts w:asciiTheme="majorBidi" w:hAnsiTheme="majorBidi" w:cstheme="majorBidi"/>
          <w:sz w:val="28"/>
          <w:szCs w:val="28"/>
          <w:lang w:val="ru-RU"/>
        </w:rPr>
        <w:t xml:space="preserve"> и последовательности объяснений</w:t>
      </w:r>
      <w:r w:rsidRPr="006544B4">
        <w:rPr>
          <w:rFonts w:asciiTheme="majorBidi" w:hAnsiTheme="majorBidi" w:cstheme="majorBidi"/>
          <w:sz w:val="28"/>
          <w:szCs w:val="28"/>
          <w:lang w:val="ru-RU"/>
        </w:rPr>
        <w:t>.</w:t>
      </w:r>
    </w:p>
    <w:p w14:paraId="0441D021" w14:textId="77777777" w:rsidR="00F17F2D" w:rsidRPr="006544B4" w:rsidRDefault="00F17F2D" w:rsidP="0092418F">
      <w:pPr>
        <w:spacing w:after="60"/>
        <w:jc w:val="both"/>
        <w:rPr>
          <w:rFonts w:asciiTheme="majorBidi" w:hAnsiTheme="majorBidi" w:cstheme="majorBidi"/>
          <w:sz w:val="28"/>
          <w:szCs w:val="28"/>
          <w:lang w:val="ru-RU"/>
        </w:rPr>
      </w:pPr>
      <w:r>
        <w:rPr>
          <w:rFonts w:asciiTheme="majorBidi" w:hAnsiTheme="majorBidi" w:cstheme="majorBidi"/>
          <w:i/>
          <w:iCs/>
          <w:color w:val="BF8F00" w:themeColor="accent4" w:themeShade="BF"/>
          <w:sz w:val="28"/>
          <w:szCs w:val="28"/>
          <w:lang w:val="ru-RU"/>
        </w:rPr>
        <w:t>Языковая</w:t>
      </w:r>
      <w:r w:rsidRPr="006544B4">
        <w:rPr>
          <w:rFonts w:asciiTheme="majorBidi" w:hAnsiTheme="majorBidi" w:cstheme="majorBidi"/>
          <w:i/>
          <w:iCs/>
          <w:color w:val="BF8F00" w:themeColor="accent4" w:themeShade="BF"/>
          <w:sz w:val="28"/>
          <w:szCs w:val="28"/>
          <w:lang w:val="ru-RU"/>
        </w:rPr>
        <w:t xml:space="preserve"> доступность: словарный запас. </w:t>
      </w:r>
      <w:r w:rsidRPr="006544B4">
        <w:rPr>
          <w:rFonts w:asciiTheme="majorBidi" w:hAnsiTheme="majorBidi" w:cstheme="majorBidi"/>
          <w:sz w:val="28"/>
          <w:szCs w:val="28"/>
          <w:lang w:val="ru-RU"/>
        </w:rPr>
        <w:t xml:space="preserve">Этот </w:t>
      </w:r>
      <w:r>
        <w:rPr>
          <w:rFonts w:asciiTheme="majorBidi" w:hAnsiTheme="majorBidi" w:cstheme="majorBidi"/>
          <w:sz w:val="28"/>
          <w:szCs w:val="28"/>
          <w:lang w:val="ru-RU"/>
        </w:rPr>
        <w:t>параметр</w:t>
      </w:r>
      <w:r w:rsidRPr="006544B4">
        <w:rPr>
          <w:rFonts w:asciiTheme="majorBidi" w:hAnsiTheme="majorBidi" w:cstheme="majorBidi"/>
          <w:sz w:val="28"/>
          <w:szCs w:val="28"/>
          <w:lang w:val="ru-RU"/>
        </w:rPr>
        <w:t xml:space="preserve"> включает в себя три показателя доступног</w:t>
      </w:r>
      <w:r>
        <w:rPr>
          <w:rFonts w:asciiTheme="majorBidi" w:hAnsiTheme="majorBidi" w:cstheme="majorBidi"/>
          <w:sz w:val="28"/>
          <w:szCs w:val="28"/>
          <w:lang w:val="ru-RU"/>
        </w:rPr>
        <w:t>о</w:t>
      </w:r>
      <w:r w:rsidRPr="006544B4">
        <w:rPr>
          <w:rFonts w:asciiTheme="majorBidi" w:hAnsiTheme="majorBidi" w:cstheme="majorBidi"/>
          <w:sz w:val="28"/>
          <w:szCs w:val="28"/>
          <w:lang w:val="ru-RU"/>
        </w:rPr>
        <w:t xml:space="preserve"> обучения, относящиеся к лексике, используемой в классе, включая моделирование, </w:t>
      </w:r>
      <w:r w:rsidRPr="00666231">
        <w:rPr>
          <w:rFonts w:asciiTheme="majorBidi" w:hAnsiTheme="majorBidi" w:cstheme="majorBidi"/>
          <w:sz w:val="28"/>
          <w:szCs w:val="28"/>
          <w:lang w:val="ru-RU"/>
        </w:rPr>
        <w:t xml:space="preserve">постепенное обучение по принципу от простого к сложному </w:t>
      </w:r>
      <w:r w:rsidRPr="006544B4">
        <w:rPr>
          <w:rFonts w:asciiTheme="majorBidi" w:hAnsiTheme="majorBidi" w:cstheme="majorBidi"/>
          <w:sz w:val="28"/>
          <w:szCs w:val="28"/>
          <w:lang w:val="ru-RU"/>
        </w:rPr>
        <w:t>и расширение.</w:t>
      </w:r>
    </w:p>
    <w:p w14:paraId="6BDA3397" w14:textId="77777777" w:rsidR="00F17F2D" w:rsidRPr="006544B4" w:rsidRDefault="00F17F2D" w:rsidP="0092418F">
      <w:pPr>
        <w:spacing w:after="60"/>
        <w:jc w:val="both"/>
        <w:rPr>
          <w:rFonts w:asciiTheme="majorBidi" w:hAnsiTheme="majorBidi" w:cstheme="majorBidi"/>
          <w:sz w:val="28"/>
          <w:szCs w:val="28"/>
          <w:lang w:val="ru-RU"/>
        </w:rPr>
      </w:pPr>
      <w:r>
        <w:rPr>
          <w:rFonts w:asciiTheme="majorBidi" w:hAnsiTheme="majorBidi" w:cstheme="majorBidi"/>
          <w:i/>
          <w:iCs/>
          <w:color w:val="BF8F00" w:themeColor="accent4" w:themeShade="BF"/>
          <w:sz w:val="28"/>
          <w:szCs w:val="28"/>
          <w:lang w:val="ru-RU"/>
        </w:rPr>
        <w:t>Языковая</w:t>
      </w:r>
      <w:r w:rsidRPr="006544B4">
        <w:rPr>
          <w:rFonts w:asciiTheme="majorBidi" w:hAnsiTheme="majorBidi" w:cstheme="majorBidi"/>
          <w:i/>
          <w:iCs/>
          <w:color w:val="BF8F00" w:themeColor="accent4" w:themeShade="BF"/>
          <w:sz w:val="28"/>
          <w:szCs w:val="28"/>
          <w:lang w:val="ru-RU"/>
        </w:rPr>
        <w:t xml:space="preserve"> доступность: проверка понимания. </w:t>
      </w:r>
      <w:r>
        <w:rPr>
          <w:rFonts w:asciiTheme="majorBidi" w:hAnsiTheme="majorBidi" w:cstheme="majorBidi"/>
          <w:sz w:val="28"/>
          <w:szCs w:val="28"/>
          <w:lang w:val="ru-RU"/>
        </w:rPr>
        <w:t xml:space="preserve">Данный параметр включает </w:t>
      </w:r>
      <w:r w:rsidRPr="006544B4">
        <w:rPr>
          <w:rFonts w:asciiTheme="majorBidi" w:hAnsiTheme="majorBidi" w:cstheme="majorBidi"/>
          <w:sz w:val="28"/>
          <w:szCs w:val="28"/>
          <w:lang w:val="ru-RU"/>
        </w:rPr>
        <w:t xml:space="preserve">два показателя, </w:t>
      </w:r>
      <w:r w:rsidRPr="00173B93">
        <w:rPr>
          <w:rFonts w:asciiTheme="majorBidi" w:hAnsiTheme="majorBidi" w:cstheme="majorBidi"/>
          <w:sz w:val="28"/>
          <w:szCs w:val="28"/>
          <w:lang w:val="ru-RU"/>
        </w:rPr>
        <w:t xml:space="preserve">в которых основное внимание уделяется использованию стратегий для </w:t>
      </w:r>
      <w:r>
        <w:rPr>
          <w:rFonts w:asciiTheme="majorBidi" w:hAnsiTheme="majorBidi" w:cstheme="majorBidi"/>
          <w:sz w:val="28"/>
          <w:szCs w:val="28"/>
          <w:lang w:val="ru-RU"/>
        </w:rPr>
        <w:t>мониторинга</w:t>
      </w:r>
      <w:r w:rsidRPr="00173B93">
        <w:rPr>
          <w:rFonts w:asciiTheme="majorBidi" w:hAnsiTheme="majorBidi" w:cstheme="majorBidi"/>
          <w:sz w:val="28"/>
          <w:szCs w:val="28"/>
          <w:lang w:val="ru-RU"/>
        </w:rPr>
        <w:t xml:space="preserve"> </w:t>
      </w:r>
      <w:r>
        <w:rPr>
          <w:rFonts w:asciiTheme="majorBidi" w:hAnsiTheme="majorBidi" w:cstheme="majorBidi"/>
          <w:sz w:val="28"/>
          <w:szCs w:val="28"/>
          <w:lang w:val="ru-RU"/>
        </w:rPr>
        <w:t>начала выполнения</w:t>
      </w:r>
      <w:r w:rsidRPr="00173B93">
        <w:rPr>
          <w:rFonts w:asciiTheme="majorBidi" w:hAnsiTheme="majorBidi" w:cstheme="majorBidi"/>
          <w:sz w:val="28"/>
          <w:szCs w:val="28"/>
          <w:lang w:val="ru-RU"/>
        </w:rPr>
        <w:t xml:space="preserve"> задач и участи</w:t>
      </w:r>
      <w:r>
        <w:rPr>
          <w:rFonts w:asciiTheme="majorBidi" w:hAnsiTheme="majorBidi" w:cstheme="majorBidi"/>
          <w:sz w:val="28"/>
          <w:szCs w:val="28"/>
          <w:lang w:val="ru-RU"/>
        </w:rPr>
        <w:t>я</w:t>
      </w:r>
      <w:r w:rsidRPr="00173B93">
        <w:rPr>
          <w:rFonts w:asciiTheme="majorBidi" w:hAnsiTheme="majorBidi" w:cstheme="majorBidi"/>
          <w:sz w:val="28"/>
          <w:szCs w:val="28"/>
          <w:lang w:val="ru-RU"/>
        </w:rPr>
        <w:t xml:space="preserve"> в них, а также стратегий проверки и повышения квалификации </w:t>
      </w:r>
      <w:r>
        <w:rPr>
          <w:rFonts w:asciiTheme="majorBidi" w:hAnsiTheme="majorBidi" w:cstheme="majorBidi"/>
          <w:sz w:val="28"/>
          <w:szCs w:val="28"/>
          <w:lang w:val="ru-RU"/>
        </w:rPr>
        <w:t>обучающих</w:t>
      </w:r>
      <w:r w:rsidRPr="006544B4">
        <w:rPr>
          <w:rFonts w:asciiTheme="majorBidi" w:hAnsiTheme="majorBidi" w:cstheme="majorBidi"/>
          <w:sz w:val="28"/>
          <w:szCs w:val="28"/>
          <w:lang w:val="ru-RU"/>
        </w:rPr>
        <w:t xml:space="preserve">ся. </w:t>
      </w:r>
    </w:p>
    <w:p w14:paraId="2CFA0B23" w14:textId="77777777" w:rsidR="00F17F2D" w:rsidRPr="006544B4" w:rsidRDefault="00F17F2D" w:rsidP="0092418F">
      <w:pPr>
        <w:spacing w:after="60"/>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t xml:space="preserve">Процедурная доступность: привлечение и удержание внимания. </w:t>
      </w:r>
      <w:r w:rsidRPr="006544B4">
        <w:rPr>
          <w:rFonts w:asciiTheme="majorBidi" w:hAnsiTheme="majorBidi" w:cstheme="majorBidi"/>
          <w:sz w:val="28"/>
          <w:szCs w:val="28"/>
          <w:lang w:val="ru-RU"/>
        </w:rPr>
        <w:t xml:space="preserve">Этот параметр включает в себя три показателя, связанных с использованием </w:t>
      </w:r>
      <w:r>
        <w:rPr>
          <w:rFonts w:asciiTheme="majorBidi" w:hAnsiTheme="majorBidi" w:cstheme="majorBidi"/>
          <w:sz w:val="28"/>
          <w:szCs w:val="28"/>
          <w:lang w:val="ru-RU"/>
        </w:rPr>
        <w:t>педагогами</w:t>
      </w:r>
      <w:r w:rsidRPr="006544B4">
        <w:rPr>
          <w:rFonts w:asciiTheme="majorBidi" w:hAnsiTheme="majorBidi" w:cstheme="majorBidi"/>
          <w:sz w:val="28"/>
          <w:szCs w:val="28"/>
          <w:lang w:val="ru-RU"/>
        </w:rPr>
        <w:t xml:space="preserve"> стратегий для привлечения и удержания внимания </w:t>
      </w:r>
      <w:r>
        <w:rPr>
          <w:rFonts w:asciiTheme="majorBidi" w:hAnsiTheme="majorBidi" w:cstheme="majorBidi"/>
          <w:sz w:val="28"/>
          <w:szCs w:val="28"/>
          <w:lang w:val="ru-RU"/>
        </w:rPr>
        <w:t>обучающих</w:t>
      </w:r>
      <w:r w:rsidRPr="006544B4">
        <w:rPr>
          <w:rFonts w:asciiTheme="majorBidi" w:hAnsiTheme="majorBidi" w:cstheme="majorBidi"/>
          <w:sz w:val="28"/>
          <w:szCs w:val="28"/>
          <w:lang w:val="ru-RU"/>
        </w:rPr>
        <w:t xml:space="preserve">ся, таких как жесты, </w:t>
      </w:r>
      <w:r>
        <w:rPr>
          <w:rFonts w:asciiTheme="majorBidi" w:hAnsiTheme="majorBidi" w:cstheme="majorBidi"/>
          <w:sz w:val="28"/>
          <w:szCs w:val="28"/>
          <w:lang w:val="ru-RU"/>
        </w:rPr>
        <w:t>действия</w:t>
      </w:r>
      <w:r w:rsidRPr="006544B4">
        <w:rPr>
          <w:rFonts w:asciiTheme="majorBidi" w:hAnsiTheme="majorBidi" w:cstheme="majorBidi"/>
          <w:sz w:val="28"/>
          <w:szCs w:val="28"/>
          <w:lang w:val="ru-RU"/>
        </w:rPr>
        <w:t xml:space="preserve">/сигналы, близость, изменение тона/громкости и/или использование имени </w:t>
      </w:r>
      <w:r>
        <w:rPr>
          <w:rFonts w:asciiTheme="majorBidi" w:hAnsiTheme="majorBidi" w:cstheme="majorBidi"/>
          <w:sz w:val="28"/>
          <w:szCs w:val="28"/>
          <w:lang w:val="ru-RU"/>
        </w:rPr>
        <w:t>обучающих</w:t>
      </w:r>
      <w:r w:rsidRPr="006544B4">
        <w:rPr>
          <w:rFonts w:asciiTheme="majorBidi" w:hAnsiTheme="majorBidi" w:cstheme="majorBidi"/>
          <w:sz w:val="28"/>
          <w:szCs w:val="28"/>
          <w:lang w:val="ru-RU"/>
        </w:rPr>
        <w:t>ся.</w:t>
      </w:r>
    </w:p>
    <w:p w14:paraId="0F8A0B1E" w14:textId="77777777" w:rsidR="00F17F2D" w:rsidRPr="006544B4" w:rsidRDefault="00F17F2D" w:rsidP="0092418F">
      <w:pPr>
        <w:spacing w:after="60"/>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t xml:space="preserve">Процедурная доступность: поддержка </w:t>
      </w:r>
      <w:r>
        <w:rPr>
          <w:rFonts w:asciiTheme="majorBidi" w:hAnsiTheme="majorBidi" w:cstheme="majorBidi"/>
          <w:i/>
          <w:iCs/>
          <w:color w:val="BF8F00" w:themeColor="accent4" w:themeShade="BF"/>
          <w:sz w:val="28"/>
          <w:szCs w:val="28"/>
          <w:lang w:val="ru-RU"/>
        </w:rPr>
        <w:t>усвоения</w:t>
      </w:r>
      <w:r w:rsidRPr="006544B4">
        <w:rPr>
          <w:rFonts w:asciiTheme="majorBidi" w:hAnsiTheme="majorBidi" w:cstheme="majorBidi"/>
          <w:i/>
          <w:iCs/>
          <w:color w:val="BF8F00" w:themeColor="accent4" w:themeShade="BF"/>
          <w:sz w:val="28"/>
          <w:szCs w:val="28"/>
          <w:lang w:val="ru-RU"/>
        </w:rPr>
        <w:t xml:space="preserve"> информации</w:t>
      </w:r>
      <w:r>
        <w:rPr>
          <w:rFonts w:asciiTheme="majorBidi" w:hAnsiTheme="majorBidi" w:cstheme="majorBidi"/>
          <w:i/>
          <w:iCs/>
          <w:color w:val="BF8F00" w:themeColor="accent4" w:themeShade="BF"/>
          <w:sz w:val="28"/>
          <w:szCs w:val="28"/>
          <w:lang w:val="ru-RU"/>
        </w:rPr>
        <w:t>.</w:t>
      </w:r>
      <w:r w:rsidRPr="006544B4">
        <w:rPr>
          <w:rFonts w:asciiTheme="majorBidi" w:hAnsiTheme="majorBidi" w:cstheme="majorBidi"/>
          <w:i/>
          <w:iCs/>
          <w:color w:val="BF8F00" w:themeColor="accent4" w:themeShade="BF"/>
          <w:sz w:val="28"/>
          <w:szCs w:val="28"/>
          <w:lang w:val="ru-RU"/>
        </w:rPr>
        <w:t xml:space="preserve"> </w:t>
      </w:r>
      <w:r>
        <w:rPr>
          <w:rFonts w:asciiTheme="majorBidi" w:hAnsiTheme="majorBidi" w:cstheme="majorBidi"/>
          <w:sz w:val="28"/>
          <w:szCs w:val="28"/>
          <w:lang w:val="ru-RU"/>
        </w:rPr>
        <w:t>Данный</w:t>
      </w:r>
      <w:r w:rsidRPr="006544B4">
        <w:rPr>
          <w:rFonts w:asciiTheme="majorBidi" w:hAnsiTheme="majorBidi" w:cstheme="majorBidi"/>
          <w:i/>
          <w:iCs/>
          <w:color w:val="BF8F00" w:themeColor="accent4" w:themeShade="BF"/>
          <w:sz w:val="28"/>
          <w:szCs w:val="28"/>
          <w:lang w:val="ru-RU"/>
        </w:rPr>
        <w:t xml:space="preserve"> </w:t>
      </w:r>
      <w:r w:rsidRPr="006544B4">
        <w:rPr>
          <w:rFonts w:asciiTheme="majorBidi" w:hAnsiTheme="majorBidi" w:cstheme="majorBidi"/>
          <w:sz w:val="28"/>
          <w:szCs w:val="28"/>
          <w:lang w:val="ru-RU"/>
        </w:rPr>
        <w:t xml:space="preserve">параметр включает шесть показателей, ориентированных на стратегии, направленные на поддержку </w:t>
      </w:r>
      <w:r>
        <w:rPr>
          <w:rFonts w:asciiTheme="majorBidi" w:hAnsiTheme="majorBidi" w:cstheme="majorBidi"/>
          <w:sz w:val="28"/>
          <w:szCs w:val="28"/>
          <w:lang w:val="ru-RU"/>
        </w:rPr>
        <w:t>восприятия</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обучающ</w:t>
      </w:r>
      <w:r w:rsidRPr="006544B4">
        <w:rPr>
          <w:rFonts w:asciiTheme="majorBidi" w:hAnsiTheme="majorBidi" w:cstheme="majorBidi"/>
          <w:sz w:val="28"/>
          <w:szCs w:val="28"/>
          <w:lang w:val="ru-RU"/>
        </w:rPr>
        <w:t xml:space="preserve">имися языка и концепций и минимизацию посторонней нагрузки. К ним относятся темп преподавания, паузы, указатели, повторение </w:t>
      </w:r>
      <w:r>
        <w:rPr>
          <w:rFonts w:asciiTheme="majorBidi" w:hAnsiTheme="majorBidi" w:cstheme="majorBidi"/>
          <w:sz w:val="28"/>
          <w:szCs w:val="28"/>
          <w:lang w:val="ru-RU"/>
        </w:rPr>
        <w:t>задач</w:t>
      </w:r>
      <w:r w:rsidRPr="006544B4">
        <w:rPr>
          <w:rFonts w:asciiTheme="majorBidi" w:hAnsiTheme="majorBidi" w:cstheme="majorBidi"/>
          <w:sz w:val="28"/>
          <w:szCs w:val="28"/>
          <w:lang w:val="ru-RU"/>
        </w:rPr>
        <w:t xml:space="preserve"> урока/основной </w:t>
      </w:r>
      <w:r>
        <w:rPr>
          <w:rFonts w:asciiTheme="majorBidi" w:hAnsiTheme="majorBidi" w:cstheme="majorBidi"/>
          <w:sz w:val="28"/>
          <w:szCs w:val="28"/>
          <w:lang w:val="ru-RU"/>
        </w:rPr>
        <w:t>цели</w:t>
      </w:r>
      <w:r w:rsidRPr="006544B4">
        <w:rPr>
          <w:rFonts w:asciiTheme="majorBidi" w:hAnsiTheme="majorBidi" w:cstheme="majorBidi"/>
          <w:sz w:val="28"/>
          <w:szCs w:val="28"/>
          <w:lang w:val="ru-RU"/>
        </w:rPr>
        <w:t xml:space="preserve"> и расстановка приоритетов концепций или инструкций.</w:t>
      </w:r>
    </w:p>
    <w:p w14:paraId="3DD949BA" w14:textId="77777777" w:rsidR="00F17F2D" w:rsidRPr="006544B4" w:rsidRDefault="00F17F2D" w:rsidP="0092418F">
      <w:pPr>
        <w:spacing w:after="60"/>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t xml:space="preserve">Визуальная доступность: визуальная поддержка. </w:t>
      </w:r>
      <w:r w:rsidRPr="006544B4">
        <w:rPr>
          <w:rFonts w:asciiTheme="majorBidi" w:hAnsiTheme="majorBidi" w:cstheme="majorBidi"/>
          <w:sz w:val="28"/>
          <w:szCs w:val="28"/>
          <w:lang w:val="ru-RU"/>
        </w:rPr>
        <w:t>Этот параметр включает в себя три показателя, связанных с предоставлением письменных инструкций, изображений, диаграмм, символов и/или видео</w:t>
      </w:r>
      <w:r>
        <w:rPr>
          <w:rFonts w:asciiTheme="majorBidi" w:hAnsiTheme="majorBidi" w:cstheme="majorBidi"/>
          <w:sz w:val="28"/>
          <w:szCs w:val="28"/>
          <w:lang w:val="ru-RU"/>
        </w:rPr>
        <w:t>материалов</w:t>
      </w:r>
      <w:r w:rsidRPr="006544B4">
        <w:rPr>
          <w:rFonts w:asciiTheme="majorBidi" w:hAnsiTheme="majorBidi" w:cstheme="majorBidi"/>
          <w:sz w:val="28"/>
          <w:szCs w:val="28"/>
          <w:lang w:val="ru-RU"/>
        </w:rPr>
        <w:t>, а также демонстрационных и/или отработанных примеров для поддержки обучения.</w:t>
      </w:r>
    </w:p>
    <w:p w14:paraId="53EE3784" w14:textId="77777777" w:rsidR="00F17F2D" w:rsidRPr="006544B4" w:rsidRDefault="00F17F2D" w:rsidP="0092418F">
      <w:pPr>
        <w:spacing w:after="60"/>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t xml:space="preserve">Визуальная доступность: качество, </w:t>
      </w:r>
      <w:r>
        <w:rPr>
          <w:rFonts w:asciiTheme="majorBidi" w:hAnsiTheme="majorBidi" w:cstheme="majorBidi"/>
          <w:i/>
          <w:iCs/>
          <w:color w:val="BF8F00" w:themeColor="accent4" w:themeShade="BF"/>
          <w:sz w:val="28"/>
          <w:szCs w:val="28"/>
          <w:lang w:val="ru-RU"/>
        </w:rPr>
        <w:t>ясность</w:t>
      </w:r>
      <w:r w:rsidRPr="006544B4">
        <w:rPr>
          <w:rFonts w:asciiTheme="majorBidi" w:hAnsiTheme="majorBidi" w:cstheme="majorBidi"/>
          <w:i/>
          <w:iCs/>
          <w:color w:val="BF8F00" w:themeColor="accent4" w:themeShade="BF"/>
          <w:sz w:val="28"/>
          <w:szCs w:val="28"/>
          <w:lang w:val="ru-RU"/>
        </w:rPr>
        <w:t xml:space="preserve"> и согласованность. </w:t>
      </w:r>
      <w:r>
        <w:rPr>
          <w:rFonts w:asciiTheme="majorBidi" w:hAnsiTheme="majorBidi" w:cstheme="majorBidi"/>
          <w:sz w:val="28"/>
          <w:szCs w:val="28"/>
          <w:lang w:val="ru-RU"/>
        </w:rPr>
        <w:t>Данный</w:t>
      </w:r>
      <w:r w:rsidRPr="006544B4">
        <w:rPr>
          <w:rFonts w:asciiTheme="majorBidi" w:hAnsiTheme="majorBidi" w:cstheme="majorBidi"/>
          <w:sz w:val="28"/>
          <w:szCs w:val="28"/>
          <w:lang w:val="ru-RU"/>
        </w:rPr>
        <w:t xml:space="preserve"> параметр включает в себя четыре показателя, связанных с качеством, привлекательностью, разборчивостью и простотой визуальных </w:t>
      </w:r>
      <w:r>
        <w:rPr>
          <w:rFonts w:asciiTheme="majorBidi" w:hAnsiTheme="majorBidi" w:cstheme="majorBidi"/>
          <w:sz w:val="28"/>
          <w:szCs w:val="28"/>
          <w:lang w:val="ru-RU"/>
        </w:rPr>
        <w:t>вспомогательных материалов</w:t>
      </w:r>
      <w:r w:rsidRPr="006544B4">
        <w:rPr>
          <w:rFonts w:asciiTheme="majorBidi" w:hAnsiTheme="majorBidi" w:cstheme="majorBidi"/>
          <w:sz w:val="28"/>
          <w:szCs w:val="28"/>
          <w:lang w:val="ru-RU"/>
        </w:rPr>
        <w:t xml:space="preserve">, а также их согласованием с соответствующими </w:t>
      </w:r>
      <w:r>
        <w:rPr>
          <w:rFonts w:asciiTheme="majorBidi" w:hAnsiTheme="majorBidi" w:cstheme="majorBidi"/>
          <w:sz w:val="28"/>
          <w:szCs w:val="28"/>
          <w:lang w:val="ru-RU"/>
        </w:rPr>
        <w:t>устными</w:t>
      </w:r>
      <w:r w:rsidRPr="006544B4">
        <w:rPr>
          <w:rFonts w:asciiTheme="majorBidi" w:hAnsiTheme="majorBidi" w:cstheme="majorBidi"/>
          <w:sz w:val="28"/>
          <w:szCs w:val="28"/>
          <w:lang w:val="ru-RU"/>
        </w:rPr>
        <w:t xml:space="preserve"> инструкциями.</w:t>
      </w:r>
    </w:p>
    <w:p w14:paraId="1B0B4C9D" w14:textId="77777777" w:rsidR="00F17F2D" w:rsidRPr="006544B4" w:rsidRDefault="00F17F2D" w:rsidP="0092418F">
      <w:pPr>
        <w:pStyle w:val="bodytext"/>
        <w:spacing w:line="240" w:lineRule="auto"/>
        <w:rPr>
          <w:lang w:val="ru-RU"/>
        </w:rPr>
      </w:pPr>
    </w:p>
    <w:p w14:paraId="599745B8" w14:textId="77777777" w:rsidR="00F17F2D" w:rsidRPr="006544B4" w:rsidRDefault="00F17F2D" w:rsidP="0092418F">
      <w:pPr>
        <w:pStyle w:val="bodytext"/>
        <w:shd w:val="clear" w:color="auto" w:fill="FFE599" w:themeFill="accent4" w:themeFillTint="66"/>
        <w:spacing w:line="240" w:lineRule="auto"/>
        <w:rPr>
          <w:u w:val="single"/>
          <w:lang w:val="ru-RU" w:eastAsia="el-GR"/>
        </w:rPr>
      </w:pPr>
      <w:r w:rsidRPr="006544B4">
        <w:rPr>
          <w:u w:val="single"/>
          <w:lang w:val="ru-RU" w:eastAsia="el-GR"/>
        </w:rPr>
        <w:t>Шаг 4: Разработка и реализация преподавания и обучения на основе принципов универсального дизайна в инклюзивной среде.</w:t>
      </w:r>
    </w:p>
    <w:p w14:paraId="1B5A9151" w14:textId="77777777" w:rsidR="00F17F2D" w:rsidRPr="006544B4" w:rsidRDefault="00F17F2D" w:rsidP="0092418F">
      <w:pPr>
        <w:rPr>
          <w:lang w:val="ru-RU" w:eastAsia="el-GR"/>
        </w:rPr>
      </w:pPr>
    </w:p>
    <w:tbl>
      <w:tblPr>
        <w:tblStyle w:val="ae"/>
        <w:tblW w:w="0" w:type="auto"/>
        <w:tblBorders>
          <w:top w:val="none" w:sz="0" w:space="0" w:color="auto"/>
          <w:left w:val="none" w:sz="0" w:space="0" w:color="auto"/>
          <w:bottom w:val="none" w:sz="0" w:space="0" w:color="auto"/>
          <w:right w:val="none" w:sz="0" w:space="0" w:color="auto"/>
          <w:insideH w:val="single" w:sz="6" w:space="0" w:color="AC6F0C"/>
          <w:insideV w:val="single" w:sz="6" w:space="0" w:color="AC6F0C"/>
        </w:tblBorders>
        <w:tblLook w:val="04A0" w:firstRow="1" w:lastRow="0" w:firstColumn="1" w:lastColumn="0" w:noHBand="0" w:noVBand="1"/>
      </w:tblPr>
      <w:tblGrid>
        <w:gridCol w:w="2336"/>
        <w:gridCol w:w="2336"/>
        <w:gridCol w:w="2336"/>
        <w:gridCol w:w="2337"/>
      </w:tblGrid>
      <w:tr w:rsidR="00F17F2D" w:rsidRPr="00482C19" w14:paraId="3C797D38" w14:textId="77777777" w:rsidTr="001E576D">
        <w:tc>
          <w:tcPr>
            <w:tcW w:w="9345" w:type="dxa"/>
            <w:gridSpan w:val="4"/>
            <w:tcBorders>
              <w:top w:val="nil"/>
              <w:bottom w:val="nil"/>
            </w:tcBorders>
          </w:tcPr>
          <w:p w14:paraId="7C85925C" w14:textId="77777777" w:rsidR="00F17F2D" w:rsidRDefault="00F17F2D" w:rsidP="0092418F">
            <w:pPr>
              <w:rPr>
                <w:i/>
                <w:iCs/>
                <w:sz w:val="19"/>
                <w:szCs w:val="19"/>
                <w:lang w:val="ru-RU"/>
              </w:rPr>
            </w:pPr>
            <w:r w:rsidRPr="00CF675D">
              <w:rPr>
                <w:i/>
                <w:iCs/>
                <w:sz w:val="19"/>
                <w:szCs w:val="19"/>
                <w:lang w:val="ru-RU"/>
              </w:rPr>
              <w:t xml:space="preserve">Универсальный дизайн для учебных рекомендаций [адаптировано из </w:t>
            </w:r>
            <w:r w:rsidRPr="00CF675D">
              <w:rPr>
                <w:i/>
                <w:iCs/>
                <w:sz w:val="19"/>
                <w:szCs w:val="19"/>
              </w:rPr>
              <w:t>CAST</w:t>
            </w:r>
            <w:r w:rsidRPr="00CF675D">
              <w:rPr>
                <w:i/>
                <w:iCs/>
                <w:sz w:val="19"/>
                <w:szCs w:val="19"/>
                <w:lang w:val="ru-RU"/>
              </w:rPr>
              <w:t xml:space="preserve"> (2018)] (</w:t>
            </w:r>
            <w:r w:rsidRPr="00CF675D">
              <w:rPr>
                <w:i/>
                <w:iCs/>
                <w:sz w:val="19"/>
                <w:szCs w:val="19"/>
              </w:rPr>
              <w:t>Graham</w:t>
            </w:r>
            <w:r w:rsidRPr="00CF675D">
              <w:rPr>
                <w:i/>
                <w:iCs/>
                <w:sz w:val="19"/>
                <w:szCs w:val="19"/>
                <w:lang w:val="ru-RU"/>
              </w:rPr>
              <w:t xml:space="preserve"> &amp; </w:t>
            </w:r>
            <w:r w:rsidRPr="00CF675D">
              <w:rPr>
                <w:i/>
                <w:iCs/>
                <w:sz w:val="19"/>
                <w:szCs w:val="19"/>
              </w:rPr>
              <w:t>Tancredi</w:t>
            </w:r>
            <w:r w:rsidRPr="00CF675D">
              <w:rPr>
                <w:i/>
                <w:iCs/>
                <w:sz w:val="19"/>
                <w:szCs w:val="19"/>
                <w:lang w:val="ru-RU"/>
              </w:rPr>
              <w:t>, 2023)</w:t>
            </w:r>
          </w:p>
          <w:p w14:paraId="2B4CCDA2" w14:textId="77777777" w:rsidR="00F17F2D" w:rsidRPr="00CF675D" w:rsidRDefault="00F17F2D" w:rsidP="0092418F">
            <w:pPr>
              <w:rPr>
                <w:i/>
                <w:iCs/>
                <w:sz w:val="19"/>
                <w:szCs w:val="19"/>
                <w:lang w:val="ru-RU"/>
              </w:rPr>
            </w:pPr>
          </w:p>
        </w:tc>
      </w:tr>
      <w:tr w:rsidR="00F17F2D" w:rsidRPr="00482C19" w14:paraId="2F46391A" w14:textId="77777777" w:rsidTr="001E576D">
        <w:tc>
          <w:tcPr>
            <w:tcW w:w="2336" w:type="dxa"/>
            <w:tcBorders>
              <w:top w:val="nil"/>
              <w:bottom w:val="single" w:sz="12" w:space="0" w:color="AC6F0C"/>
              <w:right w:val="single" w:sz="12" w:space="0" w:color="AC6F0C"/>
            </w:tcBorders>
          </w:tcPr>
          <w:p w14:paraId="1BC59E1E" w14:textId="77777777" w:rsidR="00F17F2D" w:rsidRPr="0002182E" w:rsidRDefault="00F17F2D" w:rsidP="0092418F">
            <w:pPr>
              <w:rPr>
                <w:sz w:val="19"/>
                <w:szCs w:val="19"/>
                <w:lang w:val="ru-RU"/>
              </w:rPr>
            </w:pPr>
          </w:p>
        </w:tc>
        <w:tc>
          <w:tcPr>
            <w:tcW w:w="2336" w:type="dxa"/>
            <w:tcBorders>
              <w:top w:val="nil"/>
              <w:left w:val="single" w:sz="12" w:space="0" w:color="AC6F0C"/>
              <w:bottom w:val="single" w:sz="12" w:space="0" w:color="AC6F0C"/>
              <w:right w:val="single" w:sz="4" w:space="0" w:color="AC6F0C"/>
            </w:tcBorders>
          </w:tcPr>
          <w:p w14:paraId="074FB766" w14:textId="77777777" w:rsidR="00F17F2D" w:rsidRPr="00CF675D" w:rsidRDefault="00F17F2D" w:rsidP="0092418F">
            <w:pPr>
              <w:rPr>
                <w:i/>
                <w:iCs/>
                <w:sz w:val="19"/>
                <w:szCs w:val="19"/>
                <w:lang w:val="ru-RU"/>
              </w:rPr>
            </w:pPr>
            <w:r w:rsidRPr="00CF675D">
              <w:rPr>
                <w:i/>
                <w:iCs/>
                <w:sz w:val="19"/>
                <w:szCs w:val="19"/>
                <w:lang w:val="ru-RU"/>
              </w:rPr>
              <w:t>Принцип 1:</w:t>
            </w:r>
          </w:p>
          <w:p w14:paraId="183B7702" w14:textId="77777777" w:rsidR="00F17F2D" w:rsidRPr="00CF675D" w:rsidRDefault="00F17F2D" w:rsidP="0092418F">
            <w:pPr>
              <w:rPr>
                <w:i/>
                <w:iCs/>
                <w:sz w:val="19"/>
                <w:szCs w:val="19"/>
                <w:lang w:val="ru-RU"/>
              </w:rPr>
            </w:pPr>
            <w:r w:rsidRPr="00CF675D">
              <w:rPr>
                <w:i/>
                <w:iCs/>
                <w:sz w:val="19"/>
                <w:szCs w:val="19"/>
                <w:lang w:val="ru-RU"/>
              </w:rPr>
              <w:lastRenderedPageBreak/>
              <w:t>Множественные средства участия</w:t>
            </w:r>
          </w:p>
        </w:tc>
        <w:tc>
          <w:tcPr>
            <w:tcW w:w="2336" w:type="dxa"/>
            <w:tcBorders>
              <w:top w:val="nil"/>
              <w:left w:val="single" w:sz="4" w:space="0" w:color="AC6F0C"/>
              <w:bottom w:val="single" w:sz="12" w:space="0" w:color="AC6F0C"/>
              <w:right w:val="single" w:sz="12" w:space="0" w:color="AC6F0C"/>
            </w:tcBorders>
          </w:tcPr>
          <w:p w14:paraId="3C514EFC" w14:textId="77777777" w:rsidR="00F17F2D" w:rsidRPr="00CF675D" w:rsidRDefault="00F17F2D" w:rsidP="0092418F">
            <w:pPr>
              <w:rPr>
                <w:i/>
                <w:iCs/>
                <w:sz w:val="19"/>
                <w:szCs w:val="19"/>
                <w:lang w:val="ru-RU"/>
              </w:rPr>
            </w:pPr>
            <w:r w:rsidRPr="00CF675D">
              <w:rPr>
                <w:i/>
                <w:iCs/>
                <w:sz w:val="19"/>
                <w:szCs w:val="19"/>
                <w:lang w:val="ru-RU"/>
              </w:rPr>
              <w:lastRenderedPageBreak/>
              <w:t>Принцип 2:</w:t>
            </w:r>
          </w:p>
          <w:p w14:paraId="164FE96C" w14:textId="77777777" w:rsidR="00F17F2D" w:rsidRPr="00CF675D" w:rsidRDefault="00F17F2D" w:rsidP="0092418F">
            <w:pPr>
              <w:rPr>
                <w:i/>
                <w:iCs/>
                <w:sz w:val="19"/>
                <w:szCs w:val="19"/>
                <w:lang w:val="ru-RU"/>
              </w:rPr>
            </w:pPr>
            <w:r w:rsidRPr="00CF675D">
              <w:rPr>
                <w:i/>
                <w:iCs/>
                <w:sz w:val="19"/>
                <w:szCs w:val="19"/>
                <w:lang w:val="ru-RU"/>
              </w:rPr>
              <w:lastRenderedPageBreak/>
              <w:t>Множественные средства</w:t>
            </w:r>
          </w:p>
          <w:p w14:paraId="12BA9FD7" w14:textId="77777777" w:rsidR="00F17F2D" w:rsidRPr="00CF675D" w:rsidRDefault="00F17F2D" w:rsidP="0092418F">
            <w:pPr>
              <w:rPr>
                <w:i/>
                <w:iCs/>
                <w:sz w:val="19"/>
                <w:szCs w:val="19"/>
                <w:lang w:val="ru-RU"/>
              </w:rPr>
            </w:pPr>
            <w:r w:rsidRPr="00CF675D">
              <w:rPr>
                <w:i/>
                <w:iCs/>
                <w:sz w:val="19"/>
                <w:szCs w:val="19"/>
                <w:lang w:val="ru-RU"/>
              </w:rPr>
              <w:t xml:space="preserve">представления </w:t>
            </w:r>
          </w:p>
          <w:p w14:paraId="1C92B926" w14:textId="77777777" w:rsidR="00F17F2D" w:rsidRPr="00CF675D" w:rsidRDefault="00F17F2D" w:rsidP="0092418F">
            <w:pPr>
              <w:rPr>
                <w:i/>
                <w:iCs/>
                <w:sz w:val="19"/>
                <w:szCs w:val="19"/>
                <w:lang w:val="ru-RU"/>
              </w:rPr>
            </w:pPr>
          </w:p>
        </w:tc>
        <w:tc>
          <w:tcPr>
            <w:tcW w:w="2337" w:type="dxa"/>
            <w:tcBorders>
              <w:top w:val="nil"/>
              <w:left w:val="single" w:sz="12" w:space="0" w:color="AC6F0C"/>
              <w:bottom w:val="single" w:sz="12" w:space="0" w:color="AC6F0C"/>
            </w:tcBorders>
          </w:tcPr>
          <w:p w14:paraId="43D5A991" w14:textId="77777777" w:rsidR="00F17F2D" w:rsidRPr="00CF675D" w:rsidRDefault="00F17F2D" w:rsidP="0092418F">
            <w:pPr>
              <w:rPr>
                <w:i/>
                <w:iCs/>
                <w:sz w:val="19"/>
                <w:szCs w:val="19"/>
                <w:lang w:val="ru-RU"/>
              </w:rPr>
            </w:pPr>
            <w:r w:rsidRPr="00CF675D">
              <w:rPr>
                <w:i/>
                <w:iCs/>
                <w:sz w:val="19"/>
                <w:szCs w:val="19"/>
                <w:lang w:val="ru-RU"/>
              </w:rPr>
              <w:lastRenderedPageBreak/>
              <w:t xml:space="preserve">Принцип 3: </w:t>
            </w:r>
            <w:r w:rsidRPr="00CF675D">
              <w:rPr>
                <w:i/>
                <w:iCs/>
                <w:sz w:val="19"/>
                <w:szCs w:val="19"/>
                <w:lang w:val="ru-RU"/>
              </w:rPr>
              <w:lastRenderedPageBreak/>
              <w:t>Множественные средства</w:t>
            </w:r>
          </w:p>
          <w:p w14:paraId="76D6F371" w14:textId="77777777" w:rsidR="00F17F2D" w:rsidRPr="00CF675D" w:rsidRDefault="00F17F2D" w:rsidP="0092418F">
            <w:pPr>
              <w:rPr>
                <w:i/>
                <w:iCs/>
                <w:sz w:val="19"/>
                <w:szCs w:val="19"/>
                <w:lang w:val="ru-RU"/>
              </w:rPr>
            </w:pPr>
            <w:r w:rsidRPr="00CF675D">
              <w:rPr>
                <w:i/>
                <w:iCs/>
                <w:sz w:val="19"/>
                <w:szCs w:val="19"/>
                <w:lang w:val="ru-RU"/>
              </w:rPr>
              <w:t>действия и самовыражения</w:t>
            </w:r>
          </w:p>
        </w:tc>
      </w:tr>
      <w:tr w:rsidR="00F17F2D" w14:paraId="5830B0FE" w14:textId="77777777" w:rsidTr="001E576D">
        <w:trPr>
          <w:trHeight w:val="376"/>
        </w:trPr>
        <w:tc>
          <w:tcPr>
            <w:tcW w:w="2336" w:type="dxa"/>
            <w:tcBorders>
              <w:top w:val="single" w:sz="12" w:space="0" w:color="AC6F0C"/>
              <w:bottom w:val="single" w:sz="4" w:space="0" w:color="AC6F0C"/>
              <w:right w:val="single" w:sz="12" w:space="0" w:color="AC6F0C"/>
            </w:tcBorders>
            <w:vAlign w:val="center"/>
          </w:tcPr>
          <w:p w14:paraId="34096872" w14:textId="77777777" w:rsidR="00F17F2D" w:rsidRPr="00CF675D" w:rsidRDefault="00F17F2D" w:rsidP="0092418F">
            <w:pPr>
              <w:rPr>
                <w:b/>
                <w:bCs/>
                <w:i/>
                <w:iCs/>
                <w:sz w:val="19"/>
                <w:szCs w:val="19"/>
                <w:lang w:val="ru-RU"/>
              </w:rPr>
            </w:pPr>
            <w:r w:rsidRPr="00CF675D">
              <w:rPr>
                <w:b/>
                <w:bCs/>
                <w:i/>
                <w:iCs/>
                <w:sz w:val="19"/>
                <w:szCs w:val="19"/>
                <w:lang w:val="ru-RU"/>
              </w:rPr>
              <w:lastRenderedPageBreak/>
              <w:t xml:space="preserve">Доступ </w:t>
            </w:r>
          </w:p>
        </w:tc>
        <w:tc>
          <w:tcPr>
            <w:tcW w:w="2336" w:type="dxa"/>
            <w:tcBorders>
              <w:top w:val="single" w:sz="12" w:space="0" w:color="AC6F0C"/>
              <w:left w:val="single" w:sz="12" w:space="0" w:color="AC6F0C"/>
              <w:bottom w:val="single" w:sz="6" w:space="0" w:color="AC6F0C"/>
              <w:right w:val="single" w:sz="4" w:space="0" w:color="AC6F0C"/>
            </w:tcBorders>
            <w:vAlign w:val="center"/>
          </w:tcPr>
          <w:p w14:paraId="67F8BA9F" w14:textId="77777777" w:rsidR="00F17F2D" w:rsidRPr="00CF675D" w:rsidRDefault="00F17F2D" w:rsidP="0092418F">
            <w:pPr>
              <w:rPr>
                <w:sz w:val="19"/>
                <w:szCs w:val="19"/>
                <w:lang w:val="ru-RU"/>
              </w:rPr>
            </w:pPr>
            <w:r w:rsidRPr="00CF675D">
              <w:rPr>
                <w:sz w:val="19"/>
                <w:szCs w:val="19"/>
                <w:lang w:val="ru-RU"/>
              </w:rPr>
              <w:t>Привлечение интереса</w:t>
            </w:r>
          </w:p>
        </w:tc>
        <w:tc>
          <w:tcPr>
            <w:tcW w:w="2336" w:type="dxa"/>
            <w:tcBorders>
              <w:top w:val="single" w:sz="12" w:space="0" w:color="AC6F0C"/>
              <w:left w:val="single" w:sz="4" w:space="0" w:color="AC6F0C"/>
              <w:bottom w:val="single" w:sz="4" w:space="0" w:color="AC6F0C"/>
              <w:right w:val="single" w:sz="12" w:space="0" w:color="AC6F0C"/>
            </w:tcBorders>
            <w:vAlign w:val="center"/>
          </w:tcPr>
          <w:p w14:paraId="4C1C6477" w14:textId="77777777" w:rsidR="00F17F2D" w:rsidRPr="00CF675D" w:rsidRDefault="00F17F2D" w:rsidP="0092418F">
            <w:pPr>
              <w:rPr>
                <w:sz w:val="19"/>
                <w:szCs w:val="19"/>
                <w:lang w:val="ru-RU"/>
              </w:rPr>
            </w:pPr>
            <w:r w:rsidRPr="00CF675D">
              <w:rPr>
                <w:sz w:val="19"/>
                <w:szCs w:val="19"/>
                <w:lang w:val="ru-RU"/>
              </w:rPr>
              <w:t xml:space="preserve">Восприятие </w:t>
            </w:r>
          </w:p>
        </w:tc>
        <w:tc>
          <w:tcPr>
            <w:tcW w:w="2337" w:type="dxa"/>
            <w:tcBorders>
              <w:top w:val="single" w:sz="12" w:space="0" w:color="AC6F0C"/>
              <w:left w:val="single" w:sz="12" w:space="0" w:color="AC6F0C"/>
            </w:tcBorders>
            <w:vAlign w:val="center"/>
          </w:tcPr>
          <w:p w14:paraId="784708FC" w14:textId="77777777" w:rsidR="00F17F2D" w:rsidRPr="00CF675D" w:rsidRDefault="00F17F2D" w:rsidP="0092418F">
            <w:pPr>
              <w:rPr>
                <w:sz w:val="19"/>
                <w:szCs w:val="19"/>
                <w:lang w:val="ru-RU"/>
              </w:rPr>
            </w:pPr>
            <w:r w:rsidRPr="00CF675D">
              <w:rPr>
                <w:sz w:val="19"/>
                <w:szCs w:val="19"/>
                <w:lang w:val="ru-RU"/>
              </w:rPr>
              <w:t xml:space="preserve">Физическое действие </w:t>
            </w:r>
          </w:p>
        </w:tc>
      </w:tr>
      <w:tr w:rsidR="00F17F2D" w14:paraId="3C4C8CEE" w14:textId="77777777" w:rsidTr="001E576D">
        <w:tc>
          <w:tcPr>
            <w:tcW w:w="2336" w:type="dxa"/>
            <w:tcBorders>
              <w:top w:val="single" w:sz="4" w:space="0" w:color="AC6F0C"/>
              <w:bottom w:val="single" w:sz="4" w:space="0" w:color="AC6F0C"/>
              <w:right w:val="single" w:sz="12" w:space="0" w:color="AC6F0C"/>
            </w:tcBorders>
            <w:vAlign w:val="center"/>
          </w:tcPr>
          <w:p w14:paraId="5F02ED71" w14:textId="77777777" w:rsidR="00F17F2D" w:rsidRPr="00CF675D" w:rsidRDefault="00F17F2D" w:rsidP="0092418F">
            <w:pPr>
              <w:rPr>
                <w:b/>
                <w:bCs/>
                <w:i/>
                <w:iCs/>
                <w:sz w:val="19"/>
                <w:szCs w:val="19"/>
                <w:lang w:val="ru-RU"/>
              </w:rPr>
            </w:pPr>
            <w:r w:rsidRPr="00CF675D">
              <w:rPr>
                <w:b/>
                <w:bCs/>
                <w:i/>
                <w:iCs/>
                <w:sz w:val="19"/>
                <w:szCs w:val="19"/>
                <w:lang w:val="ru-RU"/>
              </w:rPr>
              <w:t xml:space="preserve">Закрепление </w:t>
            </w:r>
          </w:p>
        </w:tc>
        <w:tc>
          <w:tcPr>
            <w:tcW w:w="2336" w:type="dxa"/>
            <w:tcBorders>
              <w:top w:val="single" w:sz="6" w:space="0" w:color="AC6F0C"/>
              <w:left w:val="single" w:sz="12" w:space="0" w:color="AC6F0C"/>
              <w:bottom w:val="single" w:sz="6" w:space="0" w:color="AC6F0C"/>
              <w:right w:val="single" w:sz="4" w:space="0" w:color="AC6F0C"/>
            </w:tcBorders>
            <w:vAlign w:val="center"/>
          </w:tcPr>
          <w:p w14:paraId="0E5BFAD8" w14:textId="77777777" w:rsidR="00F17F2D" w:rsidRPr="00CF675D" w:rsidRDefault="00F17F2D" w:rsidP="0092418F">
            <w:pPr>
              <w:rPr>
                <w:sz w:val="19"/>
                <w:szCs w:val="19"/>
              </w:rPr>
            </w:pPr>
            <w:r w:rsidRPr="00CF675D">
              <w:rPr>
                <w:sz w:val="19"/>
                <w:szCs w:val="19"/>
              </w:rPr>
              <w:t>Поддержание усилий и упорства</w:t>
            </w:r>
          </w:p>
        </w:tc>
        <w:tc>
          <w:tcPr>
            <w:tcW w:w="2336" w:type="dxa"/>
            <w:tcBorders>
              <w:top w:val="single" w:sz="4" w:space="0" w:color="AC6F0C"/>
              <w:left w:val="single" w:sz="4" w:space="0" w:color="AC6F0C"/>
              <w:bottom w:val="single" w:sz="4" w:space="0" w:color="AC6F0C"/>
              <w:right w:val="single" w:sz="12" w:space="0" w:color="AC6F0C"/>
            </w:tcBorders>
            <w:vAlign w:val="center"/>
          </w:tcPr>
          <w:p w14:paraId="79B2EE6E" w14:textId="77777777" w:rsidR="00F17F2D" w:rsidRPr="00CF675D" w:rsidRDefault="00F17F2D" w:rsidP="0092418F">
            <w:pPr>
              <w:rPr>
                <w:kern w:val="2"/>
                <w:sz w:val="19"/>
                <w:szCs w:val="19"/>
                <w:lang w:val="ru-RU"/>
              </w:rPr>
            </w:pPr>
            <w:r w:rsidRPr="00CF675D">
              <w:rPr>
                <w:kern w:val="2"/>
                <w:sz w:val="19"/>
                <w:szCs w:val="19"/>
                <w:lang w:val="ru-RU"/>
              </w:rPr>
              <w:t>Язык и символы</w:t>
            </w:r>
          </w:p>
          <w:p w14:paraId="6071FA7B" w14:textId="77777777" w:rsidR="00F17F2D" w:rsidRPr="00CF675D" w:rsidRDefault="00F17F2D" w:rsidP="0092418F">
            <w:pPr>
              <w:rPr>
                <w:sz w:val="19"/>
                <w:szCs w:val="19"/>
                <w:lang w:val="ru-RU"/>
              </w:rPr>
            </w:pPr>
          </w:p>
        </w:tc>
        <w:tc>
          <w:tcPr>
            <w:tcW w:w="2337" w:type="dxa"/>
            <w:tcBorders>
              <w:left w:val="single" w:sz="12" w:space="0" w:color="AC6F0C"/>
            </w:tcBorders>
            <w:vAlign w:val="center"/>
          </w:tcPr>
          <w:p w14:paraId="0FA31894" w14:textId="77777777" w:rsidR="00F17F2D" w:rsidRPr="00CF675D" w:rsidRDefault="00F17F2D" w:rsidP="0092418F">
            <w:pPr>
              <w:rPr>
                <w:kern w:val="2"/>
                <w:sz w:val="19"/>
                <w:szCs w:val="19"/>
                <w:lang w:val="ru-RU"/>
              </w:rPr>
            </w:pPr>
            <w:r w:rsidRPr="00CF675D">
              <w:rPr>
                <w:kern w:val="2"/>
                <w:sz w:val="19"/>
                <w:szCs w:val="19"/>
                <w:lang w:val="ru-RU"/>
              </w:rPr>
              <w:t>Выражение и общение</w:t>
            </w:r>
          </w:p>
          <w:p w14:paraId="7EF29BB6" w14:textId="77777777" w:rsidR="00F17F2D" w:rsidRPr="00CF675D" w:rsidRDefault="00F17F2D" w:rsidP="0092418F">
            <w:pPr>
              <w:rPr>
                <w:sz w:val="19"/>
                <w:szCs w:val="19"/>
                <w:lang w:val="ru-RU"/>
              </w:rPr>
            </w:pPr>
          </w:p>
        </w:tc>
      </w:tr>
      <w:tr w:rsidR="00F17F2D" w14:paraId="60D2241A" w14:textId="77777777" w:rsidTr="001E576D">
        <w:tc>
          <w:tcPr>
            <w:tcW w:w="2336" w:type="dxa"/>
            <w:tcBorders>
              <w:top w:val="single" w:sz="4" w:space="0" w:color="AC6F0C"/>
              <w:bottom w:val="single" w:sz="4" w:space="0" w:color="AC6F0C"/>
              <w:right w:val="single" w:sz="12" w:space="0" w:color="AC6F0C"/>
            </w:tcBorders>
            <w:vAlign w:val="center"/>
          </w:tcPr>
          <w:p w14:paraId="5FC74B05" w14:textId="77777777" w:rsidR="00F17F2D" w:rsidRPr="00CF675D" w:rsidRDefault="00F17F2D" w:rsidP="0092418F">
            <w:pPr>
              <w:rPr>
                <w:b/>
                <w:bCs/>
                <w:i/>
                <w:iCs/>
                <w:sz w:val="19"/>
                <w:szCs w:val="19"/>
                <w:lang w:val="ru-RU"/>
              </w:rPr>
            </w:pPr>
            <w:r w:rsidRPr="00CF675D">
              <w:rPr>
                <w:b/>
                <w:bCs/>
                <w:i/>
                <w:iCs/>
                <w:sz w:val="19"/>
                <w:szCs w:val="19"/>
                <w:lang w:val="ru-RU"/>
              </w:rPr>
              <w:t xml:space="preserve">Усвоение </w:t>
            </w:r>
          </w:p>
        </w:tc>
        <w:tc>
          <w:tcPr>
            <w:tcW w:w="2336" w:type="dxa"/>
            <w:tcBorders>
              <w:top w:val="single" w:sz="6" w:space="0" w:color="AC6F0C"/>
              <w:left w:val="single" w:sz="12" w:space="0" w:color="AC6F0C"/>
              <w:bottom w:val="single" w:sz="6" w:space="0" w:color="AC6F0C"/>
              <w:right w:val="single" w:sz="4" w:space="0" w:color="AC6F0C"/>
            </w:tcBorders>
            <w:vAlign w:val="center"/>
          </w:tcPr>
          <w:p w14:paraId="7B95E05F" w14:textId="77777777" w:rsidR="00F17F2D" w:rsidRPr="00CF675D" w:rsidRDefault="00F17F2D" w:rsidP="0092418F">
            <w:pPr>
              <w:rPr>
                <w:kern w:val="2"/>
                <w:sz w:val="19"/>
                <w:szCs w:val="19"/>
              </w:rPr>
            </w:pPr>
            <w:r w:rsidRPr="00CF675D">
              <w:rPr>
                <w:kern w:val="2"/>
                <w:sz w:val="19"/>
                <w:szCs w:val="19"/>
              </w:rPr>
              <w:t>Саморегулирование</w:t>
            </w:r>
          </w:p>
          <w:p w14:paraId="3FCD8962" w14:textId="77777777" w:rsidR="00F17F2D" w:rsidRPr="00CF675D" w:rsidRDefault="00F17F2D" w:rsidP="0092418F">
            <w:pPr>
              <w:rPr>
                <w:sz w:val="19"/>
                <w:szCs w:val="19"/>
              </w:rPr>
            </w:pPr>
          </w:p>
        </w:tc>
        <w:tc>
          <w:tcPr>
            <w:tcW w:w="2336" w:type="dxa"/>
            <w:tcBorders>
              <w:top w:val="single" w:sz="4" w:space="0" w:color="AC6F0C"/>
              <w:left w:val="single" w:sz="4" w:space="0" w:color="AC6F0C"/>
              <w:bottom w:val="single" w:sz="4" w:space="0" w:color="AC6F0C"/>
              <w:right w:val="single" w:sz="12" w:space="0" w:color="AC6F0C"/>
            </w:tcBorders>
            <w:vAlign w:val="center"/>
          </w:tcPr>
          <w:p w14:paraId="4B1C4B98" w14:textId="77777777" w:rsidR="00F17F2D" w:rsidRPr="00CF675D" w:rsidRDefault="00F17F2D" w:rsidP="0092418F">
            <w:pPr>
              <w:rPr>
                <w:sz w:val="19"/>
                <w:szCs w:val="19"/>
              </w:rPr>
            </w:pPr>
            <w:r w:rsidRPr="00CF675D">
              <w:rPr>
                <w:kern w:val="2"/>
                <w:sz w:val="19"/>
                <w:szCs w:val="19"/>
              </w:rPr>
              <w:t>Понимание</w:t>
            </w:r>
          </w:p>
        </w:tc>
        <w:tc>
          <w:tcPr>
            <w:tcW w:w="2337" w:type="dxa"/>
            <w:tcBorders>
              <w:left w:val="single" w:sz="12" w:space="0" w:color="AC6F0C"/>
            </w:tcBorders>
            <w:vAlign w:val="center"/>
          </w:tcPr>
          <w:p w14:paraId="178CDBA4" w14:textId="77777777" w:rsidR="00F17F2D" w:rsidRPr="00CF675D" w:rsidRDefault="00F17F2D" w:rsidP="0092418F">
            <w:pPr>
              <w:rPr>
                <w:kern w:val="2"/>
                <w:sz w:val="19"/>
                <w:szCs w:val="19"/>
              </w:rPr>
            </w:pPr>
            <w:r w:rsidRPr="00CF675D">
              <w:rPr>
                <w:kern w:val="2"/>
                <w:sz w:val="19"/>
                <w:szCs w:val="19"/>
              </w:rPr>
              <w:t>Исполнительные функции</w:t>
            </w:r>
          </w:p>
          <w:p w14:paraId="11D2D8C1" w14:textId="77777777" w:rsidR="00F17F2D" w:rsidRPr="00CF675D" w:rsidRDefault="00F17F2D" w:rsidP="0092418F">
            <w:pPr>
              <w:rPr>
                <w:sz w:val="19"/>
                <w:szCs w:val="19"/>
              </w:rPr>
            </w:pPr>
          </w:p>
        </w:tc>
      </w:tr>
      <w:tr w:rsidR="00F17F2D" w14:paraId="6389350B" w14:textId="77777777" w:rsidTr="001E576D">
        <w:tc>
          <w:tcPr>
            <w:tcW w:w="2336" w:type="dxa"/>
            <w:tcBorders>
              <w:top w:val="single" w:sz="4" w:space="0" w:color="AC6F0C"/>
              <w:bottom w:val="nil"/>
              <w:right w:val="single" w:sz="12" w:space="0" w:color="AC6F0C"/>
            </w:tcBorders>
            <w:vAlign w:val="center"/>
          </w:tcPr>
          <w:p w14:paraId="78BFD7ED" w14:textId="77777777" w:rsidR="00F17F2D" w:rsidRPr="00CF675D" w:rsidRDefault="00F17F2D" w:rsidP="0092418F">
            <w:pPr>
              <w:rPr>
                <w:b/>
                <w:bCs/>
                <w:i/>
                <w:iCs/>
                <w:sz w:val="19"/>
                <w:szCs w:val="19"/>
                <w:lang w:val="ru-RU"/>
              </w:rPr>
            </w:pPr>
            <w:r w:rsidRPr="00CF675D">
              <w:rPr>
                <w:b/>
                <w:bCs/>
                <w:i/>
                <w:iCs/>
                <w:sz w:val="19"/>
                <w:szCs w:val="19"/>
                <w:lang w:val="ru-RU"/>
              </w:rPr>
              <w:t xml:space="preserve">Цель </w:t>
            </w:r>
          </w:p>
        </w:tc>
        <w:tc>
          <w:tcPr>
            <w:tcW w:w="2336" w:type="dxa"/>
            <w:tcBorders>
              <w:top w:val="single" w:sz="6" w:space="0" w:color="AC6F0C"/>
              <w:left w:val="single" w:sz="12" w:space="0" w:color="AC6F0C"/>
              <w:bottom w:val="nil"/>
              <w:right w:val="single" w:sz="4" w:space="0" w:color="AC6F0C"/>
            </w:tcBorders>
            <w:vAlign w:val="center"/>
          </w:tcPr>
          <w:p w14:paraId="72CBA12C" w14:textId="77777777" w:rsidR="00F17F2D" w:rsidRPr="00CF675D" w:rsidRDefault="00F17F2D" w:rsidP="0092418F">
            <w:pPr>
              <w:rPr>
                <w:sz w:val="19"/>
                <w:szCs w:val="19"/>
              </w:rPr>
            </w:pPr>
            <w:r w:rsidRPr="00CF675D">
              <w:rPr>
                <w:kern w:val="2"/>
                <w:sz w:val="19"/>
                <w:szCs w:val="19"/>
              </w:rPr>
              <w:t>Целеустремленность и мотивация</w:t>
            </w:r>
          </w:p>
        </w:tc>
        <w:tc>
          <w:tcPr>
            <w:tcW w:w="2336" w:type="dxa"/>
            <w:tcBorders>
              <w:top w:val="single" w:sz="4" w:space="0" w:color="AC6F0C"/>
              <w:left w:val="single" w:sz="4" w:space="0" w:color="AC6F0C"/>
              <w:bottom w:val="nil"/>
              <w:right w:val="single" w:sz="12" w:space="0" w:color="AC6F0C"/>
            </w:tcBorders>
            <w:vAlign w:val="center"/>
          </w:tcPr>
          <w:p w14:paraId="08F2FB6A" w14:textId="77777777" w:rsidR="00F17F2D" w:rsidRPr="00CF675D" w:rsidRDefault="00F17F2D" w:rsidP="0092418F">
            <w:pPr>
              <w:rPr>
                <w:sz w:val="19"/>
                <w:szCs w:val="19"/>
              </w:rPr>
            </w:pPr>
            <w:r w:rsidRPr="00CF675D">
              <w:rPr>
                <w:kern w:val="2"/>
                <w:sz w:val="19"/>
                <w:szCs w:val="19"/>
              </w:rPr>
              <w:t>Находчивость и грамотность</w:t>
            </w:r>
          </w:p>
        </w:tc>
        <w:tc>
          <w:tcPr>
            <w:tcW w:w="2337" w:type="dxa"/>
            <w:tcBorders>
              <w:left w:val="single" w:sz="12" w:space="0" w:color="AC6F0C"/>
            </w:tcBorders>
            <w:vAlign w:val="center"/>
          </w:tcPr>
          <w:p w14:paraId="6CA3D0AC" w14:textId="77777777" w:rsidR="00F17F2D" w:rsidRPr="00CF675D" w:rsidRDefault="00F17F2D" w:rsidP="0092418F">
            <w:pPr>
              <w:rPr>
                <w:sz w:val="19"/>
                <w:szCs w:val="19"/>
              </w:rPr>
            </w:pPr>
            <w:r w:rsidRPr="00CF675D">
              <w:rPr>
                <w:kern w:val="2"/>
                <w:sz w:val="19"/>
                <w:szCs w:val="19"/>
              </w:rPr>
              <w:t>Стратегичность и целенаправленность</w:t>
            </w:r>
          </w:p>
        </w:tc>
      </w:tr>
    </w:tbl>
    <w:p w14:paraId="21C4C9AE" w14:textId="77777777" w:rsidR="00F17F2D" w:rsidRDefault="00F17F2D" w:rsidP="0092418F">
      <w:pPr>
        <w:spacing w:after="60"/>
        <w:jc w:val="both"/>
        <w:rPr>
          <w:rFonts w:asciiTheme="majorBidi" w:hAnsiTheme="majorBidi" w:cstheme="majorBidi"/>
        </w:rPr>
      </w:pPr>
    </w:p>
    <w:p w14:paraId="1579D428" w14:textId="77777777" w:rsidR="00F17F2D" w:rsidRDefault="00F17F2D" w:rsidP="0092418F">
      <w:pPr>
        <w:spacing w:after="60"/>
        <w:jc w:val="both"/>
        <w:rPr>
          <w:rFonts w:asciiTheme="majorBidi" w:hAnsiTheme="majorBidi" w:cstheme="majorBidi"/>
        </w:rPr>
      </w:pPr>
    </w:p>
    <w:p w14:paraId="7DCCC1FE" w14:textId="77777777" w:rsidR="00F17F2D" w:rsidRPr="006544B4" w:rsidRDefault="00F17F2D" w:rsidP="0092418F">
      <w:pPr>
        <w:pStyle w:val="bodytext"/>
        <w:spacing w:line="240" w:lineRule="auto"/>
        <w:rPr>
          <w:b/>
          <w:lang w:val="ru-RU"/>
        </w:rPr>
      </w:pPr>
      <w:r w:rsidRPr="006544B4">
        <w:rPr>
          <w:b/>
          <w:lang w:val="ru-RU"/>
        </w:rPr>
        <w:t>Оценка и модификация дифференцированной практики</w:t>
      </w:r>
    </w:p>
    <w:p w14:paraId="333B27B5" w14:textId="77777777" w:rsidR="00F17F2D" w:rsidRPr="006544B4" w:rsidRDefault="00F17F2D" w:rsidP="0092418F">
      <w:pPr>
        <w:pStyle w:val="bodytext"/>
        <w:spacing w:line="240" w:lineRule="auto"/>
        <w:rPr>
          <w:lang w:val="ru-RU"/>
        </w:rPr>
      </w:pPr>
      <w:r w:rsidRPr="006544B4">
        <w:rPr>
          <w:lang w:val="ru-RU"/>
        </w:rPr>
        <w:t xml:space="preserve">Обратная связь с </w:t>
      </w:r>
      <w:r>
        <w:rPr>
          <w:lang w:val="ru-RU"/>
        </w:rPr>
        <w:t>обучающ</w:t>
      </w:r>
      <w:r w:rsidRPr="006544B4">
        <w:rPr>
          <w:lang w:val="ru-RU"/>
        </w:rPr>
        <w:t>имися играет решающую роль как в создании взаим</w:t>
      </w:r>
      <w:r>
        <w:rPr>
          <w:lang w:val="ru-RU"/>
        </w:rPr>
        <w:t xml:space="preserve">но </w:t>
      </w:r>
      <w:r w:rsidRPr="006544B4">
        <w:rPr>
          <w:lang w:val="ru-RU"/>
        </w:rPr>
        <w:t>уважительной и отзывчивой среды, так и в улучшении инклюзивного характера класс</w:t>
      </w:r>
      <w:r>
        <w:rPr>
          <w:lang w:val="ru-RU"/>
        </w:rPr>
        <w:t>ных комнат</w:t>
      </w:r>
      <w:r w:rsidRPr="006544B4">
        <w:rPr>
          <w:lang w:val="ru-RU"/>
        </w:rPr>
        <w:t xml:space="preserve">. Важно, чтобы </w:t>
      </w:r>
      <w:r>
        <w:rPr>
          <w:lang w:val="ru-RU"/>
        </w:rPr>
        <w:t>обучающ</w:t>
      </w:r>
      <w:r w:rsidRPr="006544B4">
        <w:rPr>
          <w:lang w:val="ru-RU"/>
        </w:rPr>
        <w:t xml:space="preserve">иеся сотрудничали </w:t>
      </w:r>
      <w:r>
        <w:rPr>
          <w:lang w:val="ru-RU"/>
        </w:rPr>
        <w:t xml:space="preserve">при </w:t>
      </w:r>
      <w:r w:rsidRPr="006544B4">
        <w:rPr>
          <w:lang w:val="ru-RU"/>
        </w:rPr>
        <w:t>принятии решений в классе.</w:t>
      </w:r>
    </w:p>
    <w:p w14:paraId="38CC77F6" w14:textId="77777777" w:rsidR="00F17F2D" w:rsidRDefault="00F17F2D" w:rsidP="0092418F">
      <w:pPr>
        <w:pStyle w:val="bodytext"/>
        <w:spacing w:line="240" w:lineRule="auto"/>
        <w:jc w:val="center"/>
        <w:rPr>
          <w:rStyle w:val="60"/>
          <w:b w:val="0"/>
          <w:color w:val="BF8F00" w:themeColor="accent4" w:themeShade="BF"/>
          <w:szCs w:val="28"/>
          <w:lang w:val="ru-RU"/>
        </w:rPr>
      </w:pPr>
    </w:p>
    <w:p w14:paraId="4F668537" w14:textId="50A3D919" w:rsidR="00F17F2D" w:rsidRPr="006544B4" w:rsidRDefault="00F17F2D" w:rsidP="0092418F">
      <w:pPr>
        <w:pStyle w:val="bodytext"/>
        <w:spacing w:line="240" w:lineRule="auto"/>
        <w:jc w:val="center"/>
        <w:rPr>
          <w:rStyle w:val="60"/>
          <w:b w:val="0"/>
          <w:smallCaps w:val="0"/>
          <w:color w:val="BF8F00" w:themeColor="accent4" w:themeShade="BF"/>
          <w:szCs w:val="28"/>
          <w:lang w:val="ru-RU"/>
        </w:rPr>
      </w:pPr>
      <w:r w:rsidRPr="006544B4">
        <w:rPr>
          <w:rStyle w:val="60"/>
          <w:b w:val="0"/>
          <w:color w:val="BF8F00" w:themeColor="accent4" w:themeShade="BF"/>
          <w:szCs w:val="28"/>
          <w:lang w:val="ru-RU"/>
        </w:rPr>
        <w:t>ДИФФЕРЕНЦИРОВАННЫЕ СТРАТЕГИИ ОБУЧЕНИЯ</w:t>
      </w:r>
    </w:p>
    <w:p w14:paraId="2B116021" w14:textId="77777777" w:rsidR="00F17F2D" w:rsidRPr="006544B4" w:rsidRDefault="00F17F2D" w:rsidP="0092418F">
      <w:pPr>
        <w:jc w:val="both"/>
        <w:rPr>
          <w:rFonts w:asciiTheme="majorBidi" w:hAnsiTheme="majorBidi" w:cstheme="majorBidi"/>
          <w:i/>
          <w:iCs/>
          <w:color w:val="BF8F00" w:themeColor="accent4" w:themeShade="BF"/>
          <w:sz w:val="28"/>
          <w:szCs w:val="28"/>
          <w:lang w:val="ru-RU"/>
        </w:rPr>
      </w:pPr>
    </w:p>
    <w:p w14:paraId="54A1A0F6" w14:textId="77777777" w:rsidR="00F17F2D" w:rsidRPr="006544B4" w:rsidRDefault="00F17F2D" w:rsidP="0092418F">
      <w:pPr>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t>Понимание разнообразия</w:t>
      </w:r>
      <w:r w:rsidRPr="006544B4">
        <w:rPr>
          <w:rFonts w:asciiTheme="majorBidi" w:hAnsiTheme="majorBidi" w:cstheme="majorBidi"/>
          <w:color w:val="BF8F00" w:themeColor="accent4" w:themeShade="BF"/>
          <w:sz w:val="28"/>
          <w:szCs w:val="28"/>
          <w:lang w:val="ru-RU"/>
        </w:rPr>
        <w:t xml:space="preserve">: </w:t>
      </w:r>
      <w:r w:rsidRPr="006544B4">
        <w:rPr>
          <w:rFonts w:asciiTheme="majorBidi" w:hAnsiTheme="majorBidi" w:cstheme="majorBidi"/>
          <w:sz w:val="28"/>
          <w:szCs w:val="28"/>
          <w:lang w:val="ru-RU"/>
        </w:rPr>
        <w:t>Призна</w:t>
      </w:r>
      <w:r>
        <w:rPr>
          <w:rFonts w:asciiTheme="majorBidi" w:hAnsiTheme="majorBidi" w:cstheme="majorBidi"/>
          <w:sz w:val="28"/>
          <w:szCs w:val="28"/>
          <w:lang w:val="ru-RU"/>
        </w:rPr>
        <w:t>ние</w:t>
      </w:r>
      <w:r w:rsidRPr="006544B4">
        <w:rPr>
          <w:rFonts w:asciiTheme="majorBidi" w:hAnsiTheme="majorBidi" w:cstheme="majorBidi"/>
          <w:sz w:val="28"/>
          <w:szCs w:val="28"/>
          <w:lang w:val="ru-RU"/>
        </w:rPr>
        <w:t xml:space="preserve"> и </w:t>
      </w:r>
      <w:r>
        <w:rPr>
          <w:rFonts w:asciiTheme="majorBidi" w:hAnsiTheme="majorBidi" w:cstheme="majorBidi"/>
          <w:sz w:val="28"/>
          <w:szCs w:val="28"/>
          <w:lang w:val="ru-RU"/>
        </w:rPr>
        <w:t>уважение</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разнообразия</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обучающих</w:t>
      </w:r>
      <w:r w:rsidRPr="006544B4">
        <w:rPr>
          <w:rFonts w:asciiTheme="majorBidi" w:hAnsiTheme="majorBidi" w:cstheme="majorBidi"/>
          <w:sz w:val="28"/>
          <w:szCs w:val="28"/>
          <w:lang w:val="ru-RU"/>
        </w:rPr>
        <w:t>ся</w:t>
      </w:r>
      <w:r>
        <w:rPr>
          <w:rFonts w:asciiTheme="majorBidi" w:hAnsiTheme="majorBidi" w:cstheme="majorBidi"/>
          <w:sz w:val="28"/>
          <w:szCs w:val="28"/>
          <w:lang w:val="ru-RU"/>
        </w:rPr>
        <w:t xml:space="preserve"> в целом</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Учет</w:t>
      </w:r>
      <w:r w:rsidRPr="006544B4">
        <w:rPr>
          <w:rFonts w:asciiTheme="majorBidi" w:hAnsiTheme="majorBidi" w:cstheme="majorBidi"/>
          <w:sz w:val="28"/>
          <w:szCs w:val="28"/>
          <w:lang w:val="ru-RU"/>
        </w:rPr>
        <w:t xml:space="preserve"> культурны</w:t>
      </w:r>
      <w:r>
        <w:rPr>
          <w:rFonts w:asciiTheme="majorBidi" w:hAnsiTheme="majorBidi" w:cstheme="majorBidi"/>
          <w:sz w:val="28"/>
          <w:szCs w:val="28"/>
          <w:lang w:val="ru-RU"/>
        </w:rPr>
        <w:t>х</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языковых</w:t>
      </w:r>
      <w:r w:rsidRPr="006544B4">
        <w:rPr>
          <w:rFonts w:asciiTheme="majorBidi" w:hAnsiTheme="majorBidi" w:cstheme="majorBidi"/>
          <w:sz w:val="28"/>
          <w:szCs w:val="28"/>
          <w:lang w:val="ru-RU"/>
        </w:rPr>
        <w:t xml:space="preserve"> различи</w:t>
      </w:r>
      <w:r>
        <w:rPr>
          <w:rFonts w:asciiTheme="majorBidi" w:hAnsiTheme="majorBidi" w:cstheme="majorBidi"/>
          <w:sz w:val="28"/>
          <w:szCs w:val="28"/>
          <w:lang w:val="ru-RU"/>
        </w:rPr>
        <w:t>й</w:t>
      </w:r>
      <w:r w:rsidRPr="006544B4">
        <w:rPr>
          <w:rFonts w:asciiTheme="majorBidi" w:hAnsiTheme="majorBidi" w:cstheme="majorBidi"/>
          <w:sz w:val="28"/>
          <w:szCs w:val="28"/>
          <w:lang w:val="ru-RU"/>
        </w:rPr>
        <w:t xml:space="preserve"> и различи</w:t>
      </w:r>
      <w:r>
        <w:rPr>
          <w:rFonts w:asciiTheme="majorBidi" w:hAnsiTheme="majorBidi" w:cstheme="majorBidi"/>
          <w:sz w:val="28"/>
          <w:szCs w:val="28"/>
          <w:lang w:val="ru-RU"/>
        </w:rPr>
        <w:t>й</w:t>
      </w:r>
      <w:r w:rsidRPr="006544B4">
        <w:rPr>
          <w:rFonts w:asciiTheme="majorBidi" w:hAnsiTheme="majorBidi" w:cstheme="majorBidi"/>
          <w:sz w:val="28"/>
          <w:szCs w:val="28"/>
          <w:lang w:val="ru-RU"/>
        </w:rPr>
        <w:t xml:space="preserve"> в стиле обучения.</w:t>
      </w:r>
    </w:p>
    <w:p w14:paraId="57A8E870" w14:textId="77777777" w:rsidR="00F17F2D" w:rsidRPr="006544B4" w:rsidRDefault="00F17F2D" w:rsidP="0092418F">
      <w:pPr>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t xml:space="preserve">Оценка потребностей в обучении: </w:t>
      </w:r>
      <w:r>
        <w:rPr>
          <w:rFonts w:asciiTheme="majorBidi" w:hAnsiTheme="majorBidi" w:cstheme="majorBidi"/>
          <w:sz w:val="28"/>
          <w:szCs w:val="28"/>
          <w:lang w:val="ru-RU"/>
        </w:rPr>
        <w:t>Проведение</w:t>
      </w:r>
      <w:r w:rsidRPr="006544B4">
        <w:rPr>
          <w:rFonts w:asciiTheme="majorBidi" w:hAnsiTheme="majorBidi" w:cstheme="majorBidi"/>
          <w:sz w:val="28"/>
          <w:szCs w:val="28"/>
          <w:lang w:val="ru-RU"/>
        </w:rPr>
        <w:t xml:space="preserve"> тщательн</w:t>
      </w:r>
      <w:r>
        <w:rPr>
          <w:rFonts w:asciiTheme="majorBidi" w:hAnsiTheme="majorBidi" w:cstheme="majorBidi"/>
          <w:sz w:val="28"/>
          <w:szCs w:val="28"/>
          <w:lang w:val="ru-RU"/>
        </w:rPr>
        <w:t>ой</w:t>
      </w:r>
      <w:r w:rsidRPr="006544B4">
        <w:rPr>
          <w:rFonts w:asciiTheme="majorBidi" w:hAnsiTheme="majorBidi" w:cstheme="majorBidi"/>
          <w:sz w:val="28"/>
          <w:szCs w:val="28"/>
          <w:lang w:val="ru-RU"/>
        </w:rPr>
        <w:t xml:space="preserve"> оценк</w:t>
      </w:r>
      <w:r>
        <w:rPr>
          <w:rFonts w:asciiTheme="majorBidi" w:hAnsiTheme="majorBidi" w:cstheme="majorBidi"/>
          <w:sz w:val="28"/>
          <w:szCs w:val="28"/>
          <w:lang w:val="ru-RU"/>
        </w:rPr>
        <w:t>и</w:t>
      </w:r>
      <w:r w:rsidRPr="006544B4">
        <w:rPr>
          <w:rFonts w:asciiTheme="majorBidi" w:hAnsiTheme="majorBidi" w:cstheme="majorBidi"/>
          <w:sz w:val="28"/>
          <w:szCs w:val="28"/>
          <w:lang w:val="ru-RU"/>
        </w:rPr>
        <w:t xml:space="preserve"> потребностей, чтобы определить сильные стороны </w:t>
      </w:r>
      <w:r>
        <w:rPr>
          <w:rFonts w:asciiTheme="majorBidi" w:hAnsiTheme="majorBidi" w:cstheme="majorBidi"/>
          <w:sz w:val="28"/>
          <w:szCs w:val="28"/>
          <w:lang w:val="ru-RU"/>
        </w:rPr>
        <w:t>обучающих</w:t>
      </w:r>
      <w:r w:rsidRPr="006544B4">
        <w:rPr>
          <w:rFonts w:asciiTheme="majorBidi" w:hAnsiTheme="majorBidi" w:cstheme="majorBidi"/>
          <w:sz w:val="28"/>
          <w:szCs w:val="28"/>
          <w:lang w:val="ru-RU"/>
        </w:rPr>
        <w:t xml:space="preserve">ся и области для роста. </w:t>
      </w:r>
      <w:r>
        <w:rPr>
          <w:rFonts w:asciiTheme="majorBidi" w:hAnsiTheme="majorBidi" w:cstheme="majorBidi"/>
          <w:sz w:val="28"/>
          <w:szCs w:val="28"/>
          <w:lang w:val="ru-RU"/>
        </w:rPr>
        <w:t>Использование</w:t>
      </w:r>
      <w:r w:rsidRPr="006544B4">
        <w:rPr>
          <w:rFonts w:asciiTheme="majorBidi" w:hAnsiTheme="majorBidi" w:cstheme="majorBidi"/>
          <w:sz w:val="28"/>
          <w:szCs w:val="28"/>
          <w:lang w:val="ru-RU"/>
        </w:rPr>
        <w:t xml:space="preserve"> формативн</w:t>
      </w:r>
      <w:r>
        <w:rPr>
          <w:rFonts w:asciiTheme="majorBidi" w:hAnsiTheme="majorBidi" w:cstheme="majorBidi"/>
          <w:sz w:val="28"/>
          <w:szCs w:val="28"/>
          <w:lang w:val="ru-RU"/>
        </w:rPr>
        <w:t>ой</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оценки</w:t>
      </w:r>
      <w:r w:rsidRPr="006544B4">
        <w:rPr>
          <w:rFonts w:asciiTheme="majorBidi" w:hAnsiTheme="majorBidi" w:cstheme="majorBidi"/>
          <w:sz w:val="28"/>
          <w:szCs w:val="28"/>
          <w:lang w:val="ru-RU"/>
        </w:rPr>
        <w:t xml:space="preserve">, чтобы понять текущий уровень </w:t>
      </w:r>
      <w:r>
        <w:rPr>
          <w:rFonts w:asciiTheme="majorBidi" w:hAnsiTheme="majorBidi" w:cstheme="majorBidi"/>
          <w:sz w:val="28"/>
          <w:szCs w:val="28"/>
          <w:lang w:val="ru-RU"/>
        </w:rPr>
        <w:t>усвоения материала</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обучающими</w:t>
      </w:r>
      <w:r w:rsidRPr="006544B4">
        <w:rPr>
          <w:rFonts w:asciiTheme="majorBidi" w:hAnsiTheme="majorBidi" w:cstheme="majorBidi"/>
          <w:sz w:val="28"/>
          <w:szCs w:val="28"/>
          <w:lang w:val="ru-RU"/>
        </w:rPr>
        <w:t>ся и принять учебные решения. Регулярн</w:t>
      </w:r>
      <w:r>
        <w:rPr>
          <w:rFonts w:asciiTheme="majorBidi" w:hAnsiTheme="majorBidi" w:cstheme="majorBidi"/>
          <w:sz w:val="28"/>
          <w:szCs w:val="28"/>
          <w:lang w:val="ru-RU"/>
        </w:rPr>
        <w:t>ая</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проверка</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усвоения материала</w:t>
      </w:r>
      <w:r w:rsidRPr="006544B4">
        <w:rPr>
          <w:rFonts w:asciiTheme="majorBidi" w:hAnsiTheme="majorBidi" w:cstheme="majorBidi"/>
          <w:sz w:val="28"/>
          <w:szCs w:val="28"/>
          <w:lang w:val="ru-RU"/>
        </w:rPr>
        <w:t xml:space="preserve"> во время уроков.</w:t>
      </w:r>
    </w:p>
    <w:p w14:paraId="05EA002F" w14:textId="77777777" w:rsidR="00F17F2D" w:rsidRPr="006544B4" w:rsidRDefault="00F17F2D" w:rsidP="0092418F">
      <w:pPr>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t xml:space="preserve">Различные стратегии обучения: </w:t>
      </w:r>
      <w:r>
        <w:rPr>
          <w:rFonts w:asciiTheme="majorBidi" w:hAnsiTheme="majorBidi" w:cstheme="majorBidi"/>
          <w:sz w:val="28"/>
          <w:szCs w:val="28"/>
          <w:lang w:val="ru-RU"/>
        </w:rPr>
        <w:t>Применение</w:t>
      </w:r>
      <w:r w:rsidRPr="006544B4">
        <w:rPr>
          <w:rFonts w:asciiTheme="majorBidi" w:hAnsiTheme="majorBidi" w:cstheme="majorBidi"/>
          <w:sz w:val="28"/>
          <w:szCs w:val="28"/>
          <w:lang w:val="ru-RU"/>
        </w:rPr>
        <w:t xml:space="preserve"> различны</w:t>
      </w:r>
      <w:r>
        <w:rPr>
          <w:rFonts w:asciiTheme="majorBidi" w:hAnsiTheme="majorBidi" w:cstheme="majorBidi"/>
          <w:sz w:val="28"/>
          <w:szCs w:val="28"/>
          <w:lang w:val="ru-RU"/>
        </w:rPr>
        <w:t>х</w:t>
      </w:r>
      <w:r w:rsidRPr="006544B4">
        <w:rPr>
          <w:rFonts w:asciiTheme="majorBidi" w:hAnsiTheme="majorBidi" w:cstheme="majorBidi"/>
          <w:sz w:val="28"/>
          <w:szCs w:val="28"/>
          <w:lang w:val="ru-RU"/>
        </w:rPr>
        <w:t xml:space="preserve"> стратеги</w:t>
      </w:r>
      <w:r>
        <w:rPr>
          <w:rFonts w:asciiTheme="majorBidi" w:hAnsiTheme="majorBidi" w:cstheme="majorBidi"/>
          <w:sz w:val="28"/>
          <w:szCs w:val="28"/>
          <w:lang w:val="ru-RU"/>
        </w:rPr>
        <w:t>й</w:t>
      </w:r>
      <w:r w:rsidRPr="006544B4">
        <w:rPr>
          <w:rFonts w:asciiTheme="majorBidi" w:hAnsiTheme="majorBidi" w:cstheme="majorBidi"/>
          <w:sz w:val="28"/>
          <w:szCs w:val="28"/>
          <w:lang w:val="ru-RU"/>
        </w:rPr>
        <w:t xml:space="preserve"> обучения для различных стилей обучения. Использ</w:t>
      </w:r>
      <w:r>
        <w:rPr>
          <w:rFonts w:asciiTheme="majorBidi" w:hAnsiTheme="majorBidi" w:cstheme="majorBidi"/>
          <w:sz w:val="28"/>
          <w:szCs w:val="28"/>
          <w:lang w:val="ru-RU"/>
        </w:rPr>
        <w:t>ование</w:t>
      </w:r>
      <w:r w:rsidRPr="006544B4">
        <w:rPr>
          <w:rFonts w:asciiTheme="majorBidi" w:hAnsiTheme="majorBidi" w:cstheme="majorBidi"/>
          <w:sz w:val="28"/>
          <w:szCs w:val="28"/>
          <w:lang w:val="ru-RU"/>
        </w:rPr>
        <w:t xml:space="preserve"> мультимеди</w:t>
      </w:r>
      <w:r>
        <w:rPr>
          <w:rFonts w:asciiTheme="majorBidi" w:hAnsiTheme="majorBidi" w:cstheme="majorBidi"/>
          <w:sz w:val="28"/>
          <w:szCs w:val="28"/>
          <w:lang w:val="ru-RU"/>
        </w:rPr>
        <w:t>йных средств</w:t>
      </w:r>
      <w:r w:rsidRPr="006544B4">
        <w:rPr>
          <w:rFonts w:asciiTheme="majorBidi" w:hAnsiTheme="majorBidi" w:cstheme="majorBidi"/>
          <w:sz w:val="28"/>
          <w:szCs w:val="28"/>
          <w:lang w:val="ru-RU"/>
        </w:rPr>
        <w:t>, практически</w:t>
      </w:r>
      <w:r>
        <w:rPr>
          <w:rFonts w:asciiTheme="majorBidi" w:hAnsiTheme="majorBidi" w:cstheme="majorBidi"/>
          <w:sz w:val="28"/>
          <w:szCs w:val="28"/>
          <w:lang w:val="ru-RU"/>
        </w:rPr>
        <w:t>х</w:t>
      </w:r>
      <w:r w:rsidRPr="006544B4">
        <w:rPr>
          <w:rFonts w:asciiTheme="majorBidi" w:hAnsiTheme="majorBidi" w:cstheme="majorBidi"/>
          <w:sz w:val="28"/>
          <w:szCs w:val="28"/>
          <w:lang w:val="ru-RU"/>
        </w:rPr>
        <w:t xml:space="preserve"> заняти</w:t>
      </w:r>
      <w:r>
        <w:rPr>
          <w:rFonts w:asciiTheme="majorBidi" w:hAnsiTheme="majorBidi" w:cstheme="majorBidi"/>
          <w:sz w:val="28"/>
          <w:szCs w:val="28"/>
          <w:lang w:val="ru-RU"/>
        </w:rPr>
        <w:t>й</w:t>
      </w:r>
      <w:r w:rsidRPr="006544B4">
        <w:rPr>
          <w:rFonts w:asciiTheme="majorBidi" w:hAnsiTheme="majorBidi" w:cstheme="majorBidi"/>
          <w:sz w:val="28"/>
          <w:szCs w:val="28"/>
          <w:lang w:val="ru-RU"/>
        </w:rPr>
        <w:t>, дискусси</w:t>
      </w:r>
      <w:r>
        <w:rPr>
          <w:rFonts w:asciiTheme="majorBidi" w:hAnsiTheme="majorBidi" w:cstheme="majorBidi"/>
          <w:sz w:val="28"/>
          <w:szCs w:val="28"/>
          <w:lang w:val="ru-RU"/>
        </w:rPr>
        <w:t>й</w:t>
      </w:r>
      <w:r w:rsidRPr="006544B4">
        <w:rPr>
          <w:rFonts w:asciiTheme="majorBidi" w:hAnsiTheme="majorBidi" w:cstheme="majorBidi"/>
          <w:sz w:val="28"/>
          <w:szCs w:val="28"/>
          <w:lang w:val="ru-RU"/>
        </w:rPr>
        <w:t xml:space="preserve"> и технологи</w:t>
      </w:r>
      <w:r>
        <w:rPr>
          <w:rFonts w:asciiTheme="majorBidi" w:hAnsiTheme="majorBidi" w:cstheme="majorBidi"/>
          <w:sz w:val="28"/>
          <w:szCs w:val="28"/>
          <w:lang w:val="ru-RU"/>
        </w:rPr>
        <w:t>й</w:t>
      </w:r>
      <w:r w:rsidRPr="006544B4">
        <w:rPr>
          <w:rFonts w:asciiTheme="majorBidi" w:hAnsiTheme="majorBidi" w:cstheme="majorBidi"/>
          <w:sz w:val="28"/>
          <w:szCs w:val="28"/>
          <w:lang w:val="ru-RU"/>
        </w:rPr>
        <w:t xml:space="preserve">, чтобы улучшить и вовлечь разнообразных </w:t>
      </w:r>
      <w:r>
        <w:rPr>
          <w:rFonts w:asciiTheme="majorBidi" w:hAnsiTheme="majorBidi" w:cstheme="majorBidi"/>
          <w:sz w:val="28"/>
          <w:szCs w:val="28"/>
          <w:lang w:val="ru-RU"/>
        </w:rPr>
        <w:t>обучающих</w:t>
      </w:r>
      <w:r w:rsidRPr="006544B4">
        <w:rPr>
          <w:rFonts w:asciiTheme="majorBidi" w:hAnsiTheme="majorBidi" w:cstheme="majorBidi"/>
          <w:sz w:val="28"/>
          <w:szCs w:val="28"/>
          <w:lang w:val="ru-RU"/>
        </w:rPr>
        <w:t>ся. Обеспеч</w:t>
      </w:r>
      <w:r>
        <w:rPr>
          <w:rFonts w:asciiTheme="majorBidi" w:hAnsiTheme="majorBidi" w:cstheme="majorBidi"/>
          <w:sz w:val="28"/>
          <w:szCs w:val="28"/>
          <w:lang w:val="ru-RU"/>
        </w:rPr>
        <w:t>ение</w:t>
      </w:r>
      <w:r w:rsidRPr="006544B4">
        <w:rPr>
          <w:rFonts w:asciiTheme="majorBidi" w:hAnsiTheme="majorBidi" w:cstheme="majorBidi"/>
          <w:sz w:val="28"/>
          <w:szCs w:val="28"/>
          <w:lang w:val="ru-RU"/>
        </w:rPr>
        <w:t xml:space="preserve"> нескольк</w:t>
      </w:r>
      <w:r>
        <w:rPr>
          <w:rFonts w:asciiTheme="majorBidi" w:hAnsiTheme="majorBidi" w:cstheme="majorBidi"/>
          <w:sz w:val="28"/>
          <w:szCs w:val="28"/>
          <w:lang w:val="ru-RU"/>
        </w:rPr>
        <w:t>их</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отправных точек</w:t>
      </w:r>
      <w:r w:rsidRPr="006544B4">
        <w:rPr>
          <w:rFonts w:asciiTheme="majorBidi" w:hAnsiTheme="majorBidi" w:cstheme="majorBidi"/>
          <w:sz w:val="28"/>
          <w:szCs w:val="28"/>
          <w:lang w:val="ru-RU"/>
        </w:rPr>
        <w:t xml:space="preserve"> для </w:t>
      </w:r>
      <w:r>
        <w:rPr>
          <w:rFonts w:asciiTheme="majorBidi" w:hAnsiTheme="majorBidi" w:cstheme="majorBidi"/>
          <w:sz w:val="28"/>
          <w:szCs w:val="28"/>
          <w:lang w:val="ru-RU"/>
        </w:rPr>
        <w:t xml:space="preserve">того, чтобы </w:t>
      </w:r>
      <w:r w:rsidRPr="00440C08">
        <w:rPr>
          <w:rFonts w:asciiTheme="majorBidi" w:hAnsiTheme="majorBidi" w:cstheme="majorBidi"/>
          <w:sz w:val="28"/>
          <w:szCs w:val="28"/>
          <w:lang w:val="ru-RU"/>
        </w:rPr>
        <w:t>приспособить различные стили обучения, осмысленное и соответствующее обогащение</w:t>
      </w:r>
      <w:r>
        <w:rPr>
          <w:rFonts w:asciiTheme="majorBidi" w:hAnsiTheme="majorBidi" w:cstheme="majorBidi"/>
          <w:sz w:val="28"/>
          <w:szCs w:val="28"/>
          <w:lang w:val="ru-RU"/>
        </w:rPr>
        <w:t xml:space="preserve"> знаний</w:t>
      </w:r>
      <w:r w:rsidRPr="006544B4">
        <w:rPr>
          <w:rFonts w:asciiTheme="majorBidi" w:hAnsiTheme="majorBidi" w:cstheme="majorBidi"/>
          <w:sz w:val="28"/>
          <w:szCs w:val="28"/>
          <w:lang w:val="ru-RU"/>
        </w:rPr>
        <w:t>. Предостав</w:t>
      </w:r>
      <w:r>
        <w:rPr>
          <w:rFonts w:asciiTheme="majorBidi" w:hAnsiTheme="majorBidi" w:cstheme="majorBidi"/>
          <w:sz w:val="28"/>
          <w:szCs w:val="28"/>
          <w:lang w:val="ru-RU"/>
        </w:rPr>
        <w:t>ление</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обучающ</w:t>
      </w:r>
      <w:r w:rsidRPr="006544B4">
        <w:rPr>
          <w:rFonts w:asciiTheme="majorBidi" w:hAnsiTheme="majorBidi" w:cstheme="majorBidi"/>
          <w:sz w:val="28"/>
          <w:szCs w:val="28"/>
          <w:lang w:val="ru-RU"/>
        </w:rPr>
        <w:t>емуся возможност</w:t>
      </w:r>
      <w:r>
        <w:rPr>
          <w:rFonts w:asciiTheme="majorBidi" w:hAnsiTheme="majorBidi" w:cstheme="majorBidi"/>
          <w:sz w:val="28"/>
          <w:szCs w:val="28"/>
          <w:lang w:val="ru-RU"/>
        </w:rPr>
        <w:t>и</w:t>
      </w:r>
      <w:r w:rsidRPr="006544B4">
        <w:rPr>
          <w:rFonts w:asciiTheme="majorBidi" w:hAnsiTheme="majorBidi" w:cstheme="majorBidi"/>
          <w:sz w:val="28"/>
          <w:szCs w:val="28"/>
          <w:lang w:val="ru-RU"/>
        </w:rPr>
        <w:t xml:space="preserve"> выбора выражения при изложении того, что он узнал. Обеспеч</w:t>
      </w:r>
      <w:r>
        <w:rPr>
          <w:rFonts w:asciiTheme="majorBidi" w:hAnsiTheme="majorBidi" w:cstheme="majorBidi"/>
          <w:sz w:val="28"/>
          <w:szCs w:val="28"/>
          <w:lang w:val="ru-RU"/>
        </w:rPr>
        <w:t xml:space="preserve">ение </w:t>
      </w:r>
      <w:r w:rsidRPr="006544B4">
        <w:rPr>
          <w:rFonts w:asciiTheme="majorBidi" w:hAnsiTheme="majorBidi" w:cstheme="majorBidi"/>
          <w:sz w:val="28"/>
          <w:szCs w:val="28"/>
          <w:lang w:val="ru-RU"/>
        </w:rPr>
        <w:t>надлежащ</w:t>
      </w:r>
      <w:r>
        <w:rPr>
          <w:rFonts w:asciiTheme="majorBidi" w:hAnsiTheme="majorBidi" w:cstheme="majorBidi"/>
          <w:sz w:val="28"/>
          <w:szCs w:val="28"/>
          <w:lang w:val="ru-RU"/>
        </w:rPr>
        <w:t>ей</w:t>
      </w:r>
      <w:r w:rsidRPr="006544B4">
        <w:rPr>
          <w:rFonts w:asciiTheme="majorBidi" w:hAnsiTheme="majorBidi" w:cstheme="majorBidi"/>
          <w:sz w:val="28"/>
          <w:szCs w:val="28"/>
          <w:lang w:val="ru-RU"/>
        </w:rPr>
        <w:t xml:space="preserve"> и </w:t>
      </w:r>
      <w:r>
        <w:rPr>
          <w:rFonts w:asciiTheme="majorBidi" w:hAnsiTheme="majorBidi" w:cstheme="majorBidi"/>
          <w:sz w:val="28"/>
          <w:szCs w:val="28"/>
          <w:lang w:val="ru-RU"/>
        </w:rPr>
        <w:t>целенаправленной</w:t>
      </w:r>
      <w:r w:rsidRPr="006544B4">
        <w:rPr>
          <w:rFonts w:asciiTheme="majorBidi" w:hAnsiTheme="majorBidi" w:cstheme="majorBidi"/>
          <w:sz w:val="28"/>
          <w:szCs w:val="28"/>
          <w:lang w:val="ru-RU"/>
        </w:rPr>
        <w:t xml:space="preserve"> поддержк</w:t>
      </w:r>
      <w:r>
        <w:rPr>
          <w:rFonts w:asciiTheme="majorBidi" w:hAnsiTheme="majorBidi" w:cstheme="majorBidi"/>
          <w:sz w:val="28"/>
          <w:szCs w:val="28"/>
          <w:lang w:val="ru-RU"/>
        </w:rPr>
        <w:t>и</w:t>
      </w:r>
      <w:r w:rsidRPr="006544B4">
        <w:rPr>
          <w:rFonts w:asciiTheme="majorBidi" w:hAnsiTheme="majorBidi" w:cstheme="majorBidi"/>
          <w:sz w:val="28"/>
          <w:szCs w:val="28"/>
          <w:lang w:val="ru-RU"/>
        </w:rPr>
        <w:t>.</w:t>
      </w:r>
    </w:p>
    <w:p w14:paraId="7D15C956" w14:textId="77777777" w:rsidR="00F17F2D" w:rsidRPr="006544B4" w:rsidRDefault="00F17F2D" w:rsidP="0092418F">
      <w:pPr>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t>Оцен</w:t>
      </w:r>
      <w:r>
        <w:rPr>
          <w:rFonts w:asciiTheme="majorBidi" w:hAnsiTheme="majorBidi" w:cstheme="majorBidi"/>
          <w:i/>
          <w:iCs/>
          <w:color w:val="BF8F00" w:themeColor="accent4" w:themeShade="BF"/>
          <w:sz w:val="28"/>
          <w:szCs w:val="28"/>
          <w:lang w:val="ru-RU"/>
        </w:rPr>
        <w:t>ка</w:t>
      </w:r>
      <w:r w:rsidRPr="006544B4">
        <w:rPr>
          <w:rFonts w:asciiTheme="majorBidi" w:hAnsiTheme="majorBidi" w:cstheme="majorBidi"/>
          <w:i/>
          <w:iCs/>
          <w:color w:val="BF8F00" w:themeColor="accent4" w:themeShade="BF"/>
          <w:sz w:val="28"/>
          <w:szCs w:val="28"/>
          <w:lang w:val="ru-RU"/>
        </w:rPr>
        <w:t xml:space="preserve"> обучения</w:t>
      </w:r>
      <w:r w:rsidRPr="006544B4">
        <w:rPr>
          <w:rFonts w:asciiTheme="majorBidi" w:hAnsiTheme="majorBidi" w:cstheme="majorBidi"/>
          <w:i/>
          <w:iCs/>
          <w:sz w:val="28"/>
          <w:szCs w:val="28"/>
          <w:lang w:val="ru-RU"/>
        </w:rPr>
        <w:t xml:space="preserve">: </w:t>
      </w:r>
      <w:r w:rsidRPr="006544B4">
        <w:rPr>
          <w:rFonts w:asciiTheme="majorBidi" w:hAnsiTheme="majorBidi" w:cstheme="majorBidi"/>
          <w:sz w:val="28"/>
          <w:szCs w:val="28"/>
          <w:lang w:val="ru-RU"/>
        </w:rPr>
        <w:t>Пров</w:t>
      </w:r>
      <w:r>
        <w:rPr>
          <w:rFonts w:asciiTheme="majorBidi" w:hAnsiTheme="majorBidi" w:cstheme="majorBidi"/>
          <w:sz w:val="28"/>
          <w:szCs w:val="28"/>
          <w:lang w:val="ru-RU"/>
        </w:rPr>
        <w:t>едение</w:t>
      </w:r>
      <w:r w:rsidRPr="006544B4">
        <w:rPr>
          <w:rFonts w:asciiTheme="majorBidi" w:hAnsiTheme="majorBidi" w:cstheme="majorBidi"/>
          <w:sz w:val="28"/>
          <w:szCs w:val="28"/>
          <w:lang w:val="ru-RU"/>
        </w:rPr>
        <w:t xml:space="preserve"> непрерывно</w:t>
      </w:r>
      <w:r>
        <w:rPr>
          <w:rFonts w:asciiTheme="majorBidi" w:hAnsiTheme="majorBidi" w:cstheme="majorBidi"/>
          <w:sz w:val="28"/>
          <w:szCs w:val="28"/>
          <w:lang w:val="ru-RU"/>
        </w:rPr>
        <w:t>го</w:t>
      </w:r>
      <w:r w:rsidRPr="006544B4">
        <w:rPr>
          <w:rFonts w:asciiTheme="majorBidi" w:hAnsiTheme="majorBidi" w:cstheme="majorBidi"/>
          <w:sz w:val="28"/>
          <w:szCs w:val="28"/>
          <w:lang w:val="ru-RU"/>
        </w:rPr>
        <w:t xml:space="preserve"> формативно</w:t>
      </w:r>
      <w:r>
        <w:rPr>
          <w:rFonts w:asciiTheme="majorBidi" w:hAnsiTheme="majorBidi" w:cstheme="majorBidi"/>
          <w:sz w:val="28"/>
          <w:szCs w:val="28"/>
          <w:lang w:val="ru-RU"/>
        </w:rPr>
        <w:t>го</w:t>
      </w:r>
      <w:r w:rsidRPr="006544B4">
        <w:rPr>
          <w:rFonts w:asciiTheme="majorBidi" w:hAnsiTheme="majorBidi" w:cstheme="majorBidi"/>
          <w:sz w:val="28"/>
          <w:szCs w:val="28"/>
          <w:lang w:val="ru-RU"/>
        </w:rPr>
        <w:t xml:space="preserve"> оценивани</w:t>
      </w:r>
      <w:r>
        <w:rPr>
          <w:rFonts w:asciiTheme="majorBidi" w:hAnsiTheme="majorBidi" w:cstheme="majorBidi"/>
          <w:sz w:val="28"/>
          <w:szCs w:val="28"/>
          <w:lang w:val="ru-RU"/>
        </w:rPr>
        <w:t>я</w:t>
      </w:r>
      <w:r w:rsidRPr="006544B4">
        <w:rPr>
          <w:rFonts w:asciiTheme="majorBidi" w:hAnsiTheme="majorBidi" w:cstheme="majorBidi"/>
          <w:sz w:val="28"/>
          <w:szCs w:val="28"/>
          <w:lang w:val="ru-RU"/>
        </w:rPr>
        <w:t xml:space="preserve"> для отслеживания прогресса и </w:t>
      </w:r>
      <w:r>
        <w:rPr>
          <w:rFonts w:asciiTheme="majorBidi" w:hAnsiTheme="majorBidi" w:cstheme="majorBidi"/>
          <w:sz w:val="28"/>
          <w:szCs w:val="28"/>
          <w:lang w:val="ru-RU"/>
        </w:rPr>
        <w:t>усвоения материала</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обучающ</w:t>
      </w:r>
      <w:r w:rsidRPr="006544B4">
        <w:rPr>
          <w:rFonts w:asciiTheme="majorBidi" w:hAnsiTheme="majorBidi" w:cstheme="majorBidi"/>
          <w:sz w:val="28"/>
          <w:szCs w:val="28"/>
          <w:lang w:val="ru-RU"/>
        </w:rPr>
        <w:t xml:space="preserve">имися. </w:t>
      </w:r>
      <w:r>
        <w:rPr>
          <w:rFonts w:asciiTheme="majorBidi" w:hAnsiTheme="majorBidi" w:cstheme="majorBidi"/>
          <w:sz w:val="28"/>
          <w:szCs w:val="28"/>
          <w:lang w:val="ru-RU"/>
        </w:rPr>
        <w:t>Корректировка</w:t>
      </w:r>
      <w:r w:rsidRPr="006544B4">
        <w:rPr>
          <w:rFonts w:asciiTheme="majorBidi" w:hAnsiTheme="majorBidi" w:cstheme="majorBidi"/>
          <w:sz w:val="28"/>
          <w:szCs w:val="28"/>
          <w:lang w:val="ru-RU"/>
        </w:rPr>
        <w:t xml:space="preserve"> метод</w:t>
      </w:r>
      <w:r>
        <w:rPr>
          <w:rFonts w:asciiTheme="majorBidi" w:hAnsiTheme="majorBidi" w:cstheme="majorBidi"/>
          <w:sz w:val="28"/>
          <w:szCs w:val="28"/>
          <w:lang w:val="ru-RU"/>
        </w:rPr>
        <w:t>ов</w:t>
      </w:r>
      <w:r w:rsidRPr="006544B4">
        <w:rPr>
          <w:rFonts w:asciiTheme="majorBidi" w:hAnsiTheme="majorBidi" w:cstheme="majorBidi"/>
          <w:sz w:val="28"/>
          <w:szCs w:val="28"/>
          <w:lang w:val="ru-RU"/>
        </w:rPr>
        <w:t xml:space="preserve"> обучения на основе данных оценки.</w:t>
      </w:r>
    </w:p>
    <w:p w14:paraId="47D9E645" w14:textId="77777777" w:rsidR="00F17F2D" w:rsidRPr="006544B4" w:rsidRDefault="00F17F2D" w:rsidP="0092418F">
      <w:pPr>
        <w:jc w:val="both"/>
        <w:rPr>
          <w:rFonts w:asciiTheme="majorBidi" w:hAnsiTheme="majorBidi" w:cstheme="majorBidi"/>
          <w:sz w:val="28"/>
          <w:szCs w:val="28"/>
          <w:lang w:val="ru-RU"/>
        </w:rPr>
      </w:pPr>
      <w:r>
        <w:rPr>
          <w:rFonts w:asciiTheme="majorBidi" w:hAnsiTheme="majorBidi" w:cstheme="majorBidi"/>
          <w:i/>
          <w:iCs/>
          <w:color w:val="BF8F00" w:themeColor="accent4" w:themeShade="BF"/>
          <w:sz w:val="28"/>
          <w:szCs w:val="28"/>
          <w:lang w:val="ru-RU"/>
        </w:rPr>
        <w:t>Обучение</w:t>
      </w:r>
      <w:r w:rsidRPr="006544B4">
        <w:rPr>
          <w:rFonts w:asciiTheme="majorBidi" w:hAnsiTheme="majorBidi" w:cstheme="majorBidi"/>
          <w:i/>
          <w:iCs/>
          <w:color w:val="BF8F00" w:themeColor="accent4" w:themeShade="BF"/>
          <w:sz w:val="28"/>
          <w:szCs w:val="28"/>
          <w:lang w:val="ru-RU"/>
        </w:rPr>
        <w:t xml:space="preserve"> с учетом культурных особенностей</w:t>
      </w:r>
      <w:r w:rsidRPr="006544B4">
        <w:rPr>
          <w:rFonts w:asciiTheme="majorBidi" w:hAnsiTheme="majorBidi" w:cstheme="majorBidi"/>
          <w:i/>
          <w:iCs/>
          <w:sz w:val="28"/>
          <w:szCs w:val="28"/>
          <w:lang w:val="ru-RU"/>
        </w:rPr>
        <w:t xml:space="preserve">: </w:t>
      </w:r>
      <w:r>
        <w:rPr>
          <w:rFonts w:asciiTheme="majorBidi" w:hAnsiTheme="majorBidi" w:cstheme="majorBidi"/>
          <w:sz w:val="28"/>
          <w:szCs w:val="28"/>
          <w:lang w:val="ru-RU"/>
        </w:rPr>
        <w:t>Интеграция</w:t>
      </w:r>
      <w:r w:rsidRPr="006544B4">
        <w:rPr>
          <w:rFonts w:asciiTheme="majorBidi" w:hAnsiTheme="majorBidi" w:cstheme="majorBidi"/>
          <w:sz w:val="28"/>
          <w:szCs w:val="28"/>
          <w:lang w:val="ru-RU"/>
        </w:rPr>
        <w:t xml:space="preserve"> различны</w:t>
      </w:r>
      <w:r>
        <w:rPr>
          <w:rFonts w:asciiTheme="majorBidi" w:hAnsiTheme="majorBidi" w:cstheme="majorBidi"/>
          <w:sz w:val="28"/>
          <w:szCs w:val="28"/>
          <w:lang w:val="ru-RU"/>
        </w:rPr>
        <w:t>х</w:t>
      </w:r>
      <w:r w:rsidRPr="006544B4">
        <w:rPr>
          <w:rFonts w:asciiTheme="majorBidi" w:hAnsiTheme="majorBidi" w:cstheme="majorBidi"/>
          <w:sz w:val="28"/>
          <w:szCs w:val="28"/>
          <w:lang w:val="ru-RU"/>
        </w:rPr>
        <w:t xml:space="preserve"> точ</w:t>
      </w:r>
      <w:r>
        <w:rPr>
          <w:rFonts w:asciiTheme="majorBidi" w:hAnsiTheme="majorBidi" w:cstheme="majorBidi"/>
          <w:sz w:val="28"/>
          <w:szCs w:val="28"/>
          <w:lang w:val="ru-RU"/>
        </w:rPr>
        <w:t>ек</w:t>
      </w:r>
      <w:r w:rsidRPr="006544B4">
        <w:rPr>
          <w:rFonts w:asciiTheme="majorBidi" w:hAnsiTheme="majorBidi" w:cstheme="majorBidi"/>
          <w:sz w:val="28"/>
          <w:szCs w:val="28"/>
          <w:lang w:val="ru-RU"/>
        </w:rPr>
        <w:t xml:space="preserve"> зрения и культурно</w:t>
      </w:r>
      <w:r>
        <w:rPr>
          <w:rFonts w:asciiTheme="majorBidi" w:hAnsiTheme="majorBidi" w:cstheme="majorBidi"/>
          <w:sz w:val="28"/>
          <w:szCs w:val="28"/>
          <w:lang w:val="ru-RU"/>
        </w:rPr>
        <w:t>го</w:t>
      </w:r>
      <w:r w:rsidRPr="006544B4">
        <w:rPr>
          <w:rFonts w:asciiTheme="majorBidi" w:hAnsiTheme="majorBidi" w:cstheme="majorBidi"/>
          <w:sz w:val="28"/>
          <w:szCs w:val="28"/>
          <w:lang w:val="ru-RU"/>
        </w:rPr>
        <w:t xml:space="preserve"> содержани</w:t>
      </w:r>
      <w:r>
        <w:rPr>
          <w:rFonts w:asciiTheme="majorBidi" w:hAnsiTheme="majorBidi" w:cstheme="majorBidi"/>
          <w:sz w:val="28"/>
          <w:szCs w:val="28"/>
          <w:lang w:val="ru-RU"/>
        </w:rPr>
        <w:t>я</w:t>
      </w:r>
      <w:r w:rsidRPr="006544B4">
        <w:rPr>
          <w:rFonts w:asciiTheme="majorBidi" w:hAnsiTheme="majorBidi" w:cstheme="majorBidi"/>
          <w:sz w:val="28"/>
          <w:szCs w:val="28"/>
          <w:lang w:val="ru-RU"/>
        </w:rPr>
        <w:t xml:space="preserve"> в учебную программу. Созда</w:t>
      </w:r>
      <w:r>
        <w:rPr>
          <w:rFonts w:asciiTheme="majorBidi" w:hAnsiTheme="majorBidi" w:cstheme="majorBidi"/>
          <w:sz w:val="28"/>
          <w:szCs w:val="28"/>
          <w:lang w:val="ru-RU"/>
        </w:rPr>
        <w:t>ние</w:t>
      </w:r>
      <w:r w:rsidRPr="006544B4">
        <w:rPr>
          <w:rFonts w:asciiTheme="majorBidi" w:hAnsiTheme="majorBidi" w:cstheme="majorBidi"/>
          <w:sz w:val="28"/>
          <w:szCs w:val="28"/>
          <w:lang w:val="ru-RU"/>
        </w:rPr>
        <w:t xml:space="preserve"> благоприятн</w:t>
      </w:r>
      <w:r>
        <w:rPr>
          <w:rFonts w:asciiTheme="majorBidi" w:hAnsiTheme="majorBidi" w:cstheme="majorBidi"/>
          <w:sz w:val="28"/>
          <w:szCs w:val="28"/>
          <w:lang w:val="ru-RU"/>
        </w:rPr>
        <w:t>ой</w:t>
      </w:r>
      <w:r w:rsidRPr="006544B4">
        <w:rPr>
          <w:rFonts w:asciiTheme="majorBidi" w:hAnsiTheme="majorBidi" w:cstheme="majorBidi"/>
          <w:sz w:val="28"/>
          <w:szCs w:val="28"/>
          <w:lang w:val="ru-RU"/>
        </w:rPr>
        <w:t xml:space="preserve"> и инклюзивн</w:t>
      </w:r>
      <w:r>
        <w:rPr>
          <w:rFonts w:asciiTheme="majorBidi" w:hAnsiTheme="majorBidi" w:cstheme="majorBidi"/>
          <w:sz w:val="28"/>
          <w:szCs w:val="28"/>
          <w:lang w:val="ru-RU"/>
        </w:rPr>
        <w:t>ой</w:t>
      </w:r>
      <w:r w:rsidRPr="006544B4">
        <w:rPr>
          <w:rFonts w:asciiTheme="majorBidi" w:hAnsiTheme="majorBidi" w:cstheme="majorBidi"/>
          <w:sz w:val="28"/>
          <w:szCs w:val="28"/>
          <w:lang w:val="ru-RU"/>
        </w:rPr>
        <w:t xml:space="preserve"> учебн</w:t>
      </w:r>
      <w:r>
        <w:rPr>
          <w:rFonts w:asciiTheme="majorBidi" w:hAnsiTheme="majorBidi" w:cstheme="majorBidi"/>
          <w:sz w:val="28"/>
          <w:szCs w:val="28"/>
          <w:lang w:val="ru-RU"/>
        </w:rPr>
        <w:t>ой</w:t>
      </w:r>
      <w:r w:rsidRPr="006544B4">
        <w:rPr>
          <w:rFonts w:asciiTheme="majorBidi" w:hAnsiTheme="majorBidi" w:cstheme="majorBidi"/>
          <w:sz w:val="28"/>
          <w:szCs w:val="28"/>
          <w:lang w:val="ru-RU"/>
        </w:rPr>
        <w:t xml:space="preserve"> сред</w:t>
      </w:r>
      <w:r>
        <w:rPr>
          <w:rFonts w:asciiTheme="majorBidi" w:hAnsiTheme="majorBidi" w:cstheme="majorBidi"/>
          <w:sz w:val="28"/>
          <w:szCs w:val="28"/>
          <w:lang w:val="ru-RU"/>
        </w:rPr>
        <w:t>ы</w:t>
      </w:r>
      <w:r w:rsidRPr="006544B4">
        <w:rPr>
          <w:rFonts w:asciiTheme="majorBidi" w:hAnsiTheme="majorBidi" w:cstheme="majorBidi"/>
          <w:sz w:val="28"/>
          <w:szCs w:val="28"/>
          <w:lang w:val="ru-RU"/>
        </w:rPr>
        <w:t>, в которой ценится и уважается культурное разнообразие.</w:t>
      </w:r>
    </w:p>
    <w:p w14:paraId="0D63D2D7" w14:textId="77777777" w:rsidR="00F17F2D" w:rsidRPr="006544B4" w:rsidRDefault="00F17F2D" w:rsidP="0092418F">
      <w:pPr>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t xml:space="preserve">Профессиональное развитие: </w:t>
      </w:r>
      <w:r w:rsidRPr="006544B4">
        <w:rPr>
          <w:rFonts w:asciiTheme="majorBidi" w:hAnsiTheme="majorBidi" w:cstheme="majorBidi"/>
          <w:sz w:val="28"/>
          <w:szCs w:val="28"/>
          <w:lang w:val="ru-RU"/>
        </w:rPr>
        <w:t xml:space="preserve">Обеспечение непрерывного профессионального развития </w:t>
      </w:r>
      <w:r>
        <w:rPr>
          <w:rFonts w:asciiTheme="majorBidi" w:hAnsiTheme="majorBidi" w:cstheme="majorBidi"/>
          <w:sz w:val="28"/>
          <w:szCs w:val="28"/>
          <w:lang w:val="ru-RU"/>
        </w:rPr>
        <w:t>педагогов</w:t>
      </w:r>
      <w:r w:rsidRPr="006544B4">
        <w:rPr>
          <w:rFonts w:asciiTheme="majorBidi" w:hAnsiTheme="majorBidi" w:cstheme="majorBidi"/>
          <w:sz w:val="28"/>
          <w:szCs w:val="28"/>
          <w:lang w:val="ru-RU"/>
        </w:rPr>
        <w:t xml:space="preserve"> и всех</w:t>
      </w:r>
      <w:r>
        <w:rPr>
          <w:rFonts w:asciiTheme="majorBidi" w:hAnsiTheme="majorBidi" w:cstheme="majorBidi"/>
          <w:sz w:val="28"/>
          <w:szCs w:val="28"/>
          <w:lang w:val="ru-RU"/>
        </w:rPr>
        <w:t>,</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кто</w:t>
      </w:r>
      <w:r w:rsidRPr="006544B4">
        <w:rPr>
          <w:rFonts w:asciiTheme="majorBidi" w:hAnsiTheme="majorBidi" w:cstheme="majorBidi"/>
          <w:sz w:val="28"/>
          <w:szCs w:val="28"/>
          <w:lang w:val="ru-RU"/>
        </w:rPr>
        <w:t xml:space="preserve"> работа</w:t>
      </w:r>
      <w:r>
        <w:rPr>
          <w:rFonts w:asciiTheme="majorBidi" w:hAnsiTheme="majorBidi" w:cstheme="majorBidi"/>
          <w:sz w:val="28"/>
          <w:szCs w:val="28"/>
          <w:lang w:val="ru-RU"/>
        </w:rPr>
        <w:t>ет</w:t>
      </w:r>
      <w:r w:rsidRPr="006544B4">
        <w:rPr>
          <w:rFonts w:asciiTheme="majorBidi" w:hAnsiTheme="majorBidi" w:cstheme="majorBidi"/>
          <w:sz w:val="28"/>
          <w:szCs w:val="28"/>
          <w:lang w:val="ru-RU"/>
        </w:rPr>
        <w:t xml:space="preserve"> с </w:t>
      </w:r>
      <w:r>
        <w:rPr>
          <w:rFonts w:asciiTheme="majorBidi" w:hAnsiTheme="majorBidi" w:cstheme="majorBidi"/>
          <w:sz w:val="28"/>
          <w:szCs w:val="28"/>
          <w:lang w:val="ru-RU"/>
        </w:rPr>
        <w:t>обучающ</w:t>
      </w:r>
      <w:r w:rsidRPr="006544B4">
        <w:rPr>
          <w:rFonts w:asciiTheme="majorBidi" w:hAnsiTheme="majorBidi" w:cstheme="majorBidi"/>
          <w:sz w:val="28"/>
          <w:szCs w:val="28"/>
          <w:lang w:val="ru-RU"/>
        </w:rPr>
        <w:t>имися, на основе дифференцированного обучения. Разви</w:t>
      </w:r>
      <w:r>
        <w:rPr>
          <w:rFonts w:asciiTheme="majorBidi" w:hAnsiTheme="majorBidi" w:cstheme="majorBidi"/>
          <w:sz w:val="28"/>
          <w:szCs w:val="28"/>
          <w:lang w:val="ru-RU"/>
        </w:rPr>
        <w:t>тие</w:t>
      </w:r>
      <w:r w:rsidRPr="006544B4">
        <w:rPr>
          <w:rFonts w:asciiTheme="majorBidi" w:hAnsiTheme="majorBidi" w:cstheme="majorBidi"/>
          <w:sz w:val="28"/>
          <w:szCs w:val="28"/>
          <w:lang w:val="ru-RU"/>
        </w:rPr>
        <w:t xml:space="preserve"> культур</w:t>
      </w:r>
      <w:r>
        <w:rPr>
          <w:rFonts w:asciiTheme="majorBidi" w:hAnsiTheme="majorBidi" w:cstheme="majorBidi"/>
          <w:sz w:val="28"/>
          <w:szCs w:val="28"/>
          <w:lang w:val="ru-RU"/>
        </w:rPr>
        <w:t>ы</w:t>
      </w:r>
      <w:r w:rsidRPr="006544B4">
        <w:rPr>
          <w:rFonts w:asciiTheme="majorBidi" w:hAnsiTheme="majorBidi" w:cstheme="majorBidi"/>
          <w:sz w:val="28"/>
          <w:szCs w:val="28"/>
          <w:lang w:val="ru-RU"/>
        </w:rPr>
        <w:t xml:space="preserve"> непрерывного совершенствования </w:t>
      </w:r>
      <w:r w:rsidRPr="00F9494C">
        <w:rPr>
          <w:rFonts w:asciiTheme="majorBidi" w:hAnsiTheme="majorBidi" w:cstheme="majorBidi"/>
          <w:sz w:val="28"/>
          <w:szCs w:val="28"/>
          <w:lang w:val="ru-RU"/>
        </w:rPr>
        <w:t>путем информирования о последних исследованиях и передовых методах дифференцированного обучения</w:t>
      </w:r>
      <w:r w:rsidRPr="006544B4">
        <w:rPr>
          <w:rFonts w:asciiTheme="majorBidi" w:hAnsiTheme="majorBidi" w:cstheme="majorBidi"/>
          <w:sz w:val="28"/>
          <w:szCs w:val="28"/>
          <w:lang w:val="ru-RU"/>
        </w:rPr>
        <w:t>. Сотруднич</w:t>
      </w:r>
      <w:r>
        <w:rPr>
          <w:rFonts w:asciiTheme="majorBidi" w:hAnsiTheme="majorBidi" w:cstheme="majorBidi"/>
          <w:sz w:val="28"/>
          <w:szCs w:val="28"/>
          <w:lang w:val="ru-RU"/>
        </w:rPr>
        <w:t xml:space="preserve">ество </w:t>
      </w:r>
      <w:r w:rsidRPr="006544B4">
        <w:rPr>
          <w:rFonts w:asciiTheme="majorBidi" w:hAnsiTheme="majorBidi" w:cstheme="majorBidi"/>
          <w:sz w:val="28"/>
          <w:szCs w:val="28"/>
          <w:lang w:val="ru-RU"/>
        </w:rPr>
        <w:t>с коллегами</w:t>
      </w:r>
      <w:r>
        <w:rPr>
          <w:rFonts w:asciiTheme="majorBidi" w:hAnsiTheme="majorBidi" w:cstheme="majorBidi"/>
          <w:sz w:val="28"/>
          <w:szCs w:val="28"/>
          <w:lang w:val="ru-RU"/>
        </w:rPr>
        <w:t xml:space="preserve"> для обмена</w:t>
      </w:r>
      <w:r w:rsidRPr="006544B4">
        <w:rPr>
          <w:rFonts w:asciiTheme="majorBidi" w:hAnsiTheme="majorBidi" w:cstheme="majorBidi"/>
          <w:sz w:val="28"/>
          <w:szCs w:val="28"/>
          <w:lang w:val="ru-RU"/>
        </w:rPr>
        <w:t xml:space="preserve"> стратегиями и идеями.</w:t>
      </w:r>
    </w:p>
    <w:p w14:paraId="499C398D" w14:textId="77777777" w:rsidR="00F17F2D" w:rsidRPr="006544B4" w:rsidRDefault="00F17F2D" w:rsidP="0092418F">
      <w:pPr>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lastRenderedPageBreak/>
        <w:t xml:space="preserve">Участие родителей и общества: </w:t>
      </w:r>
      <w:r>
        <w:rPr>
          <w:rFonts w:asciiTheme="majorBidi" w:hAnsiTheme="majorBidi" w:cstheme="majorBidi"/>
          <w:sz w:val="28"/>
          <w:szCs w:val="28"/>
          <w:lang w:val="ru-RU"/>
        </w:rPr>
        <w:t>Вовлечение</w:t>
      </w:r>
      <w:r w:rsidRPr="006544B4">
        <w:rPr>
          <w:rFonts w:asciiTheme="majorBidi" w:hAnsiTheme="majorBidi" w:cstheme="majorBidi"/>
          <w:sz w:val="28"/>
          <w:szCs w:val="28"/>
          <w:lang w:val="ru-RU"/>
        </w:rPr>
        <w:t xml:space="preserve"> родителей и сообществ</w:t>
      </w:r>
      <w:r>
        <w:rPr>
          <w:rFonts w:asciiTheme="majorBidi" w:hAnsiTheme="majorBidi" w:cstheme="majorBidi"/>
          <w:sz w:val="28"/>
          <w:szCs w:val="28"/>
          <w:lang w:val="ru-RU"/>
        </w:rPr>
        <w:t>а</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к оказанию поддержки</w:t>
      </w:r>
      <w:r w:rsidRPr="006544B4">
        <w:rPr>
          <w:rFonts w:asciiTheme="majorBidi" w:hAnsiTheme="majorBidi" w:cstheme="majorBidi"/>
          <w:sz w:val="28"/>
          <w:szCs w:val="28"/>
          <w:lang w:val="ru-RU"/>
        </w:rPr>
        <w:t xml:space="preserve"> различны</w:t>
      </w:r>
      <w:r>
        <w:rPr>
          <w:rFonts w:asciiTheme="majorBidi" w:hAnsiTheme="majorBidi" w:cstheme="majorBidi"/>
          <w:sz w:val="28"/>
          <w:szCs w:val="28"/>
          <w:lang w:val="ru-RU"/>
        </w:rPr>
        <w:t>м</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обучающим</w:t>
      </w:r>
      <w:r w:rsidRPr="006544B4">
        <w:rPr>
          <w:rFonts w:asciiTheme="majorBidi" w:hAnsiTheme="majorBidi" w:cstheme="majorBidi"/>
          <w:sz w:val="28"/>
          <w:szCs w:val="28"/>
          <w:lang w:val="ru-RU"/>
        </w:rPr>
        <w:t xml:space="preserve">ся с </w:t>
      </w:r>
      <w:r>
        <w:rPr>
          <w:rFonts w:asciiTheme="majorBidi" w:hAnsiTheme="majorBidi" w:cstheme="majorBidi"/>
          <w:sz w:val="28"/>
          <w:szCs w:val="28"/>
          <w:lang w:val="ru-RU"/>
        </w:rPr>
        <w:t xml:space="preserve">учетом </w:t>
      </w:r>
      <w:r w:rsidRPr="006544B4">
        <w:rPr>
          <w:rFonts w:asciiTheme="majorBidi" w:hAnsiTheme="majorBidi" w:cstheme="majorBidi"/>
          <w:sz w:val="28"/>
          <w:szCs w:val="28"/>
          <w:lang w:val="ru-RU"/>
        </w:rPr>
        <w:t>индивидуальны</w:t>
      </w:r>
      <w:r>
        <w:rPr>
          <w:rFonts w:asciiTheme="majorBidi" w:hAnsiTheme="majorBidi" w:cstheme="majorBidi"/>
          <w:sz w:val="28"/>
          <w:szCs w:val="28"/>
          <w:lang w:val="ru-RU"/>
        </w:rPr>
        <w:t>х</w:t>
      </w:r>
      <w:r w:rsidRPr="006544B4">
        <w:rPr>
          <w:rFonts w:asciiTheme="majorBidi" w:hAnsiTheme="majorBidi" w:cstheme="majorBidi"/>
          <w:sz w:val="28"/>
          <w:szCs w:val="28"/>
          <w:lang w:val="ru-RU"/>
        </w:rPr>
        <w:t xml:space="preserve"> потребност</w:t>
      </w:r>
      <w:r>
        <w:rPr>
          <w:rFonts w:asciiTheme="majorBidi" w:hAnsiTheme="majorBidi" w:cstheme="majorBidi"/>
          <w:sz w:val="28"/>
          <w:szCs w:val="28"/>
          <w:lang w:val="ru-RU"/>
        </w:rPr>
        <w:t>ей</w:t>
      </w:r>
      <w:r w:rsidRPr="006544B4">
        <w:rPr>
          <w:rFonts w:asciiTheme="majorBidi" w:hAnsiTheme="majorBidi" w:cstheme="majorBidi"/>
          <w:sz w:val="28"/>
          <w:szCs w:val="28"/>
          <w:lang w:val="ru-RU"/>
        </w:rPr>
        <w:t>. Часто</w:t>
      </w:r>
      <w:r>
        <w:rPr>
          <w:rFonts w:asciiTheme="majorBidi" w:hAnsiTheme="majorBidi" w:cstheme="majorBidi"/>
          <w:sz w:val="28"/>
          <w:szCs w:val="28"/>
          <w:lang w:val="ru-RU"/>
        </w:rPr>
        <w:t>е</w:t>
      </w:r>
      <w:r w:rsidRPr="006544B4">
        <w:rPr>
          <w:rFonts w:asciiTheme="majorBidi" w:hAnsiTheme="majorBidi" w:cstheme="majorBidi"/>
          <w:sz w:val="28"/>
          <w:szCs w:val="28"/>
          <w:lang w:val="ru-RU"/>
        </w:rPr>
        <w:t xml:space="preserve"> и эффективно</w:t>
      </w:r>
      <w:r>
        <w:rPr>
          <w:rFonts w:asciiTheme="majorBidi" w:hAnsiTheme="majorBidi" w:cstheme="majorBidi"/>
          <w:sz w:val="28"/>
          <w:szCs w:val="28"/>
          <w:lang w:val="ru-RU"/>
        </w:rPr>
        <w:t>е</w:t>
      </w:r>
      <w:r w:rsidRPr="006544B4">
        <w:rPr>
          <w:rFonts w:asciiTheme="majorBidi" w:hAnsiTheme="majorBidi" w:cstheme="majorBidi"/>
          <w:sz w:val="28"/>
          <w:szCs w:val="28"/>
          <w:lang w:val="ru-RU"/>
        </w:rPr>
        <w:t xml:space="preserve"> общ</w:t>
      </w:r>
      <w:r>
        <w:rPr>
          <w:rFonts w:asciiTheme="majorBidi" w:hAnsiTheme="majorBidi" w:cstheme="majorBidi"/>
          <w:sz w:val="28"/>
          <w:szCs w:val="28"/>
          <w:lang w:val="ru-RU"/>
        </w:rPr>
        <w:t>ение</w:t>
      </w:r>
      <w:r w:rsidRPr="006544B4">
        <w:rPr>
          <w:rFonts w:asciiTheme="majorBidi" w:hAnsiTheme="majorBidi" w:cstheme="majorBidi"/>
          <w:sz w:val="28"/>
          <w:szCs w:val="28"/>
          <w:lang w:val="ru-RU"/>
        </w:rPr>
        <w:t xml:space="preserve"> с родителями о методах дифференцированного обучения и о том, как они могут </w:t>
      </w:r>
      <w:r>
        <w:rPr>
          <w:rFonts w:asciiTheme="majorBidi" w:hAnsiTheme="majorBidi" w:cstheme="majorBidi"/>
          <w:sz w:val="28"/>
          <w:szCs w:val="28"/>
          <w:lang w:val="ru-RU"/>
        </w:rPr>
        <w:t>поддерживать ребенка</w:t>
      </w:r>
      <w:r w:rsidRPr="006544B4">
        <w:rPr>
          <w:rFonts w:asciiTheme="majorBidi" w:hAnsiTheme="majorBidi" w:cstheme="majorBidi"/>
          <w:sz w:val="28"/>
          <w:szCs w:val="28"/>
          <w:lang w:val="ru-RU"/>
        </w:rPr>
        <w:t xml:space="preserve"> дома. </w:t>
      </w:r>
      <w:r>
        <w:rPr>
          <w:rFonts w:asciiTheme="majorBidi" w:hAnsiTheme="majorBidi" w:cstheme="majorBidi"/>
          <w:sz w:val="28"/>
          <w:szCs w:val="28"/>
          <w:lang w:val="ru-RU"/>
        </w:rPr>
        <w:t>Сотрудничество</w:t>
      </w:r>
      <w:r w:rsidRPr="006544B4">
        <w:rPr>
          <w:rFonts w:asciiTheme="majorBidi" w:hAnsiTheme="majorBidi" w:cstheme="majorBidi"/>
          <w:sz w:val="28"/>
          <w:szCs w:val="28"/>
          <w:lang w:val="ru-RU"/>
        </w:rPr>
        <w:t xml:space="preserve"> с сообществом</w:t>
      </w:r>
      <w:r>
        <w:rPr>
          <w:rFonts w:asciiTheme="majorBidi" w:hAnsiTheme="majorBidi" w:cstheme="majorBidi"/>
          <w:sz w:val="28"/>
          <w:szCs w:val="28"/>
          <w:lang w:val="ru-RU"/>
        </w:rPr>
        <w:t xml:space="preserve"> для предоставления </w:t>
      </w:r>
      <w:r w:rsidRPr="006544B4">
        <w:rPr>
          <w:rFonts w:asciiTheme="majorBidi" w:hAnsiTheme="majorBidi" w:cstheme="majorBidi"/>
          <w:sz w:val="28"/>
          <w:szCs w:val="28"/>
          <w:lang w:val="ru-RU"/>
        </w:rPr>
        <w:t>дополнительны</w:t>
      </w:r>
      <w:r>
        <w:rPr>
          <w:rFonts w:asciiTheme="majorBidi" w:hAnsiTheme="majorBidi" w:cstheme="majorBidi"/>
          <w:sz w:val="28"/>
          <w:szCs w:val="28"/>
          <w:lang w:val="ru-RU"/>
        </w:rPr>
        <w:t>х</w:t>
      </w:r>
      <w:r w:rsidRPr="006544B4">
        <w:rPr>
          <w:rFonts w:asciiTheme="majorBidi" w:hAnsiTheme="majorBidi" w:cstheme="majorBidi"/>
          <w:sz w:val="28"/>
          <w:szCs w:val="28"/>
          <w:lang w:val="ru-RU"/>
        </w:rPr>
        <w:t xml:space="preserve"> ресурс</w:t>
      </w:r>
      <w:r>
        <w:rPr>
          <w:rFonts w:asciiTheme="majorBidi" w:hAnsiTheme="majorBidi" w:cstheme="majorBidi"/>
          <w:sz w:val="28"/>
          <w:szCs w:val="28"/>
          <w:lang w:val="ru-RU"/>
        </w:rPr>
        <w:t>ов</w:t>
      </w:r>
      <w:r w:rsidRPr="006544B4">
        <w:rPr>
          <w:rFonts w:asciiTheme="majorBidi" w:hAnsiTheme="majorBidi" w:cstheme="majorBidi"/>
          <w:sz w:val="28"/>
          <w:szCs w:val="28"/>
          <w:lang w:val="ru-RU"/>
        </w:rPr>
        <w:t xml:space="preserve"> и поддержк</w:t>
      </w:r>
      <w:r>
        <w:rPr>
          <w:rFonts w:asciiTheme="majorBidi" w:hAnsiTheme="majorBidi" w:cstheme="majorBidi"/>
          <w:sz w:val="28"/>
          <w:szCs w:val="28"/>
          <w:lang w:val="ru-RU"/>
        </w:rPr>
        <w:t>и</w:t>
      </w:r>
      <w:r w:rsidRPr="006544B4">
        <w:rPr>
          <w:rFonts w:asciiTheme="majorBidi" w:hAnsiTheme="majorBidi" w:cstheme="majorBidi"/>
          <w:sz w:val="28"/>
          <w:szCs w:val="28"/>
          <w:lang w:val="ru-RU"/>
        </w:rPr>
        <w:t>.</w:t>
      </w:r>
    </w:p>
    <w:p w14:paraId="0958BFF3" w14:textId="77777777" w:rsidR="00F17F2D" w:rsidRPr="006544B4" w:rsidRDefault="00F17F2D" w:rsidP="0092418F">
      <w:pPr>
        <w:jc w:val="both"/>
        <w:rPr>
          <w:rFonts w:asciiTheme="majorBidi" w:hAnsiTheme="majorBidi" w:cstheme="majorBidi"/>
          <w:sz w:val="28"/>
          <w:szCs w:val="28"/>
          <w:lang w:val="ru-RU"/>
        </w:rPr>
      </w:pPr>
      <w:r>
        <w:rPr>
          <w:rFonts w:asciiTheme="majorBidi" w:hAnsiTheme="majorBidi" w:cstheme="majorBidi"/>
          <w:i/>
          <w:iCs/>
          <w:color w:val="BF8F00" w:themeColor="accent4" w:themeShade="BF"/>
          <w:sz w:val="28"/>
          <w:szCs w:val="28"/>
          <w:lang w:val="ru-RU"/>
        </w:rPr>
        <w:t>Размышление</w:t>
      </w:r>
      <w:r w:rsidRPr="006544B4">
        <w:rPr>
          <w:rFonts w:asciiTheme="majorBidi" w:hAnsiTheme="majorBidi" w:cstheme="majorBidi"/>
          <w:i/>
          <w:iCs/>
          <w:color w:val="BF8F00" w:themeColor="accent4" w:themeShade="BF"/>
          <w:sz w:val="28"/>
          <w:szCs w:val="28"/>
          <w:lang w:val="ru-RU"/>
        </w:rPr>
        <w:t xml:space="preserve"> и адаптация: </w:t>
      </w:r>
      <w:r w:rsidRPr="006544B4">
        <w:rPr>
          <w:rFonts w:asciiTheme="majorBidi" w:hAnsiTheme="majorBidi" w:cstheme="majorBidi"/>
          <w:sz w:val="28"/>
          <w:szCs w:val="28"/>
          <w:lang w:val="ru-RU"/>
        </w:rPr>
        <w:t>Регулярно</w:t>
      </w:r>
      <w:r>
        <w:rPr>
          <w:rFonts w:asciiTheme="majorBidi" w:hAnsiTheme="majorBidi" w:cstheme="majorBidi"/>
          <w:sz w:val="28"/>
          <w:szCs w:val="28"/>
          <w:lang w:val="ru-RU"/>
        </w:rPr>
        <w:t>е</w:t>
      </w:r>
      <w:r w:rsidRPr="006544B4">
        <w:rPr>
          <w:rFonts w:asciiTheme="majorBidi" w:hAnsiTheme="majorBidi" w:cstheme="majorBidi"/>
          <w:sz w:val="28"/>
          <w:szCs w:val="28"/>
          <w:lang w:val="ru-RU"/>
        </w:rPr>
        <w:t xml:space="preserve"> размышл</w:t>
      </w:r>
      <w:r>
        <w:rPr>
          <w:rFonts w:asciiTheme="majorBidi" w:hAnsiTheme="majorBidi" w:cstheme="majorBidi"/>
          <w:sz w:val="28"/>
          <w:szCs w:val="28"/>
          <w:lang w:val="ru-RU"/>
        </w:rPr>
        <w:t>ение</w:t>
      </w:r>
      <w:r w:rsidRPr="006544B4">
        <w:rPr>
          <w:rFonts w:asciiTheme="majorBidi" w:hAnsiTheme="majorBidi" w:cstheme="majorBidi"/>
          <w:sz w:val="28"/>
          <w:szCs w:val="28"/>
          <w:lang w:val="ru-RU"/>
        </w:rPr>
        <w:t xml:space="preserve"> об эффективности дифференцированного обучения. Адапт</w:t>
      </w:r>
      <w:r>
        <w:rPr>
          <w:rFonts w:asciiTheme="majorBidi" w:hAnsiTheme="majorBidi" w:cstheme="majorBidi"/>
          <w:sz w:val="28"/>
          <w:szCs w:val="28"/>
          <w:lang w:val="ru-RU"/>
        </w:rPr>
        <w:t>ация</w:t>
      </w:r>
      <w:r w:rsidRPr="006544B4">
        <w:rPr>
          <w:rFonts w:asciiTheme="majorBidi" w:hAnsiTheme="majorBidi" w:cstheme="majorBidi"/>
          <w:sz w:val="28"/>
          <w:szCs w:val="28"/>
          <w:lang w:val="ru-RU"/>
        </w:rPr>
        <w:t xml:space="preserve"> подход</w:t>
      </w:r>
      <w:r>
        <w:rPr>
          <w:rFonts w:asciiTheme="majorBidi" w:hAnsiTheme="majorBidi" w:cstheme="majorBidi"/>
          <w:sz w:val="28"/>
          <w:szCs w:val="28"/>
          <w:lang w:val="ru-RU"/>
        </w:rPr>
        <w:t>а</w:t>
      </w:r>
      <w:r w:rsidRPr="006544B4">
        <w:rPr>
          <w:rFonts w:asciiTheme="majorBidi" w:hAnsiTheme="majorBidi" w:cstheme="majorBidi"/>
          <w:sz w:val="28"/>
          <w:szCs w:val="28"/>
          <w:lang w:val="ru-RU"/>
        </w:rPr>
        <w:t xml:space="preserve"> на основе обратной связи и результатов </w:t>
      </w:r>
      <w:r>
        <w:rPr>
          <w:rFonts w:asciiTheme="majorBidi" w:hAnsiTheme="majorBidi" w:cstheme="majorBidi"/>
          <w:sz w:val="28"/>
          <w:szCs w:val="28"/>
          <w:lang w:val="ru-RU"/>
        </w:rPr>
        <w:t>обучающих</w:t>
      </w:r>
      <w:r w:rsidRPr="006544B4">
        <w:rPr>
          <w:rFonts w:asciiTheme="majorBidi" w:hAnsiTheme="majorBidi" w:cstheme="majorBidi"/>
          <w:sz w:val="28"/>
          <w:szCs w:val="28"/>
          <w:lang w:val="ru-RU"/>
        </w:rPr>
        <w:t>ся. Получ</w:t>
      </w:r>
      <w:r>
        <w:rPr>
          <w:rFonts w:asciiTheme="majorBidi" w:hAnsiTheme="majorBidi" w:cstheme="majorBidi"/>
          <w:sz w:val="28"/>
          <w:szCs w:val="28"/>
          <w:lang w:val="ru-RU"/>
        </w:rPr>
        <w:t>ение</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обратной связи</w:t>
      </w:r>
      <w:r w:rsidRPr="006544B4">
        <w:rPr>
          <w:rFonts w:asciiTheme="majorBidi" w:hAnsiTheme="majorBidi" w:cstheme="majorBidi"/>
          <w:sz w:val="28"/>
          <w:szCs w:val="28"/>
          <w:lang w:val="ru-RU"/>
        </w:rPr>
        <w:t xml:space="preserve"> от </w:t>
      </w:r>
      <w:r>
        <w:rPr>
          <w:rFonts w:asciiTheme="majorBidi" w:hAnsiTheme="majorBidi" w:cstheme="majorBidi"/>
          <w:sz w:val="28"/>
          <w:szCs w:val="28"/>
          <w:lang w:val="ru-RU"/>
        </w:rPr>
        <w:t>обучающих</w:t>
      </w:r>
      <w:r w:rsidRPr="006544B4">
        <w:rPr>
          <w:rFonts w:asciiTheme="majorBidi" w:hAnsiTheme="majorBidi" w:cstheme="majorBidi"/>
          <w:sz w:val="28"/>
          <w:szCs w:val="28"/>
          <w:lang w:val="ru-RU"/>
        </w:rPr>
        <w:t xml:space="preserve">ся, коллег и администраторов. </w:t>
      </w:r>
      <w:r>
        <w:rPr>
          <w:rFonts w:asciiTheme="majorBidi" w:hAnsiTheme="majorBidi" w:cstheme="majorBidi"/>
          <w:sz w:val="28"/>
          <w:szCs w:val="28"/>
          <w:lang w:val="ru-RU"/>
        </w:rPr>
        <w:t>Корректировка</w:t>
      </w:r>
      <w:r w:rsidRPr="006544B4">
        <w:rPr>
          <w:rFonts w:asciiTheme="majorBidi" w:hAnsiTheme="majorBidi" w:cstheme="majorBidi"/>
          <w:sz w:val="28"/>
          <w:szCs w:val="28"/>
          <w:lang w:val="ru-RU"/>
        </w:rPr>
        <w:t xml:space="preserve"> метод</w:t>
      </w:r>
      <w:r>
        <w:rPr>
          <w:rFonts w:asciiTheme="majorBidi" w:hAnsiTheme="majorBidi" w:cstheme="majorBidi"/>
          <w:sz w:val="28"/>
          <w:szCs w:val="28"/>
          <w:lang w:val="ru-RU"/>
        </w:rPr>
        <w:t>ов</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обучения</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с учетом</w:t>
      </w:r>
      <w:r w:rsidRPr="006544B4">
        <w:rPr>
          <w:rFonts w:asciiTheme="majorBidi" w:hAnsiTheme="majorBidi" w:cstheme="majorBidi"/>
          <w:sz w:val="28"/>
          <w:szCs w:val="28"/>
          <w:lang w:val="ru-RU"/>
        </w:rPr>
        <w:t xml:space="preserve"> размышлений и обратной связи.</w:t>
      </w:r>
    </w:p>
    <w:p w14:paraId="2CC88C12" w14:textId="77777777" w:rsidR="00F17F2D" w:rsidRPr="006544B4" w:rsidRDefault="00F17F2D" w:rsidP="0092418F">
      <w:pPr>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t xml:space="preserve">Использование технологий: </w:t>
      </w:r>
      <w:r>
        <w:rPr>
          <w:rFonts w:asciiTheme="majorBidi" w:hAnsiTheme="majorBidi" w:cstheme="majorBidi"/>
          <w:sz w:val="28"/>
          <w:szCs w:val="28"/>
          <w:lang w:val="ru-RU"/>
        </w:rPr>
        <w:t>Интеграция</w:t>
      </w:r>
      <w:r w:rsidRPr="006544B4">
        <w:rPr>
          <w:rFonts w:asciiTheme="majorBidi" w:hAnsiTheme="majorBidi" w:cstheme="majorBidi"/>
          <w:sz w:val="28"/>
          <w:szCs w:val="28"/>
          <w:lang w:val="ru-RU"/>
        </w:rPr>
        <w:t xml:space="preserve"> технологически</w:t>
      </w:r>
      <w:r>
        <w:rPr>
          <w:rFonts w:asciiTheme="majorBidi" w:hAnsiTheme="majorBidi" w:cstheme="majorBidi"/>
          <w:sz w:val="28"/>
          <w:szCs w:val="28"/>
          <w:lang w:val="ru-RU"/>
        </w:rPr>
        <w:t>х</w:t>
      </w:r>
      <w:r w:rsidRPr="006544B4">
        <w:rPr>
          <w:rFonts w:asciiTheme="majorBidi" w:hAnsiTheme="majorBidi" w:cstheme="majorBidi"/>
          <w:sz w:val="28"/>
          <w:szCs w:val="28"/>
          <w:lang w:val="ru-RU"/>
        </w:rPr>
        <w:t xml:space="preserve"> инструмент</w:t>
      </w:r>
      <w:r>
        <w:rPr>
          <w:rFonts w:asciiTheme="majorBidi" w:hAnsiTheme="majorBidi" w:cstheme="majorBidi"/>
          <w:sz w:val="28"/>
          <w:szCs w:val="28"/>
          <w:lang w:val="ru-RU"/>
        </w:rPr>
        <w:t>ов</w:t>
      </w:r>
      <w:r w:rsidRPr="006544B4">
        <w:rPr>
          <w:rFonts w:asciiTheme="majorBidi" w:hAnsiTheme="majorBidi" w:cstheme="majorBidi"/>
          <w:sz w:val="28"/>
          <w:szCs w:val="28"/>
          <w:lang w:val="ru-RU"/>
        </w:rPr>
        <w:t>, поддерживающи</w:t>
      </w:r>
      <w:r>
        <w:rPr>
          <w:rFonts w:asciiTheme="majorBidi" w:hAnsiTheme="majorBidi" w:cstheme="majorBidi"/>
          <w:sz w:val="28"/>
          <w:szCs w:val="28"/>
          <w:lang w:val="ru-RU"/>
        </w:rPr>
        <w:t>х</w:t>
      </w:r>
      <w:r w:rsidRPr="006544B4">
        <w:rPr>
          <w:rFonts w:asciiTheme="majorBidi" w:hAnsiTheme="majorBidi" w:cstheme="majorBidi"/>
          <w:sz w:val="28"/>
          <w:szCs w:val="28"/>
          <w:lang w:val="ru-RU"/>
        </w:rPr>
        <w:t xml:space="preserve"> дифференцированное обучение. Обеспеч</w:t>
      </w:r>
      <w:r>
        <w:rPr>
          <w:rFonts w:asciiTheme="majorBidi" w:hAnsiTheme="majorBidi" w:cstheme="majorBidi"/>
          <w:sz w:val="28"/>
          <w:szCs w:val="28"/>
          <w:lang w:val="ru-RU"/>
        </w:rPr>
        <w:t>ение</w:t>
      </w:r>
      <w:r w:rsidRPr="006544B4">
        <w:rPr>
          <w:rFonts w:asciiTheme="majorBidi" w:hAnsiTheme="majorBidi" w:cstheme="majorBidi"/>
          <w:sz w:val="28"/>
          <w:szCs w:val="28"/>
          <w:lang w:val="ru-RU"/>
        </w:rPr>
        <w:t xml:space="preserve"> доступ</w:t>
      </w:r>
      <w:r>
        <w:rPr>
          <w:rFonts w:asciiTheme="majorBidi" w:hAnsiTheme="majorBidi" w:cstheme="majorBidi"/>
          <w:sz w:val="28"/>
          <w:szCs w:val="28"/>
          <w:lang w:val="ru-RU"/>
        </w:rPr>
        <w:t>а</w:t>
      </w:r>
      <w:r w:rsidRPr="006544B4">
        <w:rPr>
          <w:rFonts w:asciiTheme="majorBidi" w:hAnsiTheme="majorBidi" w:cstheme="majorBidi"/>
          <w:sz w:val="28"/>
          <w:szCs w:val="28"/>
          <w:lang w:val="ru-RU"/>
        </w:rPr>
        <w:t xml:space="preserve"> к онлайн-ресурсам и платформам адаптивного обучения. Использ</w:t>
      </w:r>
      <w:r>
        <w:rPr>
          <w:rFonts w:asciiTheme="majorBidi" w:hAnsiTheme="majorBidi" w:cstheme="majorBidi"/>
          <w:sz w:val="28"/>
          <w:szCs w:val="28"/>
          <w:lang w:val="ru-RU"/>
        </w:rPr>
        <w:t>ование</w:t>
      </w:r>
      <w:r w:rsidRPr="006544B4">
        <w:rPr>
          <w:rFonts w:asciiTheme="majorBidi" w:hAnsiTheme="majorBidi" w:cstheme="majorBidi"/>
          <w:sz w:val="28"/>
          <w:szCs w:val="28"/>
          <w:lang w:val="ru-RU"/>
        </w:rPr>
        <w:t xml:space="preserve"> технологи</w:t>
      </w:r>
      <w:r>
        <w:rPr>
          <w:rFonts w:asciiTheme="majorBidi" w:hAnsiTheme="majorBidi" w:cstheme="majorBidi"/>
          <w:sz w:val="28"/>
          <w:szCs w:val="28"/>
          <w:lang w:val="ru-RU"/>
        </w:rPr>
        <w:t>й</w:t>
      </w:r>
      <w:r w:rsidRPr="006544B4">
        <w:rPr>
          <w:rFonts w:asciiTheme="majorBidi" w:hAnsiTheme="majorBidi" w:cstheme="majorBidi"/>
          <w:sz w:val="28"/>
          <w:szCs w:val="28"/>
          <w:lang w:val="ru-RU"/>
        </w:rPr>
        <w:t xml:space="preserve"> для персонализированных оценок и обратной связи.</w:t>
      </w:r>
    </w:p>
    <w:p w14:paraId="24B24A42" w14:textId="77777777" w:rsidR="00F17F2D" w:rsidRPr="006544B4" w:rsidRDefault="00F17F2D" w:rsidP="0092418F">
      <w:pPr>
        <w:jc w:val="both"/>
        <w:rPr>
          <w:rFonts w:asciiTheme="majorBidi" w:hAnsiTheme="majorBidi" w:cstheme="majorBidi"/>
          <w:sz w:val="28"/>
          <w:szCs w:val="28"/>
          <w:lang w:val="ru-RU"/>
        </w:rPr>
      </w:pPr>
      <w:r>
        <w:rPr>
          <w:rFonts w:asciiTheme="majorBidi" w:hAnsiTheme="majorBidi" w:cstheme="majorBidi"/>
          <w:i/>
          <w:iCs/>
          <w:color w:val="BF8F00" w:themeColor="accent4" w:themeShade="BF"/>
          <w:sz w:val="28"/>
          <w:szCs w:val="28"/>
          <w:lang w:val="ru-RU"/>
        </w:rPr>
        <w:t>П</w:t>
      </w:r>
      <w:r w:rsidRPr="006E6896">
        <w:rPr>
          <w:rFonts w:asciiTheme="majorBidi" w:hAnsiTheme="majorBidi" w:cstheme="majorBidi"/>
          <w:i/>
          <w:iCs/>
          <w:color w:val="BF8F00" w:themeColor="accent4" w:themeShade="BF"/>
          <w:sz w:val="28"/>
          <w:szCs w:val="28"/>
          <w:lang w:val="ru-RU"/>
        </w:rPr>
        <w:t>остепенное обучение по принципу от простого к сложному</w:t>
      </w:r>
      <w:r w:rsidRPr="006544B4">
        <w:rPr>
          <w:rFonts w:asciiTheme="majorBidi" w:hAnsiTheme="majorBidi" w:cstheme="majorBidi"/>
          <w:i/>
          <w:iCs/>
          <w:color w:val="BF8F00" w:themeColor="accent4" w:themeShade="BF"/>
          <w:sz w:val="28"/>
          <w:szCs w:val="28"/>
          <w:lang w:val="ru-RU"/>
        </w:rPr>
        <w:t xml:space="preserve">: </w:t>
      </w:r>
      <w:r w:rsidRPr="006544B4">
        <w:rPr>
          <w:rFonts w:asciiTheme="majorBidi" w:hAnsiTheme="majorBidi" w:cstheme="majorBidi"/>
          <w:sz w:val="28"/>
          <w:szCs w:val="28"/>
          <w:lang w:val="ru-RU"/>
        </w:rPr>
        <w:t>Разбив</w:t>
      </w:r>
      <w:r>
        <w:rPr>
          <w:rFonts w:asciiTheme="majorBidi" w:hAnsiTheme="majorBidi" w:cstheme="majorBidi"/>
          <w:sz w:val="28"/>
          <w:szCs w:val="28"/>
          <w:lang w:val="ru-RU"/>
        </w:rPr>
        <w:t>ка</w:t>
      </w:r>
      <w:r w:rsidRPr="006544B4">
        <w:rPr>
          <w:rFonts w:asciiTheme="majorBidi" w:hAnsiTheme="majorBidi" w:cstheme="majorBidi"/>
          <w:sz w:val="28"/>
          <w:szCs w:val="28"/>
          <w:lang w:val="ru-RU"/>
        </w:rPr>
        <w:t xml:space="preserve"> сложны</w:t>
      </w:r>
      <w:r>
        <w:rPr>
          <w:rFonts w:asciiTheme="majorBidi" w:hAnsiTheme="majorBidi" w:cstheme="majorBidi"/>
          <w:sz w:val="28"/>
          <w:szCs w:val="28"/>
          <w:lang w:val="ru-RU"/>
        </w:rPr>
        <w:t>х</w:t>
      </w:r>
      <w:r w:rsidRPr="006544B4">
        <w:rPr>
          <w:rFonts w:asciiTheme="majorBidi" w:hAnsiTheme="majorBidi" w:cstheme="majorBidi"/>
          <w:sz w:val="28"/>
          <w:szCs w:val="28"/>
          <w:lang w:val="ru-RU"/>
        </w:rPr>
        <w:t xml:space="preserve"> задач на более мелкие, </w:t>
      </w:r>
      <w:r>
        <w:rPr>
          <w:rFonts w:asciiTheme="majorBidi" w:hAnsiTheme="majorBidi" w:cstheme="majorBidi"/>
          <w:sz w:val="28"/>
          <w:szCs w:val="28"/>
          <w:lang w:val="ru-RU"/>
        </w:rPr>
        <w:t>выполнимые</w:t>
      </w:r>
      <w:r w:rsidRPr="006544B4">
        <w:rPr>
          <w:rFonts w:asciiTheme="majorBidi" w:hAnsiTheme="majorBidi" w:cstheme="majorBidi"/>
          <w:sz w:val="28"/>
          <w:szCs w:val="28"/>
          <w:lang w:val="ru-RU"/>
        </w:rPr>
        <w:t xml:space="preserve"> шаги. Обеспеч</w:t>
      </w:r>
      <w:r>
        <w:rPr>
          <w:rFonts w:asciiTheme="majorBidi" w:hAnsiTheme="majorBidi" w:cstheme="majorBidi"/>
          <w:sz w:val="28"/>
          <w:szCs w:val="28"/>
          <w:lang w:val="ru-RU"/>
        </w:rPr>
        <w:t xml:space="preserve">ение </w:t>
      </w:r>
      <w:r w:rsidRPr="006544B4">
        <w:rPr>
          <w:rFonts w:asciiTheme="majorBidi" w:hAnsiTheme="majorBidi" w:cstheme="majorBidi"/>
          <w:sz w:val="28"/>
          <w:szCs w:val="28"/>
          <w:lang w:val="ru-RU"/>
        </w:rPr>
        <w:t>поддержк</w:t>
      </w:r>
      <w:r>
        <w:rPr>
          <w:rFonts w:asciiTheme="majorBidi" w:hAnsiTheme="majorBidi" w:cstheme="majorBidi"/>
          <w:sz w:val="28"/>
          <w:szCs w:val="28"/>
          <w:lang w:val="ru-RU"/>
        </w:rPr>
        <w:t>и</w:t>
      </w:r>
      <w:r w:rsidRPr="006544B4">
        <w:rPr>
          <w:rFonts w:asciiTheme="majorBidi" w:hAnsiTheme="majorBidi" w:cstheme="majorBidi"/>
          <w:sz w:val="28"/>
          <w:szCs w:val="28"/>
          <w:lang w:val="ru-RU"/>
        </w:rPr>
        <w:t xml:space="preserve"> и руководств</w:t>
      </w:r>
      <w:r>
        <w:rPr>
          <w:rFonts w:asciiTheme="majorBidi" w:hAnsiTheme="majorBidi" w:cstheme="majorBidi"/>
          <w:sz w:val="28"/>
          <w:szCs w:val="28"/>
          <w:lang w:val="ru-RU"/>
        </w:rPr>
        <w:t>а,</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когда обучающиеся работают со сложными понятиями</w:t>
      </w:r>
      <w:r w:rsidRPr="006544B4">
        <w:rPr>
          <w:rFonts w:asciiTheme="majorBidi" w:hAnsiTheme="majorBidi" w:cstheme="majorBidi"/>
          <w:sz w:val="28"/>
          <w:szCs w:val="28"/>
          <w:lang w:val="ru-RU"/>
        </w:rPr>
        <w:t>. Постепенно</w:t>
      </w:r>
      <w:r>
        <w:rPr>
          <w:rFonts w:asciiTheme="majorBidi" w:hAnsiTheme="majorBidi" w:cstheme="majorBidi"/>
          <w:sz w:val="28"/>
          <w:szCs w:val="28"/>
          <w:lang w:val="ru-RU"/>
        </w:rPr>
        <w:t>е</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снятие</w:t>
      </w:r>
      <w:r w:rsidRPr="006544B4">
        <w:rPr>
          <w:rFonts w:asciiTheme="majorBidi" w:hAnsiTheme="majorBidi" w:cstheme="majorBidi"/>
          <w:sz w:val="28"/>
          <w:szCs w:val="28"/>
          <w:lang w:val="ru-RU"/>
        </w:rPr>
        <w:t xml:space="preserve"> ответственности по мере </w:t>
      </w:r>
      <w:r>
        <w:rPr>
          <w:rFonts w:asciiTheme="majorBidi" w:hAnsiTheme="majorBidi" w:cstheme="majorBidi"/>
          <w:sz w:val="28"/>
          <w:szCs w:val="28"/>
          <w:lang w:val="ru-RU"/>
        </w:rPr>
        <w:t>демонстрации</w:t>
      </w:r>
      <w:r w:rsidRPr="006544B4">
        <w:rPr>
          <w:rFonts w:asciiTheme="majorBidi" w:hAnsiTheme="majorBidi" w:cstheme="majorBidi"/>
          <w:sz w:val="28"/>
          <w:szCs w:val="28"/>
          <w:lang w:val="ru-RU"/>
        </w:rPr>
        <w:t xml:space="preserve"> понимани</w:t>
      </w:r>
      <w:r>
        <w:rPr>
          <w:rFonts w:asciiTheme="majorBidi" w:hAnsiTheme="majorBidi" w:cstheme="majorBidi"/>
          <w:sz w:val="28"/>
          <w:szCs w:val="28"/>
          <w:lang w:val="ru-RU"/>
        </w:rPr>
        <w:t>я обучающ</w:t>
      </w:r>
      <w:r w:rsidRPr="006544B4">
        <w:rPr>
          <w:rFonts w:asciiTheme="majorBidi" w:hAnsiTheme="majorBidi" w:cstheme="majorBidi"/>
          <w:sz w:val="28"/>
          <w:szCs w:val="28"/>
          <w:lang w:val="ru-RU"/>
        </w:rPr>
        <w:t>и</w:t>
      </w:r>
      <w:r>
        <w:rPr>
          <w:rFonts w:asciiTheme="majorBidi" w:hAnsiTheme="majorBidi" w:cstheme="majorBidi"/>
          <w:sz w:val="28"/>
          <w:szCs w:val="28"/>
          <w:lang w:val="ru-RU"/>
        </w:rPr>
        <w:t>ми</w:t>
      </w:r>
      <w:r w:rsidRPr="006544B4">
        <w:rPr>
          <w:rFonts w:asciiTheme="majorBidi" w:hAnsiTheme="majorBidi" w:cstheme="majorBidi"/>
          <w:sz w:val="28"/>
          <w:szCs w:val="28"/>
          <w:lang w:val="ru-RU"/>
        </w:rPr>
        <w:t>ся.</w:t>
      </w:r>
    </w:p>
    <w:p w14:paraId="66D796E6" w14:textId="77777777" w:rsidR="00F17F2D" w:rsidRPr="006544B4" w:rsidRDefault="00F17F2D" w:rsidP="0092418F">
      <w:pPr>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t xml:space="preserve">Эффективное управление классом: </w:t>
      </w:r>
      <w:r>
        <w:rPr>
          <w:rFonts w:asciiTheme="majorBidi" w:hAnsiTheme="majorBidi" w:cstheme="majorBidi"/>
          <w:sz w:val="28"/>
          <w:szCs w:val="28"/>
          <w:lang w:val="ru-RU"/>
        </w:rPr>
        <w:t>Установка</w:t>
      </w:r>
      <w:r w:rsidRPr="006544B4">
        <w:rPr>
          <w:rFonts w:asciiTheme="majorBidi" w:hAnsiTheme="majorBidi" w:cstheme="majorBidi"/>
          <w:sz w:val="28"/>
          <w:szCs w:val="28"/>
          <w:lang w:val="ru-RU"/>
        </w:rPr>
        <w:t xml:space="preserve"> четки</w:t>
      </w:r>
      <w:r>
        <w:rPr>
          <w:rFonts w:asciiTheme="majorBidi" w:hAnsiTheme="majorBidi" w:cstheme="majorBidi"/>
          <w:sz w:val="28"/>
          <w:szCs w:val="28"/>
          <w:lang w:val="ru-RU"/>
        </w:rPr>
        <w:t>х</w:t>
      </w:r>
      <w:r w:rsidRPr="006544B4">
        <w:rPr>
          <w:rFonts w:asciiTheme="majorBidi" w:hAnsiTheme="majorBidi" w:cstheme="majorBidi"/>
          <w:sz w:val="28"/>
          <w:szCs w:val="28"/>
          <w:lang w:val="ru-RU"/>
        </w:rPr>
        <w:t xml:space="preserve"> ожидани</w:t>
      </w:r>
      <w:r>
        <w:rPr>
          <w:rFonts w:asciiTheme="majorBidi" w:hAnsiTheme="majorBidi" w:cstheme="majorBidi"/>
          <w:sz w:val="28"/>
          <w:szCs w:val="28"/>
          <w:lang w:val="ru-RU"/>
        </w:rPr>
        <w:t>й</w:t>
      </w:r>
      <w:r w:rsidRPr="006544B4">
        <w:rPr>
          <w:rFonts w:asciiTheme="majorBidi" w:hAnsiTheme="majorBidi" w:cstheme="majorBidi"/>
          <w:sz w:val="28"/>
          <w:szCs w:val="28"/>
          <w:lang w:val="ru-RU"/>
        </w:rPr>
        <w:t xml:space="preserve"> в отношении поведения и обучения. Дифференциация правил и последствий в зависимости от индивидуальных потребностей. Разви</w:t>
      </w:r>
      <w:r>
        <w:rPr>
          <w:rFonts w:asciiTheme="majorBidi" w:hAnsiTheme="majorBidi" w:cstheme="majorBidi"/>
          <w:sz w:val="28"/>
          <w:szCs w:val="28"/>
          <w:lang w:val="ru-RU"/>
        </w:rPr>
        <w:t xml:space="preserve">тие </w:t>
      </w:r>
      <w:r w:rsidRPr="006544B4">
        <w:rPr>
          <w:rFonts w:asciiTheme="majorBidi" w:hAnsiTheme="majorBidi" w:cstheme="majorBidi"/>
          <w:sz w:val="28"/>
          <w:szCs w:val="28"/>
          <w:lang w:val="ru-RU"/>
        </w:rPr>
        <w:t>позитивн</w:t>
      </w:r>
      <w:r>
        <w:rPr>
          <w:rFonts w:asciiTheme="majorBidi" w:hAnsiTheme="majorBidi" w:cstheme="majorBidi"/>
          <w:sz w:val="28"/>
          <w:szCs w:val="28"/>
          <w:lang w:val="ru-RU"/>
        </w:rPr>
        <w:t>ой</w:t>
      </w:r>
      <w:r w:rsidRPr="006544B4">
        <w:rPr>
          <w:rFonts w:asciiTheme="majorBidi" w:hAnsiTheme="majorBidi" w:cstheme="majorBidi"/>
          <w:sz w:val="28"/>
          <w:szCs w:val="28"/>
          <w:lang w:val="ru-RU"/>
        </w:rPr>
        <w:t xml:space="preserve"> и инклюзивн</w:t>
      </w:r>
      <w:r>
        <w:rPr>
          <w:rFonts w:asciiTheme="majorBidi" w:hAnsiTheme="majorBidi" w:cstheme="majorBidi"/>
          <w:sz w:val="28"/>
          <w:szCs w:val="28"/>
          <w:lang w:val="ru-RU"/>
        </w:rPr>
        <w:t>ой</w:t>
      </w:r>
      <w:r w:rsidRPr="006544B4">
        <w:rPr>
          <w:rFonts w:asciiTheme="majorBidi" w:hAnsiTheme="majorBidi" w:cstheme="majorBidi"/>
          <w:sz w:val="28"/>
          <w:szCs w:val="28"/>
          <w:lang w:val="ru-RU"/>
        </w:rPr>
        <w:t xml:space="preserve"> культур</w:t>
      </w:r>
      <w:r>
        <w:rPr>
          <w:rFonts w:asciiTheme="majorBidi" w:hAnsiTheme="majorBidi" w:cstheme="majorBidi"/>
          <w:sz w:val="28"/>
          <w:szCs w:val="28"/>
          <w:lang w:val="ru-RU"/>
        </w:rPr>
        <w:t>ы</w:t>
      </w:r>
      <w:r w:rsidRPr="006544B4">
        <w:rPr>
          <w:rFonts w:asciiTheme="majorBidi" w:hAnsiTheme="majorBidi" w:cstheme="majorBidi"/>
          <w:sz w:val="28"/>
          <w:szCs w:val="28"/>
          <w:lang w:val="ru-RU"/>
        </w:rPr>
        <w:t xml:space="preserve"> в классе.</w:t>
      </w:r>
    </w:p>
    <w:p w14:paraId="77C4D5FC" w14:textId="77777777" w:rsidR="00F17F2D" w:rsidRPr="006544B4" w:rsidRDefault="00F17F2D" w:rsidP="0092418F">
      <w:pPr>
        <w:jc w:val="both"/>
        <w:rPr>
          <w:rFonts w:asciiTheme="majorBidi" w:hAnsiTheme="majorBidi" w:cstheme="majorBidi"/>
          <w:sz w:val="28"/>
          <w:szCs w:val="28"/>
          <w:lang w:val="ru-RU"/>
        </w:rPr>
      </w:pPr>
      <w:r w:rsidRPr="006544B4">
        <w:rPr>
          <w:rFonts w:asciiTheme="majorBidi" w:hAnsiTheme="majorBidi" w:cstheme="majorBidi"/>
          <w:i/>
          <w:iCs/>
          <w:color w:val="BF8F00" w:themeColor="accent4" w:themeShade="BF"/>
          <w:sz w:val="28"/>
          <w:szCs w:val="28"/>
          <w:lang w:val="ru-RU"/>
        </w:rPr>
        <w:t>Дифференцирован</w:t>
      </w:r>
      <w:r>
        <w:rPr>
          <w:rFonts w:asciiTheme="majorBidi" w:hAnsiTheme="majorBidi" w:cstheme="majorBidi"/>
          <w:i/>
          <w:iCs/>
          <w:color w:val="BF8F00" w:themeColor="accent4" w:themeShade="BF"/>
          <w:sz w:val="28"/>
          <w:szCs w:val="28"/>
          <w:lang w:val="ru-RU"/>
        </w:rPr>
        <w:t>ная</w:t>
      </w:r>
      <w:r w:rsidRPr="006544B4">
        <w:rPr>
          <w:rFonts w:asciiTheme="majorBidi" w:hAnsiTheme="majorBidi" w:cstheme="majorBidi"/>
          <w:i/>
          <w:iCs/>
          <w:color w:val="BF8F00" w:themeColor="accent4" w:themeShade="BF"/>
          <w:sz w:val="28"/>
          <w:szCs w:val="28"/>
          <w:lang w:val="ru-RU"/>
        </w:rPr>
        <w:t xml:space="preserve"> оцен</w:t>
      </w:r>
      <w:r>
        <w:rPr>
          <w:rFonts w:asciiTheme="majorBidi" w:hAnsiTheme="majorBidi" w:cstheme="majorBidi"/>
          <w:i/>
          <w:iCs/>
          <w:color w:val="BF8F00" w:themeColor="accent4" w:themeShade="BF"/>
          <w:sz w:val="28"/>
          <w:szCs w:val="28"/>
          <w:lang w:val="ru-RU"/>
        </w:rPr>
        <w:t>ка</w:t>
      </w:r>
      <w:r w:rsidRPr="006544B4">
        <w:rPr>
          <w:rFonts w:asciiTheme="majorBidi" w:hAnsiTheme="majorBidi" w:cstheme="majorBidi"/>
          <w:i/>
          <w:iCs/>
          <w:color w:val="BF8F00" w:themeColor="accent4" w:themeShade="BF"/>
          <w:sz w:val="28"/>
          <w:szCs w:val="28"/>
          <w:lang w:val="ru-RU"/>
        </w:rPr>
        <w:t xml:space="preserve">: </w:t>
      </w:r>
      <w:r w:rsidRPr="006544B4">
        <w:rPr>
          <w:rFonts w:asciiTheme="majorBidi" w:hAnsiTheme="majorBidi" w:cstheme="majorBidi"/>
          <w:sz w:val="28"/>
          <w:szCs w:val="28"/>
          <w:lang w:val="ru-RU"/>
        </w:rPr>
        <w:t>Предл</w:t>
      </w:r>
      <w:r>
        <w:rPr>
          <w:rFonts w:asciiTheme="majorBidi" w:hAnsiTheme="majorBidi" w:cstheme="majorBidi"/>
          <w:sz w:val="28"/>
          <w:szCs w:val="28"/>
          <w:lang w:val="ru-RU"/>
        </w:rPr>
        <w:t>ожение</w:t>
      </w:r>
      <w:r w:rsidRPr="006544B4">
        <w:rPr>
          <w:rFonts w:asciiTheme="majorBidi" w:hAnsiTheme="majorBidi" w:cstheme="majorBidi"/>
          <w:sz w:val="28"/>
          <w:szCs w:val="28"/>
          <w:lang w:val="ru-RU"/>
        </w:rPr>
        <w:t xml:space="preserve"> различны</w:t>
      </w:r>
      <w:r>
        <w:rPr>
          <w:rFonts w:asciiTheme="majorBidi" w:hAnsiTheme="majorBidi" w:cstheme="majorBidi"/>
          <w:sz w:val="28"/>
          <w:szCs w:val="28"/>
          <w:lang w:val="ru-RU"/>
        </w:rPr>
        <w:t>х</w:t>
      </w:r>
      <w:r w:rsidRPr="006544B4">
        <w:rPr>
          <w:rFonts w:asciiTheme="majorBidi" w:hAnsiTheme="majorBidi" w:cstheme="majorBidi"/>
          <w:sz w:val="28"/>
          <w:szCs w:val="28"/>
          <w:lang w:val="ru-RU"/>
        </w:rPr>
        <w:t xml:space="preserve"> метод</w:t>
      </w:r>
      <w:r>
        <w:rPr>
          <w:rFonts w:asciiTheme="majorBidi" w:hAnsiTheme="majorBidi" w:cstheme="majorBidi"/>
          <w:sz w:val="28"/>
          <w:szCs w:val="28"/>
          <w:lang w:val="ru-RU"/>
        </w:rPr>
        <w:t>ов</w:t>
      </w:r>
      <w:r w:rsidRPr="006544B4">
        <w:rPr>
          <w:rFonts w:asciiTheme="majorBidi" w:hAnsiTheme="majorBidi" w:cstheme="majorBidi"/>
          <w:sz w:val="28"/>
          <w:szCs w:val="28"/>
          <w:lang w:val="ru-RU"/>
        </w:rPr>
        <w:t xml:space="preserve"> оценки (например, проекты, презентации, письменные/устные оценки), чтобы обеспечить разнообразн</w:t>
      </w:r>
      <w:r>
        <w:rPr>
          <w:rFonts w:asciiTheme="majorBidi" w:hAnsiTheme="majorBidi" w:cstheme="majorBidi"/>
          <w:sz w:val="28"/>
          <w:szCs w:val="28"/>
          <w:lang w:val="ru-RU"/>
        </w:rPr>
        <w:t>ые способы</w:t>
      </w:r>
      <w:r w:rsidRPr="006544B4">
        <w:rPr>
          <w:rFonts w:asciiTheme="majorBidi" w:hAnsiTheme="majorBidi" w:cstheme="majorBidi"/>
          <w:sz w:val="28"/>
          <w:szCs w:val="28"/>
          <w:lang w:val="ru-RU"/>
        </w:rPr>
        <w:t xml:space="preserve"> выражени</w:t>
      </w:r>
      <w:r>
        <w:rPr>
          <w:rFonts w:asciiTheme="majorBidi" w:hAnsiTheme="majorBidi" w:cstheme="majorBidi"/>
          <w:sz w:val="28"/>
          <w:szCs w:val="28"/>
          <w:lang w:val="ru-RU"/>
        </w:rPr>
        <w:t>я</w:t>
      </w:r>
      <w:r w:rsidRPr="006544B4">
        <w:rPr>
          <w:rFonts w:asciiTheme="majorBidi" w:hAnsiTheme="majorBidi" w:cstheme="majorBidi"/>
          <w:sz w:val="28"/>
          <w:szCs w:val="28"/>
          <w:lang w:val="ru-RU"/>
        </w:rPr>
        <w:t xml:space="preserve"> знаний. Корректир</w:t>
      </w:r>
      <w:r>
        <w:rPr>
          <w:rFonts w:asciiTheme="majorBidi" w:hAnsiTheme="majorBidi" w:cstheme="majorBidi"/>
          <w:sz w:val="28"/>
          <w:szCs w:val="28"/>
          <w:lang w:val="ru-RU"/>
        </w:rPr>
        <w:t>овка</w:t>
      </w:r>
      <w:r w:rsidRPr="006544B4">
        <w:rPr>
          <w:rFonts w:asciiTheme="majorBidi" w:hAnsiTheme="majorBidi" w:cstheme="majorBidi"/>
          <w:sz w:val="28"/>
          <w:szCs w:val="28"/>
          <w:lang w:val="ru-RU"/>
        </w:rPr>
        <w:t xml:space="preserve"> формат</w:t>
      </w:r>
      <w:r>
        <w:rPr>
          <w:rFonts w:asciiTheme="majorBidi" w:hAnsiTheme="majorBidi" w:cstheme="majorBidi"/>
          <w:sz w:val="28"/>
          <w:szCs w:val="28"/>
          <w:lang w:val="ru-RU"/>
        </w:rPr>
        <w:t>ов</w:t>
      </w:r>
      <w:r w:rsidRPr="006544B4">
        <w:rPr>
          <w:rFonts w:asciiTheme="majorBidi" w:hAnsiTheme="majorBidi" w:cstheme="majorBidi"/>
          <w:sz w:val="28"/>
          <w:szCs w:val="28"/>
          <w:lang w:val="ru-RU"/>
        </w:rPr>
        <w:t xml:space="preserve"> оцен</w:t>
      </w:r>
      <w:r>
        <w:rPr>
          <w:rFonts w:asciiTheme="majorBidi" w:hAnsiTheme="majorBidi" w:cstheme="majorBidi"/>
          <w:sz w:val="28"/>
          <w:szCs w:val="28"/>
          <w:lang w:val="ru-RU"/>
        </w:rPr>
        <w:t>ки</w:t>
      </w:r>
      <w:r w:rsidRPr="006544B4">
        <w:rPr>
          <w:rFonts w:asciiTheme="majorBidi" w:hAnsiTheme="majorBidi" w:cstheme="majorBidi"/>
          <w:sz w:val="28"/>
          <w:szCs w:val="28"/>
          <w:lang w:val="ru-RU"/>
        </w:rPr>
        <w:t xml:space="preserve"> в зависимости от индивидуальных потребностей </w:t>
      </w:r>
      <w:r>
        <w:rPr>
          <w:rFonts w:asciiTheme="majorBidi" w:hAnsiTheme="majorBidi" w:cstheme="majorBidi"/>
          <w:sz w:val="28"/>
          <w:szCs w:val="28"/>
          <w:lang w:val="ru-RU"/>
        </w:rPr>
        <w:t>обучающих</w:t>
      </w:r>
      <w:r w:rsidRPr="006544B4">
        <w:rPr>
          <w:rFonts w:asciiTheme="majorBidi" w:hAnsiTheme="majorBidi" w:cstheme="majorBidi"/>
          <w:sz w:val="28"/>
          <w:szCs w:val="28"/>
          <w:lang w:val="ru-RU"/>
        </w:rPr>
        <w:t>ся. Обеспеч</w:t>
      </w:r>
      <w:r>
        <w:rPr>
          <w:rFonts w:asciiTheme="majorBidi" w:hAnsiTheme="majorBidi" w:cstheme="majorBidi"/>
          <w:sz w:val="28"/>
          <w:szCs w:val="28"/>
          <w:lang w:val="ru-RU"/>
        </w:rPr>
        <w:t>ение</w:t>
      </w:r>
      <w:r w:rsidRPr="006544B4">
        <w:rPr>
          <w:rFonts w:asciiTheme="majorBidi" w:hAnsiTheme="majorBidi" w:cstheme="majorBidi"/>
          <w:sz w:val="28"/>
          <w:szCs w:val="28"/>
          <w:lang w:val="ru-RU"/>
        </w:rPr>
        <w:t xml:space="preserve"> альтернативны</w:t>
      </w:r>
      <w:r>
        <w:rPr>
          <w:rFonts w:asciiTheme="majorBidi" w:hAnsiTheme="majorBidi" w:cstheme="majorBidi"/>
          <w:sz w:val="28"/>
          <w:szCs w:val="28"/>
          <w:lang w:val="ru-RU"/>
        </w:rPr>
        <w:t>х</w:t>
      </w:r>
      <w:r w:rsidRPr="006544B4">
        <w:rPr>
          <w:rFonts w:asciiTheme="majorBidi" w:hAnsiTheme="majorBidi" w:cstheme="majorBidi"/>
          <w:sz w:val="28"/>
          <w:szCs w:val="28"/>
          <w:lang w:val="ru-RU"/>
        </w:rPr>
        <w:t xml:space="preserve"> </w:t>
      </w:r>
      <w:r>
        <w:rPr>
          <w:rFonts w:asciiTheme="majorBidi" w:hAnsiTheme="majorBidi" w:cstheme="majorBidi"/>
          <w:sz w:val="28"/>
          <w:szCs w:val="28"/>
          <w:lang w:val="ru-RU"/>
        </w:rPr>
        <w:t xml:space="preserve">методов </w:t>
      </w:r>
      <w:r w:rsidRPr="006544B4">
        <w:rPr>
          <w:rFonts w:asciiTheme="majorBidi" w:hAnsiTheme="majorBidi" w:cstheme="majorBidi"/>
          <w:sz w:val="28"/>
          <w:szCs w:val="28"/>
          <w:lang w:val="ru-RU"/>
        </w:rPr>
        <w:t xml:space="preserve">оценки и приспособления для </w:t>
      </w:r>
      <w:r>
        <w:rPr>
          <w:rFonts w:asciiTheme="majorBidi" w:hAnsiTheme="majorBidi" w:cstheme="majorBidi"/>
          <w:sz w:val="28"/>
          <w:szCs w:val="28"/>
          <w:lang w:val="ru-RU"/>
        </w:rPr>
        <w:t>обучающих</w:t>
      </w:r>
      <w:r w:rsidRPr="006544B4">
        <w:rPr>
          <w:rFonts w:asciiTheme="majorBidi" w:hAnsiTheme="majorBidi" w:cstheme="majorBidi"/>
          <w:sz w:val="28"/>
          <w:szCs w:val="28"/>
          <w:lang w:val="ru-RU"/>
        </w:rPr>
        <w:t>ся с особыми потребностями.</w:t>
      </w:r>
    </w:p>
    <w:p w14:paraId="70E2BF05" w14:textId="77777777" w:rsidR="00F17F2D" w:rsidRDefault="00F17F2D" w:rsidP="0092418F">
      <w:pPr>
        <w:ind w:left="350" w:hanging="350"/>
        <w:jc w:val="both"/>
        <w:rPr>
          <w:rFonts w:eastAsiaTheme="minorHAnsi"/>
          <w:b/>
          <w:bCs/>
          <w:sz w:val="28"/>
          <w:szCs w:val="22"/>
          <w:lang w:val="ru-RU"/>
        </w:rPr>
      </w:pPr>
    </w:p>
    <w:p w14:paraId="41425237" w14:textId="69C2CA96" w:rsidR="00F17F2D" w:rsidRPr="00F17F2D" w:rsidRDefault="00F17F2D">
      <w:pPr>
        <w:pStyle w:val="3"/>
        <w:numPr>
          <w:ilvl w:val="0"/>
          <w:numId w:val="67"/>
        </w:numPr>
      </w:pPr>
      <w:bookmarkStart w:id="765" w:name="_Toc169806444"/>
      <w:r w:rsidRPr="00F17F2D">
        <w:t>Методики и стратегии инклюзивного обучения</w:t>
      </w:r>
      <w:bookmarkEnd w:id="765"/>
    </w:p>
    <w:p w14:paraId="2858DEAD" w14:textId="77777777" w:rsidR="00F17F2D" w:rsidRPr="006544B4" w:rsidRDefault="00F17F2D" w:rsidP="0092418F">
      <w:pPr>
        <w:ind w:left="350" w:hanging="350"/>
        <w:jc w:val="both"/>
        <w:rPr>
          <w:rFonts w:eastAsiaTheme="minorHAnsi"/>
          <w:b/>
          <w:bCs/>
          <w:sz w:val="28"/>
          <w:szCs w:val="22"/>
          <w:lang w:val="ru-RU"/>
        </w:rPr>
      </w:pPr>
    </w:p>
    <w:p w14:paraId="74634C64" w14:textId="48BDB6BC" w:rsidR="00F17F2D" w:rsidRPr="00F17F2D" w:rsidRDefault="00F17F2D">
      <w:pPr>
        <w:pStyle w:val="a3"/>
        <w:numPr>
          <w:ilvl w:val="1"/>
          <w:numId w:val="67"/>
        </w:numPr>
        <w:jc w:val="both"/>
        <w:rPr>
          <w:rStyle w:val="40"/>
          <w:rFonts w:eastAsiaTheme="minorHAnsi"/>
          <w:sz w:val="28"/>
          <w:szCs w:val="40"/>
          <w:lang w:val="ru-RU"/>
        </w:rPr>
      </w:pPr>
      <w:r w:rsidRPr="00F17F2D">
        <w:rPr>
          <w:rStyle w:val="40"/>
          <w:rFonts w:eastAsiaTheme="minorHAnsi"/>
          <w:sz w:val="28"/>
          <w:szCs w:val="40"/>
          <w:lang w:val="ru-RU"/>
        </w:rPr>
        <w:t xml:space="preserve">Процедуры прямого обучения (например, дискретное пробное обучение, процедуры подсказок, системы </w:t>
      </w:r>
      <w:r w:rsidR="00350435" w:rsidRPr="00350435">
        <w:rPr>
          <w:b/>
          <w:sz w:val="28"/>
          <w:lang w:val="ru-RU"/>
        </w:rPr>
        <w:t>экономики</w:t>
      </w:r>
      <w:r w:rsidR="00350435" w:rsidRPr="00350435">
        <w:rPr>
          <w:b/>
          <w:spacing w:val="-1"/>
          <w:sz w:val="28"/>
          <w:lang w:val="ru-RU"/>
        </w:rPr>
        <w:t xml:space="preserve"> </w:t>
      </w:r>
      <w:r w:rsidRPr="00F17F2D">
        <w:rPr>
          <w:rStyle w:val="40"/>
          <w:rFonts w:eastAsiaTheme="minorHAnsi"/>
          <w:sz w:val="28"/>
          <w:szCs w:val="40"/>
          <w:lang w:val="ru-RU"/>
        </w:rPr>
        <w:t xml:space="preserve">жетонами и т. д.) </w:t>
      </w:r>
    </w:p>
    <w:p w14:paraId="2076855A" w14:textId="77777777" w:rsidR="00F17F2D" w:rsidRPr="006544B4" w:rsidRDefault="00F17F2D" w:rsidP="0092418F">
      <w:pPr>
        <w:ind w:left="350" w:hanging="350"/>
        <w:rPr>
          <w:rFonts w:eastAsiaTheme="minorHAnsi"/>
          <w:sz w:val="28"/>
          <w:szCs w:val="22"/>
          <w:lang w:val="ru-RU"/>
        </w:rPr>
      </w:pPr>
    </w:p>
    <w:p w14:paraId="7DE68C42" w14:textId="77777777" w:rsidR="00F17F2D" w:rsidRPr="006544B4" w:rsidRDefault="00F17F2D" w:rsidP="0092418F">
      <w:pPr>
        <w:jc w:val="both"/>
        <w:rPr>
          <w:rFonts w:eastAsiaTheme="minorHAnsi"/>
          <w:sz w:val="28"/>
          <w:szCs w:val="22"/>
          <w:lang w:val="ru-RU"/>
        </w:rPr>
      </w:pPr>
      <w:r>
        <w:rPr>
          <w:rFonts w:eastAsiaTheme="minorHAnsi"/>
          <w:sz w:val="28"/>
          <w:szCs w:val="22"/>
          <w:lang w:val="ru-RU"/>
        </w:rPr>
        <w:t>П</w:t>
      </w:r>
      <w:r w:rsidRPr="006544B4">
        <w:rPr>
          <w:rFonts w:eastAsiaTheme="minorHAnsi"/>
          <w:sz w:val="28"/>
          <w:szCs w:val="22"/>
          <w:lang w:val="ru-RU"/>
        </w:rPr>
        <w:t xml:space="preserve">роцедуры </w:t>
      </w:r>
      <w:r>
        <w:rPr>
          <w:rFonts w:eastAsiaTheme="minorHAnsi"/>
          <w:sz w:val="28"/>
          <w:szCs w:val="22"/>
          <w:lang w:val="ru-RU"/>
        </w:rPr>
        <w:t xml:space="preserve">прямого </w:t>
      </w:r>
      <w:r w:rsidRPr="006544B4">
        <w:rPr>
          <w:rFonts w:eastAsiaTheme="minorHAnsi"/>
          <w:sz w:val="28"/>
          <w:szCs w:val="22"/>
          <w:lang w:val="ru-RU"/>
        </w:rPr>
        <w:t xml:space="preserve">обучения очень полезны для </w:t>
      </w:r>
      <w:r>
        <w:rPr>
          <w:rFonts w:eastAsiaTheme="minorHAnsi"/>
          <w:sz w:val="28"/>
          <w:szCs w:val="22"/>
          <w:lang w:val="ru-RU"/>
        </w:rPr>
        <w:t>обучающих</w:t>
      </w:r>
      <w:r w:rsidRPr="006544B4">
        <w:rPr>
          <w:rFonts w:eastAsiaTheme="minorHAnsi"/>
          <w:sz w:val="28"/>
          <w:szCs w:val="22"/>
          <w:lang w:val="ru-RU"/>
        </w:rPr>
        <w:t xml:space="preserve">ся, которые находятся в начале </w:t>
      </w:r>
      <w:r>
        <w:rPr>
          <w:rFonts w:eastAsiaTheme="minorHAnsi"/>
          <w:sz w:val="28"/>
          <w:szCs w:val="22"/>
          <w:lang w:val="ru-RU"/>
        </w:rPr>
        <w:t>образовательного процесса</w:t>
      </w:r>
      <w:r w:rsidRPr="006544B4">
        <w:rPr>
          <w:rFonts w:eastAsiaTheme="minorHAnsi"/>
          <w:sz w:val="28"/>
          <w:szCs w:val="22"/>
          <w:lang w:val="ru-RU"/>
        </w:rPr>
        <w:t xml:space="preserve">. Они более </w:t>
      </w:r>
      <w:r>
        <w:rPr>
          <w:rFonts w:eastAsiaTheme="minorHAnsi"/>
          <w:sz w:val="28"/>
          <w:szCs w:val="22"/>
          <w:lang w:val="ru-RU"/>
        </w:rPr>
        <w:t>интрузивны</w:t>
      </w:r>
      <w:r w:rsidRPr="006544B4">
        <w:rPr>
          <w:rFonts w:eastAsiaTheme="minorHAnsi"/>
          <w:sz w:val="28"/>
          <w:szCs w:val="22"/>
          <w:lang w:val="ru-RU"/>
        </w:rPr>
        <w:t xml:space="preserve"> и прямолинейны, чем процедуры</w:t>
      </w:r>
      <w:r>
        <w:rPr>
          <w:rFonts w:eastAsiaTheme="minorHAnsi"/>
          <w:sz w:val="28"/>
          <w:szCs w:val="22"/>
          <w:lang w:val="ru-RU"/>
        </w:rPr>
        <w:t xml:space="preserve"> естественного</w:t>
      </w:r>
      <w:r w:rsidRPr="006544B4">
        <w:rPr>
          <w:rFonts w:eastAsiaTheme="minorHAnsi"/>
          <w:sz w:val="28"/>
          <w:szCs w:val="22"/>
          <w:lang w:val="ru-RU"/>
        </w:rPr>
        <w:t xml:space="preserve"> обучения, но они очень полезны, поскольку предоставляют возможности для обучения и приводят к значительному и быстрому </w:t>
      </w:r>
      <w:r>
        <w:rPr>
          <w:rFonts w:eastAsiaTheme="minorHAnsi"/>
          <w:sz w:val="28"/>
          <w:szCs w:val="22"/>
          <w:lang w:val="ru-RU"/>
        </w:rPr>
        <w:t>улучшению результатов</w:t>
      </w:r>
      <w:r w:rsidRPr="006544B4">
        <w:rPr>
          <w:rFonts w:eastAsiaTheme="minorHAnsi"/>
          <w:sz w:val="28"/>
          <w:szCs w:val="22"/>
          <w:lang w:val="ru-RU"/>
        </w:rPr>
        <w:t xml:space="preserve"> (</w:t>
      </w:r>
      <w:r>
        <w:rPr>
          <w:rFonts w:eastAsiaTheme="minorHAnsi"/>
          <w:sz w:val="28"/>
          <w:szCs w:val="22"/>
        </w:rPr>
        <w:t>Smith</w:t>
      </w:r>
      <w:r w:rsidRPr="006544B4">
        <w:rPr>
          <w:rFonts w:eastAsiaTheme="minorHAnsi"/>
          <w:sz w:val="28"/>
          <w:szCs w:val="22"/>
          <w:lang w:val="ru-RU"/>
        </w:rPr>
        <w:t>, 2001</w:t>
      </w:r>
      <w:r>
        <w:rPr>
          <w:rStyle w:val="af7"/>
          <w:rFonts w:eastAsiaTheme="minorHAnsi"/>
          <w:sz w:val="28"/>
          <w:szCs w:val="22"/>
        </w:rPr>
        <w:footnoteReference w:id="97"/>
      </w:r>
      <w:r w:rsidRPr="006544B4">
        <w:rPr>
          <w:rFonts w:eastAsiaTheme="minorHAnsi"/>
          <w:sz w:val="28"/>
          <w:szCs w:val="22"/>
          <w:lang w:val="ru-RU"/>
        </w:rPr>
        <w:t>). Примерами процедур прямого обучения являются: (а) методика дискретного обучения, которая относится к систематическому способу представления инструкци</w:t>
      </w:r>
      <w:r>
        <w:rPr>
          <w:rFonts w:eastAsiaTheme="minorHAnsi"/>
          <w:sz w:val="28"/>
          <w:szCs w:val="22"/>
          <w:lang w:val="ru-RU"/>
        </w:rPr>
        <w:t>й</w:t>
      </w:r>
      <w:r w:rsidRPr="006544B4">
        <w:rPr>
          <w:rFonts w:eastAsiaTheme="minorHAnsi"/>
          <w:sz w:val="28"/>
          <w:szCs w:val="22"/>
          <w:lang w:val="ru-RU"/>
        </w:rPr>
        <w:t xml:space="preserve">, привлечению внимания ребенка и либо исправлению </w:t>
      </w:r>
      <w:r w:rsidRPr="006544B4">
        <w:rPr>
          <w:rFonts w:eastAsiaTheme="minorHAnsi"/>
          <w:sz w:val="28"/>
          <w:szCs w:val="22"/>
          <w:lang w:val="ru-RU"/>
        </w:rPr>
        <w:lastRenderedPageBreak/>
        <w:t>неправильных ответов, либо закреплению правильных ответов (</w:t>
      </w:r>
      <w:r w:rsidRPr="006027A4">
        <w:rPr>
          <w:rFonts w:eastAsiaTheme="minorHAnsi"/>
          <w:sz w:val="28"/>
          <w:szCs w:val="22"/>
        </w:rPr>
        <w:t>Anderson</w:t>
      </w:r>
      <w:r w:rsidRPr="006544B4">
        <w:rPr>
          <w:rFonts w:eastAsiaTheme="minorHAnsi"/>
          <w:sz w:val="28"/>
          <w:szCs w:val="22"/>
          <w:lang w:val="ru-RU"/>
        </w:rPr>
        <w:t xml:space="preserve"> </w:t>
      </w:r>
      <w:r w:rsidRPr="006027A4">
        <w:rPr>
          <w:rFonts w:eastAsiaTheme="minorHAnsi"/>
          <w:sz w:val="28"/>
          <w:szCs w:val="22"/>
        </w:rPr>
        <w:t>et</w:t>
      </w:r>
      <w:r w:rsidRPr="006544B4">
        <w:rPr>
          <w:rFonts w:eastAsiaTheme="minorHAnsi"/>
          <w:sz w:val="28"/>
          <w:szCs w:val="22"/>
          <w:lang w:val="ru-RU"/>
        </w:rPr>
        <w:t xml:space="preserve"> </w:t>
      </w:r>
      <w:r w:rsidRPr="006027A4">
        <w:rPr>
          <w:rFonts w:eastAsiaTheme="minorHAnsi"/>
          <w:sz w:val="28"/>
          <w:szCs w:val="22"/>
        </w:rPr>
        <w:t>al</w:t>
      </w:r>
      <w:r w:rsidRPr="006544B4">
        <w:rPr>
          <w:rFonts w:eastAsiaTheme="minorHAnsi"/>
          <w:sz w:val="28"/>
          <w:szCs w:val="22"/>
          <w:lang w:val="ru-RU"/>
        </w:rPr>
        <w:t xml:space="preserve">., 1996). При систематическом следовании этой процедуре достигается большой прогресс для </w:t>
      </w:r>
      <w:r>
        <w:rPr>
          <w:rFonts w:eastAsiaTheme="minorHAnsi"/>
          <w:sz w:val="28"/>
          <w:szCs w:val="22"/>
          <w:lang w:val="ru-RU"/>
        </w:rPr>
        <w:t>обучающих</w:t>
      </w:r>
      <w:r w:rsidRPr="006544B4">
        <w:rPr>
          <w:rFonts w:eastAsiaTheme="minorHAnsi"/>
          <w:sz w:val="28"/>
          <w:szCs w:val="22"/>
          <w:lang w:val="ru-RU"/>
        </w:rPr>
        <w:t>ся, которым требуется повторение для приобретения новых навыков, (</w:t>
      </w:r>
      <w:r w:rsidRPr="006027A4">
        <w:rPr>
          <w:rFonts w:eastAsiaTheme="minorHAnsi"/>
          <w:sz w:val="28"/>
          <w:szCs w:val="22"/>
        </w:rPr>
        <w:t>b</w:t>
      </w:r>
      <w:r w:rsidRPr="006544B4">
        <w:rPr>
          <w:rFonts w:eastAsiaTheme="minorHAnsi"/>
          <w:sz w:val="28"/>
          <w:szCs w:val="22"/>
          <w:lang w:val="ru-RU"/>
        </w:rPr>
        <w:t xml:space="preserve">) процедуры подсказок (например, вербальные и визуальные подсказки, физическое руководство, моделирование) и процедуры постепенного </w:t>
      </w:r>
      <w:r>
        <w:rPr>
          <w:rFonts w:eastAsiaTheme="minorHAnsi"/>
          <w:sz w:val="28"/>
          <w:szCs w:val="22"/>
          <w:lang w:val="ru-RU"/>
        </w:rPr>
        <w:t>сокращения</w:t>
      </w:r>
      <w:r w:rsidRPr="006544B4">
        <w:rPr>
          <w:rFonts w:eastAsiaTheme="minorHAnsi"/>
          <w:sz w:val="28"/>
          <w:szCs w:val="22"/>
          <w:lang w:val="ru-RU"/>
        </w:rPr>
        <w:t xml:space="preserve"> подсказок (например, подсказки от наибольшего к наименьшему, задержка по времени, постепенное руководство), (</w:t>
      </w:r>
      <w:r w:rsidRPr="006027A4">
        <w:rPr>
          <w:rFonts w:eastAsiaTheme="minorHAnsi"/>
          <w:sz w:val="28"/>
          <w:szCs w:val="22"/>
        </w:rPr>
        <w:t>c</w:t>
      </w:r>
      <w:r w:rsidRPr="006544B4">
        <w:rPr>
          <w:rFonts w:eastAsiaTheme="minorHAnsi"/>
          <w:sz w:val="28"/>
          <w:szCs w:val="22"/>
          <w:lang w:val="ru-RU"/>
        </w:rPr>
        <w:t xml:space="preserve">) экономика жетонов, которая включает в себя использование </w:t>
      </w:r>
      <w:r>
        <w:rPr>
          <w:rFonts w:eastAsiaTheme="minorHAnsi"/>
          <w:sz w:val="28"/>
          <w:szCs w:val="22"/>
          <w:lang w:val="ru-RU"/>
        </w:rPr>
        <w:t>жетонов</w:t>
      </w:r>
      <w:r w:rsidRPr="006544B4">
        <w:rPr>
          <w:rFonts w:eastAsiaTheme="minorHAnsi"/>
          <w:sz w:val="28"/>
          <w:szCs w:val="22"/>
          <w:lang w:val="ru-RU"/>
        </w:rPr>
        <w:t xml:space="preserve"> (материальных или символических предметов) для закрепления желаемого поведения. По окончании </w:t>
      </w:r>
      <w:r>
        <w:rPr>
          <w:rFonts w:eastAsiaTheme="minorHAnsi"/>
          <w:sz w:val="28"/>
          <w:szCs w:val="22"/>
          <w:lang w:val="ru-RU"/>
        </w:rPr>
        <w:t>пробного периода</w:t>
      </w:r>
      <w:r w:rsidRPr="006544B4">
        <w:rPr>
          <w:rFonts w:eastAsiaTheme="minorHAnsi"/>
          <w:sz w:val="28"/>
          <w:szCs w:val="22"/>
          <w:lang w:val="ru-RU"/>
        </w:rPr>
        <w:t xml:space="preserve"> накопленные </w:t>
      </w:r>
      <w:r>
        <w:rPr>
          <w:rFonts w:eastAsiaTheme="minorHAnsi"/>
          <w:sz w:val="28"/>
          <w:szCs w:val="22"/>
          <w:lang w:val="ru-RU"/>
        </w:rPr>
        <w:t>жетоны</w:t>
      </w:r>
      <w:r w:rsidRPr="006544B4">
        <w:rPr>
          <w:rFonts w:eastAsiaTheme="minorHAnsi"/>
          <w:sz w:val="28"/>
          <w:szCs w:val="22"/>
          <w:lang w:val="ru-RU"/>
        </w:rPr>
        <w:t xml:space="preserve"> можно обменять на желаемые вознаграждения, привилегии и </w:t>
      </w:r>
      <w:r>
        <w:rPr>
          <w:rFonts w:eastAsiaTheme="minorHAnsi"/>
          <w:sz w:val="28"/>
          <w:szCs w:val="22"/>
          <w:lang w:val="ru-RU"/>
        </w:rPr>
        <w:t>занятия</w:t>
      </w:r>
      <w:r w:rsidRPr="006544B4">
        <w:rPr>
          <w:rFonts w:eastAsiaTheme="minorHAnsi"/>
          <w:sz w:val="28"/>
          <w:szCs w:val="22"/>
          <w:lang w:val="ru-RU"/>
        </w:rPr>
        <w:t xml:space="preserve"> (</w:t>
      </w:r>
      <w:r w:rsidRPr="006027A4">
        <w:rPr>
          <w:rFonts w:eastAsiaTheme="minorHAnsi"/>
          <w:sz w:val="28"/>
          <w:szCs w:val="22"/>
        </w:rPr>
        <w:t>Cooper</w:t>
      </w:r>
      <w:r w:rsidRPr="006544B4">
        <w:rPr>
          <w:rFonts w:eastAsiaTheme="minorHAnsi"/>
          <w:sz w:val="28"/>
          <w:szCs w:val="22"/>
          <w:lang w:val="ru-RU"/>
        </w:rPr>
        <w:t xml:space="preserve"> </w:t>
      </w:r>
      <w:r w:rsidRPr="006027A4">
        <w:rPr>
          <w:rFonts w:eastAsiaTheme="minorHAnsi"/>
          <w:sz w:val="28"/>
          <w:szCs w:val="22"/>
        </w:rPr>
        <w:t>et</w:t>
      </w:r>
      <w:r w:rsidRPr="006544B4">
        <w:rPr>
          <w:rFonts w:eastAsiaTheme="minorHAnsi"/>
          <w:sz w:val="28"/>
          <w:szCs w:val="22"/>
          <w:lang w:val="ru-RU"/>
        </w:rPr>
        <w:t xml:space="preserve"> </w:t>
      </w:r>
      <w:r w:rsidRPr="006027A4">
        <w:rPr>
          <w:rFonts w:eastAsiaTheme="minorHAnsi"/>
          <w:sz w:val="28"/>
          <w:szCs w:val="22"/>
        </w:rPr>
        <w:t>al</w:t>
      </w:r>
      <w:r w:rsidRPr="006544B4">
        <w:rPr>
          <w:rFonts w:eastAsiaTheme="minorHAnsi"/>
          <w:sz w:val="28"/>
          <w:szCs w:val="22"/>
          <w:lang w:val="ru-RU"/>
        </w:rPr>
        <w:t>., 2007</w:t>
      </w:r>
      <w:r>
        <w:rPr>
          <w:rStyle w:val="af7"/>
          <w:rFonts w:eastAsiaTheme="minorHAnsi"/>
          <w:sz w:val="28"/>
          <w:szCs w:val="22"/>
        </w:rPr>
        <w:footnoteReference w:id="98"/>
      </w:r>
      <w:r w:rsidRPr="006544B4">
        <w:rPr>
          <w:rFonts w:eastAsiaTheme="minorHAnsi"/>
          <w:sz w:val="28"/>
          <w:szCs w:val="22"/>
          <w:lang w:val="ru-RU"/>
        </w:rPr>
        <w:t>).</w:t>
      </w:r>
    </w:p>
    <w:p w14:paraId="109FB385" w14:textId="77777777" w:rsidR="00F17F2D" w:rsidRPr="006544B4" w:rsidRDefault="00F17F2D" w:rsidP="0092418F">
      <w:pPr>
        <w:jc w:val="both"/>
        <w:rPr>
          <w:rFonts w:eastAsiaTheme="minorHAnsi"/>
          <w:sz w:val="28"/>
          <w:szCs w:val="22"/>
          <w:lang w:val="ru-RU"/>
        </w:rPr>
      </w:pPr>
    </w:p>
    <w:p w14:paraId="59B6AC3D" w14:textId="53909301" w:rsidR="00F17F2D" w:rsidRPr="007108A9" w:rsidRDefault="00F17F2D">
      <w:pPr>
        <w:pStyle w:val="a3"/>
        <w:numPr>
          <w:ilvl w:val="1"/>
          <w:numId w:val="67"/>
        </w:numPr>
        <w:jc w:val="both"/>
        <w:rPr>
          <w:rFonts w:eastAsiaTheme="minorHAnsi"/>
          <w:b/>
          <w:bCs/>
          <w:sz w:val="28"/>
          <w:szCs w:val="22"/>
          <w:lang w:val="ru-RU"/>
        </w:rPr>
      </w:pPr>
      <w:r w:rsidRPr="007108A9">
        <w:rPr>
          <w:rFonts w:eastAsiaTheme="minorHAnsi"/>
          <w:b/>
          <w:bCs/>
          <w:sz w:val="28"/>
          <w:szCs w:val="22"/>
          <w:lang w:val="ru-RU"/>
        </w:rPr>
        <w:t xml:space="preserve">Процедуры естественного обучения (например, случайное обучение, обучение при посредничестве одноклассников и т. д.) </w:t>
      </w:r>
    </w:p>
    <w:p w14:paraId="4FFA7F78" w14:textId="77777777" w:rsidR="00F17F2D" w:rsidRPr="006544B4" w:rsidRDefault="00F17F2D" w:rsidP="0092418F">
      <w:pPr>
        <w:jc w:val="both"/>
        <w:rPr>
          <w:rFonts w:eastAsiaTheme="minorHAnsi"/>
          <w:sz w:val="28"/>
          <w:szCs w:val="22"/>
          <w:lang w:val="ru-RU"/>
        </w:rPr>
      </w:pPr>
    </w:p>
    <w:p w14:paraId="57F8FA3B" w14:textId="12B6AD0C" w:rsidR="00F17F2D" w:rsidRPr="006544B4" w:rsidRDefault="00F17F2D" w:rsidP="0092418F">
      <w:pPr>
        <w:jc w:val="both"/>
        <w:rPr>
          <w:rFonts w:eastAsiaTheme="minorHAnsi"/>
          <w:sz w:val="28"/>
          <w:szCs w:val="22"/>
          <w:lang w:val="ru-RU"/>
        </w:rPr>
      </w:pPr>
      <w:r>
        <w:rPr>
          <w:rFonts w:eastAsiaTheme="minorHAnsi"/>
          <w:sz w:val="28"/>
          <w:szCs w:val="22"/>
          <w:lang w:val="ru-RU"/>
        </w:rPr>
        <w:t>М</w:t>
      </w:r>
      <w:r w:rsidRPr="006544B4">
        <w:rPr>
          <w:rFonts w:eastAsiaTheme="minorHAnsi"/>
          <w:sz w:val="28"/>
          <w:szCs w:val="22"/>
          <w:lang w:val="ru-RU"/>
        </w:rPr>
        <w:t xml:space="preserve">етоды </w:t>
      </w:r>
      <w:r>
        <w:rPr>
          <w:rFonts w:eastAsiaTheme="minorHAnsi"/>
          <w:sz w:val="28"/>
          <w:szCs w:val="22"/>
          <w:lang w:val="ru-RU"/>
        </w:rPr>
        <w:t xml:space="preserve">естественного </w:t>
      </w:r>
      <w:r w:rsidRPr="006544B4">
        <w:rPr>
          <w:rFonts w:eastAsiaTheme="minorHAnsi"/>
          <w:sz w:val="28"/>
          <w:szCs w:val="22"/>
          <w:lang w:val="ru-RU"/>
        </w:rPr>
        <w:t xml:space="preserve">обучения очень полезны для </w:t>
      </w:r>
      <w:r>
        <w:rPr>
          <w:rFonts w:eastAsiaTheme="minorHAnsi"/>
          <w:sz w:val="28"/>
          <w:szCs w:val="22"/>
          <w:lang w:val="ru-RU"/>
        </w:rPr>
        <w:t>обучающих</w:t>
      </w:r>
      <w:r w:rsidRPr="006544B4">
        <w:rPr>
          <w:rFonts w:eastAsiaTheme="minorHAnsi"/>
          <w:sz w:val="28"/>
          <w:szCs w:val="22"/>
          <w:lang w:val="ru-RU"/>
        </w:rPr>
        <w:t xml:space="preserve">ся среднего и более продвинутого уровня, поскольку они способствуют обобщению, поддержанию, мотивации и приобретению более сложных социальных и коммуникативных навыков </w:t>
      </w:r>
      <w:r w:rsidRPr="006544B4">
        <w:rPr>
          <w:rFonts w:asciiTheme="minorHAnsi" w:eastAsiaTheme="minorHAnsi" w:hAnsiTheme="minorHAnsi" w:cstheme="minorBidi"/>
          <w:szCs w:val="22"/>
          <w:lang w:val="ru-RU"/>
        </w:rPr>
        <w:t>(</w:t>
      </w:r>
      <w:r w:rsidRPr="00983259">
        <w:rPr>
          <w:rFonts w:eastAsiaTheme="minorHAnsi"/>
          <w:sz w:val="28"/>
          <w:szCs w:val="22"/>
        </w:rPr>
        <w:t>Ringdahl</w:t>
      </w:r>
      <w:r w:rsidRPr="006544B4">
        <w:rPr>
          <w:rFonts w:eastAsiaTheme="minorHAnsi"/>
          <w:sz w:val="28"/>
          <w:szCs w:val="22"/>
          <w:lang w:val="ru-RU"/>
        </w:rPr>
        <w:t xml:space="preserve"> </w:t>
      </w:r>
      <w:r w:rsidRPr="00983259">
        <w:rPr>
          <w:rFonts w:eastAsiaTheme="minorHAnsi"/>
          <w:sz w:val="28"/>
          <w:szCs w:val="22"/>
        </w:rPr>
        <w:t>et</w:t>
      </w:r>
      <w:r w:rsidRPr="006544B4">
        <w:rPr>
          <w:rFonts w:eastAsiaTheme="minorHAnsi"/>
          <w:sz w:val="28"/>
          <w:szCs w:val="22"/>
          <w:lang w:val="ru-RU"/>
        </w:rPr>
        <w:t xml:space="preserve"> </w:t>
      </w:r>
      <w:r w:rsidRPr="00983259">
        <w:rPr>
          <w:rFonts w:eastAsiaTheme="minorHAnsi"/>
          <w:sz w:val="28"/>
          <w:szCs w:val="22"/>
        </w:rPr>
        <w:t>al</w:t>
      </w:r>
      <w:r w:rsidRPr="006544B4">
        <w:rPr>
          <w:rFonts w:eastAsiaTheme="minorHAnsi"/>
          <w:sz w:val="28"/>
          <w:szCs w:val="22"/>
          <w:lang w:val="ru-RU"/>
        </w:rPr>
        <w:t>., 2010</w:t>
      </w:r>
      <w:r>
        <w:rPr>
          <w:rStyle w:val="af7"/>
          <w:rFonts w:eastAsiaTheme="minorHAnsi"/>
          <w:sz w:val="28"/>
          <w:szCs w:val="22"/>
        </w:rPr>
        <w:footnoteReference w:id="99"/>
      </w:r>
      <w:r w:rsidRPr="006544B4">
        <w:rPr>
          <w:rFonts w:eastAsiaTheme="minorHAnsi"/>
          <w:sz w:val="28"/>
          <w:szCs w:val="22"/>
          <w:lang w:val="ru-RU"/>
        </w:rPr>
        <w:t xml:space="preserve">). Это подходы, ориентированные на </w:t>
      </w:r>
      <w:r>
        <w:rPr>
          <w:rFonts w:eastAsiaTheme="minorHAnsi"/>
          <w:sz w:val="28"/>
          <w:szCs w:val="22"/>
          <w:lang w:val="ru-RU"/>
        </w:rPr>
        <w:t>обучающ</w:t>
      </w:r>
      <w:r w:rsidRPr="006544B4">
        <w:rPr>
          <w:rFonts w:eastAsiaTheme="minorHAnsi"/>
          <w:sz w:val="28"/>
          <w:szCs w:val="22"/>
          <w:lang w:val="ru-RU"/>
        </w:rPr>
        <w:t xml:space="preserve">егося, которые направлены на то, чтобы сделать обучение более естественным и контекстуально релевантным. По этой причине вмешательство проводится в </w:t>
      </w:r>
      <w:r>
        <w:rPr>
          <w:rFonts w:eastAsiaTheme="minorHAnsi"/>
          <w:sz w:val="28"/>
          <w:szCs w:val="22"/>
          <w:lang w:val="ru-RU"/>
        </w:rPr>
        <w:t>естественных</w:t>
      </w:r>
      <w:r w:rsidRPr="006544B4">
        <w:rPr>
          <w:rFonts w:eastAsiaTheme="minorHAnsi"/>
          <w:sz w:val="28"/>
          <w:szCs w:val="22"/>
          <w:lang w:val="ru-RU"/>
        </w:rPr>
        <w:t xml:space="preserve"> условиях (например, на школьном дворе, в школьной столовой) (</w:t>
      </w:r>
      <w:r>
        <w:rPr>
          <w:rFonts w:eastAsiaTheme="minorHAnsi"/>
          <w:sz w:val="28"/>
          <w:szCs w:val="22"/>
        </w:rPr>
        <w:t>Fenske</w:t>
      </w:r>
      <w:r w:rsidRPr="006544B4">
        <w:rPr>
          <w:rFonts w:eastAsiaTheme="minorHAnsi"/>
          <w:sz w:val="28"/>
          <w:szCs w:val="22"/>
          <w:lang w:val="ru-RU"/>
        </w:rPr>
        <w:t xml:space="preserve"> </w:t>
      </w:r>
      <w:r>
        <w:rPr>
          <w:rFonts w:eastAsiaTheme="minorHAnsi"/>
          <w:sz w:val="28"/>
          <w:szCs w:val="22"/>
        </w:rPr>
        <w:t>et</w:t>
      </w:r>
      <w:r w:rsidRPr="006544B4">
        <w:rPr>
          <w:rFonts w:eastAsiaTheme="minorHAnsi"/>
          <w:sz w:val="28"/>
          <w:szCs w:val="22"/>
          <w:lang w:val="ru-RU"/>
        </w:rPr>
        <w:t xml:space="preserve"> </w:t>
      </w:r>
      <w:r>
        <w:rPr>
          <w:rFonts w:eastAsiaTheme="minorHAnsi"/>
          <w:sz w:val="28"/>
          <w:szCs w:val="22"/>
        </w:rPr>
        <w:t>al</w:t>
      </w:r>
      <w:r w:rsidRPr="006544B4">
        <w:rPr>
          <w:rFonts w:eastAsiaTheme="minorHAnsi"/>
          <w:sz w:val="28"/>
          <w:szCs w:val="22"/>
          <w:lang w:val="ru-RU"/>
        </w:rPr>
        <w:t>., 2001</w:t>
      </w:r>
      <w:r>
        <w:rPr>
          <w:rStyle w:val="af7"/>
          <w:rFonts w:eastAsiaTheme="minorHAnsi"/>
          <w:sz w:val="28"/>
          <w:szCs w:val="22"/>
        </w:rPr>
        <w:footnoteReference w:id="100"/>
      </w:r>
      <w:r w:rsidRPr="006544B4">
        <w:rPr>
          <w:rFonts w:eastAsiaTheme="minorHAnsi"/>
          <w:sz w:val="28"/>
          <w:szCs w:val="22"/>
          <w:lang w:val="ru-RU"/>
        </w:rPr>
        <w:t xml:space="preserve">). Примерами процедур </w:t>
      </w:r>
      <w:r>
        <w:rPr>
          <w:rFonts w:eastAsiaTheme="minorHAnsi"/>
          <w:sz w:val="28"/>
          <w:szCs w:val="22"/>
          <w:lang w:val="ru-RU"/>
        </w:rPr>
        <w:t xml:space="preserve">естественного </w:t>
      </w:r>
      <w:r w:rsidRPr="006544B4">
        <w:rPr>
          <w:rFonts w:eastAsiaTheme="minorHAnsi"/>
          <w:sz w:val="28"/>
          <w:szCs w:val="22"/>
          <w:lang w:val="ru-RU"/>
        </w:rPr>
        <w:t>обучения являются метод</w:t>
      </w:r>
      <w:r>
        <w:rPr>
          <w:rFonts w:eastAsiaTheme="minorHAnsi"/>
          <w:sz w:val="28"/>
          <w:szCs w:val="22"/>
          <w:lang w:val="ru-RU"/>
        </w:rPr>
        <w:t>ика</w:t>
      </w:r>
      <w:r w:rsidRPr="006544B4">
        <w:rPr>
          <w:rFonts w:eastAsiaTheme="minorHAnsi"/>
          <w:sz w:val="28"/>
          <w:szCs w:val="22"/>
          <w:lang w:val="ru-RU"/>
        </w:rPr>
        <w:t xml:space="preserve"> случайн</w:t>
      </w:r>
      <w:r>
        <w:rPr>
          <w:rFonts w:eastAsiaTheme="minorHAnsi"/>
          <w:sz w:val="28"/>
          <w:szCs w:val="22"/>
          <w:lang w:val="ru-RU"/>
        </w:rPr>
        <w:t>ого</w:t>
      </w:r>
      <w:r w:rsidRPr="006544B4">
        <w:rPr>
          <w:rFonts w:eastAsiaTheme="minorHAnsi"/>
          <w:sz w:val="28"/>
          <w:szCs w:val="22"/>
          <w:lang w:val="ru-RU"/>
        </w:rPr>
        <w:t xml:space="preserve"> обучения, которая использует естественные возможности (например, спонтанные инициации </w:t>
      </w:r>
      <w:r>
        <w:rPr>
          <w:rFonts w:eastAsiaTheme="minorHAnsi"/>
          <w:sz w:val="28"/>
          <w:szCs w:val="22"/>
          <w:lang w:val="ru-RU"/>
        </w:rPr>
        <w:t>обучающ</w:t>
      </w:r>
      <w:r w:rsidRPr="006544B4">
        <w:rPr>
          <w:rFonts w:eastAsiaTheme="minorHAnsi"/>
          <w:sz w:val="28"/>
          <w:szCs w:val="22"/>
          <w:lang w:val="ru-RU"/>
        </w:rPr>
        <w:t xml:space="preserve">егося) для обучения новым коммуникативным и социальным навыкам или укрепления </w:t>
      </w:r>
      <w:r>
        <w:rPr>
          <w:rFonts w:eastAsiaTheme="minorHAnsi"/>
          <w:sz w:val="28"/>
          <w:szCs w:val="22"/>
          <w:lang w:val="ru-RU"/>
        </w:rPr>
        <w:t>уже имеющихся</w:t>
      </w:r>
      <w:r w:rsidRPr="006544B4">
        <w:rPr>
          <w:rFonts w:eastAsiaTheme="minorHAnsi"/>
          <w:sz w:val="28"/>
          <w:szCs w:val="22"/>
          <w:lang w:val="ru-RU"/>
        </w:rPr>
        <w:t xml:space="preserve"> </w:t>
      </w:r>
      <w:r>
        <w:rPr>
          <w:rFonts w:eastAsiaTheme="minorHAnsi"/>
          <w:sz w:val="28"/>
          <w:szCs w:val="22"/>
          <w:lang w:val="ru-RU"/>
        </w:rPr>
        <w:t xml:space="preserve">навыков </w:t>
      </w:r>
      <w:r w:rsidRPr="006544B4">
        <w:rPr>
          <w:rFonts w:eastAsiaTheme="minorHAnsi"/>
          <w:sz w:val="28"/>
          <w:szCs w:val="22"/>
          <w:lang w:val="ru-RU"/>
        </w:rPr>
        <w:t>(</w:t>
      </w:r>
      <w:r>
        <w:rPr>
          <w:rFonts w:eastAsiaTheme="minorHAnsi"/>
          <w:sz w:val="28"/>
          <w:szCs w:val="22"/>
        </w:rPr>
        <w:t>McGee</w:t>
      </w:r>
      <w:r w:rsidRPr="006544B4">
        <w:rPr>
          <w:rFonts w:eastAsiaTheme="minorHAnsi"/>
          <w:sz w:val="28"/>
          <w:szCs w:val="22"/>
          <w:lang w:val="ru-RU"/>
        </w:rPr>
        <w:t xml:space="preserve"> &amp; </w:t>
      </w:r>
      <w:r>
        <w:rPr>
          <w:rFonts w:eastAsiaTheme="minorHAnsi"/>
          <w:sz w:val="28"/>
          <w:szCs w:val="22"/>
        </w:rPr>
        <w:t>Daly</w:t>
      </w:r>
      <w:r w:rsidRPr="006544B4">
        <w:rPr>
          <w:rFonts w:eastAsiaTheme="minorHAnsi"/>
          <w:sz w:val="28"/>
          <w:szCs w:val="22"/>
          <w:lang w:val="ru-RU"/>
        </w:rPr>
        <w:t>, 2007</w:t>
      </w:r>
      <w:r>
        <w:rPr>
          <w:rStyle w:val="af7"/>
          <w:rFonts w:eastAsiaTheme="minorHAnsi"/>
          <w:sz w:val="28"/>
          <w:szCs w:val="22"/>
        </w:rPr>
        <w:footnoteReference w:id="101"/>
      </w:r>
      <w:r w:rsidRPr="006544B4">
        <w:rPr>
          <w:rFonts w:eastAsiaTheme="minorHAnsi"/>
          <w:sz w:val="28"/>
          <w:szCs w:val="22"/>
          <w:lang w:val="ru-RU"/>
        </w:rPr>
        <w:t>), а также стратегии</w:t>
      </w:r>
      <w:r>
        <w:rPr>
          <w:rFonts w:eastAsiaTheme="minorHAnsi"/>
          <w:sz w:val="28"/>
          <w:szCs w:val="22"/>
          <w:lang w:val="ru-RU"/>
        </w:rPr>
        <w:t xml:space="preserve"> обучения при посредничестве одноклассников</w:t>
      </w:r>
      <w:r w:rsidRPr="006544B4">
        <w:rPr>
          <w:rFonts w:eastAsiaTheme="minorHAnsi"/>
          <w:sz w:val="28"/>
          <w:szCs w:val="22"/>
          <w:lang w:val="ru-RU"/>
        </w:rPr>
        <w:t xml:space="preserve">, которые включают в себя использование </w:t>
      </w:r>
      <w:r>
        <w:rPr>
          <w:rFonts w:eastAsiaTheme="minorHAnsi"/>
          <w:sz w:val="28"/>
          <w:szCs w:val="22"/>
          <w:lang w:val="ru-RU"/>
        </w:rPr>
        <w:t>одноклассников</w:t>
      </w:r>
      <w:r w:rsidRPr="006544B4">
        <w:rPr>
          <w:rFonts w:eastAsiaTheme="minorHAnsi"/>
          <w:sz w:val="28"/>
          <w:szCs w:val="22"/>
          <w:lang w:val="ru-RU"/>
        </w:rPr>
        <w:t xml:space="preserve"> для поддержки социального и академического развития </w:t>
      </w:r>
      <w:r>
        <w:rPr>
          <w:rFonts w:eastAsiaTheme="minorHAnsi"/>
          <w:sz w:val="28"/>
          <w:szCs w:val="22"/>
          <w:lang w:val="ru-RU"/>
        </w:rPr>
        <w:t>обучающих</w:t>
      </w:r>
      <w:r w:rsidRPr="006544B4">
        <w:rPr>
          <w:rFonts w:eastAsiaTheme="minorHAnsi"/>
          <w:sz w:val="28"/>
          <w:szCs w:val="22"/>
          <w:lang w:val="ru-RU"/>
        </w:rPr>
        <w:t xml:space="preserve">ся с </w:t>
      </w:r>
      <w:r>
        <w:rPr>
          <w:rFonts w:eastAsiaTheme="minorHAnsi"/>
          <w:sz w:val="28"/>
          <w:szCs w:val="22"/>
          <w:lang w:val="ru-RU"/>
        </w:rPr>
        <w:t>ООП</w:t>
      </w:r>
      <w:r w:rsidRPr="006544B4">
        <w:rPr>
          <w:rFonts w:eastAsiaTheme="minorHAnsi"/>
          <w:sz w:val="28"/>
          <w:szCs w:val="22"/>
          <w:lang w:val="ru-RU"/>
        </w:rPr>
        <w:t>. К наиболее распространенным стратегиям</w:t>
      </w:r>
      <w:r>
        <w:rPr>
          <w:rFonts w:eastAsiaTheme="minorHAnsi"/>
          <w:sz w:val="28"/>
          <w:szCs w:val="22"/>
          <w:lang w:val="ru-RU"/>
        </w:rPr>
        <w:t xml:space="preserve"> обучения при посредничестве одноклассников</w:t>
      </w:r>
      <w:r w:rsidRPr="006544B4">
        <w:rPr>
          <w:rFonts w:eastAsiaTheme="minorHAnsi"/>
          <w:sz w:val="28"/>
          <w:szCs w:val="22"/>
          <w:lang w:val="ru-RU"/>
        </w:rPr>
        <w:t xml:space="preserve"> относятся взаимное моделирование, взаимное наставничество и сети взаимной поддержки (</w:t>
      </w:r>
      <w:r>
        <w:rPr>
          <w:rFonts w:eastAsiaTheme="minorHAnsi"/>
          <w:sz w:val="28"/>
          <w:szCs w:val="22"/>
        </w:rPr>
        <w:t>Kamps</w:t>
      </w:r>
      <w:r w:rsidRPr="006544B4">
        <w:rPr>
          <w:rFonts w:eastAsiaTheme="minorHAnsi"/>
          <w:sz w:val="28"/>
          <w:szCs w:val="22"/>
          <w:lang w:val="ru-RU"/>
        </w:rPr>
        <w:t xml:space="preserve"> </w:t>
      </w:r>
      <w:r>
        <w:rPr>
          <w:rFonts w:eastAsiaTheme="minorHAnsi"/>
          <w:sz w:val="28"/>
          <w:szCs w:val="22"/>
        </w:rPr>
        <w:t>et</w:t>
      </w:r>
      <w:r w:rsidRPr="006544B4">
        <w:rPr>
          <w:rFonts w:eastAsiaTheme="minorHAnsi"/>
          <w:sz w:val="28"/>
          <w:szCs w:val="22"/>
          <w:lang w:val="ru-RU"/>
        </w:rPr>
        <w:t xml:space="preserve"> </w:t>
      </w:r>
      <w:r>
        <w:rPr>
          <w:rFonts w:eastAsiaTheme="minorHAnsi"/>
          <w:sz w:val="28"/>
          <w:szCs w:val="22"/>
        </w:rPr>
        <w:t>al</w:t>
      </w:r>
      <w:r w:rsidRPr="006544B4">
        <w:rPr>
          <w:rFonts w:eastAsiaTheme="minorHAnsi"/>
          <w:sz w:val="28"/>
          <w:szCs w:val="22"/>
          <w:lang w:val="ru-RU"/>
        </w:rPr>
        <w:t>., 2014</w:t>
      </w:r>
      <w:r>
        <w:rPr>
          <w:rStyle w:val="af7"/>
          <w:rFonts w:eastAsiaTheme="minorHAnsi"/>
          <w:sz w:val="28"/>
          <w:szCs w:val="22"/>
        </w:rPr>
        <w:footnoteReference w:id="102"/>
      </w:r>
      <w:r w:rsidRPr="006544B4">
        <w:rPr>
          <w:rFonts w:eastAsiaTheme="minorHAnsi"/>
          <w:sz w:val="28"/>
          <w:szCs w:val="22"/>
          <w:lang w:val="ru-RU"/>
        </w:rPr>
        <w:t>).</w:t>
      </w:r>
    </w:p>
    <w:p w14:paraId="05A488E5" w14:textId="77777777" w:rsidR="00F17F2D" w:rsidRPr="006544B4" w:rsidRDefault="00F17F2D" w:rsidP="0092418F">
      <w:pPr>
        <w:jc w:val="both"/>
        <w:rPr>
          <w:rFonts w:eastAsiaTheme="minorHAnsi"/>
          <w:sz w:val="28"/>
          <w:szCs w:val="22"/>
          <w:lang w:val="ru-RU"/>
        </w:rPr>
      </w:pPr>
    </w:p>
    <w:p w14:paraId="1066A522" w14:textId="77777777" w:rsidR="0022521F" w:rsidRDefault="0022521F" w:rsidP="0092418F">
      <w:pPr>
        <w:jc w:val="center"/>
        <w:rPr>
          <w:rFonts w:eastAsiaTheme="minorHAnsi"/>
          <w:b/>
          <w:bCs/>
          <w:sz w:val="28"/>
          <w:szCs w:val="22"/>
          <w:lang w:val="ru-RU"/>
        </w:rPr>
      </w:pPr>
    </w:p>
    <w:p w14:paraId="5A3ECAE4" w14:textId="77777777" w:rsidR="0022521F" w:rsidRDefault="0022521F" w:rsidP="0092418F">
      <w:pPr>
        <w:jc w:val="center"/>
        <w:rPr>
          <w:rFonts w:eastAsiaTheme="minorHAnsi"/>
          <w:b/>
          <w:bCs/>
          <w:sz w:val="28"/>
          <w:szCs w:val="22"/>
          <w:lang w:val="ru-RU"/>
        </w:rPr>
      </w:pPr>
    </w:p>
    <w:p w14:paraId="6389310C" w14:textId="77777777" w:rsidR="0022521F" w:rsidRDefault="0022521F" w:rsidP="0092418F">
      <w:pPr>
        <w:jc w:val="center"/>
        <w:rPr>
          <w:rFonts w:eastAsiaTheme="minorHAnsi"/>
          <w:b/>
          <w:bCs/>
          <w:sz w:val="28"/>
          <w:szCs w:val="22"/>
          <w:lang w:val="ru-RU"/>
        </w:rPr>
      </w:pPr>
    </w:p>
    <w:p w14:paraId="14247C68" w14:textId="35FA6F36" w:rsidR="00F17F2D" w:rsidRPr="00904EBB" w:rsidRDefault="00F17F2D" w:rsidP="0092418F">
      <w:pPr>
        <w:jc w:val="center"/>
        <w:rPr>
          <w:rFonts w:eastAsiaTheme="minorHAnsi"/>
          <w:b/>
          <w:bCs/>
          <w:sz w:val="28"/>
          <w:szCs w:val="22"/>
          <w:lang w:val="ru-RU"/>
        </w:rPr>
      </w:pPr>
      <w:r w:rsidRPr="00904EBB">
        <w:rPr>
          <w:rFonts w:eastAsiaTheme="minorHAnsi"/>
          <w:b/>
          <w:bCs/>
          <w:sz w:val="28"/>
          <w:szCs w:val="22"/>
          <w:lang w:val="ru-RU"/>
        </w:rPr>
        <w:t>Этапы методики случайного обучения</w:t>
      </w:r>
    </w:p>
    <w:p w14:paraId="56C552A2" w14:textId="77777777" w:rsidR="00F17F2D" w:rsidRPr="00421FA6" w:rsidRDefault="00F17F2D" w:rsidP="0092418F">
      <w:pPr>
        <w:jc w:val="both"/>
        <w:rPr>
          <w:lang w:val="ru-RU"/>
        </w:rPr>
      </w:pPr>
    </w:p>
    <w:tbl>
      <w:tblPr>
        <w:tblStyle w:val="ae"/>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7229"/>
      </w:tblGrid>
      <w:tr w:rsidR="00F17F2D" w:rsidRPr="005C733C" w14:paraId="1C9A7ECB" w14:textId="77777777" w:rsidTr="00904EBB">
        <w:tc>
          <w:tcPr>
            <w:tcW w:w="3686" w:type="dxa"/>
            <w:tcBorders>
              <w:bottom w:val="single" w:sz="24" w:space="0" w:color="FFFFFF" w:themeColor="background1"/>
            </w:tcBorders>
            <w:shd w:val="clear" w:color="auto" w:fill="70AD47"/>
          </w:tcPr>
          <w:p w14:paraId="6AFFFB2C" w14:textId="77777777" w:rsidR="00F17F2D" w:rsidRPr="006544B4" w:rsidRDefault="00F17F2D" w:rsidP="0092418F">
            <w:pPr>
              <w:spacing w:after="160"/>
              <w:jc w:val="center"/>
              <w:rPr>
                <w:color w:val="FFFFFF" w:themeColor="background1"/>
                <w:sz w:val="28"/>
                <w:szCs w:val="28"/>
                <w:lang w:val="ru-RU" w:eastAsia="zh-CN"/>
              </w:rPr>
            </w:pPr>
            <w:r w:rsidRPr="006544B4">
              <w:rPr>
                <w:b/>
                <w:bCs/>
                <w:color w:val="FFFFFF" w:themeColor="background1"/>
                <w:sz w:val="28"/>
                <w:szCs w:val="28"/>
                <w:lang w:val="ru-RU" w:eastAsia="zh-CN"/>
              </w:rPr>
              <w:t xml:space="preserve">Шаги по внедрению </w:t>
            </w:r>
            <w:r>
              <w:rPr>
                <w:b/>
                <w:bCs/>
                <w:color w:val="FFFFFF" w:themeColor="background1"/>
                <w:sz w:val="28"/>
                <w:szCs w:val="28"/>
                <w:lang w:val="ru-RU" w:eastAsia="zh-CN"/>
              </w:rPr>
              <w:t xml:space="preserve">методики </w:t>
            </w:r>
            <w:r w:rsidRPr="006544B4">
              <w:rPr>
                <w:b/>
                <w:bCs/>
                <w:color w:val="FFFFFF" w:themeColor="background1"/>
                <w:sz w:val="28"/>
                <w:szCs w:val="28"/>
                <w:lang w:val="ru-RU" w:eastAsia="zh-CN"/>
              </w:rPr>
              <w:t>случайного обучения</w:t>
            </w:r>
          </w:p>
        </w:tc>
        <w:tc>
          <w:tcPr>
            <w:tcW w:w="7229" w:type="dxa"/>
            <w:tcBorders>
              <w:bottom w:val="single" w:sz="24" w:space="0" w:color="FFFFFF" w:themeColor="background1"/>
            </w:tcBorders>
            <w:shd w:val="clear" w:color="auto" w:fill="70AD47"/>
          </w:tcPr>
          <w:p w14:paraId="7953BD85" w14:textId="77777777" w:rsidR="00F17F2D" w:rsidRPr="00DC5CDB" w:rsidRDefault="00F17F2D" w:rsidP="0092418F">
            <w:pPr>
              <w:spacing w:after="160"/>
              <w:jc w:val="center"/>
              <w:rPr>
                <w:b/>
                <w:bCs/>
                <w:color w:val="FFFFFF" w:themeColor="background1"/>
                <w:sz w:val="28"/>
                <w:szCs w:val="28"/>
                <w:lang w:val="ru-RU" w:eastAsia="zh-CN"/>
              </w:rPr>
            </w:pPr>
            <w:r>
              <w:rPr>
                <w:b/>
                <w:bCs/>
                <w:color w:val="FFFFFF" w:themeColor="background1"/>
                <w:sz w:val="28"/>
                <w:szCs w:val="28"/>
                <w:lang w:val="ru-RU" w:eastAsia="zh-CN"/>
              </w:rPr>
              <w:t>Пример</w:t>
            </w:r>
          </w:p>
        </w:tc>
      </w:tr>
      <w:tr w:rsidR="00F17F2D" w:rsidRPr="00482C19" w14:paraId="7818202C" w14:textId="77777777" w:rsidTr="00904EBB">
        <w:tc>
          <w:tcPr>
            <w:tcW w:w="3686" w:type="dxa"/>
            <w:tcBorders>
              <w:top w:val="single" w:sz="24" w:space="0" w:color="FFFFFF" w:themeColor="background1"/>
              <w:right w:val="single" w:sz="8" w:space="0" w:color="FFFFFF" w:themeColor="background1"/>
            </w:tcBorders>
            <w:shd w:val="clear" w:color="auto" w:fill="D5E3CF"/>
          </w:tcPr>
          <w:p w14:paraId="6DFF05BD" w14:textId="77777777" w:rsidR="00F17F2D" w:rsidRPr="006544B4" w:rsidRDefault="00F17F2D" w:rsidP="0092418F">
            <w:pPr>
              <w:spacing w:after="160"/>
              <w:rPr>
                <w:color w:val="000000" w:themeColor="text1"/>
                <w:sz w:val="28"/>
                <w:szCs w:val="28"/>
                <w:lang w:val="ru-RU" w:eastAsia="zh-CN"/>
              </w:rPr>
            </w:pPr>
            <w:r w:rsidRPr="006544B4">
              <w:rPr>
                <w:color w:val="000000" w:themeColor="text1"/>
                <w:sz w:val="28"/>
                <w:szCs w:val="28"/>
                <w:lang w:val="ru-RU" w:eastAsia="zh-CN"/>
              </w:rPr>
              <w:t xml:space="preserve">Шаг 1: Организуйте </w:t>
            </w:r>
            <w:r>
              <w:rPr>
                <w:color w:val="000000" w:themeColor="text1"/>
                <w:sz w:val="28"/>
                <w:szCs w:val="28"/>
                <w:lang w:val="ru-RU" w:eastAsia="zh-CN"/>
              </w:rPr>
              <w:t>пространство</w:t>
            </w:r>
            <w:r w:rsidRPr="006544B4">
              <w:rPr>
                <w:color w:val="000000" w:themeColor="text1"/>
                <w:sz w:val="28"/>
                <w:szCs w:val="28"/>
                <w:lang w:val="ru-RU" w:eastAsia="zh-CN"/>
              </w:rPr>
              <w:t xml:space="preserve"> таким образом, чтобы поощрять инициирование взаимодействия</w:t>
            </w:r>
          </w:p>
        </w:tc>
        <w:tc>
          <w:tcPr>
            <w:tcW w:w="7229" w:type="dxa"/>
            <w:tcBorders>
              <w:top w:val="single" w:sz="24" w:space="0" w:color="FFFFFF" w:themeColor="background1"/>
              <w:left w:val="single" w:sz="8" w:space="0" w:color="FFFFFF" w:themeColor="background1"/>
            </w:tcBorders>
            <w:shd w:val="clear" w:color="auto" w:fill="D5E3CF"/>
          </w:tcPr>
          <w:p w14:paraId="6B8C1540" w14:textId="77777777" w:rsidR="00F17F2D" w:rsidRPr="006544B4" w:rsidRDefault="00F17F2D" w:rsidP="0092418F">
            <w:pPr>
              <w:spacing w:after="160"/>
              <w:rPr>
                <w:color w:val="000000" w:themeColor="text1"/>
                <w:sz w:val="28"/>
                <w:szCs w:val="28"/>
                <w:lang w:val="ru-RU" w:eastAsia="zh-CN"/>
              </w:rPr>
            </w:pPr>
            <w:r>
              <w:rPr>
                <w:color w:val="000000" w:themeColor="text1"/>
                <w:sz w:val="28"/>
                <w:szCs w:val="28"/>
                <w:lang w:val="ru-RU" w:eastAsia="zh-CN"/>
              </w:rPr>
              <w:t>Педагог</w:t>
            </w:r>
            <w:r w:rsidRPr="006544B4">
              <w:rPr>
                <w:color w:val="000000" w:themeColor="text1"/>
                <w:sz w:val="28"/>
                <w:szCs w:val="28"/>
                <w:lang w:val="ru-RU" w:eastAsia="zh-CN"/>
              </w:rPr>
              <w:t xml:space="preserve"> размещает маркеры, необходимые </w:t>
            </w:r>
            <w:r>
              <w:rPr>
                <w:color w:val="000000" w:themeColor="text1"/>
                <w:sz w:val="28"/>
                <w:szCs w:val="28"/>
                <w:lang w:val="ru-RU" w:eastAsia="zh-CN"/>
              </w:rPr>
              <w:t>обучающ</w:t>
            </w:r>
            <w:r w:rsidRPr="006544B4">
              <w:rPr>
                <w:color w:val="000000" w:themeColor="text1"/>
                <w:sz w:val="28"/>
                <w:szCs w:val="28"/>
                <w:lang w:val="ru-RU" w:eastAsia="zh-CN"/>
              </w:rPr>
              <w:t xml:space="preserve">емуся для </w:t>
            </w:r>
            <w:r>
              <w:rPr>
                <w:color w:val="000000" w:themeColor="text1"/>
                <w:sz w:val="28"/>
                <w:szCs w:val="28"/>
                <w:lang w:val="ru-RU" w:eastAsia="zh-CN"/>
              </w:rPr>
              <w:t>занятия рисованием</w:t>
            </w:r>
            <w:r w:rsidRPr="006544B4">
              <w:rPr>
                <w:color w:val="000000" w:themeColor="text1"/>
                <w:sz w:val="28"/>
                <w:szCs w:val="28"/>
                <w:lang w:val="ru-RU" w:eastAsia="zh-CN"/>
              </w:rPr>
              <w:t xml:space="preserve"> (например, на высокой полке), вне его досягаемости, чтобы мотивировать его попросить их.</w:t>
            </w:r>
          </w:p>
        </w:tc>
      </w:tr>
      <w:tr w:rsidR="00F17F2D" w:rsidRPr="00482C19" w14:paraId="5410BDEE" w14:textId="77777777" w:rsidTr="00904EBB">
        <w:tc>
          <w:tcPr>
            <w:tcW w:w="3686" w:type="dxa"/>
            <w:tcBorders>
              <w:right w:val="single" w:sz="8" w:space="0" w:color="FFFFFF" w:themeColor="background1"/>
            </w:tcBorders>
            <w:shd w:val="clear" w:color="auto" w:fill="EBF1E9"/>
          </w:tcPr>
          <w:p w14:paraId="509735CA" w14:textId="77777777" w:rsidR="00F17F2D" w:rsidRPr="00421FA6" w:rsidRDefault="00F17F2D" w:rsidP="0092418F">
            <w:pPr>
              <w:spacing w:after="160"/>
              <w:rPr>
                <w:color w:val="000000" w:themeColor="text1"/>
                <w:sz w:val="28"/>
                <w:szCs w:val="28"/>
                <w:lang w:val="ru-RU" w:eastAsia="zh-CN"/>
              </w:rPr>
            </w:pPr>
            <w:r w:rsidRPr="00421FA6">
              <w:rPr>
                <w:color w:val="000000" w:themeColor="text1"/>
                <w:sz w:val="28"/>
                <w:szCs w:val="28"/>
                <w:lang w:val="ru-RU" w:eastAsia="zh-CN"/>
              </w:rPr>
              <w:t xml:space="preserve">Шаг 2: Дождитесь инициации </w:t>
            </w:r>
            <w:r>
              <w:rPr>
                <w:color w:val="000000" w:themeColor="text1"/>
                <w:sz w:val="28"/>
                <w:szCs w:val="28"/>
                <w:lang w:val="ru-RU" w:eastAsia="zh-CN"/>
              </w:rPr>
              <w:t>со стороны обучающегося</w:t>
            </w:r>
          </w:p>
        </w:tc>
        <w:tc>
          <w:tcPr>
            <w:tcW w:w="7229" w:type="dxa"/>
            <w:tcBorders>
              <w:left w:val="single" w:sz="8" w:space="0" w:color="FFFFFF" w:themeColor="background1"/>
            </w:tcBorders>
            <w:shd w:val="clear" w:color="auto" w:fill="EBF1E9"/>
          </w:tcPr>
          <w:p w14:paraId="53F75F52" w14:textId="77777777" w:rsidR="00F17F2D" w:rsidRPr="006544B4" w:rsidRDefault="00F17F2D" w:rsidP="0092418F">
            <w:pPr>
              <w:spacing w:after="160"/>
              <w:rPr>
                <w:color w:val="000000" w:themeColor="text1"/>
                <w:sz w:val="28"/>
                <w:szCs w:val="28"/>
                <w:lang w:val="ru-RU" w:eastAsia="zh-CN"/>
              </w:rPr>
            </w:pPr>
            <w:r>
              <w:rPr>
                <w:color w:val="000000" w:themeColor="text1"/>
                <w:sz w:val="28"/>
                <w:szCs w:val="28"/>
                <w:lang w:val="ru-RU" w:eastAsia="zh-CN"/>
              </w:rPr>
              <w:t>Обучающийся</w:t>
            </w:r>
            <w:r w:rsidRPr="006544B4">
              <w:rPr>
                <w:color w:val="000000" w:themeColor="text1"/>
                <w:sz w:val="28"/>
                <w:szCs w:val="28"/>
                <w:lang w:val="ru-RU" w:eastAsia="zh-CN"/>
              </w:rPr>
              <w:t xml:space="preserve"> подходит к книжной полке, протягивает руку, чтобы схватить маркеры, поворачивает голову, чтобы посмотреть на </w:t>
            </w:r>
            <w:r>
              <w:rPr>
                <w:color w:val="000000" w:themeColor="text1"/>
                <w:sz w:val="28"/>
                <w:szCs w:val="28"/>
                <w:lang w:val="ru-RU" w:eastAsia="zh-CN"/>
              </w:rPr>
              <w:t>педагога</w:t>
            </w:r>
            <w:r w:rsidRPr="006544B4">
              <w:rPr>
                <w:color w:val="000000" w:themeColor="text1"/>
                <w:sz w:val="28"/>
                <w:szCs w:val="28"/>
                <w:lang w:val="ru-RU" w:eastAsia="zh-CN"/>
              </w:rPr>
              <w:t>.</w:t>
            </w:r>
          </w:p>
        </w:tc>
      </w:tr>
      <w:tr w:rsidR="00F17F2D" w:rsidRPr="00A26622" w14:paraId="6116B3CE" w14:textId="77777777" w:rsidTr="00904EBB">
        <w:tc>
          <w:tcPr>
            <w:tcW w:w="3686" w:type="dxa"/>
            <w:tcBorders>
              <w:right w:val="single" w:sz="8" w:space="0" w:color="FFFFFF" w:themeColor="background1"/>
            </w:tcBorders>
            <w:shd w:val="clear" w:color="auto" w:fill="D5E3CF"/>
          </w:tcPr>
          <w:p w14:paraId="215337F1" w14:textId="77777777" w:rsidR="00F17F2D" w:rsidRPr="00997656" w:rsidRDefault="00F17F2D" w:rsidP="0092418F">
            <w:pPr>
              <w:spacing w:after="160"/>
              <w:rPr>
                <w:color w:val="000000" w:themeColor="text1"/>
                <w:sz w:val="28"/>
                <w:szCs w:val="28"/>
                <w:lang w:eastAsia="zh-CN"/>
              </w:rPr>
            </w:pPr>
            <w:r>
              <w:rPr>
                <w:color w:val="000000" w:themeColor="text1"/>
                <w:sz w:val="28"/>
                <w:szCs w:val="28"/>
                <w:lang w:eastAsia="zh-CN"/>
              </w:rPr>
              <w:t xml:space="preserve">Шаг 3: Попросите </w:t>
            </w:r>
            <w:r>
              <w:rPr>
                <w:color w:val="000000" w:themeColor="text1"/>
                <w:sz w:val="28"/>
                <w:szCs w:val="28"/>
                <w:lang w:val="ru-RU" w:eastAsia="zh-CN"/>
              </w:rPr>
              <w:t>обучающегося</w:t>
            </w:r>
            <w:r>
              <w:rPr>
                <w:color w:val="000000" w:themeColor="text1"/>
                <w:sz w:val="28"/>
                <w:szCs w:val="28"/>
                <w:lang w:eastAsia="zh-CN"/>
              </w:rPr>
              <w:t xml:space="preserve"> уточнить</w:t>
            </w:r>
          </w:p>
        </w:tc>
        <w:tc>
          <w:tcPr>
            <w:tcW w:w="7229" w:type="dxa"/>
            <w:tcBorders>
              <w:left w:val="single" w:sz="8" w:space="0" w:color="FFFFFF" w:themeColor="background1"/>
            </w:tcBorders>
            <w:shd w:val="clear" w:color="auto" w:fill="D5E3CF"/>
          </w:tcPr>
          <w:p w14:paraId="1095E249" w14:textId="77777777" w:rsidR="00F17F2D" w:rsidRPr="00A26622" w:rsidRDefault="00F17F2D" w:rsidP="0092418F">
            <w:pPr>
              <w:spacing w:after="160"/>
              <w:rPr>
                <w:color w:val="000000" w:themeColor="text1"/>
                <w:sz w:val="28"/>
                <w:szCs w:val="28"/>
                <w:lang w:val="ru-RU" w:eastAsia="zh-CN"/>
              </w:rPr>
            </w:pPr>
            <w:r>
              <w:rPr>
                <w:color w:val="000000" w:themeColor="text1"/>
                <w:sz w:val="28"/>
                <w:szCs w:val="28"/>
                <w:lang w:val="ru-RU" w:eastAsia="zh-CN"/>
              </w:rPr>
              <w:t>Педагог</w:t>
            </w:r>
            <w:r w:rsidRPr="006544B4">
              <w:rPr>
                <w:color w:val="000000" w:themeColor="text1"/>
                <w:sz w:val="28"/>
                <w:szCs w:val="28"/>
                <w:lang w:val="ru-RU" w:eastAsia="zh-CN"/>
              </w:rPr>
              <w:t xml:space="preserve"> устанавливает зрительный контакт с </w:t>
            </w:r>
            <w:r>
              <w:rPr>
                <w:color w:val="000000" w:themeColor="text1"/>
                <w:sz w:val="28"/>
                <w:szCs w:val="28"/>
                <w:lang w:val="ru-RU" w:eastAsia="zh-CN"/>
              </w:rPr>
              <w:t>обучающимся</w:t>
            </w:r>
            <w:r w:rsidRPr="006544B4">
              <w:rPr>
                <w:color w:val="000000" w:themeColor="text1"/>
                <w:sz w:val="28"/>
                <w:szCs w:val="28"/>
                <w:lang w:val="ru-RU" w:eastAsia="zh-CN"/>
              </w:rPr>
              <w:t xml:space="preserve"> и улыбается («выжидательный взгляд»). Если </w:t>
            </w:r>
            <w:r>
              <w:rPr>
                <w:color w:val="000000" w:themeColor="text1"/>
                <w:sz w:val="28"/>
                <w:szCs w:val="28"/>
                <w:lang w:val="ru-RU" w:eastAsia="zh-CN"/>
              </w:rPr>
              <w:t>обучающийся</w:t>
            </w:r>
            <w:r w:rsidRPr="006544B4">
              <w:rPr>
                <w:color w:val="000000" w:themeColor="text1"/>
                <w:sz w:val="28"/>
                <w:szCs w:val="28"/>
                <w:lang w:val="ru-RU" w:eastAsia="zh-CN"/>
              </w:rPr>
              <w:t xml:space="preserve"> не отвечает, </w:t>
            </w:r>
            <w:r>
              <w:rPr>
                <w:color w:val="000000" w:themeColor="text1"/>
                <w:sz w:val="28"/>
                <w:szCs w:val="28"/>
                <w:lang w:val="ru-RU" w:eastAsia="zh-CN"/>
              </w:rPr>
              <w:t>педагог</w:t>
            </w:r>
            <w:r w:rsidRPr="006544B4">
              <w:rPr>
                <w:color w:val="000000" w:themeColor="text1"/>
                <w:sz w:val="28"/>
                <w:szCs w:val="28"/>
                <w:lang w:val="ru-RU" w:eastAsia="zh-CN"/>
              </w:rPr>
              <w:t xml:space="preserve"> использует словесную подсказку («Чего ты хочешь?»). Если </w:t>
            </w:r>
            <w:r>
              <w:rPr>
                <w:color w:val="000000" w:themeColor="text1"/>
                <w:sz w:val="28"/>
                <w:szCs w:val="28"/>
                <w:lang w:val="ru-RU" w:eastAsia="zh-CN"/>
              </w:rPr>
              <w:t>обучающийся</w:t>
            </w:r>
            <w:r w:rsidRPr="006544B4">
              <w:rPr>
                <w:color w:val="000000" w:themeColor="text1"/>
                <w:sz w:val="28"/>
                <w:szCs w:val="28"/>
                <w:lang w:val="ru-RU" w:eastAsia="zh-CN"/>
              </w:rPr>
              <w:t xml:space="preserve"> не отвечает или реагирует неправильно (например, кричит), </w:t>
            </w:r>
            <w:r>
              <w:rPr>
                <w:color w:val="000000" w:themeColor="text1"/>
                <w:sz w:val="28"/>
                <w:szCs w:val="28"/>
                <w:lang w:val="ru-RU" w:eastAsia="zh-CN"/>
              </w:rPr>
              <w:t>педагог</w:t>
            </w:r>
            <w:r w:rsidRPr="006544B4">
              <w:rPr>
                <w:color w:val="000000" w:themeColor="text1"/>
                <w:sz w:val="28"/>
                <w:szCs w:val="28"/>
                <w:lang w:val="ru-RU" w:eastAsia="zh-CN"/>
              </w:rPr>
              <w:t xml:space="preserve"> моделирует ему правильный ответ (например, «маркеры»). </w:t>
            </w:r>
            <w:r>
              <w:rPr>
                <w:color w:val="000000" w:themeColor="text1"/>
                <w:sz w:val="28"/>
                <w:szCs w:val="28"/>
                <w:lang w:val="ru-RU" w:eastAsia="zh-CN"/>
              </w:rPr>
              <w:t>Обучающийся</w:t>
            </w:r>
            <w:r w:rsidRPr="00A26622">
              <w:rPr>
                <w:color w:val="000000" w:themeColor="text1"/>
                <w:sz w:val="28"/>
                <w:szCs w:val="28"/>
                <w:lang w:val="ru-RU" w:eastAsia="zh-CN"/>
              </w:rPr>
              <w:t xml:space="preserve"> повторяет: «маркеры».</w:t>
            </w:r>
          </w:p>
        </w:tc>
      </w:tr>
      <w:tr w:rsidR="00F17F2D" w:rsidRPr="00A26622" w14:paraId="4CB08E01" w14:textId="77777777" w:rsidTr="00904EBB">
        <w:tc>
          <w:tcPr>
            <w:tcW w:w="3686" w:type="dxa"/>
            <w:tcBorders>
              <w:right w:val="single" w:sz="8" w:space="0" w:color="FFFFFF" w:themeColor="background1"/>
            </w:tcBorders>
            <w:shd w:val="clear" w:color="auto" w:fill="EBF1E9"/>
          </w:tcPr>
          <w:p w14:paraId="3EFCC2E6" w14:textId="77777777" w:rsidR="00F17F2D" w:rsidRPr="006544B4" w:rsidRDefault="00F17F2D" w:rsidP="0092418F">
            <w:pPr>
              <w:spacing w:after="160"/>
              <w:rPr>
                <w:color w:val="000000" w:themeColor="text1"/>
                <w:sz w:val="28"/>
                <w:szCs w:val="28"/>
                <w:lang w:val="ru-RU" w:eastAsia="zh-CN"/>
              </w:rPr>
            </w:pPr>
            <w:r w:rsidRPr="006544B4">
              <w:rPr>
                <w:color w:val="000000" w:themeColor="text1"/>
                <w:sz w:val="28"/>
                <w:szCs w:val="28"/>
                <w:lang w:val="ru-RU" w:eastAsia="zh-CN"/>
              </w:rPr>
              <w:t>Шаг 4: Укажите желаемый объект/действие</w:t>
            </w:r>
          </w:p>
        </w:tc>
        <w:tc>
          <w:tcPr>
            <w:tcW w:w="7229" w:type="dxa"/>
            <w:tcBorders>
              <w:left w:val="single" w:sz="8" w:space="0" w:color="FFFFFF" w:themeColor="background1"/>
            </w:tcBorders>
            <w:shd w:val="clear" w:color="auto" w:fill="EBF1E9"/>
          </w:tcPr>
          <w:p w14:paraId="01CDBBF6" w14:textId="77777777" w:rsidR="00F17F2D" w:rsidRPr="00A26622" w:rsidRDefault="00F17F2D" w:rsidP="0092418F">
            <w:pPr>
              <w:spacing w:after="160"/>
              <w:rPr>
                <w:color w:val="000000" w:themeColor="text1"/>
                <w:sz w:val="28"/>
                <w:szCs w:val="28"/>
                <w:lang w:val="ru-RU" w:eastAsia="zh-CN"/>
              </w:rPr>
            </w:pPr>
            <w:r>
              <w:rPr>
                <w:color w:val="000000" w:themeColor="text1"/>
                <w:sz w:val="28"/>
                <w:szCs w:val="28"/>
                <w:lang w:val="ru-RU" w:eastAsia="zh-CN"/>
              </w:rPr>
              <w:t>Педагог</w:t>
            </w:r>
            <w:r w:rsidRPr="006544B4">
              <w:rPr>
                <w:color w:val="000000" w:themeColor="text1"/>
                <w:sz w:val="28"/>
                <w:szCs w:val="28"/>
                <w:lang w:val="ru-RU" w:eastAsia="zh-CN"/>
              </w:rPr>
              <w:t xml:space="preserve"> подтверждает, что его ответ был правильным, и дает маркеры (например: «Ты хочешь маркеры. </w:t>
            </w:r>
            <w:r w:rsidRPr="00A26622">
              <w:rPr>
                <w:color w:val="000000" w:themeColor="text1"/>
                <w:sz w:val="28"/>
                <w:szCs w:val="28"/>
                <w:lang w:val="ru-RU" w:eastAsia="zh-CN"/>
              </w:rPr>
              <w:t>Вот они!»).</w:t>
            </w:r>
          </w:p>
        </w:tc>
      </w:tr>
    </w:tbl>
    <w:p w14:paraId="648C0387" w14:textId="303381F8" w:rsidR="00AE76F3" w:rsidRDefault="00AE76F3" w:rsidP="0092418F">
      <w:pPr>
        <w:rPr>
          <w:lang w:val="ru-RU"/>
        </w:rPr>
      </w:pPr>
    </w:p>
    <w:p w14:paraId="395976A5" w14:textId="65A72B1E" w:rsidR="00D94F12" w:rsidRPr="00D94F12" w:rsidRDefault="00D94F12">
      <w:pPr>
        <w:pStyle w:val="a3"/>
        <w:numPr>
          <w:ilvl w:val="1"/>
          <w:numId w:val="67"/>
        </w:numPr>
        <w:rPr>
          <w:rFonts w:eastAsiaTheme="minorHAnsi"/>
          <w:b/>
          <w:bCs/>
          <w:sz w:val="28"/>
          <w:szCs w:val="22"/>
          <w:lang w:val="ru-RU"/>
        </w:rPr>
      </w:pPr>
      <w:r w:rsidRPr="00D94F12">
        <w:rPr>
          <w:rFonts w:eastAsiaTheme="minorHAnsi"/>
          <w:b/>
          <w:bCs/>
          <w:sz w:val="28"/>
          <w:szCs w:val="22"/>
          <w:lang w:val="ru-RU"/>
        </w:rPr>
        <w:t>Методики обучения, способствующие развитию социальных навыков</w:t>
      </w:r>
    </w:p>
    <w:p w14:paraId="382975E7" w14:textId="77777777" w:rsidR="00D94F12" w:rsidRDefault="00D94F12" w:rsidP="0092418F">
      <w:pPr>
        <w:jc w:val="both"/>
        <w:rPr>
          <w:rFonts w:eastAsiaTheme="minorHAnsi"/>
          <w:sz w:val="28"/>
          <w:szCs w:val="22"/>
          <w:lang w:val="ru-RU"/>
        </w:rPr>
      </w:pPr>
      <w:r w:rsidRPr="006544B4">
        <w:rPr>
          <w:rFonts w:eastAsiaTheme="minorHAnsi"/>
          <w:sz w:val="28"/>
          <w:szCs w:val="22"/>
          <w:lang w:val="ru-RU"/>
        </w:rPr>
        <w:t xml:space="preserve">Методы обучения, направленные на социальное поведение, — это методы, которые специально направлены на улучшение социального поведения и коммуникации </w:t>
      </w:r>
      <w:r>
        <w:rPr>
          <w:rFonts w:eastAsiaTheme="minorHAnsi"/>
          <w:sz w:val="28"/>
          <w:szCs w:val="22"/>
          <w:lang w:val="ru-RU"/>
        </w:rPr>
        <w:t>обучающ</w:t>
      </w:r>
      <w:r w:rsidRPr="006544B4">
        <w:rPr>
          <w:rFonts w:eastAsiaTheme="minorHAnsi"/>
          <w:sz w:val="28"/>
          <w:szCs w:val="22"/>
          <w:lang w:val="ru-RU"/>
        </w:rPr>
        <w:t xml:space="preserve">егося и, следовательно, совпадают с методами </w:t>
      </w:r>
      <w:r>
        <w:rPr>
          <w:rFonts w:eastAsiaTheme="minorHAnsi"/>
          <w:sz w:val="28"/>
          <w:szCs w:val="22"/>
          <w:lang w:val="ru-RU"/>
        </w:rPr>
        <w:t xml:space="preserve">естественного </w:t>
      </w:r>
      <w:r w:rsidRPr="006544B4">
        <w:rPr>
          <w:rFonts w:eastAsiaTheme="minorHAnsi"/>
          <w:sz w:val="28"/>
          <w:szCs w:val="22"/>
          <w:lang w:val="ru-RU"/>
        </w:rPr>
        <w:t xml:space="preserve">обучения. Обучение на основе наблюдений и видеомоделирование, обучение при посредничестве </w:t>
      </w:r>
      <w:r>
        <w:rPr>
          <w:rFonts w:eastAsiaTheme="minorHAnsi"/>
          <w:sz w:val="28"/>
          <w:szCs w:val="22"/>
          <w:lang w:val="ru-RU"/>
        </w:rPr>
        <w:t>одноклассников</w:t>
      </w:r>
      <w:r w:rsidRPr="006544B4">
        <w:rPr>
          <w:rFonts w:eastAsiaTheme="minorHAnsi"/>
          <w:sz w:val="28"/>
          <w:szCs w:val="22"/>
          <w:lang w:val="ru-RU"/>
        </w:rPr>
        <w:t xml:space="preserve">, сценарии, социальные истории и визуальные подсказки также являются методами, которые могут быть использованы для улучшения социального поведения </w:t>
      </w:r>
      <w:r>
        <w:rPr>
          <w:rFonts w:eastAsiaTheme="minorHAnsi"/>
          <w:sz w:val="28"/>
          <w:szCs w:val="22"/>
          <w:lang w:val="ru-RU"/>
        </w:rPr>
        <w:t>обучающ</w:t>
      </w:r>
      <w:r w:rsidRPr="006544B4">
        <w:rPr>
          <w:rFonts w:eastAsiaTheme="minorHAnsi"/>
          <w:sz w:val="28"/>
          <w:szCs w:val="22"/>
          <w:lang w:val="ru-RU"/>
        </w:rPr>
        <w:t>егося (</w:t>
      </w:r>
      <w:r w:rsidRPr="006027A4">
        <w:rPr>
          <w:rFonts w:eastAsiaTheme="minorHAnsi"/>
          <w:sz w:val="28"/>
          <w:szCs w:val="22"/>
        </w:rPr>
        <w:t>Matson</w:t>
      </w:r>
      <w:r w:rsidRPr="006544B4">
        <w:rPr>
          <w:rFonts w:eastAsiaTheme="minorHAnsi"/>
          <w:sz w:val="28"/>
          <w:szCs w:val="22"/>
          <w:lang w:val="ru-RU"/>
        </w:rPr>
        <w:t xml:space="preserve"> </w:t>
      </w:r>
      <w:r w:rsidRPr="006027A4">
        <w:rPr>
          <w:rFonts w:eastAsiaTheme="minorHAnsi"/>
          <w:sz w:val="28"/>
          <w:szCs w:val="22"/>
        </w:rPr>
        <w:t>et</w:t>
      </w:r>
      <w:r w:rsidRPr="006544B4">
        <w:rPr>
          <w:rFonts w:eastAsiaTheme="minorHAnsi"/>
          <w:sz w:val="28"/>
          <w:szCs w:val="22"/>
          <w:lang w:val="ru-RU"/>
        </w:rPr>
        <w:t xml:space="preserve"> </w:t>
      </w:r>
      <w:r w:rsidRPr="006027A4">
        <w:rPr>
          <w:rFonts w:eastAsiaTheme="minorHAnsi"/>
          <w:sz w:val="28"/>
          <w:szCs w:val="22"/>
        </w:rPr>
        <w:t>al</w:t>
      </w:r>
      <w:r w:rsidRPr="006544B4">
        <w:rPr>
          <w:rFonts w:eastAsiaTheme="minorHAnsi"/>
          <w:sz w:val="28"/>
          <w:szCs w:val="22"/>
          <w:lang w:val="ru-RU"/>
        </w:rPr>
        <w:t>., 2007</w:t>
      </w:r>
      <w:r>
        <w:rPr>
          <w:rStyle w:val="af7"/>
          <w:rFonts w:eastAsiaTheme="minorHAnsi"/>
          <w:sz w:val="28"/>
          <w:szCs w:val="22"/>
        </w:rPr>
        <w:footnoteReference w:id="103"/>
      </w:r>
      <w:r w:rsidRPr="006544B4">
        <w:rPr>
          <w:rFonts w:eastAsiaTheme="minorHAnsi"/>
          <w:sz w:val="28"/>
          <w:szCs w:val="22"/>
          <w:lang w:val="ru-RU"/>
        </w:rPr>
        <w:t xml:space="preserve">; </w:t>
      </w:r>
      <w:r w:rsidRPr="006027A4">
        <w:rPr>
          <w:rFonts w:eastAsiaTheme="minorHAnsi"/>
          <w:sz w:val="28"/>
          <w:szCs w:val="22"/>
        </w:rPr>
        <w:t>Weiss</w:t>
      </w:r>
      <w:r w:rsidRPr="006544B4">
        <w:rPr>
          <w:rFonts w:eastAsiaTheme="minorHAnsi"/>
          <w:sz w:val="28"/>
          <w:szCs w:val="22"/>
          <w:lang w:val="ru-RU"/>
        </w:rPr>
        <w:t xml:space="preserve"> &amp; </w:t>
      </w:r>
      <w:r w:rsidRPr="006027A4">
        <w:rPr>
          <w:rFonts w:eastAsiaTheme="minorHAnsi"/>
          <w:sz w:val="28"/>
          <w:szCs w:val="22"/>
        </w:rPr>
        <w:t>Harris</w:t>
      </w:r>
      <w:r w:rsidRPr="006544B4">
        <w:rPr>
          <w:rFonts w:eastAsiaTheme="minorHAnsi"/>
          <w:sz w:val="28"/>
          <w:szCs w:val="22"/>
          <w:lang w:val="ru-RU"/>
        </w:rPr>
        <w:t>, 2001</w:t>
      </w:r>
      <w:r>
        <w:rPr>
          <w:rStyle w:val="af7"/>
          <w:rFonts w:eastAsiaTheme="minorHAnsi"/>
          <w:sz w:val="28"/>
          <w:szCs w:val="22"/>
        </w:rPr>
        <w:footnoteReference w:id="104"/>
      </w:r>
      <w:r w:rsidRPr="006544B4">
        <w:rPr>
          <w:rFonts w:eastAsiaTheme="minorHAnsi"/>
          <w:sz w:val="28"/>
          <w:szCs w:val="22"/>
          <w:lang w:val="ru-RU"/>
        </w:rPr>
        <w:t xml:space="preserve">). </w:t>
      </w:r>
    </w:p>
    <w:p w14:paraId="1F338C0F" w14:textId="77777777" w:rsidR="0022521F" w:rsidRDefault="0022521F" w:rsidP="0092418F">
      <w:pPr>
        <w:jc w:val="both"/>
        <w:rPr>
          <w:rFonts w:eastAsiaTheme="minorHAnsi"/>
          <w:sz w:val="28"/>
          <w:szCs w:val="22"/>
          <w:lang w:val="ru-RU"/>
        </w:rPr>
      </w:pPr>
    </w:p>
    <w:p w14:paraId="2A5660A6" w14:textId="77777777" w:rsidR="0022521F" w:rsidRPr="006544B4" w:rsidRDefault="0022521F" w:rsidP="0092418F">
      <w:pPr>
        <w:jc w:val="both"/>
        <w:rPr>
          <w:rFonts w:eastAsiaTheme="minorHAnsi"/>
          <w:sz w:val="28"/>
          <w:szCs w:val="22"/>
          <w:highlight w:val="green"/>
          <w:lang w:val="ru-RU"/>
        </w:rPr>
      </w:pPr>
    </w:p>
    <w:p w14:paraId="299CF038" w14:textId="77777777" w:rsidR="00D94F12" w:rsidRPr="006544B4" w:rsidRDefault="00D94F12" w:rsidP="0092418F">
      <w:pPr>
        <w:pStyle w:val="Bullet"/>
        <w:numPr>
          <w:ilvl w:val="0"/>
          <w:numId w:val="0"/>
        </w:numPr>
        <w:spacing w:after="0" w:line="240" w:lineRule="auto"/>
        <w:rPr>
          <w:rFonts w:eastAsiaTheme="minorHAnsi"/>
          <w:lang w:val="ru-RU"/>
        </w:rPr>
      </w:pPr>
    </w:p>
    <w:p w14:paraId="04B84AE5" w14:textId="50FEE536" w:rsidR="00D94F12" w:rsidRPr="00D94F12" w:rsidRDefault="00D94F12">
      <w:pPr>
        <w:pStyle w:val="a3"/>
        <w:numPr>
          <w:ilvl w:val="1"/>
          <w:numId w:val="67"/>
        </w:numPr>
        <w:rPr>
          <w:rFonts w:eastAsiaTheme="minorHAnsi"/>
          <w:b/>
          <w:bCs/>
          <w:sz w:val="28"/>
          <w:szCs w:val="22"/>
          <w:lang w:val="ru-RU"/>
        </w:rPr>
      </w:pPr>
      <w:r w:rsidRPr="00D94F12">
        <w:rPr>
          <w:rFonts w:eastAsiaTheme="minorHAnsi"/>
          <w:b/>
          <w:bCs/>
          <w:sz w:val="28"/>
          <w:szCs w:val="22"/>
          <w:lang w:val="ru-RU"/>
        </w:rPr>
        <w:lastRenderedPageBreak/>
        <w:t xml:space="preserve">Методики обучения, способствующие развитию самостоятельности и самоуправления </w:t>
      </w:r>
    </w:p>
    <w:p w14:paraId="2D1DEFA9" w14:textId="77777777" w:rsidR="00D94F12" w:rsidRPr="006544B4" w:rsidRDefault="00D94F12" w:rsidP="0092418F">
      <w:pPr>
        <w:pStyle w:val="Bullet"/>
        <w:numPr>
          <w:ilvl w:val="0"/>
          <w:numId w:val="0"/>
        </w:numPr>
        <w:spacing w:after="0" w:line="240" w:lineRule="auto"/>
        <w:rPr>
          <w:rFonts w:eastAsiaTheme="minorHAnsi"/>
          <w:lang w:val="ru-RU"/>
        </w:rPr>
      </w:pPr>
      <w:r w:rsidRPr="006544B4">
        <w:rPr>
          <w:rFonts w:eastAsiaTheme="minorHAnsi"/>
          <w:lang w:val="ru-RU"/>
        </w:rPr>
        <w:t xml:space="preserve">Тенденция к чрезмерной зависимости и опоре на помощь других широко признана как побочный </w:t>
      </w:r>
      <w:r>
        <w:rPr>
          <w:rFonts w:eastAsiaTheme="minorHAnsi"/>
          <w:lang w:val="ru-RU"/>
        </w:rPr>
        <w:t>эффект</w:t>
      </w:r>
      <w:r w:rsidRPr="006544B4">
        <w:rPr>
          <w:rFonts w:eastAsiaTheme="minorHAnsi"/>
          <w:lang w:val="ru-RU"/>
        </w:rPr>
        <w:t xml:space="preserve"> чрезмерного использования подсказок и других процедур, направленных на облегчение обучения среди </w:t>
      </w:r>
      <w:r>
        <w:rPr>
          <w:rFonts w:eastAsiaTheme="minorHAnsi"/>
          <w:lang w:val="ru-RU"/>
        </w:rPr>
        <w:t>обучающих</w:t>
      </w:r>
      <w:r w:rsidRPr="006544B4">
        <w:rPr>
          <w:rFonts w:eastAsiaTheme="minorHAnsi"/>
          <w:lang w:val="ru-RU"/>
        </w:rPr>
        <w:t xml:space="preserve">ся с </w:t>
      </w:r>
      <w:r>
        <w:rPr>
          <w:rFonts w:eastAsiaTheme="minorHAnsi"/>
          <w:lang w:val="ru-RU"/>
        </w:rPr>
        <w:t>ООП</w:t>
      </w:r>
      <w:r w:rsidRPr="006544B4">
        <w:rPr>
          <w:rFonts w:eastAsiaTheme="minorHAnsi"/>
          <w:lang w:val="ru-RU"/>
        </w:rPr>
        <w:t xml:space="preserve">. Таким образом, крайне важно внедрить процедуры, способствующие </w:t>
      </w:r>
      <w:r>
        <w:rPr>
          <w:rFonts w:eastAsiaTheme="minorHAnsi"/>
          <w:lang w:val="ru-RU"/>
        </w:rPr>
        <w:t xml:space="preserve">развитию </w:t>
      </w:r>
      <w:r w:rsidRPr="006544B4">
        <w:rPr>
          <w:rFonts w:eastAsiaTheme="minorHAnsi"/>
          <w:lang w:val="ru-RU"/>
        </w:rPr>
        <w:t xml:space="preserve">самостоятельности </w:t>
      </w:r>
      <w:r>
        <w:rPr>
          <w:rFonts w:eastAsiaTheme="minorHAnsi"/>
          <w:lang w:val="ru-RU"/>
        </w:rPr>
        <w:t>обучающих</w:t>
      </w:r>
      <w:r w:rsidRPr="006544B4">
        <w:rPr>
          <w:rFonts w:eastAsiaTheme="minorHAnsi"/>
          <w:lang w:val="ru-RU"/>
        </w:rPr>
        <w:t xml:space="preserve">ся с </w:t>
      </w:r>
      <w:r>
        <w:rPr>
          <w:rFonts w:eastAsiaTheme="minorHAnsi"/>
          <w:lang w:val="ru-RU"/>
        </w:rPr>
        <w:t>ООП</w:t>
      </w:r>
      <w:r w:rsidRPr="006544B4">
        <w:rPr>
          <w:rFonts w:eastAsiaTheme="minorHAnsi"/>
          <w:lang w:val="ru-RU"/>
        </w:rPr>
        <w:t xml:space="preserve">. Примерами таких процедур являются процедуры </w:t>
      </w:r>
      <w:r>
        <w:rPr>
          <w:rFonts w:eastAsiaTheme="minorHAnsi"/>
          <w:lang w:val="ru-RU"/>
        </w:rPr>
        <w:t>сокращения подсказок</w:t>
      </w:r>
      <w:r w:rsidRPr="006544B4">
        <w:rPr>
          <w:rFonts w:eastAsiaTheme="minorHAnsi"/>
          <w:lang w:val="ru-RU"/>
        </w:rPr>
        <w:t xml:space="preserve">, графики </w:t>
      </w:r>
      <w:r>
        <w:rPr>
          <w:rFonts w:eastAsiaTheme="minorHAnsi"/>
          <w:lang w:val="ru-RU"/>
        </w:rPr>
        <w:t>занятий</w:t>
      </w:r>
      <w:r w:rsidRPr="006544B4">
        <w:rPr>
          <w:rFonts w:eastAsiaTheme="minorHAnsi"/>
          <w:lang w:val="ru-RU"/>
        </w:rPr>
        <w:t xml:space="preserve"> и самоуправление (</w:t>
      </w:r>
      <w:r w:rsidRPr="003107C5">
        <w:rPr>
          <w:rFonts w:eastAsiaTheme="minorHAnsi"/>
        </w:rPr>
        <w:t>Hume</w:t>
      </w:r>
      <w:r w:rsidRPr="006544B4">
        <w:rPr>
          <w:rFonts w:eastAsiaTheme="minorHAnsi"/>
          <w:lang w:val="ru-RU"/>
        </w:rPr>
        <w:t xml:space="preserve"> </w:t>
      </w:r>
      <w:r w:rsidRPr="003107C5">
        <w:rPr>
          <w:rFonts w:eastAsiaTheme="minorHAnsi"/>
        </w:rPr>
        <w:t>et</w:t>
      </w:r>
      <w:r w:rsidRPr="006544B4">
        <w:rPr>
          <w:rFonts w:eastAsiaTheme="minorHAnsi"/>
          <w:lang w:val="ru-RU"/>
        </w:rPr>
        <w:t xml:space="preserve"> </w:t>
      </w:r>
      <w:r w:rsidRPr="003107C5">
        <w:rPr>
          <w:rFonts w:eastAsiaTheme="minorHAnsi"/>
        </w:rPr>
        <w:t>al</w:t>
      </w:r>
      <w:r w:rsidRPr="006544B4">
        <w:rPr>
          <w:rFonts w:eastAsiaTheme="minorHAnsi"/>
          <w:lang w:val="ru-RU"/>
        </w:rPr>
        <w:t>., 2009</w:t>
      </w:r>
      <w:r>
        <w:rPr>
          <w:rStyle w:val="af7"/>
          <w:rFonts w:eastAsiaTheme="minorHAnsi"/>
        </w:rPr>
        <w:footnoteReference w:id="105"/>
      </w:r>
      <w:r w:rsidRPr="006544B4">
        <w:rPr>
          <w:rFonts w:eastAsiaTheme="minorHAnsi"/>
          <w:lang w:val="ru-RU"/>
        </w:rPr>
        <w:t xml:space="preserve">). Стратегии самоуправления (например, самоконтроль, самооценка, самообучение) способствуют развитию поведения при выполнении задачи, </w:t>
      </w:r>
      <w:r>
        <w:rPr>
          <w:rFonts w:eastAsiaTheme="minorHAnsi"/>
          <w:lang w:val="ru-RU"/>
        </w:rPr>
        <w:t xml:space="preserve">развитию </w:t>
      </w:r>
      <w:r w:rsidRPr="006544B4">
        <w:rPr>
          <w:rFonts w:eastAsiaTheme="minorHAnsi"/>
          <w:lang w:val="ru-RU"/>
        </w:rPr>
        <w:t>социальны</w:t>
      </w:r>
      <w:r>
        <w:rPr>
          <w:rFonts w:eastAsiaTheme="minorHAnsi"/>
          <w:lang w:val="ru-RU"/>
        </w:rPr>
        <w:t>х</w:t>
      </w:r>
      <w:r w:rsidRPr="006544B4">
        <w:rPr>
          <w:rFonts w:eastAsiaTheme="minorHAnsi"/>
          <w:lang w:val="ru-RU"/>
        </w:rPr>
        <w:t>, академически</w:t>
      </w:r>
      <w:r>
        <w:rPr>
          <w:rFonts w:eastAsiaTheme="minorHAnsi"/>
          <w:lang w:val="ru-RU"/>
        </w:rPr>
        <w:t>х</w:t>
      </w:r>
      <w:r w:rsidRPr="006544B4">
        <w:rPr>
          <w:rFonts w:eastAsiaTheme="minorHAnsi"/>
          <w:lang w:val="ru-RU"/>
        </w:rPr>
        <w:t xml:space="preserve"> и игровы</w:t>
      </w:r>
      <w:r>
        <w:rPr>
          <w:rFonts w:eastAsiaTheme="minorHAnsi"/>
          <w:lang w:val="ru-RU"/>
        </w:rPr>
        <w:t>х</w:t>
      </w:r>
      <w:r w:rsidRPr="006544B4">
        <w:rPr>
          <w:rFonts w:eastAsiaTheme="minorHAnsi"/>
          <w:lang w:val="ru-RU"/>
        </w:rPr>
        <w:t xml:space="preserve"> навык</w:t>
      </w:r>
      <w:r>
        <w:rPr>
          <w:rFonts w:eastAsiaTheme="minorHAnsi"/>
          <w:lang w:val="ru-RU"/>
        </w:rPr>
        <w:t>ов</w:t>
      </w:r>
      <w:r w:rsidRPr="006544B4">
        <w:rPr>
          <w:rFonts w:eastAsiaTheme="minorHAnsi"/>
          <w:lang w:val="ru-RU"/>
        </w:rPr>
        <w:t>, а также снижают неадекватное поведение (</w:t>
      </w:r>
      <w:r>
        <w:rPr>
          <w:rFonts w:eastAsiaTheme="minorHAnsi"/>
        </w:rPr>
        <w:t>Carr</w:t>
      </w:r>
      <w:r w:rsidRPr="006544B4">
        <w:rPr>
          <w:rFonts w:eastAsiaTheme="minorHAnsi"/>
          <w:lang w:val="ru-RU"/>
        </w:rPr>
        <w:t xml:space="preserve"> </w:t>
      </w:r>
      <w:r>
        <w:rPr>
          <w:rFonts w:eastAsiaTheme="minorHAnsi"/>
        </w:rPr>
        <w:t>et</w:t>
      </w:r>
      <w:r w:rsidRPr="006544B4">
        <w:rPr>
          <w:rFonts w:eastAsiaTheme="minorHAnsi"/>
          <w:lang w:val="ru-RU"/>
        </w:rPr>
        <w:t xml:space="preserve"> </w:t>
      </w:r>
      <w:r>
        <w:rPr>
          <w:rFonts w:eastAsiaTheme="minorHAnsi"/>
        </w:rPr>
        <w:t>al</w:t>
      </w:r>
      <w:r w:rsidRPr="006544B4">
        <w:rPr>
          <w:rFonts w:eastAsiaTheme="minorHAnsi"/>
          <w:lang w:val="ru-RU"/>
        </w:rPr>
        <w:t>., 2014</w:t>
      </w:r>
      <w:r>
        <w:rPr>
          <w:rStyle w:val="af7"/>
          <w:rFonts w:eastAsiaTheme="minorHAnsi"/>
        </w:rPr>
        <w:footnoteReference w:id="106"/>
      </w:r>
      <w:r w:rsidRPr="006544B4">
        <w:rPr>
          <w:rFonts w:eastAsiaTheme="minorHAnsi"/>
          <w:lang w:val="ru-RU"/>
        </w:rPr>
        <w:t>).</w:t>
      </w:r>
    </w:p>
    <w:p w14:paraId="449C403E" w14:textId="77777777" w:rsidR="00D94F12" w:rsidRDefault="00D94F12" w:rsidP="0092418F">
      <w:pPr>
        <w:rPr>
          <w:lang w:val="ru-RU"/>
        </w:rPr>
      </w:pPr>
    </w:p>
    <w:p w14:paraId="4D487778" w14:textId="77777777" w:rsidR="00D94F12" w:rsidRPr="000E1EAF" w:rsidRDefault="00D94F12">
      <w:pPr>
        <w:pStyle w:val="3"/>
        <w:numPr>
          <w:ilvl w:val="0"/>
          <w:numId w:val="67"/>
        </w:numPr>
        <w:rPr>
          <w:lang w:val="ru-RU"/>
        </w:rPr>
      </w:pPr>
      <w:bookmarkStart w:id="766" w:name="_Toc169806445"/>
      <w:r w:rsidRPr="000E1EAF">
        <w:rPr>
          <w:lang w:val="ru-RU"/>
        </w:rPr>
        <w:t>Стратегии управления поведением для решения поведенческих проблем</w:t>
      </w:r>
      <w:bookmarkEnd w:id="766"/>
      <w:r w:rsidRPr="000E1EAF">
        <w:rPr>
          <w:lang w:val="ru-RU"/>
        </w:rPr>
        <w:t xml:space="preserve"> </w:t>
      </w:r>
    </w:p>
    <w:p w14:paraId="701C197F" w14:textId="77777777" w:rsidR="00D94F12" w:rsidRPr="006544B4" w:rsidRDefault="00D94F12" w:rsidP="0092418F">
      <w:pPr>
        <w:jc w:val="both"/>
        <w:rPr>
          <w:rFonts w:asciiTheme="majorBidi" w:hAnsiTheme="majorBidi" w:cstheme="majorBidi"/>
          <w:b/>
          <w:bCs/>
          <w:i/>
          <w:iCs/>
          <w:color w:val="BF8F00" w:themeColor="accent4" w:themeShade="BF"/>
          <w:sz w:val="28"/>
          <w:szCs w:val="28"/>
          <w:lang w:val="ru-RU"/>
        </w:rPr>
      </w:pPr>
    </w:p>
    <w:p w14:paraId="3F540B2F" w14:textId="77777777" w:rsidR="0092418F" w:rsidRDefault="00D94F12" w:rsidP="0092418F">
      <w:pPr>
        <w:jc w:val="both"/>
        <w:rPr>
          <w:sz w:val="28"/>
          <w:szCs w:val="28"/>
          <w:lang w:val="ru-RU"/>
        </w:rPr>
      </w:pPr>
      <w:r w:rsidRPr="006544B4">
        <w:rPr>
          <w:i/>
          <w:iCs/>
          <w:color w:val="BF8F00" w:themeColor="accent4" w:themeShade="BF"/>
          <w:sz w:val="28"/>
          <w:szCs w:val="28"/>
          <w:lang w:val="ru-RU"/>
        </w:rPr>
        <w:t>Функциональный анализ основан на доктрине о том, что поведение является закономерным и выполняет определенные функции</w:t>
      </w:r>
      <w:r w:rsidRPr="006544B4">
        <w:rPr>
          <w:sz w:val="28"/>
          <w:szCs w:val="28"/>
          <w:lang w:val="ru-RU"/>
        </w:rPr>
        <w:t>. Таким образом, любое поведение, даже в высшей степени отклоняющееся от нормы, может быть нарушено, подавлено или преобразовано в коммуникативные сообщения, которые оно призвано передать. Таким образом, результаты функциональной оценки или анализа дают представление о том, что управляет проблемным поведением, и эта информация может быть использована для того, чтобы научить ребенка альтернативному способу общения, а не участвовать в проблемном поведении (</w:t>
      </w:r>
      <w:r w:rsidRPr="00684EAF">
        <w:rPr>
          <w:sz w:val="28"/>
          <w:szCs w:val="28"/>
        </w:rPr>
        <w:t>Carr</w:t>
      </w:r>
      <w:r w:rsidRPr="006544B4">
        <w:rPr>
          <w:sz w:val="28"/>
          <w:szCs w:val="28"/>
          <w:lang w:val="ru-RU"/>
        </w:rPr>
        <w:t xml:space="preserve"> &amp; </w:t>
      </w:r>
      <w:r w:rsidRPr="00684EAF">
        <w:rPr>
          <w:sz w:val="28"/>
          <w:szCs w:val="28"/>
        </w:rPr>
        <w:t>Durand</w:t>
      </w:r>
      <w:r w:rsidRPr="006544B4">
        <w:rPr>
          <w:sz w:val="28"/>
          <w:szCs w:val="28"/>
          <w:lang w:val="ru-RU"/>
        </w:rPr>
        <w:t>, 1985</w:t>
      </w:r>
      <w:r>
        <w:rPr>
          <w:rStyle w:val="af7"/>
          <w:sz w:val="28"/>
          <w:szCs w:val="28"/>
        </w:rPr>
        <w:footnoteReference w:id="107"/>
      </w:r>
      <w:r w:rsidRPr="006544B4">
        <w:rPr>
          <w:sz w:val="28"/>
          <w:szCs w:val="28"/>
          <w:lang w:val="ru-RU"/>
        </w:rPr>
        <w:t xml:space="preserve">). </w:t>
      </w:r>
    </w:p>
    <w:p w14:paraId="211873E0" w14:textId="16FFB3C7" w:rsidR="00D94F12" w:rsidRPr="006544B4" w:rsidRDefault="00D94F12" w:rsidP="0092418F">
      <w:pPr>
        <w:jc w:val="both"/>
        <w:rPr>
          <w:sz w:val="28"/>
          <w:szCs w:val="28"/>
          <w:lang w:val="ru-RU"/>
        </w:rPr>
      </w:pPr>
      <w:r w:rsidRPr="006544B4">
        <w:rPr>
          <w:sz w:val="28"/>
          <w:szCs w:val="28"/>
          <w:lang w:val="ru-RU"/>
        </w:rPr>
        <w:t xml:space="preserve">Когда </w:t>
      </w:r>
      <w:r w:rsidRPr="006544B4">
        <w:rPr>
          <w:i/>
          <w:iCs/>
          <w:color w:val="BF8F00" w:themeColor="accent4" w:themeShade="BF"/>
          <w:sz w:val="28"/>
          <w:szCs w:val="28"/>
          <w:lang w:val="ru-RU"/>
        </w:rPr>
        <w:t xml:space="preserve">проблемное поведение заменяется другим </w:t>
      </w:r>
      <w:r w:rsidR="00350435" w:rsidRPr="00350435">
        <w:rPr>
          <w:i/>
          <w:iCs/>
          <w:color w:val="BF8F00" w:themeColor="accent4" w:themeShade="BF"/>
          <w:sz w:val="28"/>
          <w:szCs w:val="28"/>
          <w:lang w:val="ru-RU"/>
        </w:rPr>
        <w:t>типом</w:t>
      </w:r>
      <w:r w:rsidRPr="006544B4">
        <w:rPr>
          <w:i/>
          <w:iCs/>
          <w:color w:val="BF8F00" w:themeColor="accent4" w:themeShade="BF"/>
          <w:sz w:val="28"/>
          <w:szCs w:val="28"/>
          <w:lang w:val="ru-RU"/>
        </w:rPr>
        <w:t xml:space="preserve"> поведения, который выполняет ту же функцию, что и проблемное поведение, и в то же время является социально приемлемым</w:t>
      </w:r>
      <w:r w:rsidRPr="006544B4">
        <w:rPr>
          <w:sz w:val="28"/>
          <w:szCs w:val="28"/>
          <w:lang w:val="ru-RU"/>
        </w:rPr>
        <w:t xml:space="preserve">, у ребенка, подростка или взрослого </w:t>
      </w:r>
      <w:r w:rsidR="00350435" w:rsidRPr="00350435">
        <w:rPr>
          <w:sz w:val="28"/>
          <w:szCs w:val="28"/>
          <w:lang w:val="ru-RU"/>
        </w:rPr>
        <w:t xml:space="preserve">с ООП </w:t>
      </w:r>
      <w:r>
        <w:rPr>
          <w:sz w:val="28"/>
          <w:szCs w:val="28"/>
          <w:lang w:val="ru-RU"/>
        </w:rPr>
        <w:t>ограниченными возможностями</w:t>
      </w:r>
      <w:r w:rsidRPr="006544B4">
        <w:rPr>
          <w:sz w:val="28"/>
          <w:szCs w:val="28"/>
          <w:lang w:val="ru-RU"/>
        </w:rPr>
        <w:t xml:space="preserve"> больше не будет причин для неадекватного поведения. Поэтому фокусом </w:t>
      </w:r>
      <w:r>
        <w:rPr>
          <w:sz w:val="28"/>
          <w:szCs w:val="28"/>
          <w:lang w:val="ru-RU"/>
        </w:rPr>
        <w:t>моего</w:t>
      </w:r>
      <w:r w:rsidRPr="006544B4">
        <w:rPr>
          <w:sz w:val="28"/>
          <w:szCs w:val="28"/>
          <w:lang w:val="ru-RU"/>
        </w:rPr>
        <w:t xml:space="preserve"> вмешательства становится обучение новому и адекватному поведению, удовлетворяющему коммуникативные и другие потребности человека, а не угасание проблемного поведения. Мы все </w:t>
      </w:r>
      <w:r>
        <w:rPr>
          <w:sz w:val="28"/>
          <w:szCs w:val="28"/>
          <w:lang w:val="ru-RU"/>
        </w:rPr>
        <w:t>убегаем от</w:t>
      </w:r>
      <w:r w:rsidRPr="006544B4">
        <w:rPr>
          <w:sz w:val="28"/>
          <w:szCs w:val="28"/>
          <w:lang w:val="ru-RU"/>
        </w:rPr>
        <w:t xml:space="preserve"> или избегаем сложных задач. Когда избегание приводит к поведению, </w:t>
      </w:r>
      <w:r>
        <w:rPr>
          <w:sz w:val="28"/>
          <w:szCs w:val="28"/>
          <w:lang w:val="ru-RU"/>
        </w:rPr>
        <w:t>повышающему</w:t>
      </w:r>
      <w:r w:rsidRPr="006544B4">
        <w:rPr>
          <w:sz w:val="28"/>
          <w:szCs w:val="28"/>
          <w:lang w:val="ru-RU"/>
        </w:rPr>
        <w:t xml:space="preserve"> </w:t>
      </w:r>
      <w:r>
        <w:rPr>
          <w:sz w:val="28"/>
          <w:szCs w:val="28"/>
          <w:lang w:val="ru-RU"/>
        </w:rPr>
        <w:t xml:space="preserve">мою </w:t>
      </w:r>
      <w:r w:rsidRPr="006544B4">
        <w:rPr>
          <w:sz w:val="28"/>
          <w:szCs w:val="28"/>
          <w:lang w:val="ru-RU"/>
        </w:rPr>
        <w:t xml:space="preserve">самооценку, я улучшаю свою жизнь. С другой стороны, когда избегание приводит к поведению, которое </w:t>
      </w:r>
      <w:r>
        <w:rPr>
          <w:sz w:val="28"/>
          <w:szCs w:val="28"/>
          <w:lang w:val="ru-RU"/>
        </w:rPr>
        <w:t>понижает</w:t>
      </w:r>
      <w:r w:rsidRPr="006544B4">
        <w:rPr>
          <w:sz w:val="28"/>
          <w:szCs w:val="28"/>
          <w:lang w:val="ru-RU"/>
        </w:rPr>
        <w:t xml:space="preserve">, обесценивает мою самооценку, в конечном итоге это влияет на качество моей жизни. </w:t>
      </w:r>
      <w:r w:rsidR="00350435" w:rsidRPr="00350435">
        <w:rPr>
          <w:sz w:val="28"/>
          <w:szCs w:val="28"/>
          <w:lang w:val="ru-RU"/>
        </w:rPr>
        <w:t xml:space="preserve">Важно научить людей с ООП улучшать качество их жизни, выбирая поведение убегания и избегания, которое придает смысл их жизни. </w:t>
      </w:r>
      <w:r w:rsidRPr="006544B4">
        <w:rPr>
          <w:sz w:val="28"/>
          <w:szCs w:val="28"/>
          <w:lang w:val="ru-RU"/>
        </w:rPr>
        <w:t xml:space="preserve"> Например, если </w:t>
      </w:r>
      <w:r>
        <w:rPr>
          <w:sz w:val="28"/>
          <w:szCs w:val="28"/>
          <w:lang w:val="ru-RU"/>
        </w:rPr>
        <w:t>обучающийся</w:t>
      </w:r>
      <w:r w:rsidRPr="006544B4">
        <w:rPr>
          <w:sz w:val="28"/>
          <w:szCs w:val="28"/>
          <w:lang w:val="ru-RU"/>
        </w:rPr>
        <w:t xml:space="preserve"> устал от учебы и делает себе частые перерывы, чтобы съесть нездоровую </w:t>
      </w:r>
      <w:r>
        <w:rPr>
          <w:sz w:val="28"/>
          <w:szCs w:val="28"/>
          <w:lang w:val="ru-RU"/>
        </w:rPr>
        <w:t>еду</w:t>
      </w:r>
      <w:r w:rsidRPr="006544B4">
        <w:rPr>
          <w:sz w:val="28"/>
          <w:szCs w:val="28"/>
          <w:lang w:val="ru-RU"/>
        </w:rPr>
        <w:t xml:space="preserve">, он в конечном итоге создаст проблемы со здоровьем, а также наберет вес, что может повлиять на то, как он воспринимает себя с точки зрения внешности. С другой стороны, если человека научить заниматься физической активностью в помещении или на улице во время </w:t>
      </w:r>
      <w:r>
        <w:rPr>
          <w:sz w:val="28"/>
          <w:szCs w:val="28"/>
          <w:lang w:val="ru-RU"/>
        </w:rPr>
        <w:lastRenderedPageBreak/>
        <w:t>перерывов</w:t>
      </w:r>
      <w:r w:rsidRPr="006544B4">
        <w:rPr>
          <w:sz w:val="28"/>
          <w:szCs w:val="28"/>
          <w:lang w:val="ru-RU"/>
        </w:rPr>
        <w:t xml:space="preserve"> (побег от сложных задач), это улучшит здоровье и внешний вид человека, </w:t>
      </w:r>
      <w:r>
        <w:rPr>
          <w:sz w:val="28"/>
          <w:szCs w:val="28"/>
          <w:lang w:val="ru-RU"/>
        </w:rPr>
        <w:t xml:space="preserve">повысит </w:t>
      </w:r>
      <w:r w:rsidRPr="006544B4">
        <w:rPr>
          <w:sz w:val="28"/>
          <w:szCs w:val="28"/>
          <w:lang w:val="ru-RU"/>
        </w:rPr>
        <w:t xml:space="preserve">его самооценку и, следовательно, общее качество его жизни. </w:t>
      </w:r>
    </w:p>
    <w:p w14:paraId="42220E2D" w14:textId="217DBF98" w:rsidR="00D94F12" w:rsidRPr="006544B4" w:rsidRDefault="00D94F12" w:rsidP="0092418F">
      <w:pPr>
        <w:jc w:val="both"/>
        <w:rPr>
          <w:sz w:val="28"/>
          <w:szCs w:val="28"/>
          <w:lang w:val="ru-RU"/>
        </w:rPr>
      </w:pPr>
      <w:r w:rsidRPr="006544B4">
        <w:rPr>
          <w:i/>
          <w:iCs/>
          <w:color w:val="BF8F00" w:themeColor="accent4" w:themeShade="BF"/>
          <w:sz w:val="28"/>
          <w:szCs w:val="28"/>
          <w:lang w:val="ru-RU"/>
        </w:rPr>
        <w:t>Дифференциальное подкрепление другого поведения (</w:t>
      </w:r>
      <w:r>
        <w:rPr>
          <w:i/>
          <w:iCs/>
          <w:color w:val="BF8F00" w:themeColor="accent4" w:themeShade="BF"/>
          <w:sz w:val="28"/>
          <w:szCs w:val="28"/>
          <w:lang w:val="ru-RU"/>
        </w:rPr>
        <w:t>ДПДП</w:t>
      </w:r>
      <w:r w:rsidRPr="006544B4">
        <w:rPr>
          <w:i/>
          <w:iCs/>
          <w:color w:val="BF8F00" w:themeColor="accent4" w:themeShade="BF"/>
          <w:sz w:val="28"/>
          <w:szCs w:val="28"/>
          <w:lang w:val="ru-RU"/>
        </w:rPr>
        <w:t>), дифференциальное подкрепление несовместимого поведения (</w:t>
      </w:r>
      <w:r>
        <w:rPr>
          <w:i/>
          <w:iCs/>
          <w:color w:val="BF8F00" w:themeColor="accent4" w:themeShade="BF"/>
          <w:sz w:val="28"/>
          <w:szCs w:val="28"/>
          <w:lang w:val="ru-RU"/>
        </w:rPr>
        <w:t>ДПНП</w:t>
      </w:r>
      <w:r w:rsidRPr="006544B4">
        <w:rPr>
          <w:i/>
          <w:iCs/>
          <w:color w:val="BF8F00" w:themeColor="accent4" w:themeShade="BF"/>
          <w:sz w:val="28"/>
          <w:szCs w:val="28"/>
          <w:lang w:val="ru-RU"/>
        </w:rPr>
        <w:t xml:space="preserve">), относится к </w:t>
      </w:r>
      <w:r w:rsidRPr="006544B4">
        <w:rPr>
          <w:color w:val="BF8F00" w:themeColor="accent4" w:themeShade="BF"/>
          <w:sz w:val="28"/>
          <w:szCs w:val="28"/>
          <w:lang w:val="ru-RU"/>
        </w:rPr>
        <w:t xml:space="preserve">процедурам, </w:t>
      </w:r>
      <w:r w:rsidRPr="006544B4">
        <w:rPr>
          <w:sz w:val="28"/>
          <w:szCs w:val="28"/>
          <w:lang w:val="ru-RU"/>
        </w:rPr>
        <w:t xml:space="preserve">которые обеспечивают </w:t>
      </w:r>
      <w:r w:rsidRPr="0013089C">
        <w:rPr>
          <w:sz w:val="28"/>
          <w:szCs w:val="28"/>
          <w:lang w:val="ru-RU"/>
        </w:rPr>
        <w:t xml:space="preserve">подкрепление для </w:t>
      </w:r>
      <w:r w:rsidR="005335B1" w:rsidRPr="005335B1">
        <w:rPr>
          <w:sz w:val="28"/>
          <w:szCs w:val="28"/>
          <w:lang w:val="ru-RU"/>
        </w:rPr>
        <w:t>типов</w:t>
      </w:r>
      <w:r w:rsidRPr="0013089C">
        <w:rPr>
          <w:sz w:val="28"/>
          <w:szCs w:val="28"/>
          <w:lang w:val="ru-RU"/>
        </w:rPr>
        <w:t xml:space="preserve"> поведения, несовместимых с </w:t>
      </w:r>
      <w:r>
        <w:rPr>
          <w:sz w:val="28"/>
          <w:szCs w:val="28"/>
          <w:lang w:val="ru-RU"/>
        </w:rPr>
        <w:t>неадекватным</w:t>
      </w:r>
      <w:r w:rsidRPr="0013089C">
        <w:rPr>
          <w:sz w:val="28"/>
          <w:szCs w:val="28"/>
          <w:lang w:val="ru-RU"/>
        </w:rPr>
        <w:t xml:space="preserve"> поведением</w:t>
      </w:r>
      <w:r w:rsidRPr="006544B4">
        <w:rPr>
          <w:sz w:val="28"/>
          <w:szCs w:val="28"/>
          <w:lang w:val="ru-RU"/>
        </w:rPr>
        <w:t xml:space="preserve">. Например, когда </w:t>
      </w:r>
      <w:r>
        <w:rPr>
          <w:sz w:val="28"/>
          <w:szCs w:val="28"/>
          <w:lang w:val="ru-RU"/>
        </w:rPr>
        <w:t>обучающ</w:t>
      </w:r>
      <w:r w:rsidRPr="006544B4">
        <w:rPr>
          <w:sz w:val="28"/>
          <w:szCs w:val="28"/>
          <w:lang w:val="ru-RU"/>
        </w:rPr>
        <w:t xml:space="preserve">ийся пытается укусить себя, мы просим спеть песню, так как пение несовместимо с </w:t>
      </w:r>
      <w:r>
        <w:rPr>
          <w:sz w:val="28"/>
          <w:szCs w:val="28"/>
          <w:lang w:val="ru-RU"/>
        </w:rPr>
        <w:t>кусанием</w:t>
      </w:r>
      <w:r w:rsidRPr="006544B4">
        <w:rPr>
          <w:sz w:val="28"/>
          <w:szCs w:val="28"/>
          <w:lang w:val="ru-RU"/>
        </w:rPr>
        <w:t xml:space="preserve">. </w:t>
      </w:r>
      <w:r>
        <w:rPr>
          <w:sz w:val="28"/>
          <w:szCs w:val="28"/>
          <w:lang w:val="ru-RU"/>
        </w:rPr>
        <w:t>ДПДП</w:t>
      </w:r>
      <w:r w:rsidRPr="006544B4">
        <w:rPr>
          <w:sz w:val="28"/>
          <w:szCs w:val="28"/>
          <w:lang w:val="ru-RU"/>
        </w:rPr>
        <w:t xml:space="preserve"> и различные другие процедуры </w:t>
      </w:r>
      <w:r>
        <w:rPr>
          <w:sz w:val="28"/>
          <w:szCs w:val="28"/>
          <w:lang w:val="ru-RU"/>
        </w:rPr>
        <w:t>коррекции</w:t>
      </w:r>
      <w:r w:rsidRPr="006544B4">
        <w:rPr>
          <w:sz w:val="28"/>
          <w:szCs w:val="28"/>
          <w:lang w:val="ru-RU"/>
        </w:rPr>
        <w:t xml:space="preserve"> поведения, основанные на неинтрузивных </w:t>
      </w:r>
      <w:r w:rsidR="009E2E18">
        <w:rPr>
          <w:sz w:val="28"/>
          <w:szCs w:val="28"/>
          <w:lang w:val="ru-RU"/>
        </w:rPr>
        <w:t xml:space="preserve">(ненавязчивых) </w:t>
      </w:r>
      <w:r w:rsidRPr="006544B4">
        <w:rPr>
          <w:sz w:val="28"/>
          <w:szCs w:val="28"/>
          <w:lang w:val="ru-RU"/>
        </w:rPr>
        <w:t>практиках, являются часто используемыми и высокоэффективными процедурами, которые улучшают проблемное поведение без использования наказывающих или аверсивных</w:t>
      </w:r>
      <w:r>
        <w:rPr>
          <w:sz w:val="28"/>
          <w:szCs w:val="28"/>
          <w:lang w:val="ru-RU"/>
        </w:rPr>
        <w:t xml:space="preserve"> (отрицательных)</w:t>
      </w:r>
      <w:r w:rsidRPr="006544B4">
        <w:rPr>
          <w:sz w:val="28"/>
          <w:szCs w:val="28"/>
          <w:lang w:val="ru-RU"/>
        </w:rPr>
        <w:t xml:space="preserve"> стимулов. В инклюзивных образовательных практиках нет места для вмешательств, которые включают в себя физически или психологически аверсивные компоненты (</w:t>
      </w:r>
      <w:r w:rsidRPr="00EF28FE">
        <w:rPr>
          <w:sz w:val="28"/>
          <w:szCs w:val="28"/>
        </w:rPr>
        <w:t>Geiger</w:t>
      </w:r>
      <w:r w:rsidRPr="006544B4">
        <w:rPr>
          <w:sz w:val="28"/>
          <w:szCs w:val="28"/>
          <w:lang w:val="ru-RU"/>
        </w:rPr>
        <w:t xml:space="preserve"> </w:t>
      </w:r>
      <w:r w:rsidRPr="00EF28FE">
        <w:rPr>
          <w:sz w:val="28"/>
          <w:szCs w:val="28"/>
        </w:rPr>
        <w:t>et</w:t>
      </w:r>
      <w:r w:rsidRPr="006544B4">
        <w:rPr>
          <w:sz w:val="28"/>
          <w:szCs w:val="28"/>
          <w:lang w:val="ru-RU"/>
        </w:rPr>
        <w:t xml:space="preserve"> </w:t>
      </w:r>
      <w:r w:rsidRPr="00EF28FE">
        <w:rPr>
          <w:sz w:val="28"/>
          <w:szCs w:val="28"/>
        </w:rPr>
        <w:t>al</w:t>
      </w:r>
      <w:r w:rsidRPr="006544B4">
        <w:rPr>
          <w:sz w:val="28"/>
          <w:szCs w:val="28"/>
          <w:lang w:val="ru-RU"/>
        </w:rPr>
        <w:t>., 2010</w:t>
      </w:r>
      <w:r>
        <w:rPr>
          <w:rStyle w:val="af7"/>
          <w:sz w:val="28"/>
          <w:szCs w:val="28"/>
        </w:rPr>
        <w:footnoteReference w:id="108"/>
      </w:r>
      <w:r w:rsidRPr="006544B4">
        <w:rPr>
          <w:sz w:val="28"/>
          <w:szCs w:val="28"/>
          <w:lang w:val="ru-RU"/>
        </w:rPr>
        <w:t xml:space="preserve">). </w:t>
      </w:r>
    </w:p>
    <w:p w14:paraId="2F86A35C" w14:textId="77777777" w:rsidR="00D94F12" w:rsidRPr="006544B4" w:rsidRDefault="00D94F12" w:rsidP="0092418F">
      <w:pPr>
        <w:jc w:val="both"/>
        <w:rPr>
          <w:sz w:val="28"/>
          <w:szCs w:val="28"/>
          <w:lang w:val="ru-RU"/>
        </w:rPr>
      </w:pPr>
      <w:r w:rsidRPr="006544B4">
        <w:rPr>
          <w:i/>
          <w:iCs/>
          <w:color w:val="BF8F00" w:themeColor="accent4" w:themeShade="BF"/>
          <w:sz w:val="28"/>
          <w:szCs w:val="28"/>
          <w:lang w:val="ru-RU"/>
        </w:rPr>
        <w:t xml:space="preserve">Процедуры </w:t>
      </w:r>
      <w:r>
        <w:rPr>
          <w:i/>
          <w:iCs/>
          <w:color w:val="BF8F00" w:themeColor="accent4" w:themeShade="BF"/>
          <w:sz w:val="28"/>
          <w:szCs w:val="28"/>
          <w:lang w:val="ru-RU"/>
        </w:rPr>
        <w:t>коррекции</w:t>
      </w:r>
      <w:r w:rsidRPr="006544B4">
        <w:rPr>
          <w:i/>
          <w:iCs/>
          <w:color w:val="BF8F00" w:themeColor="accent4" w:themeShade="BF"/>
          <w:sz w:val="28"/>
          <w:szCs w:val="28"/>
          <w:lang w:val="ru-RU"/>
        </w:rPr>
        <w:t xml:space="preserve"> поведения в форме лишения выгоды или в форме ответных издержек</w:t>
      </w:r>
      <w:r w:rsidRPr="006544B4">
        <w:rPr>
          <w:sz w:val="28"/>
          <w:szCs w:val="28"/>
          <w:lang w:val="ru-RU"/>
        </w:rPr>
        <w:t xml:space="preserve"> – потер</w:t>
      </w:r>
      <w:r>
        <w:rPr>
          <w:sz w:val="28"/>
          <w:szCs w:val="28"/>
          <w:lang w:val="ru-RU"/>
        </w:rPr>
        <w:t>я</w:t>
      </w:r>
      <w:r w:rsidRPr="006544B4">
        <w:rPr>
          <w:sz w:val="28"/>
          <w:szCs w:val="28"/>
          <w:lang w:val="ru-RU"/>
        </w:rPr>
        <w:t xml:space="preserve"> доступа к </w:t>
      </w:r>
      <w:r>
        <w:rPr>
          <w:sz w:val="28"/>
          <w:szCs w:val="28"/>
          <w:lang w:val="ru-RU"/>
        </w:rPr>
        <w:t>занятию</w:t>
      </w:r>
      <w:r w:rsidRPr="006544B4">
        <w:rPr>
          <w:sz w:val="28"/>
          <w:szCs w:val="28"/>
          <w:lang w:val="ru-RU"/>
        </w:rPr>
        <w:t xml:space="preserve"> или объекту, которые являются весьма предпочтительными, имеют ценность для человека – также предпочтительнее, чем использование аверсивных последствий, но должны использоваться </w:t>
      </w:r>
      <w:r>
        <w:rPr>
          <w:sz w:val="28"/>
          <w:szCs w:val="28"/>
          <w:lang w:val="ru-RU"/>
        </w:rPr>
        <w:t>по минимумум</w:t>
      </w:r>
      <w:r w:rsidRPr="006544B4">
        <w:rPr>
          <w:sz w:val="28"/>
          <w:szCs w:val="28"/>
          <w:lang w:val="ru-RU"/>
        </w:rPr>
        <w:t>, поскольку они более навязчивы, чем процедуры дифференциального подкрепления, и могут спровоцировать гнев и другие эмоции, с которыми человеку трудно справиться (</w:t>
      </w:r>
      <w:r w:rsidRPr="00684EAF">
        <w:rPr>
          <w:sz w:val="28"/>
          <w:szCs w:val="28"/>
        </w:rPr>
        <w:t>Cooper</w:t>
      </w:r>
      <w:r w:rsidRPr="006544B4">
        <w:rPr>
          <w:sz w:val="28"/>
          <w:szCs w:val="28"/>
          <w:lang w:val="ru-RU"/>
        </w:rPr>
        <w:t xml:space="preserve"> </w:t>
      </w:r>
      <w:r w:rsidRPr="00684EAF">
        <w:rPr>
          <w:sz w:val="28"/>
          <w:szCs w:val="28"/>
        </w:rPr>
        <w:t>et</w:t>
      </w:r>
      <w:r w:rsidRPr="006544B4">
        <w:rPr>
          <w:sz w:val="28"/>
          <w:szCs w:val="28"/>
          <w:lang w:val="ru-RU"/>
        </w:rPr>
        <w:t xml:space="preserve"> </w:t>
      </w:r>
      <w:r w:rsidRPr="00684EAF">
        <w:rPr>
          <w:sz w:val="28"/>
          <w:szCs w:val="28"/>
        </w:rPr>
        <w:t>al</w:t>
      </w:r>
      <w:r w:rsidRPr="006544B4">
        <w:rPr>
          <w:sz w:val="28"/>
          <w:szCs w:val="28"/>
          <w:lang w:val="ru-RU"/>
        </w:rPr>
        <w:t>.,  2007</w:t>
      </w:r>
      <w:r>
        <w:rPr>
          <w:rStyle w:val="af7"/>
          <w:sz w:val="28"/>
          <w:szCs w:val="28"/>
        </w:rPr>
        <w:footnoteReference w:id="109"/>
      </w:r>
      <w:r w:rsidRPr="006544B4">
        <w:rPr>
          <w:sz w:val="28"/>
          <w:szCs w:val="28"/>
          <w:lang w:val="ru-RU"/>
        </w:rPr>
        <w:t>).</w:t>
      </w:r>
    </w:p>
    <w:p w14:paraId="5F514ECA" w14:textId="0BA0AF78" w:rsidR="003E60C7" w:rsidRDefault="003E60C7">
      <w:pPr>
        <w:spacing w:after="160" w:line="259" w:lineRule="auto"/>
        <w:rPr>
          <w:lang w:val="ru-RU"/>
        </w:rPr>
      </w:pPr>
      <w:r>
        <w:rPr>
          <w:lang w:val="ru-RU"/>
        </w:rPr>
        <w:br w:type="page"/>
      </w:r>
    </w:p>
    <w:p w14:paraId="39727B0D" w14:textId="7B854447" w:rsidR="003E60C7" w:rsidRPr="003E60C7" w:rsidRDefault="003E60C7">
      <w:pPr>
        <w:pStyle w:val="10"/>
        <w:numPr>
          <w:ilvl w:val="0"/>
          <w:numId w:val="61"/>
        </w:numPr>
        <w:rPr>
          <w:rFonts w:eastAsia="Calibri"/>
          <w:bCs w:val="0"/>
          <w:smallCaps/>
          <w:lang w:val="ru-RU"/>
        </w:rPr>
      </w:pPr>
      <w:bookmarkStart w:id="767" w:name="_Toc169806446"/>
      <w:r w:rsidRPr="003E60C7">
        <w:rPr>
          <w:rFonts w:eastAsia="Calibri"/>
          <w:bCs w:val="0"/>
          <w:smallCaps/>
          <w:lang w:val="ru-RU"/>
        </w:rPr>
        <w:lastRenderedPageBreak/>
        <w:t>ИНКЛЮЗИ</w:t>
      </w:r>
      <w:r>
        <w:rPr>
          <w:rFonts w:eastAsia="Calibri"/>
          <w:bCs w:val="0"/>
          <w:smallCaps/>
          <w:lang w:val="ru-RU"/>
        </w:rPr>
        <w:t xml:space="preserve">ВНОЕ ОБРАЗОВАНИЕ </w:t>
      </w:r>
      <w:r w:rsidR="00132466">
        <w:rPr>
          <w:rFonts w:eastAsia="Calibri"/>
          <w:bCs w:val="0"/>
          <w:smallCaps/>
          <w:lang w:val="ru-RU"/>
        </w:rPr>
        <w:t>В КОЛЛЕДЖАХ</w:t>
      </w:r>
      <w:r>
        <w:rPr>
          <w:rFonts w:eastAsia="Calibri"/>
          <w:bCs w:val="0"/>
          <w:smallCaps/>
          <w:lang w:val="ru-RU"/>
        </w:rPr>
        <w:t xml:space="preserve"> </w:t>
      </w:r>
      <w:r w:rsidR="006B3982">
        <w:rPr>
          <w:rFonts w:eastAsia="Calibri"/>
          <w:bCs w:val="0"/>
          <w:smallCaps/>
          <w:lang w:val="ru-RU"/>
        </w:rPr>
        <w:t>И ОРГАНИЗАЦИЯХ</w:t>
      </w:r>
      <w:r w:rsidRPr="003E60C7">
        <w:rPr>
          <w:rFonts w:eastAsia="Calibri"/>
          <w:bCs w:val="0"/>
          <w:smallCaps/>
          <w:lang w:val="ru-RU"/>
        </w:rPr>
        <w:t xml:space="preserve"> ВЫСШЕ</w:t>
      </w:r>
      <w:r w:rsidR="00723509">
        <w:rPr>
          <w:rFonts w:eastAsia="Calibri"/>
          <w:bCs w:val="0"/>
          <w:smallCaps/>
          <w:lang w:val="ru-RU"/>
        </w:rPr>
        <w:t>ГО</w:t>
      </w:r>
      <w:r w:rsidRPr="003E60C7">
        <w:rPr>
          <w:rFonts w:eastAsia="Calibri"/>
          <w:bCs w:val="0"/>
          <w:smallCaps/>
          <w:lang w:val="ru-RU"/>
        </w:rPr>
        <w:t xml:space="preserve"> ОБРАЗОВАНИ</w:t>
      </w:r>
      <w:r w:rsidR="00723509">
        <w:rPr>
          <w:rFonts w:eastAsia="Calibri"/>
          <w:bCs w:val="0"/>
          <w:smallCaps/>
          <w:lang w:val="ru-RU"/>
        </w:rPr>
        <w:t>Я</w:t>
      </w:r>
      <w:bookmarkEnd w:id="767"/>
    </w:p>
    <w:p w14:paraId="597EBD42" w14:textId="77777777" w:rsidR="003E60C7" w:rsidRDefault="003E60C7" w:rsidP="003E60C7">
      <w:pPr>
        <w:jc w:val="both"/>
        <w:rPr>
          <w:sz w:val="28"/>
          <w:szCs w:val="28"/>
          <w:lang w:val="ru-RU"/>
        </w:rPr>
      </w:pPr>
    </w:p>
    <w:p w14:paraId="34AEB7C7" w14:textId="713521F1" w:rsidR="00132466" w:rsidRDefault="003E60C7" w:rsidP="006B3982">
      <w:pPr>
        <w:jc w:val="both"/>
        <w:rPr>
          <w:sz w:val="28"/>
          <w:szCs w:val="28"/>
          <w:lang w:val="ru-RU"/>
        </w:rPr>
      </w:pPr>
      <w:r>
        <w:rPr>
          <w:sz w:val="28"/>
          <w:szCs w:val="28"/>
          <w:lang w:val="ru-RU"/>
        </w:rPr>
        <w:t xml:space="preserve">Всем обучающимся должны быть предоставлены равные возможности для поступления в </w:t>
      </w:r>
      <w:r w:rsidR="00132466">
        <w:rPr>
          <w:sz w:val="28"/>
          <w:szCs w:val="28"/>
          <w:lang w:val="ru-RU"/>
        </w:rPr>
        <w:t xml:space="preserve">колледжи и организации </w:t>
      </w:r>
      <w:r>
        <w:rPr>
          <w:sz w:val="28"/>
          <w:szCs w:val="28"/>
          <w:lang w:val="ru-RU"/>
        </w:rPr>
        <w:t>высше</w:t>
      </w:r>
      <w:r w:rsidR="00132466">
        <w:rPr>
          <w:sz w:val="28"/>
          <w:szCs w:val="28"/>
          <w:lang w:val="ru-RU"/>
        </w:rPr>
        <w:t>го образования</w:t>
      </w:r>
      <w:r>
        <w:rPr>
          <w:sz w:val="28"/>
          <w:szCs w:val="28"/>
          <w:lang w:val="ru-RU"/>
        </w:rPr>
        <w:t xml:space="preserve">. </w:t>
      </w:r>
    </w:p>
    <w:p w14:paraId="3087B48A" w14:textId="77777777" w:rsidR="00132466" w:rsidRPr="00DA340A" w:rsidRDefault="00132466" w:rsidP="006B3982">
      <w:pPr>
        <w:jc w:val="both"/>
        <w:rPr>
          <w:b/>
          <w:bCs/>
          <w:sz w:val="28"/>
          <w:szCs w:val="28"/>
          <w:lang w:val="ru-RU"/>
        </w:rPr>
      </w:pPr>
      <w:r w:rsidRPr="00DA340A">
        <w:rPr>
          <w:b/>
          <w:bCs/>
          <w:sz w:val="28"/>
          <w:szCs w:val="28"/>
          <w:lang w:val="ru-RU"/>
        </w:rPr>
        <w:t>Принципы и практики, предложенные в этой главе для университетов, могут быть применены и к колледжам.</w:t>
      </w:r>
    </w:p>
    <w:p w14:paraId="0284F30D" w14:textId="77777777" w:rsidR="00132466" w:rsidRDefault="00132466" w:rsidP="006B3982">
      <w:pPr>
        <w:jc w:val="both"/>
        <w:rPr>
          <w:sz w:val="28"/>
          <w:szCs w:val="28"/>
          <w:lang w:val="ru-RU"/>
        </w:rPr>
      </w:pPr>
    </w:p>
    <w:p w14:paraId="77E761B5" w14:textId="07A88DBC" w:rsidR="003E60C7" w:rsidRPr="006D0586" w:rsidRDefault="00D76C6E" w:rsidP="006B3982">
      <w:pPr>
        <w:jc w:val="both"/>
        <w:rPr>
          <w:sz w:val="28"/>
          <w:szCs w:val="28"/>
          <w:lang w:val="ru-RU"/>
        </w:rPr>
      </w:pPr>
      <w:r w:rsidRPr="006D0586">
        <w:rPr>
          <w:sz w:val="28"/>
          <w:szCs w:val="28"/>
          <w:lang w:val="ru-RU"/>
        </w:rPr>
        <w:t>Правительств</w:t>
      </w:r>
      <w:r>
        <w:rPr>
          <w:sz w:val="28"/>
          <w:szCs w:val="28"/>
          <w:lang w:val="ru-RU"/>
        </w:rPr>
        <w:t>о</w:t>
      </w:r>
      <w:r w:rsidRPr="006D0586">
        <w:rPr>
          <w:sz w:val="28"/>
          <w:szCs w:val="28"/>
          <w:lang w:val="ru-RU"/>
        </w:rPr>
        <w:t xml:space="preserve"> </w:t>
      </w:r>
      <w:r>
        <w:rPr>
          <w:sz w:val="28"/>
          <w:szCs w:val="28"/>
          <w:lang w:val="ru-RU"/>
        </w:rPr>
        <w:t xml:space="preserve">стимулирует и </w:t>
      </w:r>
      <w:r w:rsidRPr="006D0586">
        <w:rPr>
          <w:sz w:val="28"/>
          <w:szCs w:val="28"/>
          <w:lang w:val="ru-RU"/>
        </w:rPr>
        <w:t>оказыва</w:t>
      </w:r>
      <w:r>
        <w:rPr>
          <w:sz w:val="28"/>
          <w:szCs w:val="28"/>
          <w:lang w:val="ru-RU"/>
        </w:rPr>
        <w:t>е</w:t>
      </w:r>
      <w:r w:rsidRPr="006D0586">
        <w:rPr>
          <w:sz w:val="28"/>
          <w:szCs w:val="28"/>
          <w:lang w:val="ru-RU"/>
        </w:rPr>
        <w:t xml:space="preserve">т </w:t>
      </w:r>
      <w:r w:rsidR="003E60C7" w:rsidRPr="006D0586">
        <w:rPr>
          <w:sz w:val="28"/>
          <w:szCs w:val="28"/>
          <w:lang w:val="ru-RU"/>
        </w:rPr>
        <w:t>поддержку в целях продвижения инклюзивного высшего образования</w:t>
      </w:r>
      <w:r w:rsidR="003E60C7">
        <w:rPr>
          <w:sz w:val="28"/>
          <w:szCs w:val="28"/>
          <w:lang w:val="ru-RU"/>
        </w:rPr>
        <w:t xml:space="preserve"> (</w:t>
      </w:r>
      <w:r w:rsidR="003E60C7" w:rsidRPr="00C47F52">
        <w:rPr>
          <w:sz w:val="28"/>
          <w:szCs w:val="28"/>
        </w:rPr>
        <w:t>Jaegler</w:t>
      </w:r>
      <w:r w:rsidR="003E60C7">
        <w:rPr>
          <w:sz w:val="28"/>
          <w:szCs w:val="28"/>
          <w:lang w:val="ru-RU"/>
        </w:rPr>
        <w:t>,</w:t>
      </w:r>
      <w:r w:rsidR="003E60C7" w:rsidRPr="006D0586">
        <w:rPr>
          <w:sz w:val="28"/>
          <w:szCs w:val="28"/>
          <w:lang w:val="ru-RU"/>
        </w:rPr>
        <w:t xml:space="preserve"> 2022</w:t>
      </w:r>
      <w:r w:rsidR="003E60C7">
        <w:rPr>
          <w:rStyle w:val="af7"/>
          <w:sz w:val="28"/>
          <w:szCs w:val="28"/>
        </w:rPr>
        <w:footnoteReference w:id="110"/>
      </w:r>
      <w:r w:rsidR="003E60C7" w:rsidRPr="006D0586">
        <w:rPr>
          <w:sz w:val="28"/>
          <w:szCs w:val="28"/>
          <w:lang w:val="ru-RU"/>
        </w:rPr>
        <w:t xml:space="preserve">).  </w:t>
      </w:r>
    </w:p>
    <w:p w14:paraId="029C619B" w14:textId="77777777" w:rsidR="003E60C7" w:rsidRDefault="003E60C7" w:rsidP="006B3982">
      <w:pPr>
        <w:jc w:val="both"/>
        <w:rPr>
          <w:sz w:val="28"/>
          <w:szCs w:val="28"/>
          <w:lang w:val="ru-RU"/>
        </w:rPr>
      </w:pPr>
      <w:r w:rsidRPr="00481531">
        <w:rPr>
          <w:sz w:val="28"/>
          <w:szCs w:val="28"/>
          <w:lang w:val="ru-RU"/>
        </w:rPr>
        <w:t xml:space="preserve">Необходимо учитывать три аспекта относительно </w:t>
      </w:r>
      <w:r>
        <w:rPr>
          <w:sz w:val="28"/>
          <w:szCs w:val="28"/>
          <w:lang w:val="ru-RU"/>
        </w:rPr>
        <w:t>равенства</w:t>
      </w:r>
      <w:r w:rsidRPr="00481531">
        <w:rPr>
          <w:sz w:val="28"/>
          <w:szCs w:val="28"/>
          <w:lang w:val="ru-RU"/>
        </w:rPr>
        <w:t xml:space="preserve"> и инклюзи</w:t>
      </w:r>
      <w:r>
        <w:rPr>
          <w:sz w:val="28"/>
          <w:szCs w:val="28"/>
          <w:lang w:val="ru-RU"/>
        </w:rPr>
        <w:t xml:space="preserve">и </w:t>
      </w:r>
      <w:r w:rsidRPr="00481531">
        <w:rPr>
          <w:sz w:val="28"/>
          <w:szCs w:val="28"/>
          <w:lang w:val="ru-RU"/>
        </w:rPr>
        <w:t>в высшем образовании (</w:t>
      </w:r>
      <w:r w:rsidRPr="00481531">
        <w:rPr>
          <w:sz w:val="28"/>
          <w:szCs w:val="28"/>
        </w:rPr>
        <w:t>Antoninis</w:t>
      </w:r>
      <w:r w:rsidRPr="00481531">
        <w:rPr>
          <w:sz w:val="28"/>
          <w:szCs w:val="28"/>
          <w:lang w:val="ru-RU"/>
        </w:rPr>
        <w:t xml:space="preserve">, </w:t>
      </w:r>
      <w:r w:rsidRPr="00481531">
        <w:rPr>
          <w:sz w:val="28"/>
          <w:szCs w:val="28"/>
        </w:rPr>
        <w:t>et</w:t>
      </w:r>
      <w:r w:rsidRPr="00481531">
        <w:rPr>
          <w:sz w:val="28"/>
          <w:szCs w:val="28"/>
          <w:lang w:val="ru-RU"/>
        </w:rPr>
        <w:t xml:space="preserve"> </w:t>
      </w:r>
      <w:r w:rsidRPr="00481531">
        <w:rPr>
          <w:sz w:val="28"/>
          <w:szCs w:val="28"/>
        </w:rPr>
        <w:t>al</w:t>
      </w:r>
      <w:r w:rsidRPr="00481531">
        <w:rPr>
          <w:sz w:val="28"/>
          <w:szCs w:val="28"/>
          <w:lang w:val="ru-RU"/>
        </w:rPr>
        <w:t>., 2020</w:t>
      </w:r>
      <w:r w:rsidRPr="00481531">
        <w:rPr>
          <w:rStyle w:val="af7"/>
          <w:sz w:val="28"/>
          <w:szCs w:val="28"/>
        </w:rPr>
        <w:footnoteReference w:id="111"/>
      </w:r>
      <w:r w:rsidRPr="00481531">
        <w:rPr>
          <w:sz w:val="28"/>
          <w:szCs w:val="28"/>
          <w:lang w:val="ru-RU"/>
        </w:rPr>
        <w:t>):</w:t>
      </w:r>
      <w:r w:rsidRPr="004A477D">
        <w:rPr>
          <w:sz w:val="28"/>
          <w:szCs w:val="28"/>
          <w:lang w:val="ru-RU"/>
        </w:rPr>
        <w:t xml:space="preserve"> </w:t>
      </w:r>
    </w:p>
    <w:p w14:paraId="4FFD9A1E" w14:textId="77777777" w:rsidR="003E60C7" w:rsidRPr="006D0586" w:rsidRDefault="003E60C7" w:rsidP="006B3982">
      <w:pPr>
        <w:jc w:val="both"/>
        <w:rPr>
          <w:sz w:val="28"/>
          <w:szCs w:val="28"/>
          <w:lang w:val="ru-RU"/>
        </w:rPr>
      </w:pPr>
    </w:p>
    <w:p w14:paraId="44592CBC" w14:textId="77777777" w:rsidR="003E60C7" w:rsidRDefault="003E60C7" w:rsidP="006B3982">
      <w:r>
        <w:rPr>
          <w:noProof/>
        </w:rPr>
        <w:drawing>
          <wp:inline distT="0" distB="0" distL="0" distR="0" wp14:anchorId="5E35B718" wp14:editId="5DD5DCC4">
            <wp:extent cx="6674945" cy="2924175"/>
            <wp:effectExtent l="38100" t="19050" r="12065" b="28575"/>
            <wp:docPr id="1740645760" name="Διάγραμμα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23FC21D3" w14:textId="77777777" w:rsidR="00AB5B64" w:rsidRDefault="00AB5B64" w:rsidP="006B3982">
      <w:pPr>
        <w:rPr>
          <w:b/>
          <w:bCs/>
          <w:sz w:val="28"/>
          <w:szCs w:val="28"/>
          <w:lang w:val="ru-RU"/>
        </w:rPr>
      </w:pPr>
    </w:p>
    <w:p w14:paraId="2C15EF55" w14:textId="39062909" w:rsidR="003E60C7" w:rsidRDefault="00DD2741" w:rsidP="006B3982">
      <w:pPr>
        <w:rPr>
          <w:b/>
          <w:bCs/>
          <w:sz w:val="28"/>
          <w:szCs w:val="28"/>
          <w:lang w:val="ru-RU"/>
        </w:rPr>
      </w:pPr>
      <w:r>
        <w:rPr>
          <w:b/>
          <w:bCs/>
          <w:sz w:val="28"/>
          <w:szCs w:val="28"/>
          <w:lang w:val="ru-RU"/>
        </w:rPr>
        <w:t xml:space="preserve">             </w:t>
      </w:r>
      <w:r w:rsidR="003E60C7">
        <w:rPr>
          <w:b/>
          <w:bCs/>
          <w:sz w:val="28"/>
          <w:szCs w:val="28"/>
          <w:lang w:val="ru-RU"/>
        </w:rPr>
        <w:t>Шаги</w:t>
      </w:r>
      <w:r w:rsidR="003E60C7" w:rsidRPr="00861798">
        <w:rPr>
          <w:b/>
          <w:bCs/>
          <w:sz w:val="28"/>
          <w:szCs w:val="28"/>
          <w:lang w:val="ru-RU"/>
        </w:rPr>
        <w:t xml:space="preserve"> </w:t>
      </w:r>
      <w:r w:rsidR="003E60C7">
        <w:rPr>
          <w:b/>
          <w:bCs/>
          <w:sz w:val="28"/>
          <w:szCs w:val="28"/>
          <w:lang w:val="ru-RU"/>
        </w:rPr>
        <w:t>для</w:t>
      </w:r>
      <w:r w:rsidR="003E60C7" w:rsidRPr="00861798">
        <w:rPr>
          <w:b/>
          <w:bCs/>
          <w:sz w:val="28"/>
          <w:szCs w:val="28"/>
          <w:lang w:val="ru-RU"/>
        </w:rPr>
        <w:t xml:space="preserve"> </w:t>
      </w:r>
      <w:r w:rsidR="003E60C7">
        <w:rPr>
          <w:b/>
          <w:bCs/>
          <w:sz w:val="28"/>
          <w:szCs w:val="28"/>
          <w:lang w:val="ru-RU"/>
        </w:rPr>
        <w:t>вузов</w:t>
      </w:r>
      <w:r w:rsidR="003E60C7" w:rsidRPr="00861798">
        <w:rPr>
          <w:b/>
          <w:bCs/>
          <w:sz w:val="28"/>
          <w:szCs w:val="28"/>
          <w:lang w:val="ru-RU"/>
        </w:rPr>
        <w:t xml:space="preserve"> </w:t>
      </w:r>
      <w:r w:rsidR="003E60C7">
        <w:rPr>
          <w:b/>
          <w:bCs/>
          <w:sz w:val="28"/>
          <w:szCs w:val="28"/>
          <w:lang w:val="ru-RU"/>
        </w:rPr>
        <w:t>по</w:t>
      </w:r>
      <w:r w:rsidR="003E60C7" w:rsidRPr="00861798">
        <w:rPr>
          <w:b/>
          <w:bCs/>
          <w:sz w:val="28"/>
          <w:szCs w:val="28"/>
          <w:lang w:val="ru-RU"/>
        </w:rPr>
        <w:t xml:space="preserve"> </w:t>
      </w:r>
      <w:r w:rsidR="003E60C7">
        <w:rPr>
          <w:b/>
          <w:bCs/>
          <w:sz w:val="28"/>
          <w:szCs w:val="28"/>
          <w:lang w:val="ru-RU"/>
        </w:rPr>
        <w:t>достижению</w:t>
      </w:r>
      <w:r w:rsidR="003E60C7" w:rsidRPr="00861798">
        <w:rPr>
          <w:b/>
          <w:bCs/>
          <w:sz w:val="28"/>
          <w:szCs w:val="28"/>
          <w:lang w:val="ru-RU"/>
        </w:rPr>
        <w:t xml:space="preserve"> </w:t>
      </w:r>
      <w:r w:rsidR="003E60C7">
        <w:rPr>
          <w:b/>
          <w:bCs/>
          <w:sz w:val="28"/>
          <w:szCs w:val="28"/>
          <w:lang w:val="ru-RU"/>
        </w:rPr>
        <w:t>инклюзивной</w:t>
      </w:r>
      <w:r w:rsidR="003E60C7" w:rsidRPr="00861798">
        <w:rPr>
          <w:b/>
          <w:bCs/>
          <w:sz w:val="28"/>
          <w:szCs w:val="28"/>
          <w:lang w:val="ru-RU"/>
        </w:rPr>
        <w:t xml:space="preserve"> </w:t>
      </w:r>
      <w:r w:rsidR="003E60C7">
        <w:rPr>
          <w:b/>
          <w:bCs/>
          <w:sz w:val="28"/>
          <w:szCs w:val="28"/>
          <w:lang w:val="ru-RU"/>
        </w:rPr>
        <w:t>практики</w:t>
      </w:r>
      <w:r w:rsidR="003E60C7" w:rsidRPr="00861798">
        <w:rPr>
          <w:b/>
          <w:bCs/>
          <w:sz w:val="28"/>
          <w:szCs w:val="28"/>
          <w:lang w:val="ru-RU"/>
        </w:rPr>
        <w:t xml:space="preserve"> </w:t>
      </w:r>
    </w:p>
    <w:p w14:paraId="3C611184" w14:textId="77777777" w:rsidR="00DD2741" w:rsidRPr="00861798" w:rsidRDefault="00DD2741" w:rsidP="006B3982">
      <w:pPr>
        <w:rPr>
          <w:b/>
          <w:bCs/>
          <w:sz w:val="28"/>
          <w:szCs w:val="28"/>
          <w:lang w:val="ru-RU"/>
        </w:rPr>
      </w:pPr>
    </w:p>
    <w:p w14:paraId="608B61D9" w14:textId="77777777" w:rsidR="003E60C7" w:rsidRPr="00C02A6D" w:rsidRDefault="003E60C7" w:rsidP="006B3982">
      <w:pPr>
        <w:jc w:val="both"/>
        <w:rPr>
          <w:bCs/>
          <w:sz w:val="28"/>
          <w:szCs w:val="28"/>
          <w:lang w:val="ru-RU"/>
        </w:rPr>
      </w:pPr>
      <w:r>
        <w:rPr>
          <w:bCs/>
          <w:sz w:val="28"/>
          <w:szCs w:val="28"/>
          <w:lang w:val="ru-RU"/>
        </w:rPr>
        <w:t>С начала учебного года вузам необходимо изучать индивидуальные потребности обучающихся и поддерживать академический персонал с целью удовлетворения возникших потребностей. А именно</w:t>
      </w:r>
      <w:r w:rsidRPr="004D7964">
        <w:rPr>
          <w:bCs/>
          <w:sz w:val="28"/>
          <w:szCs w:val="28"/>
          <w:lang w:val="ru-RU"/>
        </w:rPr>
        <w:t xml:space="preserve">, </w:t>
      </w:r>
      <w:r>
        <w:rPr>
          <w:bCs/>
          <w:sz w:val="28"/>
          <w:szCs w:val="28"/>
          <w:lang w:val="ru-RU"/>
        </w:rPr>
        <w:t xml:space="preserve">университет </w:t>
      </w:r>
      <w:r w:rsidRPr="004D7964">
        <w:rPr>
          <w:bCs/>
          <w:sz w:val="28"/>
          <w:szCs w:val="28"/>
          <w:lang w:val="ru-RU"/>
        </w:rPr>
        <w:t>(</w:t>
      </w:r>
      <w:r>
        <w:rPr>
          <w:bCs/>
          <w:sz w:val="28"/>
          <w:szCs w:val="28"/>
          <w:lang w:val="ru-RU"/>
        </w:rPr>
        <w:t>профессорско-</w:t>
      </w:r>
      <w:r w:rsidRPr="004D7964">
        <w:rPr>
          <w:bCs/>
          <w:sz w:val="28"/>
          <w:szCs w:val="28"/>
          <w:lang w:val="ru-RU"/>
        </w:rPr>
        <w:t>преподавательск</w:t>
      </w:r>
      <w:r>
        <w:rPr>
          <w:bCs/>
          <w:sz w:val="28"/>
          <w:szCs w:val="28"/>
          <w:lang w:val="ru-RU"/>
        </w:rPr>
        <w:t>ий</w:t>
      </w:r>
      <w:r w:rsidRPr="004D7964">
        <w:rPr>
          <w:bCs/>
          <w:sz w:val="28"/>
          <w:szCs w:val="28"/>
          <w:lang w:val="ru-RU"/>
        </w:rPr>
        <w:t xml:space="preserve"> и вспомогатель</w:t>
      </w:r>
      <w:r>
        <w:rPr>
          <w:bCs/>
          <w:sz w:val="28"/>
          <w:szCs w:val="28"/>
          <w:lang w:val="ru-RU"/>
        </w:rPr>
        <w:t>ный</w:t>
      </w:r>
      <w:r w:rsidRPr="004D7964">
        <w:rPr>
          <w:bCs/>
          <w:sz w:val="28"/>
          <w:szCs w:val="28"/>
          <w:lang w:val="ru-RU"/>
        </w:rPr>
        <w:t xml:space="preserve"> </w:t>
      </w:r>
      <w:r>
        <w:rPr>
          <w:bCs/>
          <w:sz w:val="28"/>
          <w:szCs w:val="28"/>
          <w:lang w:val="ru-RU"/>
        </w:rPr>
        <w:t>состав) должен выполнять</w:t>
      </w:r>
      <w:r w:rsidRPr="004D7964">
        <w:rPr>
          <w:bCs/>
          <w:sz w:val="28"/>
          <w:szCs w:val="28"/>
          <w:lang w:val="ru-RU"/>
        </w:rPr>
        <w:t xml:space="preserve"> </w:t>
      </w:r>
      <w:r>
        <w:rPr>
          <w:bCs/>
          <w:sz w:val="28"/>
          <w:szCs w:val="28"/>
          <w:lang w:val="ru-RU"/>
        </w:rPr>
        <w:t xml:space="preserve">следующие </w:t>
      </w:r>
      <w:r w:rsidRPr="004D7964">
        <w:rPr>
          <w:bCs/>
          <w:sz w:val="28"/>
          <w:szCs w:val="28"/>
          <w:lang w:val="ru-RU"/>
        </w:rPr>
        <w:t>основные шаги</w:t>
      </w:r>
      <w:r w:rsidRPr="00C02A6D">
        <w:rPr>
          <w:bCs/>
          <w:sz w:val="28"/>
          <w:szCs w:val="28"/>
          <w:lang w:val="ru-RU"/>
        </w:rPr>
        <w:t xml:space="preserve"> </w:t>
      </w:r>
      <w:r>
        <w:rPr>
          <w:bCs/>
          <w:sz w:val="28"/>
          <w:szCs w:val="28"/>
          <w:lang w:val="ru-RU"/>
        </w:rPr>
        <w:t xml:space="preserve">для обеспечения доступности </w:t>
      </w:r>
      <w:r w:rsidRPr="00C02A6D">
        <w:rPr>
          <w:bCs/>
          <w:sz w:val="28"/>
          <w:szCs w:val="28"/>
          <w:lang w:val="ru-RU"/>
        </w:rPr>
        <w:t>(</w:t>
      </w:r>
      <w:r w:rsidRPr="00C47F52">
        <w:rPr>
          <w:bCs/>
          <w:sz w:val="28"/>
          <w:szCs w:val="28"/>
        </w:rPr>
        <w:t>Veidemane</w:t>
      </w:r>
      <w:r w:rsidRPr="00C02A6D">
        <w:rPr>
          <w:bCs/>
          <w:sz w:val="28"/>
          <w:szCs w:val="28"/>
          <w:lang w:val="ru-RU"/>
        </w:rPr>
        <w:t xml:space="preserve">, </w:t>
      </w:r>
      <w:r w:rsidRPr="00C47F52">
        <w:rPr>
          <w:bCs/>
          <w:sz w:val="28"/>
          <w:szCs w:val="28"/>
        </w:rPr>
        <w:t>Kaiser</w:t>
      </w:r>
      <w:r w:rsidRPr="00C02A6D">
        <w:rPr>
          <w:bCs/>
          <w:sz w:val="28"/>
          <w:szCs w:val="28"/>
          <w:lang w:val="ru-RU"/>
        </w:rPr>
        <w:t xml:space="preserve">, &amp; </w:t>
      </w:r>
      <w:r w:rsidRPr="00C47F52">
        <w:rPr>
          <w:bCs/>
          <w:sz w:val="28"/>
          <w:szCs w:val="28"/>
        </w:rPr>
        <w:t>Craciun</w:t>
      </w:r>
      <w:r w:rsidRPr="00C02A6D">
        <w:rPr>
          <w:bCs/>
          <w:sz w:val="28"/>
          <w:szCs w:val="28"/>
          <w:lang w:val="ru-RU"/>
        </w:rPr>
        <w:t>, 2021</w:t>
      </w:r>
      <w:r>
        <w:rPr>
          <w:rStyle w:val="af7"/>
          <w:bCs/>
          <w:sz w:val="28"/>
          <w:szCs w:val="28"/>
        </w:rPr>
        <w:footnoteReference w:id="112"/>
      </w:r>
      <w:r w:rsidRPr="00C02A6D">
        <w:rPr>
          <w:bCs/>
          <w:sz w:val="28"/>
          <w:szCs w:val="28"/>
          <w:lang w:val="ru-RU"/>
        </w:rPr>
        <w:t>).</w:t>
      </w:r>
    </w:p>
    <w:p w14:paraId="2E78491D" w14:textId="77777777" w:rsidR="00D94F12" w:rsidRDefault="00D94F12" w:rsidP="006B3982">
      <w:pPr>
        <w:rPr>
          <w:lang w:val="ru-RU"/>
        </w:rPr>
      </w:pPr>
    </w:p>
    <w:p w14:paraId="3EBEBDE2" w14:textId="54955D3E" w:rsidR="008234A9" w:rsidRPr="008234A9" w:rsidRDefault="008234A9" w:rsidP="006B3982">
      <w:pPr>
        <w:rPr>
          <w:bCs/>
          <w:sz w:val="28"/>
          <w:szCs w:val="28"/>
          <w:lang w:val="ru-RU"/>
        </w:rPr>
      </w:pPr>
      <w:r>
        <w:rPr>
          <w:bCs/>
          <w:noProof/>
          <w:sz w:val="28"/>
          <w:szCs w:val="28"/>
        </w:rPr>
        <w:lastRenderedPageBreak/>
        <w:drawing>
          <wp:inline distT="0" distB="0" distL="0" distR="0" wp14:anchorId="62F658DF" wp14:editId="3386D861">
            <wp:extent cx="6637283" cy="1771650"/>
            <wp:effectExtent l="0" t="0" r="0" b="0"/>
            <wp:docPr id="34"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36875986" w14:textId="77777777" w:rsidR="008234A9" w:rsidRPr="00C02A6D" w:rsidRDefault="008234A9" w:rsidP="006B3982">
      <w:pPr>
        <w:jc w:val="both"/>
        <w:rPr>
          <w:color w:val="5B9BD5" w:themeColor="accent5"/>
          <w:sz w:val="28"/>
          <w:szCs w:val="28"/>
          <w:lang w:val="ru-RU"/>
        </w:rPr>
      </w:pPr>
      <w:r>
        <w:rPr>
          <w:color w:val="5B9BD5" w:themeColor="accent5"/>
          <w:sz w:val="28"/>
          <w:szCs w:val="28"/>
          <w:u w:val="single"/>
          <w:lang w:val="ru-RU"/>
        </w:rPr>
        <w:t>Шаг</w:t>
      </w:r>
      <w:r>
        <w:rPr>
          <w:color w:val="5B9BD5" w:themeColor="accent5"/>
          <w:sz w:val="28"/>
          <w:szCs w:val="28"/>
          <w:u w:val="single"/>
        </w:rPr>
        <w:t xml:space="preserve"> 1</w:t>
      </w:r>
      <w:r>
        <w:rPr>
          <w:color w:val="5B9BD5" w:themeColor="accent5"/>
          <w:sz w:val="28"/>
          <w:szCs w:val="28"/>
          <w:u w:val="single"/>
          <w:lang w:val="ru-RU"/>
        </w:rPr>
        <w:t>:</w:t>
      </w:r>
      <w:r>
        <w:rPr>
          <w:color w:val="5B9BD5" w:themeColor="accent5"/>
          <w:sz w:val="28"/>
          <w:szCs w:val="28"/>
          <w:u w:val="single"/>
        </w:rPr>
        <w:t xml:space="preserve"> </w:t>
      </w:r>
      <w:r>
        <w:rPr>
          <w:color w:val="5B9BD5" w:themeColor="accent5"/>
          <w:sz w:val="28"/>
          <w:szCs w:val="28"/>
          <w:u w:val="single"/>
          <w:lang w:val="ru-RU"/>
        </w:rPr>
        <w:t>Знать своих обучающихся</w:t>
      </w:r>
    </w:p>
    <w:p w14:paraId="01823C08" w14:textId="77777777" w:rsidR="008234A9" w:rsidRPr="00C02A6D" w:rsidRDefault="008234A9">
      <w:pPr>
        <w:pStyle w:val="a3"/>
        <w:numPr>
          <w:ilvl w:val="0"/>
          <w:numId w:val="30"/>
        </w:numPr>
        <w:spacing w:after="160"/>
        <w:jc w:val="both"/>
        <w:rPr>
          <w:sz w:val="28"/>
          <w:szCs w:val="28"/>
          <w:lang w:val="ru-RU"/>
        </w:rPr>
      </w:pPr>
      <w:r w:rsidRPr="00C02A6D">
        <w:rPr>
          <w:sz w:val="28"/>
          <w:szCs w:val="28"/>
          <w:lang w:val="ru-RU"/>
        </w:rPr>
        <w:t xml:space="preserve">Преподавательский состав </w:t>
      </w:r>
      <w:r>
        <w:rPr>
          <w:sz w:val="28"/>
          <w:szCs w:val="28"/>
          <w:lang w:val="ru-RU"/>
        </w:rPr>
        <w:t>вуза</w:t>
      </w:r>
      <w:r w:rsidRPr="00C02A6D">
        <w:rPr>
          <w:sz w:val="28"/>
          <w:szCs w:val="28"/>
          <w:lang w:val="ru-RU"/>
        </w:rPr>
        <w:t xml:space="preserve"> </w:t>
      </w:r>
      <w:r>
        <w:rPr>
          <w:sz w:val="28"/>
          <w:szCs w:val="28"/>
          <w:lang w:val="ru-RU"/>
        </w:rPr>
        <w:t>должен знать</w:t>
      </w:r>
      <w:r w:rsidRPr="00C02A6D">
        <w:rPr>
          <w:sz w:val="28"/>
          <w:szCs w:val="28"/>
          <w:lang w:val="ru-RU"/>
        </w:rPr>
        <w:t xml:space="preserve"> и </w:t>
      </w:r>
      <w:r>
        <w:rPr>
          <w:sz w:val="28"/>
          <w:szCs w:val="28"/>
          <w:lang w:val="ru-RU"/>
        </w:rPr>
        <w:t>получать</w:t>
      </w:r>
      <w:r w:rsidRPr="00C02A6D">
        <w:rPr>
          <w:sz w:val="28"/>
          <w:szCs w:val="28"/>
          <w:lang w:val="ru-RU"/>
        </w:rPr>
        <w:t xml:space="preserve"> информацию об </w:t>
      </w:r>
      <w:r>
        <w:rPr>
          <w:sz w:val="28"/>
          <w:szCs w:val="28"/>
          <w:lang w:val="ru-RU"/>
        </w:rPr>
        <w:t>обучающихся</w:t>
      </w:r>
      <w:r w:rsidRPr="00C02A6D">
        <w:rPr>
          <w:sz w:val="28"/>
          <w:szCs w:val="28"/>
          <w:lang w:val="ru-RU"/>
        </w:rPr>
        <w:t xml:space="preserve"> в административном офисе, чтобы </w:t>
      </w:r>
      <w:r>
        <w:rPr>
          <w:sz w:val="28"/>
          <w:szCs w:val="28"/>
          <w:lang w:val="ru-RU"/>
        </w:rPr>
        <w:t>иметь</w:t>
      </w:r>
      <w:r w:rsidRPr="00C02A6D">
        <w:rPr>
          <w:sz w:val="28"/>
          <w:szCs w:val="28"/>
          <w:lang w:val="ru-RU"/>
        </w:rPr>
        <w:t xml:space="preserve"> представление о</w:t>
      </w:r>
      <w:r>
        <w:rPr>
          <w:sz w:val="28"/>
          <w:szCs w:val="28"/>
          <w:lang w:val="ru-RU"/>
        </w:rPr>
        <w:t xml:space="preserve"> качественном составе обучающихся</w:t>
      </w:r>
      <w:r w:rsidRPr="00C02A6D">
        <w:rPr>
          <w:sz w:val="28"/>
          <w:szCs w:val="28"/>
          <w:lang w:val="ru-RU"/>
        </w:rPr>
        <w:t>.</w:t>
      </w:r>
    </w:p>
    <w:p w14:paraId="7C45A3EB" w14:textId="77777777" w:rsidR="008234A9" w:rsidRPr="00C02A6D" w:rsidRDefault="008234A9">
      <w:pPr>
        <w:pStyle w:val="a3"/>
        <w:numPr>
          <w:ilvl w:val="0"/>
          <w:numId w:val="30"/>
        </w:numPr>
        <w:spacing w:after="160"/>
        <w:jc w:val="both"/>
        <w:rPr>
          <w:sz w:val="28"/>
          <w:szCs w:val="28"/>
          <w:lang w:val="ru-RU"/>
        </w:rPr>
      </w:pPr>
      <w:r w:rsidRPr="00C02A6D">
        <w:rPr>
          <w:sz w:val="28"/>
          <w:szCs w:val="28"/>
          <w:lang w:val="ru-RU"/>
        </w:rPr>
        <w:t>Преподавательский состав</w:t>
      </w:r>
      <w:r>
        <w:rPr>
          <w:sz w:val="28"/>
          <w:szCs w:val="28"/>
          <w:lang w:val="ru-RU"/>
        </w:rPr>
        <w:t xml:space="preserve"> должен иметь доступ к информации касательно обучающихся с ООП, посещающих их классы. Данная информация предоставляется ответственным офисом/сотрудниками. Получение данной информации дает возможность заблаговременно подготовиться и адаптировать помещение под потребности обучающихся. </w:t>
      </w:r>
    </w:p>
    <w:p w14:paraId="16AE643D" w14:textId="53BF62E1" w:rsidR="008234A9" w:rsidRDefault="008234A9" w:rsidP="006B3982">
      <w:pPr>
        <w:jc w:val="both"/>
        <w:rPr>
          <w:color w:val="5B9BD5" w:themeColor="accent5"/>
          <w:sz w:val="28"/>
          <w:szCs w:val="28"/>
          <w:u w:val="single"/>
        </w:rPr>
      </w:pPr>
      <w:r>
        <w:rPr>
          <w:color w:val="5B9BD5" w:themeColor="accent5"/>
          <w:sz w:val="28"/>
          <w:szCs w:val="28"/>
          <w:u w:val="single"/>
          <w:lang w:val="ru-RU"/>
        </w:rPr>
        <w:t>Шаг</w:t>
      </w:r>
      <w:r>
        <w:rPr>
          <w:color w:val="5B9BD5" w:themeColor="accent5"/>
          <w:sz w:val="28"/>
          <w:szCs w:val="28"/>
          <w:u w:val="single"/>
        </w:rPr>
        <w:t xml:space="preserve"> 2: </w:t>
      </w:r>
      <w:r w:rsidR="00350435" w:rsidRPr="00350435">
        <w:rPr>
          <w:color w:val="5B9BD5" w:themeColor="accent5"/>
          <w:sz w:val="28"/>
          <w:szCs w:val="28"/>
          <w:u w:val="single"/>
          <w:lang w:val="ru-RU"/>
        </w:rPr>
        <w:t>Подготовить помещение</w:t>
      </w:r>
    </w:p>
    <w:p w14:paraId="3B482C63" w14:textId="77777777" w:rsidR="008234A9" w:rsidRPr="005737F8" w:rsidRDefault="008234A9">
      <w:pPr>
        <w:pStyle w:val="a3"/>
        <w:numPr>
          <w:ilvl w:val="0"/>
          <w:numId w:val="31"/>
        </w:numPr>
        <w:spacing w:after="160"/>
        <w:jc w:val="both"/>
        <w:rPr>
          <w:sz w:val="28"/>
          <w:szCs w:val="28"/>
          <w:lang w:val="ru-RU"/>
        </w:rPr>
      </w:pPr>
      <w:r w:rsidRPr="005737F8">
        <w:rPr>
          <w:sz w:val="28"/>
          <w:szCs w:val="28"/>
          <w:lang w:val="ru-RU"/>
        </w:rPr>
        <w:t>Преподавательский состав проверяет помещение. Они могут перестраивать его таким образом, чтобы обеспечивать инклюзивное участие</w:t>
      </w:r>
      <w:r>
        <w:rPr>
          <w:sz w:val="28"/>
          <w:szCs w:val="28"/>
          <w:lang w:val="ru-RU"/>
        </w:rPr>
        <w:t xml:space="preserve"> посредством размещения </w:t>
      </w:r>
      <w:r w:rsidRPr="005737F8">
        <w:rPr>
          <w:sz w:val="28"/>
          <w:szCs w:val="28"/>
          <w:lang w:val="ru-RU"/>
        </w:rPr>
        <w:t xml:space="preserve">всех в круг либо в полукруг. Необходимо удостовериться в том, что помещение адаптировано под </w:t>
      </w:r>
      <w:r>
        <w:rPr>
          <w:sz w:val="28"/>
          <w:szCs w:val="28"/>
          <w:lang w:val="ru-RU"/>
        </w:rPr>
        <w:t xml:space="preserve">нужды </w:t>
      </w:r>
      <w:r w:rsidRPr="005737F8">
        <w:rPr>
          <w:sz w:val="28"/>
          <w:szCs w:val="28"/>
          <w:lang w:val="ru-RU"/>
        </w:rPr>
        <w:t xml:space="preserve">всех обучающихся. Если обнаружены какие-либо проблемы, необходимо связаться с офисом/сотрудниками, ответственными за обеспечение доступности в помещение. </w:t>
      </w:r>
    </w:p>
    <w:p w14:paraId="5ADB9C98" w14:textId="77777777" w:rsidR="008234A9" w:rsidRPr="00CC27BC" w:rsidRDefault="008234A9" w:rsidP="006B3982">
      <w:pPr>
        <w:jc w:val="both"/>
        <w:rPr>
          <w:color w:val="5B9BD5" w:themeColor="accent5"/>
          <w:sz w:val="28"/>
          <w:szCs w:val="28"/>
          <w:u w:val="single"/>
          <w:lang w:val="ru-RU"/>
        </w:rPr>
      </w:pPr>
      <w:r>
        <w:rPr>
          <w:color w:val="5B9BD5" w:themeColor="accent5"/>
          <w:sz w:val="28"/>
          <w:szCs w:val="28"/>
          <w:u w:val="single"/>
          <w:lang w:val="ru-RU"/>
        </w:rPr>
        <w:t>Шаг</w:t>
      </w:r>
      <w:r w:rsidRPr="00CC27BC">
        <w:rPr>
          <w:color w:val="5B9BD5" w:themeColor="accent5"/>
          <w:sz w:val="28"/>
          <w:szCs w:val="28"/>
          <w:u w:val="single"/>
          <w:lang w:val="ru-RU"/>
        </w:rPr>
        <w:t xml:space="preserve"> 3: </w:t>
      </w:r>
      <w:r>
        <w:rPr>
          <w:color w:val="5B9BD5" w:themeColor="accent5"/>
          <w:sz w:val="28"/>
          <w:szCs w:val="28"/>
          <w:u w:val="single"/>
          <w:lang w:val="ru-RU"/>
        </w:rPr>
        <w:t>Проверять материалы и технологии</w:t>
      </w:r>
    </w:p>
    <w:p w14:paraId="361349C3" w14:textId="77777777" w:rsidR="008234A9" w:rsidRPr="005737F8" w:rsidRDefault="008234A9">
      <w:pPr>
        <w:pStyle w:val="a3"/>
        <w:numPr>
          <w:ilvl w:val="0"/>
          <w:numId w:val="31"/>
        </w:numPr>
        <w:spacing w:after="160"/>
        <w:jc w:val="both"/>
        <w:rPr>
          <w:sz w:val="28"/>
          <w:szCs w:val="28"/>
          <w:lang w:val="ru-RU"/>
        </w:rPr>
      </w:pPr>
      <w:r w:rsidRPr="005737F8">
        <w:rPr>
          <w:sz w:val="28"/>
          <w:szCs w:val="28"/>
          <w:lang w:val="ru-RU"/>
        </w:rPr>
        <w:t xml:space="preserve">Преподавательский состав проверяет рабочее состояние </w:t>
      </w:r>
      <w:r>
        <w:rPr>
          <w:sz w:val="28"/>
          <w:szCs w:val="28"/>
          <w:lang w:val="ru-RU"/>
        </w:rPr>
        <w:t>используемых технологий</w:t>
      </w:r>
      <w:r w:rsidRPr="005737F8">
        <w:rPr>
          <w:sz w:val="28"/>
          <w:szCs w:val="28"/>
          <w:lang w:val="ru-RU"/>
        </w:rPr>
        <w:t xml:space="preserve">. </w:t>
      </w:r>
    </w:p>
    <w:p w14:paraId="1D018FD0" w14:textId="77777777" w:rsidR="008234A9" w:rsidRPr="005737F8" w:rsidRDefault="008234A9">
      <w:pPr>
        <w:pStyle w:val="a3"/>
        <w:numPr>
          <w:ilvl w:val="0"/>
          <w:numId w:val="31"/>
        </w:numPr>
        <w:spacing w:after="160"/>
        <w:jc w:val="both"/>
        <w:rPr>
          <w:sz w:val="28"/>
          <w:szCs w:val="28"/>
          <w:lang w:val="ru-RU"/>
        </w:rPr>
      </w:pPr>
      <w:r w:rsidRPr="005737F8">
        <w:rPr>
          <w:sz w:val="28"/>
          <w:szCs w:val="28"/>
          <w:lang w:val="ru-RU"/>
        </w:rPr>
        <w:t>Необходимо провер</w:t>
      </w:r>
      <w:r>
        <w:rPr>
          <w:sz w:val="28"/>
          <w:szCs w:val="28"/>
          <w:lang w:val="ru-RU"/>
        </w:rPr>
        <w:t>я</w:t>
      </w:r>
      <w:r w:rsidRPr="005737F8">
        <w:rPr>
          <w:sz w:val="28"/>
          <w:szCs w:val="28"/>
          <w:lang w:val="ru-RU"/>
        </w:rPr>
        <w:t xml:space="preserve">ть состояние цифровых материалов и инструментов, используемых в обучении.  </w:t>
      </w:r>
    </w:p>
    <w:p w14:paraId="5FF6ED76" w14:textId="77777777" w:rsidR="008234A9" w:rsidRPr="005737F8" w:rsidRDefault="008234A9">
      <w:pPr>
        <w:pStyle w:val="a3"/>
        <w:numPr>
          <w:ilvl w:val="0"/>
          <w:numId w:val="31"/>
        </w:numPr>
        <w:spacing w:after="160"/>
        <w:jc w:val="both"/>
        <w:rPr>
          <w:sz w:val="28"/>
          <w:szCs w:val="28"/>
          <w:lang w:val="ru-RU"/>
        </w:rPr>
      </w:pPr>
      <w:r w:rsidRPr="005737F8">
        <w:rPr>
          <w:sz w:val="28"/>
          <w:szCs w:val="28"/>
          <w:lang w:val="ru-RU"/>
        </w:rPr>
        <w:t>Необходимо изучать руководства вузов (например, на предмет доступности форматов и технологий). Поддержка необходима со стороны экспертов в каждом вузе.</w:t>
      </w:r>
    </w:p>
    <w:p w14:paraId="1F00ABF9" w14:textId="77777777" w:rsidR="008234A9" w:rsidRPr="00B66D28" w:rsidRDefault="008234A9" w:rsidP="006B3982">
      <w:pPr>
        <w:jc w:val="both"/>
        <w:rPr>
          <w:color w:val="5B9BD5" w:themeColor="accent5"/>
          <w:sz w:val="28"/>
          <w:szCs w:val="28"/>
          <w:u w:val="single"/>
          <w:lang w:val="ru-RU"/>
        </w:rPr>
      </w:pPr>
      <w:r>
        <w:rPr>
          <w:color w:val="5B9BD5" w:themeColor="accent5"/>
          <w:sz w:val="28"/>
          <w:szCs w:val="28"/>
          <w:u w:val="single"/>
          <w:lang w:val="ru-RU"/>
        </w:rPr>
        <w:t>Шаг</w:t>
      </w:r>
      <w:r>
        <w:rPr>
          <w:color w:val="5B9BD5" w:themeColor="accent5"/>
          <w:sz w:val="28"/>
          <w:szCs w:val="28"/>
          <w:u w:val="single"/>
        </w:rPr>
        <w:t xml:space="preserve"> 4: </w:t>
      </w:r>
      <w:r>
        <w:rPr>
          <w:color w:val="5B9BD5" w:themeColor="accent5"/>
          <w:sz w:val="28"/>
          <w:szCs w:val="28"/>
          <w:u w:val="single"/>
          <w:lang w:val="ru-RU"/>
        </w:rPr>
        <w:t>Знакомиться с услугами</w:t>
      </w:r>
    </w:p>
    <w:p w14:paraId="77D23CB4" w14:textId="77777777" w:rsidR="008234A9" w:rsidRPr="00B66D28" w:rsidRDefault="008234A9">
      <w:pPr>
        <w:pStyle w:val="a3"/>
        <w:numPr>
          <w:ilvl w:val="0"/>
          <w:numId w:val="31"/>
        </w:numPr>
        <w:spacing w:after="160"/>
        <w:jc w:val="both"/>
        <w:rPr>
          <w:sz w:val="28"/>
          <w:szCs w:val="28"/>
          <w:lang w:val="ru-RU"/>
        </w:rPr>
      </w:pPr>
      <w:r>
        <w:rPr>
          <w:sz w:val="28"/>
          <w:szCs w:val="28"/>
          <w:lang w:val="ru-RU"/>
        </w:rPr>
        <w:t xml:space="preserve">Преподавательский состав находит информацию об имеющихся услугах для обучающихся, а также для них самих. </w:t>
      </w:r>
    </w:p>
    <w:p w14:paraId="576FD002" w14:textId="77777777" w:rsidR="008234A9" w:rsidRPr="00B66D28" w:rsidRDefault="008234A9">
      <w:pPr>
        <w:pStyle w:val="a3"/>
        <w:numPr>
          <w:ilvl w:val="0"/>
          <w:numId w:val="31"/>
        </w:numPr>
        <w:spacing w:after="160"/>
        <w:jc w:val="both"/>
        <w:rPr>
          <w:sz w:val="28"/>
          <w:szCs w:val="28"/>
          <w:lang w:val="ru-RU"/>
        </w:rPr>
      </w:pPr>
      <w:r w:rsidRPr="00B66D28">
        <w:rPr>
          <w:sz w:val="28"/>
          <w:szCs w:val="28"/>
          <w:lang w:val="ru-RU"/>
        </w:rPr>
        <w:t xml:space="preserve">Преподавательский состав направляет и информирует обучающихся об имеющихся услугах и </w:t>
      </w:r>
      <w:r>
        <w:rPr>
          <w:sz w:val="28"/>
          <w:szCs w:val="28"/>
          <w:lang w:val="ru-RU"/>
        </w:rPr>
        <w:t>способах</w:t>
      </w:r>
      <w:r w:rsidRPr="00B66D28">
        <w:rPr>
          <w:sz w:val="28"/>
          <w:szCs w:val="28"/>
          <w:lang w:val="ru-RU"/>
        </w:rPr>
        <w:t xml:space="preserve"> </w:t>
      </w:r>
      <w:r>
        <w:rPr>
          <w:sz w:val="28"/>
          <w:szCs w:val="28"/>
          <w:lang w:val="ru-RU"/>
        </w:rPr>
        <w:t>обращения</w:t>
      </w:r>
      <w:r w:rsidRPr="00B66D28">
        <w:rPr>
          <w:sz w:val="28"/>
          <w:szCs w:val="28"/>
          <w:lang w:val="ru-RU"/>
        </w:rPr>
        <w:t xml:space="preserve"> за помощью </w:t>
      </w:r>
      <w:r>
        <w:rPr>
          <w:sz w:val="28"/>
          <w:szCs w:val="28"/>
          <w:lang w:val="ru-RU"/>
        </w:rPr>
        <w:t>по различным направлениям</w:t>
      </w:r>
      <w:r w:rsidRPr="00B66D28">
        <w:rPr>
          <w:sz w:val="28"/>
          <w:szCs w:val="28"/>
          <w:lang w:val="ru-RU"/>
        </w:rPr>
        <w:t xml:space="preserve"> </w:t>
      </w:r>
      <w:r>
        <w:rPr>
          <w:sz w:val="28"/>
          <w:szCs w:val="28"/>
          <w:lang w:val="ru-RU"/>
        </w:rPr>
        <w:t>(когнитивные, социальные и финансовые)</w:t>
      </w:r>
    </w:p>
    <w:p w14:paraId="778BB7E9" w14:textId="77777777" w:rsidR="008234A9" w:rsidRPr="00B66D28" w:rsidRDefault="008234A9" w:rsidP="006B3982">
      <w:pPr>
        <w:jc w:val="both"/>
        <w:rPr>
          <w:sz w:val="28"/>
          <w:szCs w:val="28"/>
          <w:lang w:val="ru-RU"/>
        </w:rPr>
      </w:pPr>
      <w:r>
        <w:rPr>
          <w:sz w:val="28"/>
          <w:szCs w:val="28"/>
          <w:lang w:val="ru-RU"/>
        </w:rPr>
        <w:t>В заключение</w:t>
      </w:r>
      <w:r w:rsidRPr="00B66D28">
        <w:rPr>
          <w:sz w:val="28"/>
          <w:szCs w:val="28"/>
          <w:lang w:val="ru-RU"/>
        </w:rPr>
        <w:t xml:space="preserve"> важно получ</w:t>
      </w:r>
      <w:r>
        <w:rPr>
          <w:sz w:val="28"/>
          <w:szCs w:val="28"/>
          <w:lang w:val="ru-RU"/>
        </w:rPr>
        <w:t>а</w:t>
      </w:r>
      <w:r w:rsidRPr="00B66D28">
        <w:rPr>
          <w:sz w:val="28"/>
          <w:szCs w:val="28"/>
          <w:lang w:val="ru-RU"/>
        </w:rPr>
        <w:t xml:space="preserve">ть обратную связь от </w:t>
      </w:r>
      <w:r>
        <w:rPr>
          <w:sz w:val="28"/>
          <w:szCs w:val="28"/>
          <w:lang w:val="ru-RU"/>
        </w:rPr>
        <w:t>преподавательского состава</w:t>
      </w:r>
      <w:r w:rsidRPr="00B66D28">
        <w:rPr>
          <w:sz w:val="28"/>
          <w:szCs w:val="28"/>
          <w:lang w:val="ru-RU"/>
        </w:rPr>
        <w:t xml:space="preserve"> относительно </w:t>
      </w:r>
      <w:r>
        <w:rPr>
          <w:sz w:val="28"/>
          <w:szCs w:val="28"/>
          <w:lang w:val="ru-RU"/>
        </w:rPr>
        <w:t>служб поддержки</w:t>
      </w:r>
      <w:r w:rsidRPr="00B66D28">
        <w:rPr>
          <w:sz w:val="28"/>
          <w:szCs w:val="28"/>
          <w:lang w:val="ru-RU"/>
        </w:rPr>
        <w:t xml:space="preserve"> и их эффективности. Цель состоит в том, чтобы попытаться улучшить все аспекты инклюзивного образования </w:t>
      </w:r>
      <w:r>
        <w:rPr>
          <w:sz w:val="28"/>
          <w:szCs w:val="28"/>
          <w:lang w:val="ru-RU"/>
        </w:rPr>
        <w:t xml:space="preserve">для </w:t>
      </w:r>
      <w:r w:rsidRPr="00B66D28">
        <w:rPr>
          <w:sz w:val="28"/>
          <w:szCs w:val="28"/>
          <w:lang w:val="ru-RU"/>
        </w:rPr>
        <w:t>всех обучающихся.</w:t>
      </w:r>
    </w:p>
    <w:p w14:paraId="2B2F8C6D" w14:textId="77777777" w:rsidR="008234A9" w:rsidRDefault="008234A9" w:rsidP="006B3982">
      <w:pPr>
        <w:rPr>
          <w:b/>
          <w:bCs/>
          <w:sz w:val="28"/>
          <w:szCs w:val="28"/>
          <w:lang w:val="ru-RU"/>
        </w:rPr>
      </w:pPr>
    </w:p>
    <w:p w14:paraId="461B6805" w14:textId="43E31DB8" w:rsidR="008234A9" w:rsidRDefault="00DD2741" w:rsidP="006B3982">
      <w:pPr>
        <w:rPr>
          <w:b/>
          <w:bCs/>
          <w:sz w:val="28"/>
          <w:szCs w:val="28"/>
          <w:lang w:val="ru-RU"/>
        </w:rPr>
      </w:pPr>
      <w:r>
        <w:rPr>
          <w:b/>
          <w:bCs/>
          <w:sz w:val="28"/>
          <w:szCs w:val="28"/>
          <w:lang w:val="ru-RU"/>
        </w:rPr>
        <w:t xml:space="preserve">           </w:t>
      </w:r>
      <w:r w:rsidR="008234A9">
        <w:rPr>
          <w:b/>
          <w:bCs/>
          <w:sz w:val="28"/>
          <w:szCs w:val="28"/>
          <w:lang w:val="ru-RU"/>
        </w:rPr>
        <w:t>Шаги</w:t>
      </w:r>
      <w:r w:rsidR="008234A9" w:rsidRPr="00B66D28">
        <w:rPr>
          <w:b/>
          <w:bCs/>
          <w:sz w:val="28"/>
          <w:szCs w:val="28"/>
          <w:lang w:val="ru-RU"/>
        </w:rPr>
        <w:t xml:space="preserve"> </w:t>
      </w:r>
      <w:r w:rsidR="008234A9">
        <w:rPr>
          <w:b/>
          <w:bCs/>
          <w:sz w:val="28"/>
          <w:szCs w:val="28"/>
          <w:lang w:val="ru-RU"/>
        </w:rPr>
        <w:t>по</w:t>
      </w:r>
      <w:r w:rsidR="008234A9" w:rsidRPr="00B66D28">
        <w:rPr>
          <w:b/>
          <w:bCs/>
          <w:sz w:val="28"/>
          <w:szCs w:val="28"/>
          <w:lang w:val="ru-RU"/>
        </w:rPr>
        <w:t xml:space="preserve"> </w:t>
      </w:r>
      <w:r w:rsidR="008234A9">
        <w:rPr>
          <w:b/>
          <w:bCs/>
          <w:sz w:val="28"/>
          <w:szCs w:val="28"/>
          <w:lang w:val="ru-RU"/>
        </w:rPr>
        <w:t>достижению</w:t>
      </w:r>
      <w:r w:rsidR="008234A9" w:rsidRPr="00B66D28">
        <w:rPr>
          <w:b/>
          <w:bCs/>
          <w:sz w:val="28"/>
          <w:szCs w:val="28"/>
          <w:lang w:val="ru-RU"/>
        </w:rPr>
        <w:t xml:space="preserve"> </w:t>
      </w:r>
      <w:r w:rsidR="008234A9">
        <w:rPr>
          <w:b/>
          <w:bCs/>
          <w:sz w:val="28"/>
          <w:szCs w:val="28"/>
          <w:lang w:val="ru-RU"/>
        </w:rPr>
        <w:t>инклюзивной</w:t>
      </w:r>
      <w:r w:rsidR="008234A9" w:rsidRPr="00B66D28">
        <w:rPr>
          <w:b/>
          <w:bCs/>
          <w:sz w:val="28"/>
          <w:szCs w:val="28"/>
          <w:lang w:val="ru-RU"/>
        </w:rPr>
        <w:t xml:space="preserve"> </w:t>
      </w:r>
      <w:r w:rsidR="008234A9">
        <w:rPr>
          <w:b/>
          <w:bCs/>
          <w:sz w:val="28"/>
          <w:szCs w:val="28"/>
          <w:lang w:val="ru-RU"/>
        </w:rPr>
        <w:t>практики</w:t>
      </w:r>
      <w:r w:rsidR="008234A9" w:rsidRPr="00B66D28">
        <w:rPr>
          <w:b/>
          <w:bCs/>
          <w:sz w:val="28"/>
          <w:szCs w:val="28"/>
          <w:lang w:val="ru-RU"/>
        </w:rPr>
        <w:t xml:space="preserve"> </w:t>
      </w:r>
      <w:r w:rsidR="008234A9">
        <w:rPr>
          <w:b/>
          <w:bCs/>
          <w:sz w:val="28"/>
          <w:szCs w:val="28"/>
          <w:lang w:val="ru-RU"/>
        </w:rPr>
        <w:t>для</w:t>
      </w:r>
      <w:r w:rsidR="008234A9" w:rsidRPr="00B66D28">
        <w:rPr>
          <w:b/>
          <w:bCs/>
          <w:sz w:val="28"/>
          <w:szCs w:val="28"/>
          <w:lang w:val="ru-RU"/>
        </w:rPr>
        <w:t xml:space="preserve"> </w:t>
      </w:r>
      <w:r w:rsidR="008234A9">
        <w:rPr>
          <w:b/>
          <w:bCs/>
          <w:sz w:val="28"/>
          <w:szCs w:val="28"/>
          <w:lang w:val="ru-RU"/>
        </w:rPr>
        <w:t>обучающихся с ООП</w:t>
      </w:r>
    </w:p>
    <w:p w14:paraId="7AF7E246" w14:textId="77777777" w:rsidR="00DD2741" w:rsidRPr="00B66D28" w:rsidRDefault="00DD2741" w:rsidP="006B3982">
      <w:pPr>
        <w:rPr>
          <w:b/>
          <w:bCs/>
          <w:sz w:val="28"/>
          <w:szCs w:val="28"/>
          <w:lang w:val="ru-RU"/>
        </w:rPr>
      </w:pPr>
    </w:p>
    <w:p w14:paraId="247263C1" w14:textId="77777777" w:rsidR="008234A9" w:rsidRPr="00B66D28" w:rsidRDefault="008234A9" w:rsidP="006B3982">
      <w:pPr>
        <w:jc w:val="both"/>
        <w:rPr>
          <w:bCs/>
          <w:sz w:val="28"/>
          <w:szCs w:val="28"/>
          <w:lang w:val="ru-RU"/>
        </w:rPr>
      </w:pPr>
      <w:r w:rsidRPr="00B66D28">
        <w:rPr>
          <w:sz w:val="28"/>
          <w:szCs w:val="28"/>
          <w:lang w:val="ru-RU"/>
        </w:rPr>
        <w:t>Обучающи</w:t>
      </w:r>
      <w:r>
        <w:rPr>
          <w:sz w:val="28"/>
          <w:szCs w:val="28"/>
          <w:lang w:val="ru-RU"/>
        </w:rPr>
        <w:t>мся</w:t>
      </w:r>
      <w:r w:rsidRPr="00B66D28">
        <w:rPr>
          <w:sz w:val="28"/>
          <w:szCs w:val="28"/>
          <w:lang w:val="ru-RU"/>
        </w:rPr>
        <w:t xml:space="preserve"> с ООП также </w:t>
      </w:r>
      <w:r>
        <w:rPr>
          <w:sz w:val="28"/>
          <w:szCs w:val="28"/>
          <w:lang w:val="ru-RU"/>
        </w:rPr>
        <w:t>необходимо следовать</w:t>
      </w:r>
      <w:r w:rsidRPr="00B66D28">
        <w:rPr>
          <w:sz w:val="28"/>
          <w:szCs w:val="28"/>
          <w:lang w:val="ru-RU"/>
        </w:rPr>
        <w:t xml:space="preserve"> определенным действиям для получения доступа в высшее учебное заведение</w:t>
      </w:r>
      <w:r w:rsidRPr="00B66D28">
        <w:rPr>
          <w:b/>
          <w:bCs/>
          <w:sz w:val="28"/>
          <w:szCs w:val="28"/>
          <w:lang w:val="ru-RU"/>
        </w:rPr>
        <w:t xml:space="preserve"> </w:t>
      </w:r>
      <w:r w:rsidRPr="00B66D28">
        <w:rPr>
          <w:bCs/>
          <w:sz w:val="28"/>
          <w:szCs w:val="28"/>
          <w:lang w:val="ru-RU"/>
        </w:rPr>
        <w:t>(</w:t>
      </w:r>
      <w:r w:rsidRPr="00C47F52">
        <w:rPr>
          <w:bCs/>
          <w:sz w:val="28"/>
          <w:szCs w:val="28"/>
        </w:rPr>
        <w:t>Salmi</w:t>
      </w:r>
      <w:r w:rsidRPr="00B66D28">
        <w:rPr>
          <w:bCs/>
          <w:sz w:val="28"/>
          <w:szCs w:val="28"/>
          <w:lang w:val="ru-RU"/>
        </w:rPr>
        <w:t xml:space="preserve"> &amp; </w:t>
      </w:r>
      <w:r w:rsidRPr="00C47F52">
        <w:rPr>
          <w:bCs/>
          <w:sz w:val="28"/>
          <w:szCs w:val="28"/>
        </w:rPr>
        <w:t>D</w:t>
      </w:r>
      <w:r w:rsidRPr="00B66D28">
        <w:rPr>
          <w:bCs/>
          <w:sz w:val="28"/>
          <w:szCs w:val="28"/>
          <w:lang w:val="ru-RU"/>
        </w:rPr>
        <w:t>’</w:t>
      </w:r>
      <w:r w:rsidRPr="00C47F52">
        <w:rPr>
          <w:bCs/>
          <w:sz w:val="28"/>
          <w:szCs w:val="28"/>
        </w:rPr>
        <w:t>Addio</w:t>
      </w:r>
      <w:r w:rsidRPr="00B66D28">
        <w:rPr>
          <w:bCs/>
          <w:sz w:val="28"/>
          <w:szCs w:val="28"/>
          <w:lang w:val="ru-RU"/>
        </w:rPr>
        <w:t>, 2021</w:t>
      </w:r>
      <w:r>
        <w:rPr>
          <w:rStyle w:val="af7"/>
          <w:bCs/>
          <w:sz w:val="28"/>
          <w:szCs w:val="28"/>
        </w:rPr>
        <w:footnoteReference w:id="113"/>
      </w:r>
      <w:r w:rsidRPr="00B66D28">
        <w:rPr>
          <w:bCs/>
          <w:sz w:val="28"/>
          <w:szCs w:val="28"/>
          <w:lang w:val="ru-RU"/>
        </w:rPr>
        <w:t>).</w:t>
      </w:r>
    </w:p>
    <w:p w14:paraId="5369B815" w14:textId="77777777" w:rsidR="008234A9" w:rsidRPr="00B66D28" w:rsidRDefault="008234A9" w:rsidP="006B3982">
      <w:pPr>
        <w:rPr>
          <w:bCs/>
          <w:color w:val="ED7D31" w:themeColor="accent2"/>
          <w:sz w:val="28"/>
          <w:szCs w:val="28"/>
          <w:u w:val="single"/>
          <w:lang w:val="ru-RU"/>
        </w:rPr>
      </w:pPr>
      <w:r>
        <w:rPr>
          <w:bCs/>
          <w:color w:val="ED7D31" w:themeColor="accent2"/>
          <w:sz w:val="28"/>
          <w:szCs w:val="28"/>
          <w:u w:val="single"/>
          <w:lang w:val="ru-RU"/>
        </w:rPr>
        <w:t>Шаг</w:t>
      </w:r>
      <w:r>
        <w:rPr>
          <w:bCs/>
          <w:color w:val="ED7D31" w:themeColor="accent2"/>
          <w:sz w:val="28"/>
          <w:szCs w:val="28"/>
          <w:u w:val="single"/>
        </w:rPr>
        <w:t xml:space="preserve"> 1: </w:t>
      </w:r>
      <w:r>
        <w:rPr>
          <w:bCs/>
          <w:color w:val="ED7D31" w:themeColor="accent2"/>
          <w:sz w:val="28"/>
          <w:szCs w:val="28"/>
          <w:u w:val="single"/>
          <w:lang w:val="ru-RU"/>
        </w:rPr>
        <w:t>Прием в университет</w:t>
      </w:r>
    </w:p>
    <w:p w14:paraId="7488053A" w14:textId="77777777" w:rsidR="00350435" w:rsidRDefault="008234A9" w:rsidP="00350435">
      <w:pPr>
        <w:pStyle w:val="a3"/>
        <w:numPr>
          <w:ilvl w:val="0"/>
          <w:numId w:val="32"/>
        </w:numPr>
        <w:spacing w:after="160"/>
        <w:rPr>
          <w:bCs/>
          <w:color w:val="000000" w:themeColor="text1"/>
          <w:sz w:val="28"/>
          <w:szCs w:val="28"/>
          <w:lang w:val="ru-RU"/>
        </w:rPr>
      </w:pPr>
      <w:r>
        <w:rPr>
          <w:bCs/>
          <w:color w:val="000000" w:themeColor="text1"/>
          <w:sz w:val="28"/>
          <w:szCs w:val="28"/>
          <w:lang w:val="ru-RU"/>
        </w:rPr>
        <w:t xml:space="preserve">Обучающимся с ООП предоставляются равные возможности в поступлении в университет. </w:t>
      </w:r>
    </w:p>
    <w:p w14:paraId="3B227279" w14:textId="1014442C" w:rsidR="00350435" w:rsidRPr="00350435" w:rsidRDefault="00350435" w:rsidP="00350435">
      <w:pPr>
        <w:pStyle w:val="a3"/>
        <w:numPr>
          <w:ilvl w:val="0"/>
          <w:numId w:val="32"/>
        </w:numPr>
        <w:spacing w:after="160"/>
        <w:rPr>
          <w:bCs/>
          <w:color w:val="000000" w:themeColor="text1"/>
          <w:sz w:val="28"/>
          <w:szCs w:val="28"/>
          <w:lang w:val="ru-RU"/>
        </w:rPr>
      </w:pPr>
      <w:r w:rsidRPr="00350435">
        <w:rPr>
          <w:bCs/>
          <w:color w:val="000000" w:themeColor="text1"/>
          <w:sz w:val="28"/>
          <w:szCs w:val="28"/>
          <w:lang w:val="ru-RU"/>
        </w:rPr>
        <w:t>Обучающиеся с ООП должны заранее иметь руководства/ инструкции для поступления в вузы. Возможно потребуется продление сроков.</w:t>
      </w:r>
    </w:p>
    <w:p w14:paraId="69982F2F" w14:textId="77777777" w:rsidR="008234A9" w:rsidRDefault="008234A9" w:rsidP="006B3982">
      <w:pPr>
        <w:rPr>
          <w:bCs/>
          <w:color w:val="ED7D31" w:themeColor="accent2"/>
          <w:sz w:val="28"/>
          <w:szCs w:val="28"/>
          <w:u w:val="single"/>
        </w:rPr>
      </w:pPr>
      <w:r>
        <w:rPr>
          <w:bCs/>
          <w:color w:val="ED7D31" w:themeColor="accent2"/>
          <w:sz w:val="28"/>
          <w:szCs w:val="28"/>
          <w:u w:val="single"/>
          <w:lang w:val="ru-RU"/>
        </w:rPr>
        <w:t>Шаг</w:t>
      </w:r>
      <w:r>
        <w:rPr>
          <w:bCs/>
          <w:color w:val="ED7D31" w:themeColor="accent2"/>
          <w:sz w:val="28"/>
          <w:szCs w:val="28"/>
          <w:u w:val="single"/>
        </w:rPr>
        <w:t xml:space="preserve"> 2: </w:t>
      </w:r>
      <w:r w:rsidRPr="00B66D28">
        <w:rPr>
          <w:bCs/>
          <w:color w:val="ED7D31" w:themeColor="accent2"/>
          <w:sz w:val="28"/>
          <w:szCs w:val="28"/>
          <w:u w:val="single"/>
        </w:rPr>
        <w:t>Выраж</w:t>
      </w:r>
      <w:r>
        <w:rPr>
          <w:bCs/>
          <w:color w:val="ED7D31" w:themeColor="accent2"/>
          <w:sz w:val="28"/>
          <w:szCs w:val="28"/>
          <w:u w:val="single"/>
          <w:lang w:val="ru-RU"/>
        </w:rPr>
        <w:t>ение</w:t>
      </w:r>
      <w:r w:rsidRPr="00B66D28">
        <w:rPr>
          <w:bCs/>
          <w:color w:val="ED7D31" w:themeColor="accent2"/>
          <w:sz w:val="28"/>
          <w:szCs w:val="28"/>
          <w:u w:val="single"/>
        </w:rPr>
        <w:t xml:space="preserve"> потребности</w:t>
      </w:r>
    </w:p>
    <w:p w14:paraId="0E570EEB" w14:textId="77777777" w:rsidR="008234A9" w:rsidRPr="005737F8" w:rsidRDefault="008234A9">
      <w:pPr>
        <w:pStyle w:val="a3"/>
        <w:numPr>
          <w:ilvl w:val="0"/>
          <w:numId w:val="32"/>
        </w:numPr>
        <w:spacing w:after="160"/>
        <w:rPr>
          <w:bCs/>
          <w:color w:val="000000" w:themeColor="text1"/>
          <w:sz w:val="28"/>
          <w:szCs w:val="28"/>
          <w:lang w:val="ru-RU"/>
        </w:rPr>
      </w:pPr>
      <w:r w:rsidRPr="005737F8">
        <w:rPr>
          <w:bCs/>
          <w:color w:val="000000" w:themeColor="text1"/>
          <w:sz w:val="28"/>
          <w:szCs w:val="28"/>
          <w:lang w:val="ru-RU"/>
        </w:rPr>
        <w:t xml:space="preserve">При поступлении в </w:t>
      </w:r>
      <w:r>
        <w:rPr>
          <w:bCs/>
          <w:color w:val="000000" w:themeColor="text1"/>
          <w:sz w:val="28"/>
          <w:szCs w:val="28"/>
          <w:lang w:val="ru-RU"/>
        </w:rPr>
        <w:t>университет</w:t>
      </w:r>
      <w:r w:rsidRPr="005737F8">
        <w:rPr>
          <w:bCs/>
          <w:color w:val="000000" w:themeColor="text1"/>
          <w:sz w:val="28"/>
          <w:szCs w:val="28"/>
          <w:lang w:val="ru-RU"/>
        </w:rPr>
        <w:t>, их направля</w:t>
      </w:r>
      <w:r>
        <w:rPr>
          <w:bCs/>
          <w:color w:val="000000" w:themeColor="text1"/>
          <w:sz w:val="28"/>
          <w:szCs w:val="28"/>
          <w:lang w:val="ru-RU"/>
        </w:rPr>
        <w:t>ю</w:t>
      </w:r>
      <w:r w:rsidRPr="005737F8">
        <w:rPr>
          <w:bCs/>
          <w:color w:val="000000" w:themeColor="text1"/>
          <w:sz w:val="28"/>
          <w:szCs w:val="28"/>
          <w:lang w:val="ru-RU"/>
        </w:rPr>
        <w:t xml:space="preserve">т (например, </w:t>
      </w:r>
      <w:r>
        <w:rPr>
          <w:bCs/>
          <w:color w:val="000000" w:themeColor="text1"/>
          <w:sz w:val="28"/>
          <w:szCs w:val="28"/>
          <w:lang w:val="ru-RU"/>
        </w:rPr>
        <w:t>а</w:t>
      </w:r>
      <w:r w:rsidRPr="005737F8">
        <w:rPr>
          <w:bCs/>
          <w:color w:val="000000" w:themeColor="text1"/>
          <w:sz w:val="28"/>
          <w:szCs w:val="28"/>
          <w:lang w:val="ru-RU"/>
        </w:rPr>
        <w:t xml:space="preserve">дминистративный офис) </w:t>
      </w:r>
      <w:r>
        <w:rPr>
          <w:bCs/>
          <w:color w:val="000000" w:themeColor="text1"/>
          <w:sz w:val="28"/>
          <w:szCs w:val="28"/>
          <w:lang w:val="ru-RU"/>
        </w:rPr>
        <w:t>для</w:t>
      </w:r>
      <w:r w:rsidRPr="005737F8">
        <w:rPr>
          <w:bCs/>
          <w:color w:val="000000" w:themeColor="text1"/>
          <w:sz w:val="28"/>
          <w:szCs w:val="28"/>
          <w:lang w:val="ru-RU"/>
        </w:rPr>
        <w:t xml:space="preserve"> </w:t>
      </w:r>
      <w:r>
        <w:rPr>
          <w:bCs/>
          <w:color w:val="000000" w:themeColor="text1"/>
          <w:sz w:val="28"/>
          <w:szCs w:val="28"/>
          <w:lang w:val="ru-RU"/>
        </w:rPr>
        <w:t>получения информации</w:t>
      </w:r>
      <w:r w:rsidRPr="005737F8">
        <w:rPr>
          <w:bCs/>
          <w:color w:val="000000" w:themeColor="text1"/>
          <w:sz w:val="28"/>
          <w:szCs w:val="28"/>
          <w:lang w:val="ru-RU"/>
        </w:rPr>
        <w:t xml:space="preserve"> и выражения собственных потребностей (например, доступные учебные материалы, альтернативные методы оценивания). </w:t>
      </w:r>
    </w:p>
    <w:p w14:paraId="3CE415FA" w14:textId="77777777" w:rsidR="008234A9" w:rsidRPr="005737F8" w:rsidRDefault="008234A9">
      <w:pPr>
        <w:pStyle w:val="a3"/>
        <w:numPr>
          <w:ilvl w:val="0"/>
          <w:numId w:val="32"/>
        </w:numPr>
        <w:spacing w:after="160"/>
        <w:rPr>
          <w:bCs/>
          <w:color w:val="000000" w:themeColor="text1"/>
          <w:sz w:val="28"/>
          <w:szCs w:val="28"/>
          <w:lang w:val="ru-RU"/>
        </w:rPr>
      </w:pPr>
      <w:r>
        <w:rPr>
          <w:bCs/>
          <w:color w:val="000000" w:themeColor="text1"/>
          <w:sz w:val="28"/>
          <w:szCs w:val="28"/>
          <w:lang w:val="ru-RU"/>
        </w:rPr>
        <w:t>Эти п</w:t>
      </w:r>
      <w:r w:rsidRPr="005737F8">
        <w:rPr>
          <w:bCs/>
          <w:color w:val="000000" w:themeColor="text1"/>
          <w:sz w:val="28"/>
          <w:szCs w:val="28"/>
          <w:lang w:val="ru-RU"/>
        </w:rPr>
        <w:t xml:space="preserve">отребности записываются экспертами и данные используются при организации службы поддержки. </w:t>
      </w:r>
      <w:r w:rsidRPr="0036004A">
        <w:rPr>
          <w:bCs/>
          <w:color w:val="000000" w:themeColor="text1"/>
          <w:sz w:val="28"/>
          <w:szCs w:val="28"/>
          <w:lang w:val="ru-RU"/>
        </w:rPr>
        <w:t xml:space="preserve"> </w:t>
      </w:r>
    </w:p>
    <w:p w14:paraId="152BF209" w14:textId="77777777" w:rsidR="008234A9" w:rsidRPr="0036004A" w:rsidRDefault="008234A9" w:rsidP="006B3982">
      <w:pPr>
        <w:rPr>
          <w:bCs/>
          <w:color w:val="ED7D31" w:themeColor="accent2"/>
          <w:sz w:val="28"/>
          <w:szCs w:val="28"/>
          <w:u w:val="single"/>
          <w:lang w:val="ru-RU"/>
        </w:rPr>
      </w:pPr>
      <w:r>
        <w:rPr>
          <w:bCs/>
          <w:color w:val="ED7D31" w:themeColor="accent2"/>
          <w:sz w:val="28"/>
          <w:szCs w:val="28"/>
          <w:u w:val="single"/>
          <w:lang w:val="ru-RU"/>
        </w:rPr>
        <w:t>Шаг</w:t>
      </w:r>
      <w:r w:rsidRPr="0036004A">
        <w:rPr>
          <w:bCs/>
          <w:color w:val="ED7D31" w:themeColor="accent2"/>
          <w:sz w:val="28"/>
          <w:szCs w:val="28"/>
          <w:u w:val="single"/>
          <w:lang w:val="ru-RU"/>
        </w:rPr>
        <w:t xml:space="preserve"> 3: </w:t>
      </w:r>
      <w:r>
        <w:rPr>
          <w:bCs/>
          <w:color w:val="ED7D31" w:themeColor="accent2"/>
          <w:sz w:val="28"/>
          <w:szCs w:val="28"/>
          <w:u w:val="single"/>
          <w:lang w:val="ru-RU"/>
        </w:rPr>
        <w:t>Информированность и получение поддержки</w:t>
      </w:r>
    </w:p>
    <w:p w14:paraId="51F1116B" w14:textId="77777777" w:rsidR="008234A9" w:rsidRPr="00020318" w:rsidRDefault="008234A9">
      <w:pPr>
        <w:pStyle w:val="a3"/>
        <w:numPr>
          <w:ilvl w:val="0"/>
          <w:numId w:val="33"/>
        </w:numPr>
        <w:spacing w:after="160"/>
        <w:rPr>
          <w:bCs/>
          <w:color w:val="000000" w:themeColor="text1"/>
          <w:sz w:val="28"/>
          <w:szCs w:val="28"/>
          <w:lang w:val="ru-RU"/>
        </w:rPr>
      </w:pPr>
      <w:r w:rsidRPr="00020318">
        <w:rPr>
          <w:bCs/>
          <w:color w:val="000000" w:themeColor="text1"/>
          <w:sz w:val="28"/>
          <w:szCs w:val="28"/>
          <w:lang w:val="ru-RU"/>
        </w:rPr>
        <w:t xml:space="preserve">Обучающиеся с ООП должны быть проинформированы касательно имеющихся форм поддержки. </w:t>
      </w:r>
    </w:p>
    <w:p w14:paraId="28362105" w14:textId="77777777" w:rsidR="008234A9" w:rsidRPr="00020318" w:rsidRDefault="008234A9">
      <w:pPr>
        <w:pStyle w:val="a3"/>
        <w:numPr>
          <w:ilvl w:val="0"/>
          <w:numId w:val="33"/>
        </w:numPr>
        <w:spacing w:after="160"/>
        <w:rPr>
          <w:bCs/>
          <w:color w:val="000000" w:themeColor="text1"/>
          <w:sz w:val="28"/>
          <w:szCs w:val="28"/>
          <w:lang w:val="ru-RU"/>
        </w:rPr>
      </w:pPr>
      <w:r w:rsidRPr="00020318">
        <w:rPr>
          <w:bCs/>
          <w:color w:val="000000" w:themeColor="text1"/>
          <w:sz w:val="28"/>
          <w:szCs w:val="28"/>
          <w:lang w:val="ru-RU"/>
        </w:rPr>
        <w:t>Информация относительно поддержки и других имеющихся услугах должна быть в свободном доступе и доступна в различных для восприятия форматах (например, в печатном виде, в формате видео, аудио и др.). Информация долж</w:t>
      </w:r>
      <w:r>
        <w:rPr>
          <w:bCs/>
          <w:color w:val="000000" w:themeColor="text1"/>
          <w:sz w:val="28"/>
          <w:szCs w:val="28"/>
          <w:lang w:val="ru-RU"/>
        </w:rPr>
        <w:t>н</w:t>
      </w:r>
      <w:r w:rsidRPr="00020318">
        <w:rPr>
          <w:bCs/>
          <w:color w:val="000000" w:themeColor="text1"/>
          <w:sz w:val="28"/>
          <w:szCs w:val="28"/>
          <w:lang w:val="ru-RU"/>
        </w:rPr>
        <w:t xml:space="preserve">а быть </w:t>
      </w:r>
      <w:r>
        <w:rPr>
          <w:bCs/>
          <w:color w:val="000000" w:themeColor="text1"/>
          <w:sz w:val="28"/>
          <w:szCs w:val="28"/>
          <w:lang w:val="ru-RU"/>
        </w:rPr>
        <w:t>доступна</w:t>
      </w:r>
      <w:r w:rsidRPr="00020318">
        <w:rPr>
          <w:bCs/>
          <w:color w:val="000000" w:themeColor="text1"/>
          <w:sz w:val="28"/>
          <w:szCs w:val="28"/>
          <w:lang w:val="ru-RU"/>
        </w:rPr>
        <w:t xml:space="preserve"> на сайте университета, предоставлена в печатном виде или представлена на мероприятиях (например, день открытых дверей для первокурсников). </w:t>
      </w:r>
    </w:p>
    <w:p w14:paraId="3F9D8CEA" w14:textId="77777777" w:rsidR="008234A9" w:rsidRPr="0036004A" w:rsidRDefault="008234A9" w:rsidP="006B3982">
      <w:pPr>
        <w:rPr>
          <w:bCs/>
          <w:color w:val="ED7D31" w:themeColor="accent2"/>
          <w:sz w:val="28"/>
          <w:szCs w:val="28"/>
          <w:u w:val="single"/>
          <w:lang w:val="ru-RU"/>
        </w:rPr>
      </w:pPr>
      <w:r>
        <w:rPr>
          <w:bCs/>
          <w:color w:val="ED7D31" w:themeColor="accent2"/>
          <w:sz w:val="28"/>
          <w:szCs w:val="28"/>
          <w:u w:val="single"/>
          <w:lang w:val="ru-RU"/>
        </w:rPr>
        <w:t>Шаг</w:t>
      </w:r>
      <w:r>
        <w:rPr>
          <w:bCs/>
          <w:color w:val="ED7D31" w:themeColor="accent2"/>
          <w:sz w:val="28"/>
          <w:szCs w:val="28"/>
          <w:u w:val="single"/>
        </w:rPr>
        <w:t xml:space="preserve"> 4: </w:t>
      </w:r>
      <w:r>
        <w:rPr>
          <w:bCs/>
          <w:color w:val="ED7D31" w:themeColor="accent2"/>
          <w:sz w:val="28"/>
          <w:szCs w:val="28"/>
          <w:u w:val="single"/>
          <w:lang w:val="ru-RU"/>
        </w:rPr>
        <w:t>Предоставление обратной связи</w:t>
      </w:r>
    </w:p>
    <w:p w14:paraId="1A33CD85" w14:textId="77777777" w:rsidR="008234A9" w:rsidRDefault="008234A9">
      <w:pPr>
        <w:pStyle w:val="a3"/>
        <w:numPr>
          <w:ilvl w:val="0"/>
          <w:numId w:val="34"/>
        </w:numPr>
        <w:spacing w:after="160"/>
        <w:rPr>
          <w:bCs/>
          <w:color w:val="000000" w:themeColor="text1"/>
          <w:sz w:val="28"/>
          <w:szCs w:val="28"/>
          <w:lang w:val="ru-RU"/>
        </w:rPr>
      </w:pPr>
      <w:r>
        <w:rPr>
          <w:bCs/>
          <w:color w:val="000000" w:themeColor="text1"/>
          <w:sz w:val="28"/>
          <w:szCs w:val="28"/>
          <w:lang w:val="ru-RU"/>
        </w:rPr>
        <w:t xml:space="preserve">Обучающимся необходимо давать обратную связь относительно полученных услуг. </w:t>
      </w:r>
    </w:p>
    <w:p w14:paraId="4725D4B3" w14:textId="2F4DF76B" w:rsidR="008234A9" w:rsidRPr="008234A9" w:rsidRDefault="008234A9">
      <w:pPr>
        <w:pStyle w:val="a3"/>
        <w:numPr>
          <w:ilvl w:val="0"/>
          <w:numId w:val="34"/>
        </w:numPr>
        <w:spacing w:after="160"/>
        <w:rPr>
          <w:bCs/>
          <w:color w:val="000000" w:themeColor="text1"/>
          <w:sz w:val="28"/>
          <w:szCs w:val="28"/>
          <w:lang w:val="ru-RU"/>
        </w:rPr>
      </w:pPr>
      <w:r>
        <w:rPr>
          <w:bCs/>
          <w:color w:val="000000" w:themeColor="text1"/>
          <w:sz w:val="28"/>
          <w:szCs w:val="28"/>
          <w:lang w:val="ru-RU"/>
        </w:rPr>
        <w:t xml:space="preserve">Данная обратная связь может быть предоставлена в различном формате (например, посредством заполнения онлайн опросника) для улучшения качества предоставления услуг ответственным департаментов университета/ экспертами. </w:t>
      </w:r>
    </w:p>
    <w:p w14:paraId="115DAA94" w14:textId="5D199A30" w:rsidR="008234A9" w:rsidRPr="00020318" w:rsidRDefault="00DD2741" w:rsidP="006B3982">
      <w:pPr>
        <w:rPr>
          <w:b/>
          <w:sz w:val="28"/>
          <w:szCs w:val="28"/>
          <w:lang w:val="ru-RU"/>
        </w:rPr>
      </w:pPr>
      <w:r>
        <w:rPr>
          <w:noProof/>
        </w:rPr>
        <mc:AlternateContent>
          <mc:Choice Requires="wpg">
            <w:drawing>
              <wp:anchor distT="0" distB="0" distL="114300" distR="114300" simplePos="0" relativeHeight="251708416" behindDoc="0" locked="0" layoutInCell="1" allowOverlap="1" wp14:anchorId="160F4AFF" wp14:editId="07ADF88F">
                <wp:simplePos x="0" y="0"/>
                <wp:positionH relativeFrom="margin">
                  <wp:posOffset>232410</wp:posOffset>
                </wp:positionH>
                <wp:positionV relativeFrom="paragraph">
                  <wp:posOffset>69215</wp:posOffset>
                </wp:positionV>
                <wp:extent cx="6337738" cy="2305182"/>
                <wp:effectExtent l="0" t="0" r="0" b="0"/>
                <wp:wrapNone/>
                <wp:docPr id="30" name="Ομάδα 7"/>
                <wp:cNvGraphicFramePr/>
                <a:graphic xmlns:a="http://schemas.openxmlformats.org/drawingml/2006/main">
                  <a:graphicData uri="http://schemas.microsoft.com/office/word/2010/wordprocessingGroup">
                    <wpg:wgp>
                      <wpg:cNvGrpSpPr/>
                      <wpg:grpSpPr>
                        <a:xfrm>
                          <a:off x="0" y="0"/>
                          <a:ext cx="6337738" cy="2305182"/>
                          <a:chOff x="0" y="0"/>
                          <a:chExt cx="5777230" cy="2464476"/>
                        </a:xfrm>
                      </wpg:grpSpPr>
                      <wpg:grpSp>
                        <wpg:cNvPr id="1368236824" name="Ομάδα 1368236824"/>
                        <wpg:cNvGrpSpPr/>
                        <wpg:grpSpPr>
                          <a:xfrm>
                            <a:off x="0" y="0"/>
                            <a:ext cx="5777230" cy="2464476"/>
                            <a:chOff x="0" y="0"/>
                            <a:chExt cx="5777230" cy="2464476"/>
                          </a:xfrm>
                        </wpg:grpSpPr>
                        <wpg:grpSp>
                          <wpg:cNvPr id="948030388" name="Google Shape;103;p3">
                            <a:extLst>
                              <a:ext uri="{FF2B5EF4-FFF2-40B4-BE49-F238E27FC236}">
                                <a16:creationId xmlns:a16="http://schemas.microsoft.com/office/drawing/2014/main" id="{09E4F404-81EA-D89C-4735-FC5F811F7AD5}"/>
                              </a:ext>
                            </a:extLst>
                          </wpg:cNvPr>
                          <wpg:cNvGrpSpPr/>
                          <wpg:grpSpPr>
                            <a:xfrm>
                              <a:off x="0" y="0"/>
                              <a:ext cx="5777230" cy="2261867"/>
                              <a:chOff x="0" y="0"/>
                              <a:chExt cx="10515600" cy="4413287"/>
                            </a:xfrm>
                          </wpg:grpSpPr>
                          <wps:wsp>
                            <wps:cNvPr id="420170543" name="Google Shape;104;p3">
                              <a:extLst>
                                <a:ext uri="{FF2B5EF4-FFF2-40B4-BE49-F238E27FC236}">
                                  <a16:creationId xmlns:a16="http://schemas.microsoft.com/office/drawing/2014/main" id="{B355BC70-7C64-29CA-FDE2-0EC5A467D0C3}"/>
                                </a:ext>
                              </a:extLst>
                            </wps:cNvPr>
                            <wps:cNvSpPr/>
                            <wps:spPr>
                              <a:xfrm>
                                <a:off x="0" y="1801240"/>
                                <a:ext cx="10515600" cy="872756"/>
                              </a:xfrm>
                              <a:prstGeom prst="notchedRightArrow">
                                <a:avLst>
                                  <a:gd name="adj1" fmla="val 50000"/>
                                  <a:gd name="adj2" fmla="val 50000"/>
                                </a:avLst>
                              </a:prstGeom>
                              <a:solidFill>
                                <a:schemeClr val="accent5">
                                  <a:lumMod val="60000"/>
                                  <a:lumOff val="40000"/>
                                </a:schemeClr>
                              </a:solidFill>
                              <a:ln>
                                <a:noFill/>
                              </a:ln>
                            </wps:spPr>
                            <wps:bodyPr spcFirstLastPara="1" wrap="square" lIns="91425" tIns="91425" rIns="91425" bIns="91425" anchor="ctr" anchorCtr="0">
                              <a:noAutofit/>
                            </wps:bodyPr>
                          </wps:wsp>
                          <wps:wsp>
                            <wps:cNvPr id="1478747425" name="Google Shape;105;p3">
                              <a:extLst>
                                <a:ext uri="{FF2B5EF4-FFF2-40B4-BE49-F238E27FC236}">
                                  <a16:creationId xmlns:a16="http://schemas.microsoft.com/office/drawing/2014/main" id="{20EB1EAB-9589-FEA0-AEA3-CF6C6655CAB5}"/>
                                </a:ext>
                              </a:extLst>
                            </wps:cNvPr>
                            <wps:cNvSpPr/>
                            <wps:spPr>
                              <a:xfrm>
                                <a:off x="4621" y="61950"/>
                                <a:ext cx="3049934" cy="1740535"/>
                              </a:xfrm>
                              <a:prstGeom prst="rect">
                                <a:avLst/>
                              </a:prstGeom>
                              <a:noFill/>
                              <a:ln>
                                <a:noFill/>
                              </a:ln>
                            </wps:spPr>
                            <wps:bodyPr spcFirstLastPara="1" wrap="square" lIns="91425" tIns="91425" rIns="91425" bIns="91425" anchor="ctr" anchorCtr="0">
                              <a:noAutofit/>
                            </wps:bodyPr>
                          </wps:wsp>
                          <wps:wsp>
                            <wps:cNvPr id="1016780483" name="Google Shape;106;p3">
                              <a:extLst>
                                <a:ext uri="{FF2B5EF4-FFF2-40B4-BE49-F238E27FC236}">
                                  <a16:creationId xmlns:a16="http://schemas.microsoft.com/office/drawing/2014/main" id="{3D489D3C-FDA0-27EA-BF6D-297476A33ED5}"/>
                                </a:ext>
                              </a:extLst>
                            </wps:cNvPr>
                            <wps:cNvSpPr txBox="1"/>
                            <wps:spPr>
                              <a:xfrm>
                                <a:off x="4620" y="0"/>
                                <a:ext cx="3049933" cy="1992979"/>
                              </a:xfrm>
                              <a:prstGeom prst="rect">
                                <a:avLst/>
                              </a:prstGeom>
                              <a:noFill/>
                              <a:ln>
                                <a:noFill/>
                              </a:ln>
                            </wps:spPr>
                            <wps:txbx>
                              <w:txbxContent>
                                <w:p w14:paraId="63E8A66E" w14:textId="77777777" w:rsidR="00482C19" w:rsidRPr="0036004A" w:rsidRDefault="00482C19" w:rsidP="008234A9">
                                  <w:pPr>
                                    <w:pStyle w:val="aff1"/>
                                    <w:spacing w:before="0" w:beforeAutospacing="0" w:after="0" w:afterAutospacing="0"/>
                                    <w:rPr>
                                      <w:color w:val="ED7D31" w:themeColor="accent2"/>
                                      <w:sz w:val="28"/>
                                      <w:szCs w:val="28"/>
                                      <w:lang w:val="ru-RU"/>
                                    </w:rPr>
                                  </w:pPr>
                                  <w:r>
                                    <w:rPr>
                                      <w:color w:val="ED7D31" w:themeColor="accent2"/>
                                      <w:sz w:val="28"/>
                                      <w:szCs w:val="28"/>
                                      <w:lang w:val="ru-RU"/>
                                    </w:rPr>
                                    <w:t>Прием в университет</w:t>
                                  </w:r>
                                </w:p>
                              </w:txbxContent>
                            </wps:txbx>
                            <wps:bodyPr spcFirstLastPara="1" wrap="square" lIns="213350" tIns="213350" rIns="213350" bIns="213350" anchor="b" anchorCtr="0">
                              <a:noAutofit/>
                            </wps:bodyPr>
                          </wps:wsp>
                          <wps:wsp>
                            <wps:cNvPr id="649440422" name="Google Shape;107;p3">
                              <a:extLst>
                                <a:ext uri="{FF2B5EF4-FFF2-40B4-BE49-F238E27FC236}">
                                  <a16:creationId xmlns:a16="http://schemas.microsoft.com/office/drawing/2014/main" id="{D693562D-E49C-B4F2-7A26-EC1DEDCE00F1}"/>
                                </a:ext>
                              </a:extLst>
                            </wps:cNvPr>
                            <wps:cNvSpPr/>
                            <wps:spPr>
                              <a:xfrm>
                                <a:off x="1312021" y="2020052"/>
                                <a:ext cx="435133" cy="435133"/>
                              </a:xfrm>
                              <a:prstGeom prst="ellipse">
                                <a:avLst/>
                              </a:prstGeom>
                              <a:solidFill>
                                <a:schemeClr val="accent2"/>
                              </a:solidFill>
                              <a:ln w="12700" cap="flat" cmpd="sng">
                                <a:solidFill>
                                  <a:srgbClr val="FFFFFF"/>
                                </a:solidFill>
                                <a:prstDash val="solid"/>
                                <a:miter lim="800000"/>
                                <a:headEnd type="none" w="sm" len="sm"/>
                                <a:tailEnd type="none" w="sm" len="sm"/>
                              </a:ln>
                            </wps:spPr>
                            <wps:bodyPr spcFirstLastPara="1" wrap="square" lIns="91425" tIns="91425" rIns="91425" bIns="91425" anchor="ctr" anchorCtr="0">
                              <a:noAutofit/>
                            </wps:bodyPr>
                          </wps:wsp>
                          <wps:wsp>
                            <wps:cNvPr id="262978781" name="Google Shape;108;p3">
                              <a:extLst>
                                <a:ext uri="{FF2B5EF4-FFF2-40B4-BE49-F238E27FC236}">
                                  <a16:creationId xmlns:a16="http://schemas.microsoft.com/office/drawing/2014/main" id="{94666995-CB45-0000-6660-D54A4860B264}"/>
                                </a:ext>
                              </a:extLst>
                            </wps:cNvPr>
                            <wps:cNvSpPr/>
                            <wps:spPr>
                              <a:xfrm>
                                <a:off x="3207052" y="2672752"/>
                                <a:ext cx="3049934" cy="1740535"/>
                              </a:xfrm>
                              <a:prstGeom prst="rect">
                                <a:avLst/>
                              </a:prstGeom>
                              <a:noFill/>
                              <a:ln>
                                <a:noFill/>
                              </a:ln>
                            </wps:spPr>
                            <wps:bodyPr spcFirstLastPara="1" wrap="square" lIns="91425" tIns="91425" rIns="91425" bIns="91425" anchor="ctr" anchorCtr="0">
                              <a:noAutofit/>
                            </wps:bodyPr>
                          </wps:wsp>
                          <wps:wsp>
                            <wps:cNvPr id="1573420879" name="Google Shape;109;p3">
                              <a:extLst>
                                <a:ext uri="{FF2B5EF4-FFF2-40B4-BE49-F238E27FC236}">
                                  <a16:creationId xmlns:a16="http://schemas.microsoft.com/office/drawing/2014/main" id="{763A8EE7-9580-D02B-A25B-FABB17578652}"/>
                                </a:ext>
                              </a:extLst>
                            </wps:cNvPr>
                            <wps:cNvSpPr txBox="1"/>
                            <wps:spPr>
                              <a:xfrm>
                                <a:off x="2475142" y="2539952"/>
                                <a:ext cx="3049933" cy="1873335"/>
                              </a:xfrm>
                              <a:prstGeom prst="rect">
                                <a:avLst/>
                              </a:prstGeom>
                              <a:noFill/>
                              <a:ln>
                                <a:noFill/>
                              </a:ln>
                            </wps:spPr>
                            <wps:txbx>
                              <w:txbxContent>
                                <w:p w14:paraId="6F45B5A1" w14:textId="77777777" w:rsidR="00482C19" w:rsidRPr="00A610B0" w:rsidRDefault="00482C19" w:rsidP="008234A9">
                                  <w:pPr>
                                    <w:pStyle w:val="aff1"/>
                                    <w:spacing w:before="0" w:beforeAutospacing="0" w:after="82" w:afterAutospacing="0" w:line="216" w:lineRule="auto"/>
                                    <w:jc w:val="center"/>
                                    <w:rPr>
                                      <w:color w:val="ED7D31" w:themeColor="accent2"/>
                                      <w:sz w:val="28"/>
                                      <w:szCs w:val="28"/>
                                      <w:lang w:val="ru-RU"/>
                                    </w:rPr>
                                  </w:pPr>
                                  <w:r>
                                    <w:rPr>
                                      <w:rFonts w:eastAsia="Arial"/>
                                      <w:bCs/>
                                      <w:color w:val="ED7D31" w:themeColor="accent2"/>
                                      <w:sz w:val="28"/>
                                      <w:szCs w:val="28"/>
                                      <w:lang w:val="ru-RU"/>
                                    </w:rPr>
                                    <w:t>Выражение потребности</w:t>
                                  </w:r>
                                </w:p>
                              </w:txbxContent>
                            </wps:txbx>
                            <wps:bodyPr spcFirstLastPara="1" wrap="square" lIns="213350" tIns="213350" rIns="213350" bIns="213350" anchor="t" anchorCtr="0">
                              <a:noAutofit/>
                            </wps:bodyPr>
                          </wps:wsp>
                          <wps:wsp>
                            <wps:cNvPr id="464022219" name="Google Shape;110;p3">
                              <a:extLst>
                                <a:ext uri="{FF2B5EF4-FFF2-40B4-BE49-F238E27FC236}">
                                  <a16:creationId xmlns:a16="http://schemas.microsoft.com/office/drawing/2014/main" id="{B037E935-1711-1878-46A2-AEAEDBAEF27C}"/>
                                </a:ext>
                              </a:extLst>
                            </wps:cNvPr>
                            <wps:cNvSpPr/>
                            <wps:spPr>
                              <a:xfrm>
                                <a:off x="3757936" y="2008049"/>
                                <a:ext cx="435133" cy="435133"/>
                              </a:xfrm>
                              <a:prstGeom prst="ellipse">
                                <a:avLst/>
                              </a:prstGeom>
                              <a:solidFill>
                                <a:schemeClr val="accent2"/>
                              </a:solidFill>
                              <a:ln w="12700" cap="flat" cmpd="sng">
                                <a:solidFill>
                                  <a:srgbClr val="FFFFFF"/>
                                </a:solidFill>
                                <a:prstDash val="solid"/>
                                <a:miter lim="800000"/>
                                <a:headEnd type="none" w="sm" len="sm"/>
                                <a:tailEnd type="none" w="sm" len="sm"/>
                              </a:ln>
                            </wps:spPr>
                            <wps:bodyPr spcFirstLastPara="1" wrap="square" lIns="91425" tIns="91425" rIns="91425" bIns="91425" anchor="ctr" anchorCtr="0">
                              <a:noAutofit/>
                            </wps:bodyPr>
                          </wps:wsp>
                          <wps:wsp>
                            <wps:cNvPr id="224604550" name="Google Shape;111;p3">
                              <a:extLst>
                                <a:ext uri="{FF2B5EF4-FFF2-40B4-BE49-F238E27FC236}">
                                  <a16:creationId xmlns:a16="http://schemas.microsoft.com/office/drawing/2014/main" id="{8186335E-EE5C-2E9C-C246-D26E80D27AF2}"/>
                                </a:ext>
                              </a:extLst>
                            </wps:cNvPr>
                            <wps:cNvSpPr/>
                            <wps:spPr>
                              <a:xfrm>
                                <a:off x="6409484" y="61950"/>
                                <a:ext cx="3049934" cy="1740535"/>
                              </a:xfrm>
                              <a:prstGeom prst="rect">
                                <a:avLst/>
                              </a:prstGeom>
                              <a:noFill/>
                              <a:ln>
                                <a:noFill/>
                              </a:ln>
                            </wps:spPr>
                            <wps:bodyPr spcFirstLastPara="1" wrap="square" lIns="91425" tIns="91425" rIns="91425" bIns="91425" anchor="ctr" anchorCtr="0">
                              <a:noAutofit/>
                            </wps:bodyPr>
                          </wps:wsp>
                          <wps:wsp>
                            <wps:cNvPr id="652978980" name="Google Shape;112;p3">
                              <a:extLst>
                                <a:ext uri="{FF2B5EF4-FFF2-40B4-BE49-F238E27FC236}">
                                  <a16:creationId xmlns:a16="http://schemas.microsoft.com/office/drawing/2014/main" id="{2D39F461-6990-4DBB-CD66-7E63F8B49993}"/>
                                </a:ext>
                              </a:extLst>
                            </wps:cNvPr>
                            <wps:cNvSpPr txBox="1"/>
                            <wps:spPr>
                              <a:xfrm>
                                <a:off x="4997317" y="252442"/>
                                <a:ext cx="3049935" cy="1767607"/>
                              </a:xfrm>
                              <a:prstGeom prst="rect">
                                <a:avLst/>
                              </a:prstGeom>
                              <a:noFill/>
                              <a:ln>
                                <a:noFill/>
                              </a:ln>
                            </wps:spPr>
                            <wps:txbx>
                              <w:txbxContent>
                                <w:p w14:paraId="6055E25D" w14:textId="77777777" w:rsidR="00482C19" w:rsidRPr="00A610B0" w:rsidRDefault="00482C19" w:rsidP="008234A9">
                                  <w:pPr>
                                    <w:pStyle w:val="aff1"/>
                                    <w:spacing w:before="0" w:beforeAutospacing="0" w:after="82" w:afterAutospacing="0" w:line="216" w:lineRule="auto"/>
                                    <w:jc w:val="center"/>
                                    <w:rPr>
                                      <w:color w:val="ED7D31" w:themeColor="accent2"/>
                                      <w:sz w:val="28"/>
                                      <w:szCs w:val="28"/>
                                      <w:lang w:val="ru-RU"/>
                                    </w:rPr>
                                  </w:pPr>
                                  <w:r>
                                    <w:rPr>
                                      <w:rFonts w:eastAsia="Arial"/>
                                      <w:bCs/>
                                      <w:color w:val="ED7D31" w:themeColor="accent2"/>
                                      <w:sz w:val="28"/>
                                      <w:szCs w:val="28"/>
                                      <w:lang w:val="ru-RU"/>
                                    </w:rPr>
                                    <w:t>Получение поддержки</w:t>
                                  </w:r>
                                </w:p>
                              </w:txbxContent>
                            </wps:txbx>
                            <wps:bodyPr spcFirstLastPara="1" wrap="square" lIns="213350" tIns="213350" rIns="213350" bIns="213350" anchor="b" anchorCtr="0">
                              <a:noAutofit/>
                            </wps:bodyPr>
                          </wps:wsp>
                          <wps:wsp>
                            <wps:cNvPr id="1603361224" name="Google Shape;113;p3">
                              <a:extLst>
                                <a:ext uri="{FF2B5EF4-FFF2-40B4-BE49-F238E27FC236}">
                                  <a16:creationId xmlns:a16="http://schemas.microsoft.com/office/drawing/2014/main" id="{96A02459-4F42-CDB7-0AAD-B62B166E8B12}"/>
                                </a:ext>
                              </a:extLst>
                            </wps:cNvPr>
                            <wps:cNvSpPr/>
                            <wps:spPr>
                              <a:xfrm>
                                <a:off x="6409509" y="2008049"/>
                                <a:ext cx="435133" cy="435133"/>
                              </a:xfrm>
                              <a:prstGeom prst="ellipse">
                                <a:avLst/>
                              </a:prstGeom>
                              <a:solidFill>
                                <a:schemeClr val="accent2"/>
                              </a:solidFill>
                              <a:ln w="12700" cap="flat" cmpd="sng">
                                <a:solidFill>
                                  <a:srgbClr val="FFFFFF"/>
                                </a:solidFill>
                                <a:prstDash val="solid"/>
                                <a:miter lim="800000"/>
                                <a:headEnd type="none" w="sm" len="sm"/>
                                <a:tailEnd type="none" w="sm" len="sm"/>
                              </a:ln>
                            </wps:spPr>
                            <wps:bodyPr spcFirstLastPara="1" wrap="square" lIns="91425" tIns="91425" rIns="91425" bIns="91425" anchor="ctr" anchorCtr="0">
                              <a:noAutofit/>
                            </wps:bodyPr>
                          </wps:wsp>
                        </wpg:grpSp>
                        <wps:wsp>
                          <wps:cNvPr id="1086834192" name="Google Shape;112;p3">
                            <a:extLst>
                              <a:ext uri="{FF2B5EF4-FFF2-40B4-BE49-F238E27FC236}">
                                <a16:creationId xmlns:a16="http://schemas.microsoft.com/office/drawing/2014/main" id="{2D39F461-6990-4DBB-CD66-7E63F8B49993}"/>
                              </a:ext>
                            </a:extLst>
                          </wps:cNvPr>
                          <wps:cNvSpPr txBox="1"/>
                          <wps:spPr>
                            <a:xfrm>
                              <a:off x="3962400" y="1301750"/>
                              <a:ext cx="1675623" cy="1162726"/>
                            </a:xfrm>
                            <a:prstGeom prst="rect">
                              <a:avLst/>
                            </a:prstGeom>
                            <a:noFill/>
                            <a:ln>
                              <a:noFill/>
                            </a:ln>
                          </wps:spPr>
                          <wps:txbx>
                            <w:txbxContent>
                              <w:p w14:paraId="59D9F3CF" w14:textId="77777777" w:rsidR="00482C19" w:rsidRPr="00A610B0" w:rsidRDefault="00482C19" w:rsidP="008234A9">
                                <w:pPr>
                                  <w:pStyle w:val="aff1"/>
                                  <w:spacing w:before="0" w:beforeAutospacing="0" w:after="82" w:afterAutospacing="0" w:line="216" w:lineRule="auto"/>
                                  <w:jc w:val="center"/>
                                  <w:rPr>
                                    <w:color w:val="ED7D31" w:themeColor="accent2"/>
                                    <w:sz w:val="28"/>
                                    <w:szCs w:val="28"/>
                                    <w:lang w:val="ru-RU"/>
                                  </w:rPr>
                                </w:pPr>
                                <w:r>
                                  <w:rPr>
                                    <w:rFonts w:eastAsia="Arial"/>
                                    <w:bCs/>
                                    <w:color w:val="ED7D31" w:themeColor="accent2"/>
                                    <w:sz w:val="28"/>
                                    <w:szCs w:val="28"/>
                                    <w:lang w:val="ru-RU"/>
                                  </w:rPr>
                                  <w:t>Предоставление обратной связи</w:t>
                                </w:r>
                              </w:p>
                            </w:txbxContent>
                          </wps:txbx>
                          <wps:bodyPr spcFirstLastPara="1" wrap="square" lIns="213350" tIns="213350" rIns="213350" bIns="213350" anchor="b" anchorCtr="0">
                            <a:noAutofit/>
                          </wps:bodyPr>
                        </wps:wsp>
                      </wpg:grpSp>
                      <wps:wsp>
                        <wps:cNvPr id="1087513042" name="Google Shape;113;p3">
                          <a:extLst>
                            <a:ext uri="{FF2B5EF4-FFF2-40B4-BE49-F238E27FC236}">
                              <a16:creationId xmlns:a16="http://schemas.microsoft.com/office/drawing/2014/main" id="{96A02459-4F42-CDB7-0AAD-B62B166E8B12}"/>
                            </a:ext>
                          </a:extLst>
                        </wps:cNvPr>
                        <wps:cNvSpPr/>
                        <wps:spPr>
                          <a:xfrm>
                            <a:off x="4629150" y="1022350"/>
                            <a:ext cx="239060" cy="223012"/>
                          </a:xfrm>
                          <a:prstGeom prst="ellipse">
                            <a:avLst/>
                          </a:prstGeom>
                          <a:solidFill>
                            <a:srgbClr val="ED7D31"/>
                          </a:solidFill>
                          <a:ln w="12700" cap="flat" cmpd="sng">
                            <a:solidFill>
                              <a:srgbClr val="FFFFFF"/>
                            </a:solidFill>
                            <a:prstDash val="solid"/>
                            <a:miter lim="800000"/>
                            <a:headEnd type="none" w="sm" len="sm"/>
                            <a:tailEnd type="none" w="sm" len="sm"/>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60F4AFF" id="Ομάδα 7" o:spid="_x0000_s1029" style="position:absolute;margin-left:18.3pt;margin-top:5.45pt;width:499.05pt;height:181.5pt;z-index:251708416;mso-position-horizontal-relative:margin;mso-width-relative:margin;mso-height-relative:margin" coordsize="57772,2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">
                <v:group id="Ομάδα 1368236824" o:spid="_x0000_s1030" style="position:absolute;width:57772;height:24644" coordsize="57772,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">
                  <v:group id="Google Shape;103;p3" o:spid="_x0000_s1031" style="position:absolute;width:57772;height:22618" coordsize="105156,4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">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Google Shape;104;p3" o:spid="_x0000_s1032" type="#_x0000_t94" style="position:absolute;top:18012;width:105156;height:8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" adj="20704" fillcolor="#9cc2e5 [1944]" stroked="f">
                      <v:textbox inset="2.53958mm,2.53958mm,2.53958mm,2.53958mm"/>
                    </v:shape>
                    <v:rect id="Google Shape;105;p3" o:spid="_x0000_s1033" style="position:absolute;left:46;top:619;width:30499;height:17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" filled="f" stroked="f">
                      <v:textbox inset="2.53958mm,2.53958mm,2.53958mm,2.53958mm"/>
                    </v:rect>
                    <v:shapetype id="_x0000_t202" coordsize="21600,21600" o:spt="202" path="m,l,21600r21600,l21600,xe">
                      <v:stroke joinstyle="miter"/>
                      <v:path gradientshapeok="t" o:connecttype="rect"/>
                    </v:shapetype>
                    <v:shape id="Google Shape;106;p3" o:spid="_x0000_s1034" type="#_x0000_t202" style="position:absolute;left:46;width:30499;height:1992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" filled="f" stroked="f">
                      <v:textbox inset="5.92639mm,5.92639mm,5.92639mm,5.92639mm">
                        <w:txbxContent>
                          <w:p w14:paraId="63E8A66E" w14:textId="77777777" w:rsidR="00482C19" w:rsidRPr="0036004A" w:rsidRDefault="00482C19" w:rsidP="008234A9">
                            <w:pPr>
                              <w:pStyle w:val="aff1"/>
                              <w:spacing w:before="0" w:beforeAutospacing="0" w:after="0" w:afterAutospacing="0"/>
                              <w:rPr>
                                <w:color w:val="ED7D31" w:themeColor="accent2"/>
                                <w:sz w:val="28"/>
                                <w:szCs w:val="28"/>
                                <w:lang w:val="ru-RU"/>
                              </w:rPr>
                            </w:pPr>
                            <w:r>
                              <w:rPr>
                                <w:color w:val="ED7D31" w:themeColor="accent2"/>
                                <w:sz w:val="28"/>
                                <w:szCs w:val="28"/>
                                <w:lang w:val="ru-RU"/>
                              </w:rPr>
                              <w:t>Прием в университет</w:t>
                            </w:r>
                          </w:p>
                        </w:txbxContent>
                      </v:textbox>
                    </v:shape>
                    <v:oval id="Google Shape;107;p3" o:spid="_x0000_s1035" style="position:absolute;left:13120;top:20200;width:4351;height:4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" fillcolor="#ed7d31 [3205]" strokecolor="white" strokeweight="1pt">
                      <v:stroke startarrowwidth="narrow" startarrowlength="short" endarrowwidth="narrow" endarrowlength="short" joinstyle="miter"/>
                      <v:textbox inset="2.53958mm,2.53958mm,2.53958mm,2.53958mm"/>
                    </v:oval>
                    <v:rect id="Google Shape;108;p3" o:spid="_x0000_s1036" style="position:absolute;left:32070;top:26727;width:30499;height:17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" filled="f" stroked="f">
                      <v:textbox inset="2.53958mm,2.53958mm,2.53958mm,2.53958mm"/>
                    </v:rect>
                    <v:shape id="Google Shape;109;p3" o:spid="_x0000_s1037" type="#_x0000_t202" style="position:absolute;left:24751;top:25399;width:30499;height:18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" filled="f" stroked="f">
                      <v:textbox inset="5.92639mm,5.92639mm,5.92639mm,5.92639mm">
                        <w:txbxContent>
                          <w:p w14:paraId="6F45B5A1" w14:textId="77777777" w:rsidR="00482C19" w:rsidRPr="00A610B0" w:rsidRDefault="00482C19" w:rsidP="008234A9">
                            <w:pPr>
                              <w:pStyle w:val="aff1"/>
                              <w:spacing w:before="0" w:beforeAutospacing="0" w:after="82" w:afterAutospacing="0" w:line="216" w:lineRule="auto"/>
                              <w:jc w:val="center"/>
                              <w:rPr>
                                <w:color w:val="ED7D31" w:themeColor="accent2"/>
                                <w:sz w:val="28"/>
                                <w:szCs w:val="28"/>
                                <w:lang w:val="ru-RU"/>
                              </w:rPr>
                            </w:pPr>
                            <w:r>
                              <w:rPr>
                                <w:rFonts w:eastAsia="Arial"/>
                                <w:bCs/>
                                <w:color w:val="ED7D31" w:themeColor="accent2"/>
                                <w:sz w:val="28"/>
                                <w:szCs w:val="28"/>
                                <w:lang w:val="ru-RU"/>
                              </w:rPr>
                              <w:t>Выражение потребности</w:t>
                            </w:r>
                          </w:p>
                        </w:txbxContent>
                      </v:textbox>
                    </v:shape>
                    <v:oval id="Google Shape;110;p3" o:spid="_x0000_s1038" style="position:absolute;left:37579;top:20080;width:4351;height:4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" fillcolor="#ed7d31 [3205]" strokecolor="white" strokeweight="1pt">
                      <v:stroke startarrowwidth="narrow" startarrowlength="short" endarrowwidth="narrow" endarrowlength="short" joinstyle="miter"/>
                      <v:textbox inset="2.53958mm,2.53958mm,2.53958mm,2.53958mm"/>
                    </v:oval>
                    <v:rect id="Google Shape;111;p3" o:spid="_x0000_s1039" style="position:absolute;left:64094;top:619;width:30500;height:17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" filled="f" stroked="f">
                      <v:textbox inset="2.53958mm,2.53958mm,2.53958mm,2.53958mm"/>
                    </v:rect>
                    <v:shape id="Google Shape;112;p3" o:spid="_x0000_s1040" type="#_x0000_t202" style="position:absolute;left:49973;top:2524;width:30499;height:1767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" filled="f" stroked="f">
                      <v:textbox inset="5.92639mm,5.92639mm,5.92639mm,5.92639mm">
                        <w:txbxContent>
                          <w:p w14:paraId="6055E25D" w14:textId="77777777" w:rsidR="00482C19" w:rsidRPr="00A610B0" w:rsidRDefault="00482C19" w:rsidP="008234A9">
                            <w:pPr>
                              <w:pStyle w:val="aff1"/>
                              <w:spacing w:before="0" w:beforeAutospacing="0" w:after="82" w:afterAutospacing="0" w:line="216" w:lineRule="auto"/>
                              <w:jc w:val="center"/>
                              <w:rPr>
                                <w:color w:val="ED7D31" w:themeColor="accent2"/>
                                <w:sz w:val="28"/>
                                <w:szCs w:val="28"/>
                                <w:lang w:val="ru-RU"/>
                              </w:rPr>
                            </w:pPr>
                            <w:r>
                              <w:rPr>
                                <w:rFonts w:eastAsia="Arial"/>
                                <w:bCs/>
                                <w:color w:val="ED7D31" w:themeColor="accent2"/>
                                <w:sz w:val="28"/>
                                <w:szCs w:val="28"/>
                                <w:lang w:val="ru-RU"/>
                              </w:rPr>
                              <w:t>Получение поддержки</w:t>
                            </w:r>
                          </w:p>
                        </w:txbxContent>
                      </v:textbox>
                    </v:shape>
                    <v:oval id="Google Shape;113;p3" o:spid="_x0000_s1041" style="position:absolute;left:64095;top:20080;width:4351;height:4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" fillcolor="#ed7d31 [3205]" strokecolor="white" strokeweight="1pt">
                      <v:stroke startarrowwidth="narrow" startarrowlength="short" endarrowwidth="narrow" endarrowlength="short" joinstyle="miter"/>
                      <v:textbox inset="2.53958mm,2.53958mm,2.53958mm,2.53958mm"/>
                    </v:oval>
                  </v:group>
                  <v:shape id="Google Shape;112;p3" o:spid="_x0000_s1042" type="#_x0000_t202" style="position:absolute;left:39624;top:13017;width:16756;height:116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" filled="f" stroked="f">
                    <v:textbox inset="5.92639mm,5.92639mm,5.92639mm,5.92639mm">
                      <w:txbxContent>
                        <w:p w14:paraId="59D9F3CF" w14:textId="77777777" w:rsidR="00482C19" w:rsidRPr="00A610B0" w:rsidRDefault="00482C19" w:rsidP="008234A9">
                          <w:pPr>
                            <w:pStyle w:val="aff1"/>
                            <w:spacing w:before="0" w:beforeAutospacing="0" w:after="82" w:afterAutospacing="0" w:line="216" w:lineRule="auto"/>
                            <w:jc w:val="center"/>
                            <w:rPr>
                              <w:color w:val="ED7D31" w:themeColor="accent2"/>
                              <w:sz w:val="28"/>
                              <w:szCs w:val="28"/>
                              <w:lang w:val="ru-RU"/>
                            </w:rPr>
                          </w:pPr>
                          <w:r>
                            <w:rPr>
                              <w:rFonts w:eastAsia="Arial"/>
                              <w:bCs/>
                              <w:color w:val="ED7D31" w:themeColor="accent2"/>
                              <w:sz w:val="28"/>
                              <w:szCs w:val="28"/>
                              <w:lang w:val="ru-RU"/>
                            </w:rPr>
                            <w:t>Предоставление обратной связи</w:t>
                          </w:r>
                        </w:p>
                      </w:txbxContent>
                    </v:textbox>
                  </v:shape>
                </v:group>
                <v:oval id="Google Shape;113;p3" o:spid="_x0000_s1043" style="position:absolute;left:46291;top:10223;width:2391;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" fillcolor="#ed7d31" strokecolor="white" strokeweight="1pt">
                  <v:stroke startarrowwidth="narrow" startarrowlength="short" endarrowwidth="narrow" endarrowlength="short" joinstyle="miter"/>
                  <v:textbox inset="2.53958mm,2.53958mm,2.53958mm,2.53958mm"/>
                </v:oval>
                <w10:wrap anchorx="margin"/>
              </v:group>
            </w:pict>
          </mc:Fallback>
        </mc:AlternateContent>
      </w:r>
      <w:r w:rsidR="008234A9" w:rsidRPr="00020318">
        <w:rPr>
          <w:b/>
          <w:sz w:val="28"/>
          <w:szCs w:val="28"/>
          <w:lang w:val="ru-RU"/>
        </w:rPr>
        <w:br w:type="page"/>
      </w:r>
    </w:p>
    <w:p w14:paraId="5165A830" w14:textId="77777777" w:rsidR="008234A9" w:rsidRPr="00020318" w:rsidRDefault="008234A9" w:rsidP="006B3982">
      <w:pPr>
        <w:rPr>
          <w:sz w:val="28"/>
          <w:szCs w:val="28"/>
          <w:lang w:val="ru-RU"/>
        </w:rPr>
      </w:pPr>
      <w:r>
        <w:rPr>
          <w:b/>
          <w:sz w:val="28"/>
          <w:szCs w:val="28"/>
          <w:lang w:val="ru-RU"/>
        </w:rPr>
        <w:lastRenderedPageBreak/>
        <w:t>Области</w:t>
      </w:r>
      <w:r w:rsidRPr="00020318">
        <w:rPr>
          <w:b/>
          <w:sz w:val="28"/>
          <w:szCs w:val="28"/>
          <w:lang w:val="ru-RU"/>
        </w:rPr>
        <w:t xml:space="preserve"> </w:t>
      </w:r>
      <w:r>
        <w:rPr>
          <w:b/>
          <w:sz w:val="28"/>
          <w:szCs w:val="28"/>
          <w:lang w:val="ru-RU"/>
        </w:rPr>
        <w:t>и</w:t>
      </w:r>
      <w:r w:rsidRPr="00020318">
        <w:rPr>
          <w:b/>
          <w:sz w:val="28"/>
          <w:szCs w:val="28"/>
          <w:lang w:val="ru-RU"/>
        </w:rPr>
        <w:t xml:space="preserve"> </w:t>
      </w:r>
      <w:r>
        <w:rPr>
          <w:b/>
          <w:sz w:val="28"/>
          <w:szCs w:val="28"/>
          <w:lang w:val="ru-RU"/>
        </w:rPr>
        <w:t>услуги</w:t>
      </w:r>
      <w:r w:rsidRPr="00020318">
        <w:rPr>
          <w:b/>
          <w:sz w:val="28"/>
          <w:szCs w:val="28"/>
          <w:lang w:val="ru-RU"/>
        </w:rPr>
        <w:t xml:space="preserve"> </w:t>
      </w:r>
      <w:r>
        <w:rPr>
          <w:b/>
          <w:sz w:val="28"/>
          <w:szCs w:val="28"/>
          <w:lang w:val="ru-RU"/>
        </w:rPr>
        <w:t>обеспечения</w:t>
      </w:r>
      <w:r w:rsidRPr="00020318">
        <w:rPr>
          <w:b/>
          <w:sz w:val="28"/>
          <w:szCs w:val="28"/>
          <w:lang w:val="ru-RU"/>
        </w:rPr>
        <w:t xml:space="preserve"> </w:t>
      </w:r>
      <w:r>
        <w:rPr>
          <w:b/>
          <w:sz w:val="28"/>
          <w:szCs w:val="28"/>
          <w:lang w:val="ru-RU"/>
        </w:rPr>
        <w:t>доступности</w:t>
      </w:r>
      <w:r w:rsidRPr="00020318">
        <w:rPr>
          <w:b/>
          <w:sz w:val="28"/>
          <w:szCs w:val="28"/>
          <w:lang w:val="ru-RU"/>
        </w:rPr>
        <w:t xml:space="preserve"> </w:t>
      </w:r>
      <w:r>
        <w:rPr>
          <w:b/>
          <w:sz w:val="28"/>
          <w:szCs w:val="28"/>
          <w:lang w:val="ru-RU"/>
        </w:rPr>
        <w:t>для</w:t>
      </w:r>
      <w:r w:rsidRPr="00020318">
        <w:rPr>
          <w:b/>
          <w:sz w:val="28"/>
          <w:szCs w:val="28"/>
          <w:lang w:val="ru-RU"/>
        </w:rPr>
        <w:t xml:space="preserve"> </w:t>
      </w:r>
      <w:r>
        <w:rPr>
          <w:b/>
          <w:sz w:val="28"/>
          <w:szCs w:val="28"/>
          <w:lang w:val="ru-RU"/>
        </w:rPr>
        <w:t>обучающихся</w:t>
      </w:r>
      <w:r w:rsidRPr="00020318">
        <w:rPr>
          <w:b/>
          <w:sz w:val="28"/>
          <w:szCs w:val="28"/>
          <w:lang w:val="ru-RU"/>
        </w:rPr>
        <w:t xml:space="preserve"> </w:t>
      </w:r>
      <w:r>
        <w:rPr>
          <w:b/>
          <w:sz w:val="28"/>
          <w:szCs w:val="28"/>
          <w:lang w:val="ru-RU"/>
        </w:rPr>
        <w:t>с</w:t>
      </w:r>
      <w:r w:rsidRPr="00020318">
        <w:rPr>
          <w:b/>
          <w:sz w:val="28"/>
          <w:szCs w:val="28"/>
          <w:lang w:val="ru-RU"/>
        </w:rPr>
        <w:t xml:space="preserve"> </w:t>
      </w:r>
      <w:r>
        <w:rPr>
          <w:b/>
          <w:sz w:val="28"/>
          <w:szCs w:val="28"/>
          <w:lang w:val="ru-RU"/>
        </w:rPr>
        <w:t>ООП</w:t>
      </w:r>
      <w:r w:rsidRPr="00020318">
        <w:rPr>
          <w:b/>
          <w:sz w:val="28"/>
          <w:szCs w:val="28"/>
          <w:lang w:val="ru-RU"/>
        </w:rPr>
        <w:t xml:space="preserve"> </w:t>
      </w:r>
      <w:r>
        <w:rPr>
          <w:b/>
          <w:sz w:val="28"/>
          <w:szCs w:val="28"/>
          <w:lang w:val="ru-RU"/>
        </w:rPr>
        <w:t>в</w:t>
      </w:r>
      <w:r w:rsidRPr="00020318">
        <w:rPr>
          <w:b/>
          <w:sz w:val="28"/>
          <w:szCs w:val="28"/>
          <w:lang w:val="ru-RU"/>
        </w:rPr>
        <w:t xml:space="preserve"> </w:t>
      </w:r>
      <w:r>
        <w:rPr>
          <w:b/>
          <w:sz w:val="28"/>
          <w:szCs w:val="28"/>
          <w:lang w:val="ru-RU"/>
        </w:rPr>
        <w:t>высшем образовании</w:t>
      </w:r>
      <w:r w:rsidRPr="00020318">
        <w:rPr>
          <w:b/>
          <w:sz w:val="28"/>
          <w:szCs w:val="28"/>
          <w:lang w:val="ru-RU"/>
        </w:rPr>
        <w:t xml:space="preserve"> </w:t>
      </w:r>
    </w:p>
    <w:p w14:paraId="43F20AA9" w14:textId="77777777" w:rsidR="008234A9" w:rsidRDefault="008234A9" w:rsidP="006B3982">
      <w:pPr>
        <w:rPr>
          <w:sz w:val="28"/>
          <w:szCs w:val="28"/>
          <w:lang w:val="ru-RU"/>
        </w:rPr>
      </w:pPr>
      <w:r w:rsidRPr="00A610B0">
        <w:rPr>
          <w:sz w:val="28"/>
          <w:szCs w:val="28"/>
          <w:lang w:val="ru-RU"/>
        </w:rPr>
        <w:t xml:space="preserve">Ниже </w:t>
      </w:r>
      <w:r>
        <w:rPr>
          <w:sz w:val="28"/>
          <w:szCs w:val="28"/>
          <w:lang w:val="ru-RU"/>
        </w:rPr>
        <w:t>представлены</w:t>
      </w:r>
      <w:r w:rsidRPr="00A610B0">
        <w:rPr>
          <w:sz w:val="28"/>
          <w:szCs w:val="28"/>
          <w:lang w:val="ru-RU"/>
        </w:rPr>
        <w:t xml:space="preserve"> некоторые основные области доступности и предлагаемые услуги для продвижения инклюзивного высшего образования для </w:t>
      </w:r>
      <w:r>
        <w:rPr>
          <w:sz w:val="28"/>
          <w:szCs w:val="28"/>
          <w:lang w:val="ru-RU"/>
        </w:rPr>
        <w:t>обучающихся</w:t>
      </w:r>
      <w:r w:rsidRPr="00A610B0">
        <w:rPr>
          <w:sz w:val="28"/>
          <w:szCs w:val="28"/>
          <w:lang w:val="ru-RU"/>
        </w:rPr>
        <w:t xml:space="preserve"> с ООП (</w:t>
      </w:r>
      <w:r w:rsidRPr="00C47F52">
        <w:rPr>
          <w:sz w:val="28"/>
          <w:szCs w:val="28"/>
        </w:rPr>
        <w:t>Salmi</w:t>
      </w:r>
      <w:r w:rsidRPr="00A610B0">
        <w:rPr>
          <w:sz w:val="28"/>
          <w:szCs w:val="28"/>
          <w:lang w:val="ru-RU"/>
        </w:rPr>
        <w:t xml:space="preserve"> &amp; </w:t>
      </w:r>
      <w:r w:rsidRPr="00C47F52">
        <w:rPr>
          <w:sz w:val="28"/>
          <w:szCs w:val="28"/>
        </w:rPr>
        <w:t>D</w:t>
      </w:r>
      <w:r w:rsidRPr="00A610B0">
        <w:rPr>
          <w:sz w:val="28"/>
          <w:szCs w:val="28"/>
          <w:lang w:val="ru-RU"/>
        </w:rPr>
        <w:t>’</w:t>
      </w:r>
      <w:r w:rsidRPr="00C47F52">
        <w:rPr>
          <w:sz w:val="28"/>
          <w:szCs w:val="28"/>
        </w:rPr>
        <w:t>Addio</w:t>
      </w:r>
      <w:r w:rsidRPr="00A610B0">
        <w:rPr>
          <w:sz w:val="28"/>
          <w:szCs w:val="28"/>
          <w:lang w:val="ru-RU"/>
        </w:rPr>
        <w:t xml:space="preserve">  2021</w:t>
      </w:r>
      <w:r>
        <w:rPr>
          <w:rStyle w:val="af7"/>
          <w:sz w:val="28"/>
          <w:szCs w:val="28"/>
        </w:rPr>
        <w:footnoteReference w:id="114"/>
      </w:r>
      <w:r w:rsidRPr="00A610B0">
        <w:rPr>
          <w:sz w:val="28"/>
          <w:szCs w:val="28"/>
          <w:lang w:val="ru-RU"/>
        </w:rPr>
        <w:t xml:space="preserve">).  </w:t>
      </w:r>
    </w:p>
    <w:p w14:paraId="4B5A100D" w14:textId="77777777" w:rsidR="008234A9" w:rsidRPr="00A610B0" w:rsidRDefault="008234A9" w:rsidP="006B3982">
      <w:pPr>
        <w:rPr>
          <w:sz w:val="28"/>
          <w:szCs w:val="28"/>
          <w:lang w:val="ru-RU"/>
        </w:rPr>
      </w:pPr>
    </w:p>
    <w:tbl>
      <w:tblPr>
        <w:tblStyle w:val="1-41"/>
        <w:tblW w:w="0" w:type="auto"/>
        <w:tblLook w:val="04A0" w:firstRow="1" w:lastRow="0" w:firstColumn="1" w:lastColumn="0" w:noHBand="0" w:noVBand="1"/>
      </w:tblPr>
      <w:tblGrid>
        <w:gridCol w:w="2199"/>
        <w:gridCol w:w="5593"/>
        <w:gridCol w:w="2693"/>
      </w:tblGrid>
      <w:tr w:rsidR="008234A9" w:rsidRPr="00482C19" w14:paraId="38D6DD3B" w14:textId="77777777" w:rsidTr="008234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Borders>
              <w:top w:val="single" w:sz="4" w:space="0" w:color="FFE599"/>
              <w:left w:val="single" w:sz="4" w:space="0" w:color="FFE599"/>
              <w:right w:val="single" w:sz="12" w:space="0" w:color="FFC000"/>
            </w:tcBorders>
            <w:shd w:val="clear" w:color="auto" w:fill="FBE4D5" w:themeFill="accent2" w:themeFillTint="33"/>
            <w:hideMark/>
          </w:tcPr>
          <w:p w14:paraId="378FCB57" w14:textId="77777777" w:rsidR="008234A9" w:rsidRPr="00A610B0" w:rsidRDefault="008234A9" w:rsidP="006B3982">
            <w:pPr>
              <w:jc w:val="center"/>
              <w:rPr>
                <w:color w:val="000000" w:themeColor="text1"/>
                <w:sz w:val="28"/>
                <w:szCs w:val="28"/>
                <w:lang w:val="ru-RU"/>
              </w:rPr>
            </w:pPr>
            <w:r>
              <w:rPr>
                <w:color w:val="000000" w:themeColor="text1"/>
                <w:sz w:val="28"/>
                <w:szCs w:val="28"/>
                <w:lang w:val="ru-RU"/>
              </w:rPr>
              <w:t>Области доступности</w:t>
            </w:r>
          </w:p>
        </w:tc>
        <w:tc>
          <w:tcPr>
            <w:tcW w:w="5593" w:type="dxa"/>
            <w:tcBorders>
              <w:top w:val="single" w:sz="4" w:space="0" w:color="FFE599"/>
              <w:left w:val="single" w:sz="12" w:space="0" w:color="FFC000"/>
              <w:right w:val="single" w:sz="4" w:space="0" w:color="FFE599"/>
            </w:tcBorders>
            <w:shd w:val="clear" w:color="auto" w:fill="FBE4D5" w:themeFill="accent2" w:themeFillTint="33"/>
            <w:hideMark/>
          </w:tcPr>
          <w:p w14:paraId="22788932" w14:textId="77777777" w:rsidR="008234A9" w:rsidRPr="00A610B0" w:rsidRDefault="008234A9" w:rsidP="006B3982">
            <w:pPr>
              <w:jc w:val="center"/>
              <w:cnfStyle w:val="100000000000" w:firstRow="1" w:lastRow="0" w:firstColumn="0" w:lastColumn="0" w:oddVBand="0" w:evenVBand="0" w:oddHBand="0" w:evenHBand="0" w:firstRowFirstColumn="0" w:firstRowLastColumn="0" w:lastRowFirstColumn="0" w:lastRowLastColumn="0"/>
              <w:rPr>
                <w:iCs/>
                <w:color w:val="000000" w:themeColor="text1"/>
                <w:sz w:val="28"/>
                <w:szCs w:val="28"/>
                <w:lang w:val="ru-RU"/>
              </w:rPr>
            </w:pPr>
            <w:r>
              <w:rPr>
                <w:iCs/>
                <w:color w:val="000000" w:themeColor="text1"/>
                <w:sz w:val="28"/>
                <w:szCs w:val="28"/>
                <w:lang w:val="ru-RU"/>
              </w:rPr>
              <w:t>Предлагаемые меры</w:t>
            </w:r>
          </w:p>
        </w:tc>
        <w:tc>
          <w:tcPr>
            <w:tcW w:w="2693" w:type="dxa"/>
            <w:tcBorders>
              <w:top w:val="single" w:sz="4" w:space="0" w:color="FFE599"/>
              <w:left w:val="single" w:sz="12" w:space="0" w:color="FFC000"/>
              <w:right w:val="single" w:sz="4" w:space="0" w:color="FFE599"/>
            </w:tcBorders>
            <w:shd w:val="clear" w:color="auto" w:fill="FBE4D5" w:themeFill="accent2" w:themeFillTint="33"/>
            <w:hideMark/>
          </w:tcPr>
          <w:p w14:paraId="05340CAC" w14:textId="77777777" w:rsidR="008234A9" w:rsidRPr="00A610B0" w:rsidRDefault="008234A9" w:rsidP="006B3982">
            <w:pPr>
              <w:jc w:val="center"/>
              <w:cnfStyle w:val="100000000000" w:firstRow="1" w:lastRow="0" w:firstColumn="0" w:lastColumn="0" w:oddVBand="0" w:evenVBand="0" w:oddHBand="0" w:evenHBand="0" w:firstRowFirstColumn="0" w:firstRowLastColumn="0" w:lastRowFirstColumn="0" w:lastRowLastColumn="0"/>
              <w:rPr>
                <w:iCs/>
                <w:color w:val="000000" w:themeColor="text1"/>
                <w:sz w:val="28"/>
                <w:szCs w:val="28"/>
                <w:lang w:val="ru-RU"/>
              </w:rPr>
            </w:pPr>
            <w:r>
              <w:rPr>
                <w:iCs/>
                <w:color w:val="000000" w:themeColor="text1"/>
                <w:sz w:val="28"/>
                <w:szCs w:val="28"/>
                <w:lang w:val="ru-RU"/>
              </w:rPr>
              <w:t>Кто может предоставлять данные услуги</w:t>
            </w:r>
          </w:p>
        </w:tc>
      </w:tr>
      <w:tr w:rsidR="008234A9" w14:paraId="3409B1AE" w14:textId="77777777" w:rsidTr="008234A9">
        <w:tc>
          <w:tcPr>
            <w:cnfStyle w:val="001000000000" w:firstRow="0" w:lastRow="0" w:firstColumn="1" w:lastColumn="0" w:oddVBand="0" w:evenVBand="0" w:oddHBand="0" w:evenHBand="0" w:firstRowFirstColumn="0" w:firstRowLastColumn="0" w:lastRowFirstColumn="0" w:lastRowLastColumn="0"/>
            <w:tcW w:w="2199" w:type="dxa"/>
            <w:tcBorders>
              <w:top w:val="single" w:sz="4" w:space="0" w:color="FFE599"/>
              <w:left w:val="single" w:sz="4" w:space="0" w:color="FFE599"/>
              <w:bottom w:val="single" w:sz="12" w:space="0" w:color="FFC000"/>
              <w:right w:val="single" w:sz="12" w:space="0" w:color="FFC000"/>
            </w:tcBorders>
          </w:tcPr>
          <w:p w14:paraId="25F1E37F" w14:textId="77777777" w:rsidR="008234A9" w:rsidRPr="00A610B0" w:rsidRDefault="008234A9" w:rsidP="006B3982">
            <w:pPr>
              <w:rPr>
                <w:color w:val="000000" w:themeColor="text1"/>
                <w:sz w:val="28"/>
                <w:szCs w:val="28"/>
                <w:lang w:val="ru-RU"/>
              </w:rPr>
            </w:pPr>
            <w:r>
              <w:rPr>
                <w:color w:val="000000" w:themeColor="text1"/>
                <w:sz w:val="28"/>
                <w:szCs w:val="28"/>
                <w:lang w:val="ru-RU"/>
              </w:rPr>
              <w:t>Доступ в помещения</w:t>
            </w:r>
          </w:p>
          <w:p w14:paraId="4BB1486B" w14:textId="77777777" w:rsidR="008234A9" w:rsidRDefault="008234A9" w:rsidP="006B3982">
            <w:pPr>
              <w:rPr>
                <w:i/>
                <w:color w:val="000000" w:themeColor="text1"/>
                <w:sz w:val="28"/>
                <w:szCs w:val="28"/>
              </w:rPr>
            </w:pPr>
          </w:p>
        </w:tc>
        <w:tc>
          <w:tcPr>
            <w:tcW w:w="5593" w:type="dxa"/>
            <w:tcBorders>
              <w:top w:val="single" w:sz="4" w:space="0" w:color="FFE599"/>
              <w:left w:val="single" w:sz="12" w:space="0" w:color="FFC000"/>
              <w:bottom w:val="single" w:sz="12" w:space="0" w:color="FFC000"/>
              <w:right w:val="single" w:sz="4" w:space="0" w:color="FFE599"/>
            </w:tcBorders>
            <w:hideMark/>
          </w:tcPr>
          <w:p w14:paraId="6B33FD12" w14:textId="77777777" w:rsidR="008234A9" w:rsidRPr="00A610B0" w:rsidRDefault="008234A9">
            <w:pPr>
              <w:pStyle w:val="a3"/>
              <w:numPr>
                <w:ilvl w:val="0"/>
                <w:numId w:val="35"/>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Ознакомление с удобствами университета</w:t>
            </w:r>
            <w:r w:rsidRPr="00A610B0">
              <w:rPr>
                <w:color w:val="000000" w:themeColor="text1"/>
                <w:sz w:val="28"/>
                <w:szCs w:val="28"/>
                <w:lang w:val="ru-RU"/>
              </w:rPr>
              <w:t xml:space="preserve"> (</w:t>
            </w:r>
            <w:r>
              <w:rPr>
                <w:color w:val="000000" w:themeColor="text1"/>
                <w:sz w:val="28"/>
                <w:szCs w:val="28"/>
                <w:lang w:val="ru-RU"/>
              </w:rPr>
              <w:t>например, для первокурсников</w:t>
            </w:r>
            <w:r w:rsidRPr="00A610B0">
              <w:rPr>
                <w:color w:val="000000" w:themeColor="text1"/>
                <w:sz w:val="28"/>
                <w:szCs w:val="28"/>
                <w:lang w:val="ru-RU"/>
              </w:rPr>
              <w:t>)</w:t>
            </w:r>
          </w:p>
          <w:p w14:paraId="44809154" w14:textId="77777777" w:rsidR="008234A9" w:rsidRPr="00A610B0" w:rsidRDefault="008234A9">
            <w:pPr>
              <w:pStyle w:val="a3"/>
              <w:numPr>
                <w:ilvl w:val="0"/>
                <w:numId w:val="35"/>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Ознакомление с имеющимися парковочными местами для обучающихся с ООП</w:t>
            </w:r>
          </w:p>
          <w:p w14:paraId="13540BAD" w14:textId="77777777" w:rsidR="008234A9" w:rsidRPr="00A610B0" w:rsidRDefault="008234A9">
            <w:pPr>
              <w:pStyle w:val="a3"/>
              <w:numPr>
                <w:ilvl w:val="0"/>
                <w:numId w:val="35"/>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sidRPr="00A610B0">
              <w:rPr>
                <w:color w:val="000000" w:themeColor="text1"/>
                <w:sz w:val="28"/>
                <w:szCs w:val="28"/>
                <w:lang w:val="ru-RU"/>
              </w:rPr>
              <w:t xml:space="preserve">Мобильность и/или транспортировка (например, </w:t>
            </w:r>
            <w:r>
              <w:rPr>
                <w:color w:val="000000" w:themeColor="text1"/>
                <w:sz w:val="28"/>
                <w:szCs w:val="28"/>
                <w:lang w:val="ru-RU"/>
              </w:rPr>
              <w:t>специально оборудованное авто</w:t>
            </w:r>
            <w:r w:rsidRPr="00A610B0">
              <w:rPr>
                <w:color w:val="000000" w:themeColor="text1"/>
                <w:sz w:val="28"/>
                <w:szCs w:val="28"/>
                <w:lang w:val="ru-RU"/>
              </w:rPr>
              <w:t>, сопровождение)</w:t>
            </w:r>
          </w:p>
          <w:p w14:paraId="1A509C41" w14:textId="77777777" w:rsidR="008234A9" w:rsidRPr="00A610B0" w:rsidRDefault="008234A9">
            <w:pPr>
              <w:pStyle w:val="a3"/>
              <w:numPr>
                <w:ilvl w:val="0"/>
                <w:numId w:val="35"/>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sidRPr="00A610B0">
              <w:rPr>
                <w:color w:val="000000" w:themeColor="text1"/>
                <w:sz w:val="28"/>
                <w:szCs w:val="28"/>
                <w:lang w:val="ru-RU"/>
              </w:rPr>
              <w:t>Предоставление в аренду оборудования (например, переносных пандусов, инвалидных колясок)</w:t>
            </w:r>
            <w:r>
              <w:rPr>
                <w:color w:val="000000" w:themeColor="text1"/>
                <w:sz w:val="28"/>
                <w:szCs w:val="28"/>
                <w:lang w:val="ru-RU"/>
              </w:rPr>
              <w:t xml:space="preserve"> </w:t>
            </w:r>
          </w:p>
          <w:p w14:paraId="21872A21" w14:textId="77777777" w:rsidR="008234A9" w:rsidRPr="00A610B0" w:rsidRDefault="008234A9">
            <w:pPr>
              <w:pStyle w:val="a3"/>
              <w:numPr>
                <w:ilvl w:val="0"/>
                <w:numId w:val="35"/>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sidRPr="00A610B0">
              <w:rPr>
                <w:color w:val="000000" w:themeColor="text1"/>
                <w:sz w:val="28"/>
                <w:szCs w:val="28"/>
                <w:lang w:val="ru-RU"/>
              </w:rPr>
              <w:t>Изменение учебного пространства (например, расстановка парт)</w:t>
            </w:r>
          </w:p>
        </w:tc>
        <w:tc>
          <w:tcPr>
            <w:tcW w:w="2693" w:type="dxa"/>
            <w:tcBorders>
              <w:top w:val="single" w:sz="4" w:space="0" w:color="FFE599"/>
              <w:left w:val="single" w:sz="12" w:space="0" w:color="FFC000"/>
              <w:bottom w:val="single" w:sz="12" w:space="0" w:color="FFC000"/>
              <w:right w:val="single" w:sz="4" w:space="0" w:color="FFE599"/>
            </w:tcBorders>
            <w:hideMark/>
          </w:tcPr>
          <w:p w14:paraId="5967F686" w14:textId="77777777" w:rsidR="008234A9" w:rsidRDefault="008234A9" w:rsidP="006B3982">
            <w:pPr>
              <w:jc w:val="both"/>
              <w:cnfStyle w:val="000000000000" w:firstRow="0" w:lastRow="0" w:firstColumn="0" w:lastColumn="0" w:oddVBand="0" w:evenVBand="0" w:oddHBand="0" w:evenHBand="0" w:firstRowFirstColumn="0" w:firstRowLastColumn="0" w:lastRowFirstColumn="0" w:lastRowLastColumn="0"/>
              <w:rPr>
                <w:color w:val="000000" w:themeColor="text1"/>
                <w:sz w:val="28"/>
                <w:szCs w:val="28"/>
              </w:rPr>
            </w:pPr>
            <w:r>
              <w:rPr>
                <w:color w:val="000000" w:themeColor="text1"/>
                <w:sz w:val="28"/>
                <w:szCs w:val="28"/>
                <w:lang w:val="ru-RU"/>
              </w:rPr>
              <w:t>Преподавательский состав</w:t>
            </w:r>
            <w:r>
              <w:rPr>
                <w:color w:val="000000" w:themeColor="text1"/>
                <w:sz w:val="28"/>
                <w:szCs w:val="28"/>
              </w:rPr>
              <w:t>,</w:t>
            </w:r>
          </w:p>
          <w:p w14:paraId="046957E9" w14:textId="77777777" w:rsidR="008234A9" w:rsidRDefault="008234A9" w:rsidP="006B3982">
            <w:pPr>
              <w:jc w:val="both"/>
              <w:cnfStyle w:val="000000000000" w:firstRow="0" w:lastRow="0" w:firstColumn="0" w:lastColumn="0" w:oddVBand="0" w:evenVBand="0" w:oddHBand="0" w:evenHBand="0" w:firstRowFirstColumn="0" w:firstRowLastColumn="0" w:lastRowFirstColumn="0" w:lastRowLastColumn="0"/>
              <w:rPr>
                <w:color w:val="000000" w:themeColor="text1"/>
                <w:sz w:val="28"/>
                <w:szCs w:val="28"/>
              </w:rPr>
            </w:pPr>
            <w:r>
              <w:rPr>
                <w:color w:val="000000" w:themeColor="text1"/>
                <w:sz w:val="28"/>
                <w:szCs w:val="28"/>
                <w:lang w:val="ru-RU"/>
              </w:rPr>
              <w:t>эксперты</w:t>
            </w:r>
            <w:r>
              <w:rPr>
                <w:color w:val="000000" w:themeColor="text1"/>
                <w:sz w:val="28"/>
                <w:szCs w:val="28"/>
              </w:rPr>
              <w:t xml:space="preserve">, </w:t>
            </w:r>
          </w:p>
          <w:p w14:paraId="585E4854" w14:textId="77777777" w:rsidR="008234A9" w:rsidRPr="00A610B0" w:rsidRDefault="008234A9" w:rsidP="006B3982">
            <w:pPr>
              <w:jc w:val="both"/>
              <w:cnfStyle w:val="000000000000" w:firstRow="0" w:lastRow="0" w:firstColumn="0" w:lastColumn="0" w:oddVBand="0" w:evenVBand="0" w:oddHBand="0" w:evenHBand="0" w:firstRowFirstColumn="0" w:firstRowLastColumn="0" w:lastRowFirstColumn="0" w:lastRowLastColumn="0"/>
              <w:rPr>
                <w:iCs/>
                <w:color w:val="000000" w:themeColor="text1"/>
                <w:sz w:val="28"/>
                <w:szCs w:val="28"/>
                <w:lang w:val="ru-RU"/>
              </w:rPr>
            </w:pPr>
            <w:r>
              <w:rPr>
                <w:color w:val="000000" w:themeColor="text1"/>
                <w:sz w:val="28"/>
                <w:szCs w:val="28"/>
                <w:lang w:val="ru-RU"/>
              </w:rPr>
              <w:t>волонтеры</w:t>
            </w:r>
          </w:p>
        </w:tc>
      </w:tr>
      <w:tr w:rsidR="008234A9" w14:paraId="3C85DD9E" w14:textId="77777777" w:rsidTr="008234A9">
        <w:tc>
          <w:tcPr>
            <w:cnfStyle w:val="001000000000" w:firstRow="0" w:lastRow="0" w:firstColumn="1" w:lastColumn="0" w:oddVBand="0" w:evenVBand="0" w:oddHBand="0" w:evenHBand="0" w:firstRowFirstColumn="0" w:firstRowLastColumn="0" w:lastRowFirstColumn="0" w:lastRowLastColumn="0"/>
            <w:tcW w:w="2199" w:type="dxa"/>
            <w:tcBorders>
              <w:top w:val="single" w:sz="12" w:space="0" w:color="FFC000"/>
              <w:left w:val="single" w:sz="4" w:space="0" w:color="FFE599"/>
              <w:bottom w:val="single" w:sz="12" w:space="0" w:color="FFC000"/>
              <w:right w:val="single" w:sz="12" w:space="0" w:color="FFC000"/>
            </w:tcBorders>
            <w:hideMark/>
          </w:tcPr>
          <w:p w14:paraId="72F24104" w14:textId="77777777" w:rsidR="008234A9" w:rsidRDefault="008234A9" w:rsidP="006B3982">
            <w:pPr>
              <w:rPr>
                <w:i/>
                <w:color w:val="000000" w:themeColor="text1"/>
                <w:sz w:val="28"/>
                <w:szCs w:val="28"/>
              </w:rPr>
            </w:pPr>
            <w:r>
              <w:rPr>
                <w:color w:val="000000" w:themeColor="text1"/>
                <w:sz w:val="28"/>
                <w:szCs w:val="28"/>
                <w:lang w:val="ru-RU"/>
              </w:rPr>
              <w:t>Доступность учебных материалов</w:t>
            </w:r>
            <w:r>
              <w:rPr>
                <w:color w:val="000000" w:themeColor="text1"/>
                <w:sz w:val="28"/>
                <w:szCs w:val="28"/>
              </w:rPr>
              <w:t xml:space="preserve"> </w:t>
            </w:r>
          </w:p>
        </w:tc>
        <w:tc>
          <w:tcPr>
            <w:tcW w:w="5593" w:type="dxa"/>
            <w:tcBorders>
              <w:top w:val="single" w:sz="12" w:space="0" w:color="FFC000"/>
              <w:left w:val="single" w:sz="12" w:space="0" w:color="FFC000"/>
              <w:bottom w:val="single" w:sz="12" w:space="0" w:color="FFC000"/>
              <w:right w:val="single" w:sz="4" w:space="0" w:color="FFE599"/>
            </w:tcBorders>
            <w:hideMark/>
          </w:tcPr>
          <w:p w14:paraId="52B52A5E" w14:textId="77777777" w:rsidR="008234A9" w:rsidRPr="00A610B0" w:rsidRDefault="008234A9">
            <w:pPr>
              <w:pStyle w:val="a3"/>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Доступность</w:t>
            </w:r>
            <w:r w:rsidRPr="00A610B0">
              <w:rPr>
                <w:color w:val="000000" w:themeColor="text1"/>
                <w:sz w:val="28"/>
                <w:szCs w:val="28"/>
                <w:lang w:val="ru-RU"/>
              </w:rPr>
              <w:t xml:space="preserve"> </w:t>
            </w:r>
            <w:r>
              <w:rPr>
                <w:color w:val="000000" w:themeColor="text1"/>
                <w:sz w:val="28"/>
                <w:szCs w:val="28"/>
                <w:lang w:val="ru-RU"/>
              </w:rPr>
              <w:t>учебных</w:t>
            </w:r>
            <w:r w:rsidRPr="00A610B0">
              <w:rPr>
                <w:color w:val="000000" w:themeColor="text1"/>
                <w:sz w:val="28"/>
                <w:szCs w:val="28"/>
                <w:lang w:val="ru-RU"/>
              </w:rPr>
              <w:t xml:space="preserve"> </w:t>
            </w:r>
            <w:r>
              <w:rPr>
                <w:color w:val="000000" w:themeColor="text1"/>
                <w:sz w:val="28"/>
                <w:szCs w:val="28"/>
                <w:lang w:val="ru-RU"/>
              </w:rPr>
              <w:t>материалов</w:t>
            </w:r>
            <w:r w:rsidRPr="00A610B0">
              <w:rPr>
                <w:color w:val="000000" w:themeColor="text1"/>
                <w:sz w:val="28"/>
                <w:szCs w:val="28"/>
                <w:lang w:val="ru-RU"/>
              </w:rPr>
              <w:t xml:space="preserve"> (субтитры в видеороликах, увеличенные тексты, словесное описание визуального материала)</w:t>
            </w:r>
          </w:p>
          <w:p w14:paraId="0B2731FE" w14:textId="77777777" w:rsidR="008234A9" w:rsidRPr="00A610B0" w:rsidRDefault="008234A9">
            <w:pPr>
              <w:pStyle w:val="a3"/>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Доступность учебников</w:t>
            </w:r>
            <w:r w:rsidRPr="00A610B0">
              <w:rPr>
                <w:color w:val="000000" w:themeColor="text1"/>
                <w:sz w:val="28"/>
                <w:szCs w:val="28"/>
                <w:lang w:val="ru-RU"/>
              </w:rPr>
              <w:t xml:space="preserve"> (</w:t>
            </w:r>
            <w:r>
              <w:rPr>
                <w:color w:val="000000" w:themeColor="text1"/>
                <w:sz w:val="28"/>
                <w:szCs w:val="28"/>
                <w:lang w:val="ru-RU"/>
              </w:rPr>
              <w:t xml:space="preserve">например, </w:t>
            </w:r>
            <w:r w:rsidRPr="00A610B0">
              <w:rPr>
                <w:color w:val="000000" w:themeColor="text1"/>
                <w:sz w:val="28"/>
                <w:szCs w:val="28"/>
                <w:lang w:val="ru-RU"/>
              </w:rPr>
              <w:t>Формат Брайля)</w:t>
            </w:r>
          </w:p>
        </w:tc>
        <w:tc>
          <w:tcPr>
            <w:tcW w:w="2693" w:type="dxa"/>
            <w:tcBorders>
              <w:top w:val="single" w:sz="12" w:space="0" w:color="FFC000"/>
              <w:left w:val="single" w:sz="12" w:space="0" w:color="FFC000"/>
              <w:bottom w:val="single" w:sz="12" w:space="0" w:color="FFC000"/>
              <w:right w:val="single" w:sz="4" w:space="0" w:color="FFE599"/>
            </w:tcBorders>
            <w:hideMark/>
          </w:tcPr>
          <w:p w14:paraId="79B58894" w14:textId="77777777" w:rsidR="008234A9" w:rsidRDefault="008234A9" w:rsidP="006B3982">
            <w:pPr>
              <w:jc w:val="both"/>
              <w:cnfStyle w:val="000000000000" w:firstRow="0" w:lastRow="0" w:firstColumn="0" w:lastColumn="0" w:oddVBand="0" w:evenVBand="0" w:oddHBand="0" w:evenHBand="0" w:firstRowFirstColumn="0" w:firstRowLastColumn="0" w:lastRowFirstColumn="0" w:lastRowLastColumn="0"/>
              <w:rPr>
                <w:color w:val="000000" w:themeColor="text1"/>
                <w:sz w:val="28"/>
                <w:szCs w:val="28"/>
              </w:rPr>
            </w:pPr>
            <w:r>
              <w:rPr>
                <w:color w:val="000000" w:themeColor="text1"/>
                <w:sz w:val="28"/>
                <w:szCs w:val="28"/>
                <w:lang w:val="ru-RU"/>
              </w:rPr>
              <w:t>Преподавательский состав</w:t>
            </w:r>
            <w:r>
              <w:rPr>
                <w:color w:val="000000" w:themeColor="text1"/>
                <w:sz w:val="28"/>
                <w:szCs w:val="28"/>
              </w:rPr>
              <w:t>,</w:t>
            </w:r>
          </w:p>
          <w:p w14:paraId="44459585" w14:textId="77777777" w:rsidR="008234A9" w:rsidRDefault="008234A9" w:rsidP="006B3982">
            <w:pPr>
              <w:jc w:val="both"/>
              <w:cnfStyle w:val="000000000000" w:firstRow="0" w:lastRow="0" w:firstColumn="0" w:lastColumn="0" w:oddVBand="0" w:evenVBand="0" w:oddHBand="0" w:evenHBand="0" w:firstRowFirstColumn="0" w:firstRowLastColumn="0" w:lastRowFirstColumn="0" w:lastRowLastColumn="0"/>
              <w:rPr>
                <w:iCs/>
                <w:color w:val="000000" w:themeColor="text1"/>
                <w:sz w:val="28"/>
                <w:szCs w:val="28"/>
              </w:rPr>
            </w:pPr>
            <w:r>
              <w:rPr>
                <w:color w:val="000000" w:themeColor="text1"/>
                <w:sz w:val="28"/>
                <w:szCs w:val="28"/>
                <w:lang w:val="ru-RU"/>
              </w:rPr>
              <w:t>эксперты</w:t>
            </w:r>
          </w:p>
        </w:tc>
      </w:tr>
      <w:tr w:rsidR="008234A9" w14:paraId="7F1276E5" w14:textId="77777777" w:rsidTr="008234A9">
        <w:tc>
          <w:tcPr>
            <w:cnfStyle w:val="001000000000" w:firstRow="0" w:lastRow="0" w:firstColumn="1" w:lastColumn="0" w:oddVBand="0" w:evenVBand="0" w:oddHBand="0" w:evenHBand="0" w:firstRowFirstColumn="0" w:firstRowLastColumn="0" w:lastRowFirstColumn="0" w:lastRowLastColumn="0"/>
            <w:tcW w:w="2199" w:type="dxa"/>
            <w:tcBorders>
              <w:top w:val="single" w:sz="12" w:space="0" w:color="FFC000"/>
              <w:left w:val="single" w:sz="4" w:space="0" w:color="FFE599"/>
              <w:bottom w:val="single" w:sz="12" w:space="0" w:color="FFC000"/>
              <w:right w:val="single" w:sz="12" w:space="0" w:color="FFC000"/>
            </w:tcBorders>
          </w:tcPr>
          <w:p w14:paraId="7693C91E" w14:textId="77777777" w:rsidR="008234A9" w:rsidRPr="00A51377" w:rsidRDefault="008234A9" w:rsidP="006B3982">
            <w:pPr>
              <w:rPr>
                <w:color w:val="000000" w:themeColor="text1"/>
                <w:sz w:val="28"/>
                <w:szCs w:val="28"/>
                <w:lang w:val="ru-RU"/>
              </w:rPr>
            </w:pPr>
            <w:r w:rsidRPr="00A51377">
              <w:rPr>
                <w:color w:val="000000" w:themeColor="text1"/>
                <w:sz w:val="28"/>
                <w:szCs w:val="28"/>
                <w:lang w:val="ru-RU"/>
              </w:rPr>
              <w:t>Доступность во время занятий и оценивания/ экзаменов</w:t>
            </w:r>
          </w:p>
          <w:p w14:paraId="1E97721F" w14:textId="77777777" w:rsidR="008234A9" w:rsidRPr="00A51377" w:rsidRDefault="008234A9" w:rsidP="006B3982">
            <w:pPr>
              <w:rPr>
                <w:i/>
                <w:color w:val="000000" w:themeColor="text1"/>
                <w:sz w:val="28"/>
                <w:szCs w:val="28"/>
                <w:lang w:val="ru-RU"/>
              </w:rPr>
            </w:pPr>
          </w:p>
        </w:tc>
        <w:tc>
          <w:tcPr>
            <w:tcW w:w="5593" w:type="dxa"/>
            <w:tcBorders>
              <w:top w:val="single" w:sz="12" w:space="0" w:color="FFC000"/>
              <w:left w:val="single" w:sz="12" w:space="0" w:color="FFC000"/>
              <w:bottom w:val="single" w:sz="12" w:space="0" w:color="FFC000"/>
              <w:right w:val="single" w:sz="4" w:space="0" w:color="FFE599"/>
            </w:tcBorders>
            <w:hideMark/>
          </w:tcPr>
          <w:p w14:paraId="3301CA3B" w14:textId="77777777" w:rsidR="008234A9" w:rsidRPr="00A51377" w:rsidRDefault="008234A9">
            <w:pPr>
              <w:pStyle w:val="a3"/>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Оказание поддержки во время лекций (</w:t>
            </w:r>
            <w:r w:rsidRPr="00A51377">
              <w:rPr>
                <w:color w:val="000000" w:themeColor="text1"/>
                <w:sz w:val="28"/>
                <w:szCs w:val="28"/>
                <w:lang w:val="ru-RU"/>
              </w:rPr>
              <w:t>ведение записей, пояснения, словесное описание визуальной информации, помощь в использовании инструментов, язык жестов</w:t>
            </w:r>
            <w:r>
              <w:rPr>
                <w:color w:val="000000" w:themeColor="text1"/>
                <w:sz w:val="28"/>
                <w:szCs w:val="28"/>
                <w:lang w:val="ru-RU"/>
              </w:rPr>
              <w:t>)</w:t>
            </w:r>
            <w:r w:rsidRPr="00A51377">
              <w:rPr>
                <w:color w:val="000000" w:themeColor="text1"/>
                <w:sz w:val="28"/>
                <w:szCs w:val="28"/>
                <w:lang w:val="ru-RU"/>
              </w:rPr>
              <w:t xml:space="preserve"> </w:t>
            </w:r>
          </w:p>
          <w:p w14:paraId="66B81166" w14:textId="77777777" w:rsidR="008234A9" w:rsidRPr="00A51377" w:rsidRDefault="008234A9">
            <w:pPr>
              <w:pStyle w:val="a3"/>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Альтернативные</w:t>
            </w:r>
            <w:r w:rsidRPr="00A51377">
              <w:rPr>
                <w:color w:val="000000" w:themeColor="text1"/>
                <w:sz w:val="28"/>
                <w:szCs w:val="28"/>
                <w:lang w:val="ru-RU"/>
              </w:rPr>
              <w:t xml:space="preserve"> </w:t>
            </w:r>
            <w:r>
              <w:rPr>
                <w:color w:val="000000" w:themeColor="text1"/>
                <w:sz w:val="28"/>
                <w:szCs w:val="28"/>
                <w:lang w:val="ru-RU"/>
              </w:rPr>
              <w:t>формы</w:t>
            </w:r>
            <w:r w:rsidRPr="00A51377">
              <w:rPr>
                <w:color w:val="000000" w:themeColor="text1"/>
                <w:sz w:val="28"/>
                <w:szCs w:val="28"/>
                <w:lang w:val="ru-RU"/>
              </w:rPr>
              <w:t xml:space="preserve"> </w:t>
            </w:r>
            <w:r>
              <w:rPr>
                <w:color w:val="000000" w:themeColor="text1"/>
                <w:sz w:val="28"/>
                <w:szCs w:val="28"/>
                <w:lang w:val="ru-RU"/>
              </w:rPr>
              <w:t>заданий</w:t>
            </w:r>
            <w:r w:rsidRPr="00A51377">
              <w:rPr>
                <w:color w:val="000000" w:themeColor="text1"/>
                <w:sz w:val="28"/>
                <w:szCs w:val="28"/>
                <w:lang w:val="ru-RU"/>
              </w:rPr>
              <w:t xml:space="preserve"> </w:t>
            </w:r>
            <w:r>
              <w:rPr>
                <w:color w:val="000000" w:themeColor="text1"/>
                <w:sz w:val="28"/>
                <w:szCs w:val="28"/>
                <w:lang w:val="ru-RU"/>
              </w:rPr>
              <w:t>и</w:t>
            </w:r>
            <w:r w:rsidRPr="00A51377">
              <w:rPr>
                <w:color w:val="000000" w:themeColor="text1"/>
                <w:sz w:val="28"/>
                <w:szCs w:val="28"/>
                <w:lang w:val="ru-RU"/>
              </w:rPr>
              <w:t xml:space="preserve"> </w:t>
            </w:r>
            <w:r>
              <w:rPr>
                <w:color w:val="000000" w:themeColor="text1"/>
                <w:sz w:val="28"/>
                <w:szCs w:val="28"/>
                <w:lang w:val="ru-RU"/>
              </w:rPr>
              <w:t>экзаменов</w:t>
            </w:r>
            <w:r w:rsidRPr="00A51377">
              <w:rPr>
                <w:color w:val="000000" w:themeColor="text1"/>
                <w:sz w:val="28"/>
                <w:szCs w:val="28"/>
                <w:lang w:val="ru-RU"/>
              </w:rPr>
              <w:t xml:space="preserve"> </w:t>
            </w:r>
            <w:r>
              <w:rPr>
                <w:color w:val="000000" w:themeColor="text1"/>
                <w:sz w:val="28"/>
                <w:szCs w:val="28"/>
                <w:lang w:val="ru-RU"/>
              </w:rPr>
              <w:t>(например, устный экзамен)</w:t>
            </w:r>
          </w:p>
          <w:p w14:paraId="3E805956" w14:textId="77777777" w:rsidR="008234A9" w:rsidRPr="00A51377" w:rsidRDefault="008234A9">
            <w:pPr>
              <w:pStyle w:val="a3"/>
              <w:numPr>
                <w:ilvl w:val="0"/>
                <w:numId w:val="36"/>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 xml:space="preserve">Оказание поддержки во время подготовки проекта и заданий </w:t>
            </w:r>
            <w:r>
              <w:rPr>
                <w:color w:val="000000" w:themeColor="text1"/>
                <w:sz w:val="28"/>
                <w:szCs w:val="28"/>
                <w:lang w:val="ru-RU"/>
              </w:rPr>
              <w:lastRenderedPageBreak/>
              <w:t>(например, объяснение действий)</w:t>
            </w:r>
          </w:p>
        </w:tc>
        <w:tc>
          <w:tcPr>
            <w:tcW w:w="2693" w:type="dxa"/>
            <w:tcBorders>
              <w:top w:val="single" w:sz="12" w:space="0" w:color="FFC000"/>
              <w:left w:val="single" w:sz="12" w:space="0" w:color="FFC000"/>
              <w:bottom w:val="single" w:sz="12" w:space="0" w:color="FFC000"/>
              <w:right w:val="single" w:sz="4" w:space="0" w:color="FFE599"/>
            </w:tcBorders>
            <w:hideMark/>
          </w:tcPr>
          <w:p w14:paraId="5CF00591" w14:textId="77777777" w:rsidR="008234A9" w:rsidRPr="00315D01" w:rsidRDefault="008234A9" w:rsidP="006B3982">
            <w:pPr>
              <w:jc w:val="both"/>
              <w:cnfStyle w:val="000000000000" w:firstRow="0" w:lastRow="0" w:firstColumn="0" w:lastColumn="0" w:oddVBand="0" w:evenVBand="0" w:oddHBand="0" w:evenHBand="0" w:firstRowFirstColumn="0" w:firstRowLastColumn="0" w:lastRowFirstColumn="0" w:lastRowLastColumn="0"/>
              <w:rPr>
                <w:iCs/>
                <w:color w:val="000000" w:themeColor="text1"/>
                <w:sz w:val="28"/>
                <w:szCs w:val="28"/>
                <w:lang w:val="ru-RU"/>
              </w:rPr>
            </w:pPr>
            <w:r>
              <w:rPr>
                <w:color w:val="000000" w:themeColor="text1"/>
                <w:sz w:val="28"/>
                <w:szCs w:val="28"/>
                <w:lang w:val="ru-RU"/>
              </w:rPr>
              <w:lastRenderedPageBreak/>
              <w:t>Преподавательский состав, эксперты, волонтеры</w:t>
            </w:r>
          </w:p>
        </w:tc>
      </w:tr>
      <w:tr w:rsidR="008234A9" w14:paraId="5132D171" w14:textId="77777777" w:rsidTr="008234A9">
        <w:tc>
          <w:tcPr>
            <w:cnfStyle w:val="001000000000" w:firstRow="0" w:lastRow="0" w:firstColumn="1" w:lastColumn="0" w:oddVBand="0" w:evenVBand="0" w:oddHBand="0" w:evenHBand="0" w:firstRowFirstColumn="0" w:firstRowLastColumn="0" w:lastRowFirstColumn="0" w:lastRowLastColumn="0"/>
            <w:tcW w:w="2199" w:type="dxa"/>
            <w:tcBorders>
              <w:top w:val="single" w:sz="12" w:space="0" w:color="FFC000"/>
              <w:left w:val="single" w:sz="4" w:space="0" w:color="FFE599"/>
              <w:bottom w:val="single" w:sz="12" w:space="0" w:color="FFC000"/>
              <w:right w:val="single" w:sz="12" w:space="0" w:color="FFC000"/>
            </w:tcBorders>
          </w:tcPr>
          <w:p w14:paraId="02682CA0" w14:textId="77777777" w:rsidR="008234A9" w:rsidRPr="00315D01" w:rsidRDefault="008234A9" w:rsidP="006B3982">
            <w:pPr>
              <w:rPr>
                <w:color w:val="000000" w:themeColor="text1"/>
                <w:sz w:val="28"/>
                <w:szCs w:val="28"/>
                <w:lang w:val="ru-RU"/>
              </w:rPr>
            </w:pPr>
            <w:r>
              <w:rPr>
                <w:color w:val="000000" w:themeColor="text1"/>
                <w:sz w:val="28"/>
                <w:szCs w:val="28"/>
                <w:lang w:val="ru-RU"/>
              </w:rPr>
              <w:lastRenderedPageBreak/>
              <w:t>Социальная доступность</w:t>
            </w:r>
          </w:p>
          <w:p w14:paraId="7184AC25" w14:textId="77777777" w:rsidR="008234A9" w:rsidRDefault="008234A9" w:rsidP="006B3982">
            <w:pPr>
              <w:rPr>
                <w:i/>
                <w:color w:val="000000" w:themeColor="text1"/>
                <w:sz w:val="28"/>
                <w:szCs w:val="28"/>
              </w:rPr>
            </w:pPr>
          </w:p>
        </w:tc>
        <w:tc>
          <w:tcPr>
            <w:tcW w:w="5593" w:type="dxa"/>
            <w:tcBorders>
              <w:top w:val="single" w:sz="12" w:space="0" w:color="FFC000"/>
              <w:left w:val="single" w:sz="12" w:space="0" w:color="FFC000"/>
              <w:bottom w:val="single" w:sz="12" w:space="0" w:color="FFC000"/>
              <w:right w:val="single" w:sz="4" w:space="0" w:color="FFE599"/>
            </w:tcBorders>
            <w:hideMark/>
          </w:tcPr>
          <w:p w14:paraId="09CD063A" w14:textId="77777777" w:rsidR="008234A9" w:rsidRDefault="008234A9">
            <w:pPr>
              <w:pStyle w:val="a3"/>
              <w:numPr>
                <w:ilvl w:val="0"/>
                <w:numId w:val="37"/>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Программы по коммуникациям и социальным навыкам</w:t>
            </w:r>
          </w:p>
          <w:p w14:paraId="19749000" w14:textId="77777777" w:rsidR="008234A9" w:rsidRPr="00315D01" w:rsidRDefault="008234A9">
            <w:pPr>
              <w:pStyle w:val="a3"/>
              <w:numPr>
                <w:ilvl w:val="0"/>
                <w:numId w:val="37"/>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Поддержка со стороны сверстников во время выполнения групповых заданий</w:t>
            </w:r>
          </w:p>
          <w:p w14:paraId="27C51AEE" w14:textId="77777777" w:rsidR="008234A9" w:rsidRPr="00315D01" w:rsidRDefault="008234A9">
            <w:pPr>
              <w:pStyle w:val="a3"/>
              <w:numPr>
                <w:ilvl w:val="0"/>
                <w:numId w:val="37"/>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Организация мероприятий, во время которых облегчается социальное взаимодействие</w:t>
            </w:r>
          </w:p>
        </w:tc>
        <w:tc>
          <w:tcPr>
            <w:tcW w:w="2693" w:type="dxa"/>
            <w:tcBorders>
              <w:top w:val="single" w:sz="12" w:space="0" w:color="FFC000"/>
              <w:left w:val="single" w:sz="12" w:space="0" w:color="FFC000"/>
              <w:bottom w:val="single" w:sz="12" w:space="0" w:color="FFC000"/>
              <w:right w:val="single" w:sz="4" w:space="0" w:color="FFE599"/>
            </w:tcBorders>
            <w:hideMark/>
          </w:tcPr>
          <w:p w14:paraId="4FA6E883" w14:textId="77777777" w:rsidR="008234A9" w:rsidRDefault="008234A9" w:rsidP="006B3982">
            <w:pPr>
              <w:jc w:val="both"/>
              <w:cnfStyle w:val="000000000000" w:firstRow="0" w:lastRow="0" w:firstColumn="0" w:lastColumn="0" w:oddVBand="0" w:evenVBand="0" w:oddHBand="0" w:evenHBand="0" w:firstRowFirstColumn="0" w:firstRowLastColumn="0" w:lastRowFirstColumn="0" w:lastRowLastColumn="0"/>
              <w:rPr>
                <w:iCs/>
                <w:color w:val="000000" w:themeColor="text1"/>
                <w:sz w:val="28"/>
                <w:szCs w:val="28"/>
              </w:rPr>
            </w:pPr>
            <w:r>
              <w:rPr>
                <w:color w:val="000000" w:themeColor="text1"/>
                <w:sz w:val="28"/>
                <w:szCs w:val="28"/>
                <w:lang w:val="ru-RU"/>
              </w:rPr>
              <w:t>Преподавательский состав, эксперты, волонтеры</w:t>
            </w:r>
          </w:p>
        </w:tc>
      </w:tr>
      <w:tr w:rsidR="008234A9" w14:paraId="56DC780C" w14:textId="77777777" w:rsidTr="008234A9">
        <w:tc>
          <w:tcPr>
            <w:cnfStyle w:val="001000000000" w:firstRow="0" w:lastRow="0" w:firstColumn="1" w:lastColumn="0" w:oddVBand="0" w:evenVBand="0" w:oddHBand="0" w:evenHBand="0" w:firstRowFirstColumn="0" w:firstRowLastColumn="0" w:lastRowFirstColumn="0" w:lastRowLastColumn="0"/>
            <w:tcW w:w="2199" w:type="dxa"/>
            <w:tcBorders>
              <w:top w:val="single" w:sz="12" w:space="0" w:color="FFC000"/>
              <w:left w:val="single" w:sz="4" w:space="0" w:color="FFE599"/>
              <w:bottom w:val="single" w:sz="4" w:space="0" w:color="FFE599"/>
              <w:right w:val="single" w:sz="12" w:space="0" w:color="FFC000"/>
            </w:tcBorders>
          </w:tcPr>
          <w:p w14:paraId="2599AC73" w14:textId="77777777" w:rsidR="008234A9" w:rsidRPr="00315D01" w:rsidRDefault="008234A9" w:rsidP="006B3982">
            <w:pPr>
              <w:rPr>
                <w:color w:val="000000" w:themeColor="text1"/>
                <w:sz w:val="28"/>
                <w:szCs w:val="28"/>
                <w:lang w:val="ru-RU"/>
              </w:rPr>
            </w:pPr>
            <w:r>
              <w:rPr>
                <w:color w:val="000000" w:themeColor="text1"/>
                <w:sz w:val="28"/>
                <w:szCs w:val="28"/>
                <w:lang w:val="ru-RU"/>
              </w:rPr>
              <w:t>Цифровая доступность</w:t>
            </w:r>
          </w:p>
          <w:p w14:paraId="13798DCC" w14:textId="77777777" w:rsidR="008234A9" w:rsidRDefault="008234A9" w:rsidP="006B3982">
            <w:pPr>
              <w:rPr>
                <w:i/>
                <w:color w:val="000000" w:themeColor="text1"/>
                <w:sz w:val="28"/>
                <w:szCs w:val="28"/>
              </w:rPr>
            </w:pPr>
          </w:p>
        </w:tc>
        <w:tc>
          <w:tcPr>
            <w:tcW w:w="5593" w:type="dxa"/>
            <w:tcBorders>
              <w:top w:val="single" w:sz="12" w:space="0" w:color="FFC000"/>
              <w:left w:val="single" w:sz="12" w:space="0" w:color="FFC000"/>
              <w:bottom w:val="single" w:sz="4" w:space="0" w:color="FFE599"/>
              <w:right w:val="single" w:sz="4" w:space="0" w:color="FFE599"/>
            </w:tcBorders>
            <w:hideMark/>
          </w:tcPr>
          <w:p w14:paraId="394192AB" w14:textId="77777777" w:rsidR="008234A9" w:rsidRPr="00315D01" w:rsidRDefault="008234A9">
            <w:pPr>
              <w:pStyle w:val="a3"/>
              <w:numPr>
                <w:ilvl w:val="0"/>
                <w:numId w:val="38"/>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Использование на занятиях специальных цифровых приложений и программ</w:t>
            </w:r>
          </w:p>
          <w:p w14:paraId="23A46F82" w14:textId="77777777" w:rsidR="008234A9" w:rsidRPr="00315D01" w:rsidRDefault="008234A9">
            <w:pPr>
              <w:pStyle w:val="a3"/>
              <w:numPr>
                <w:ilvl w:val="0"/>
                <w:numId w:val="38"/>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Использование вспомогательных</w:t>
            </w:r>
            <w:r w:rsidRPr="00315D01">
              <w:rPr>
                <w:color w:val="000000" w:themeColor="text1"/>
                <w:sz w:val="28"/>
                <w:szCs w:val="28"/>
                <w:lang w:val="ru-RU"/>
              </w:rPr>
              <w:t xml:space="preserve"> технологи</w:t>
            </w:r>
            <w:r>
              <w:rPr>
                <w:color w:val="000000" w:themeColor="text1"/>
                <w:sz w:val="28"/>
                <w:szCs w:val="28"/>
                <w:lang w:val="ru-RU"/>
              </w:rPr>
              <w:t>й</w:t>
            </w:r>
            <w:r w:rsidRPr="00315D01">
              <w:rPr>
                <w:color w:val="000000" w:themeColor="text1"/>
                <w:sz w:val="28"/>
                <w:szCs w:val="28"/>
                <w:lang w:val="ru-RU"/>
              </w:rPr>
              <w:t xml:space="preserve"> и оборудовани</w:t>
            </w:r>
            <w:r>
              <w:rPr>
                <w:color w:val="000000" w:themeColor="text1"/>
                <w:sz w:val="28"/>
                <w:szCs w:val="28"/>
                <w:lang w:val="ru-RU"/>
              </w:rPr>
              <w:t>я</w:t>
            </w:r>
            <w:r w:rsidRPr="00315D01">
              <w:rPr>
                <w:color w:val="000000" w:themeColor="text1"/>
                <w:sz w:val="28"/>
                <w:szCs w:val="28"/>
                <w:lang w:val="ru-RU"/>
              </w:rPr>
              <w:t xml:space="preserve"> (например, альтернативная система связи, альтернативные клавиатуры, микрофоны для усиления звука)</w:t>
            </w:r>
          </w:p>
          <w:p w14:paraId="76568958" w14:textId="77777777" w:rsidR="008234A9" w:rsidRPr="00315D01" w:rsidRDefault="008234A9">
            <w:pPr>
              <w:pStyle w:val="a3"/>
              <w:numPr>
                <w:ilvl w:val="0"/>
                <w:numId w:val="38"/>
              </w:numP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ru-RU"/>
              </w:rPr>
            </w:pPr>
            <w:r>
              <w:rPr>
                <w:color w:val="000000" w:themeColor="text1"/>
                <w:sz w:val="28"/>
                <w:szCs w:val="28"/>
                <w:lang w:val="ru-RU"/>
              </w:rPr>
              <w:t>Доступность веб-сайтов и цифровых материалов</w:t>
            </w:r>
          </w:p>
        </w:tc>
        <w:tc>
          <w:tcPr>
            <w:tcW w:w="2693" w:type="dxa"/>
            <w:tcBorders>
              <w:top w:val="single" w:sz="12" w:space="0" w:color="FFC000"/>
              <w:left w:val="single" w:sz="12" w:space="0" w:color="FFC000"/>
              <w:bottom w:val="single" w:sz="4" w:space="0" w:color="FFE599"/>
              <w:right w:val="single" w:sz="4" w:space="0" w:color="FFE599"/>
            </w:tcBorders>
            <w:hideMark/>
          </w:tcPr>
          <w:p w14:paraId="70DFDADE" w14:textId="77777777" w:rsidR="008234A9" w:rsidRDefault="008234A9" w:rsidP="006B3982">
            <w:pPr>
              <w:jc w:val="both"/>
              <w:cnfStyle w:val="000000000000" w:firstRow="0" w:lastRow="0" w:firstColumn="0" w:lastColumn="0" w:oddVBand="0" w:evenVBand="0" w:oddHBand="0" w:evenHBand="0" w:firstRowFirstColumn="0" w:firstRowLastColumn="0" w:lastRowFirstColumn="0" w:lastRowLastColumn="0"/>
              <w:rPr>
                <w:iCs/>
                <w:color w:val="000000" w:themeColor="text1"/>
                <w:sz w:val="28"/>
                <w:szCs w:val="28"/>
              </w:rPr>
            </w:pPr>
            <w:r>
              <w:rPr>
                <w:color w:val="000000" w:themeColor="text1"/>
                <w:sz w:val="28"/>
                <w:szCs w:val="28"/>
                <w:lang w:val="ru-RU"/>
              </w:rPr>
              <w:t>Преподавательский состав, эксперты, волонтеры</w:t>
            </w:r>
          </w:p>
        </w:tc>
      </w:tr>
    </w:tbl>
    <w:p w14:paraId="6989BB70" w14:textId="77777777" w:rsidR="008234A9" w:rsidRDefault="008234A9" w:rsidP="006B3982">
      <w:pPr>
        <w:rPr>
          <w:lang w:val="ru-RU"/>
        </w:rPr>
      </w:pPr>
    </w:p>
    <w:p w14:paraId="013AD57D" w14:textId="49F16BC5" w:rsidR="002229C4" w:rsidRPr="00A26952" w:rsidRDefault="002229C4" w:rsidP="006B3982">
      <w:pPr>
        <w:jc w:val="both"/>
        <w:rPr>
          <w:sz w:val="28"/>
          <w:szCs w:val="28"/>
          <w:lang w:val="ru-RU"/>
        </w:rPr>
      </w:pPr>
      <w:r>
        <w:rPr>
          <w:sz w:val="28"/>
          <w:szCs w:val="28"/>
          <w:lang w:val="ru-RU"/>
        </w:rPr>
        <w:t>В заключение</w:t>
      </w:r>
      <w:r w:rsidRPr="00A26952">
        <w:rPr>
          <w:sz w:val="28"/>
          <w:szCs w:val="28"/>
          <w:lang w:val="ru-RU"/>
        </w:rPr>
        <w:t xml:space="preserve"> университет может организо</w:t>
      </w:r>
      <w:r>
        <w:rPr>
          <w:sz w:val="28"/>
          <w:szCs w:val="28"/>
          <w:lang w:val="ru-RU"/>
        </w:rPr>
        <w:t>вы</w:t>
      </w:r>
      <w:r w:rsidRPr="00A26952">
        <w:rPr>
          <w:sz w:val="28"/>
          <w:szCs w:val="28"/>
          <w:lang w:val="ru-RU"/>
        </w:rPr>
        <w:t xml:space="preserve">вать семинары, мастер-классы или даже индивидуальные встречи </w:t>
      </w:r>
      <w:r>
        <w:rPr>
          <w:sz w:val="28"/>
          <w:szCs w:val="28"/>
          <w:lang w:val="ru-RU"/>
        </w:rPr>
        <w:t>на</w:t>
      </w:r>
      <w:r w:rsidRPr="00A26952">
        <w:rPr>
          <w:sz w:val="28"/>
          <w:szCs w:val="28"/>
          <w:lang w:val="ru-RU"/>
        </w:rPr>
        <w:t xml:space="preserve"> различны</w:t>
      </w:r>
      <w:r>
        <w:rPr>
          <w:sz w:val="28"/>
          <w:szCs w:val="28"/>
          <w:lang w:val="ru-RU"/>
        </w:rPr>
        <w:t>е</w:t>
      </w:r>
      <w:r w:rsidRPr="00A26952">
        <w:rPr>
          <w:sz w:val="28"/>
          <w:szCs w:val="28"/>
          <w:lang w:val="ru-RU"/>
        </w:rPr>
        <w:t xml:space="preserve"> образовательны</w:t>
      </w:r>
      <w:r>
        <w:rPr>
          <w:sz w:val="28"/>
          <w:szCs w:val="28"/>
          <w:lang w:val="ru-RU"/>
        </w:rPr>
        <w:t>е</w:t>
      </w:r>
      <w:r w:rsidRPr="00A26952">
        <w:rPr>
          <w:sz w:val="28"/>
          <w:szCs w:val="28"/>
          <w:lang w:val="ru-RU"/>
        </w:rPr>
        <w:t xml:space="preserve"> или психосоциальны</w:t>
      </w:r>
      <w:r>
        <w:rPr>
          <w:sz w:val="28"/>
          <w:szCs w:val="28"/>
          <w:lang w:val="ru-RU"/>
        </w:rPr>
        <w:t>е</w:t>
      </w:r>
      <w:r w:rsidRPr="00A26952">
        <w:rPr>
          <w:sz w:val="28"/>
          <w:szCs w:val="28"/>
          <w:lang w:val="ru-RU"/>
        </w:rPr>
        <w:t xml:space="preserve"> тем</w:t>
      </w:r>
      <w:r>
        <w:rPr>
          <w:sz w:val="28"/>
          <w:szCs w:val="28"/>
          <w:lang w:val="ru-RU"/>
        </w:rPr>
        <w:t>ы</w:t>
      </w:r>
      <w:r w:rsidRPr="00A26952">
        <w:rPr>
          <w:sz w:val="28"/>
          <w:szCs w:val="28"/>
          <w:lang w:val="ru-RU"/>
        </w:rPr>
        <w:t xml:space="preserve"> с целью развития </w:t>
      </w:r>
      <w:r>
        <w:rPr>
          <w:sz w:val="28"/>
          <w:szCs w:val="28"/>
          <w:lang w:val="ru-RU"/>
        </w:rPr>
        <w:t>необходимых</w:t>
      </w:r>
      <w:r w:rsidRPr="00A26952">
        <w:rPr>
          <w:sz w:val="28"/>
          <w:szCs w:val="28"/>
          <w:lang w:val="ru-RU"/>
        </w:rPr>
        <w:t xml:space="preserve"> навыков. Примерами тем могут быть «Тайм-менеджмент», «Использование цифровых приложений», «Эффективные методы обучения», «Стратегии управления </w:t>
      </w:r>
      <w:r>
        <w:rPr>
          <w:sz w:val="28"/>
          <w:szCs w:val="28"/>
          <w:lang w:val="ru-RU"/>
        </w:rPr>
        <w:t>беспокойством</w:t>
      </w:r>
      <w:r w:rsidRPr="00A26952">
        <w:rPr>
          <w:sz w:val="28"/>
          <w:szCs w:val="28"/>
          <w:lang w:val="ru-RU"/>
        </w:rPr>
        <w:t>»</w:t>
      </w:r>
      <w:r w:rsidR="00350435" w:rsidRPr="00350435">
        <w:rPr>
          <w:sz w:val="28"/>
          <w:szCs w:val="28"/>
          <w:lang w:val="ru-RU"/>
        </w:rPr>
        <w:t>, «Саморегулируемое обучение»</w:t>
      </w:r>
      <w:r w:rsidRPr="00A26952">
        <w:rPr>
          <w:sz w:val="28"/>
          <w:szCs w:val="28"/>
          <w:lang w:val="ru-RU"/>
        </w:rPr>
        <w:t>. Также мо</w:t>
      </w:r>
      <w:r>
        <w:rPr>
          <w:sz w:val="28"/>
          <w:szCs w:val="28"/>
          <w:lang w:val="ru-RU"/>
        </w:rPr>
        <w:t xml:space="preserve">жно разработать </w:t>
      </w:r>
      <w:r w:rsidRPr="00A26952">
        <w:rPr>
          <w:sz w:val="28"/>
          <w:szCs w:val="28"/>
          <w:lang w:val="ru-RU"/>
        </w:rPr>
        <w:t>соответствующие справочники с рекомендациями и информацией, доступные в Интернете и в доступных форматах.</w:t>
      </w:r>
    </w:p>
    <w:p w14:paraId="491CCE9D" w14:textId="5CB13440" w:rsidR="002229C4" w:rsidRPr="002229C4" w:rsidRDefault="002229C4" w:rsidP="006B3982">
      <w:pPr>
        <w:jc w:val="both"/>
        <w:rPr>
          <w:b/>
          <w:sz w:val="28"/>
          <w:szCs w:val="28"/>
          <w:u w:val="single"/>
          <w:lang w:val="ru-RU"/>
        </w:rPr>
      </w:pPr>
    </w:p>
    <w:p w14:paraId="0BE61BE1" w14:textId="4953F7AC" w:rsidR="002229C4" w:rsidRPr="00531296" w:rsidRDefault="002229C4" w:rsidP="006B3982">
      <w:pPr>
        <w:rPr>
          <w:b/>
          <w:sz w:val="28"/>
          <w:szCs w:val="28"/>
          <w:lang w:val="ru-RU"/>
        </w:rPr>
      </w:pPr>
      <w:r w:rsidRPr="00531296">
        <w:rPr>
          <w:b/>
          <w:sz w:val="28"/>
          <w:szCs w:val="28"/>
          <w:lang w:val="ru-RU"/>
        </w:rPr>
        <w:t>Поддержка и обучение персонала</w:t>
      </w:r>
    </w:p>
    <w:p w14:paraId="15C837E5" w14:textId="4D255CAC" w:rsidR="002229C4" w:rsidRPr="00531296" w:rsidRDefault="002229C4" w:rsidP="006B3982">
      <w:pPr>
        <w:jc w:val="both"/>
        <w:rPr>
          <w:sz w:val="28"/>
          <w:szCs w:val="28"/>
          <w:lang w:val="ru-RU"/>
        </w:rPr>
      </w:pPr>
      <w:r w:rsidRPr="00531296">
        <w:rPr>
          <w:sz w:val="28"/>
          <w:szCs w:val="28"/>
          <w:lang w:val="ru-RU"/>
        </w:rPr>
        <w:t>В каждом университете преподавательскому составу должен быть доступен широкий спектр услуг и ресурсов по поддержке преподавателей, чтобы помо</w:t>
      </w:r>
      <w:r>
        <w:rPr>
          <w:sz w:val="28"/>
          <w:szCs w:val="28"/>
          <w:lang w:val="ru-RU"/>
        </w:rPr>
        <w:t>гать</w:t>
      </w:r>
      <w:r w:rsidRPr="00531296">
        <w:rPr>
          <w:sz w:val="28"/>
          <w:szCs w:val="28"/>
          <w:lang w:val="ru-RU"/>
        </w:rPr>
        <w:t xml:space="preserve"> им внедр</w:t>
      </w:r>
      <w:r>
        <w:rPr>
          <w:sz w:val="28"/>
          <w:szCs w:val="28"/>
          <w:lang w:val="ru-RU"/>
        </w:rPr>
        <w:t>я</w:t>
      </w:r>
      <w:r w:rsidRPr="00531296">
        <w:rPr>
          <w:sz w:val="28"/>
          <w:szCs w:val="28"/>
          <w:lang w:val="ru-RU"/>
        </w:rPr>
        <w:t>ть инклюзивную практику преподавания  (</w:t>
      </w:r>
      <w:r w:rsidRPr="00C47F52">
        <w:rPr>
          <w:sz w:val="28"/>
          <w:szCs w:val="28"/>
        </w:rPr>
        <w:t>Veidemane</w:t>
      </w:r>
      <w:r w:rsidRPr="00531296">
        <w:rPr>
          <w:sz w:val="28"/>
          <w:szCs w:val="28"/>
          <w:lang w:val="ru-RU"/>
        </w:rPr>
        <w:t xml:space="preserve">, </w:t>
      </w:r>
      <w:r w:rsidRPr="00C47F52">
        <w:rPr>
          <w:sz w:val="28"/>
          <w:szCs w:val="28"/>
        </w:rPr>
        <w:t>Kaiser</w:t>
      </w:r>
      <w:r w:rsidRPr="00531296">
        <w:rPr>
          <w:sz w:val="28"/>
          <w:szCs w:val="28"/>
          <w:lang w:val="ru-RU"/>
        </w:rPr>
        <w:t xml:space="preserve"> &amp; </w:t>
      </w:r>
      <w:r w:rsidRPr="00C47F52">
        <w:rPr>
          <w:sz w:val="28"/>
          <w:szCs w:val="28"/>
        </w:rPr>
        <w:t>Craciun</w:t>
      </w:r>
      <w:r w:rsidRPr="00531296">
        <w:rPr>
          <w:sz w:val="28"/>
          <w:szCs w:val="28"/>
          <w:lang w:val="ru-RU"/>
        </w:rPr>
        <w:t xml:space="preserve"> 2021</w:t>
      </w:r>
      <w:r>
        <w:rPr>
          <w:rStyle w:val="af7"/>
          <w:sz w:val="28"/>
          <w:szCs w:val="28"/>
        </w:rPr>
        <w:footnoteReference w:id="115"/>
      </w:r>
      <w:r w:rsidRPr="00531296">
        <w:rPr>
          <w:sz w:val="28"/>
          <w:szCs w:val="28"/>
          <w:lang w:val="ru-RU"/>
        </w:rPr>
        <w:t>).</w:t>
      </w:r>
    </w:p>
    <w:p w14:paraId="3D1505A9" w14:textId="5136CEFC" w:rsidR="002229C4" w:rsidRPr="00531296" w:rsidRDefault="002229C4">
      <w:pPr>
        <w:pStyle w:val="a3"/>
        <w:numPr>
          <w:ilvl w:val="0"/>
          <w:numId w:val="39"/>
        </w:numPr>
        <w:spacing w:after="160"/>
        <w:jc w:val="both"/>
        <w:rPr>
          <w:sz w:val="28"/>
          <w:szCs w:val="28"/>
          <w:lang w:val="ru-RU"/>
        </w:rPr>
      </w:pPr>
      <w:r w:rsidRPr="00531296">
        <w:rPr>
          <w:sz w:val="28"/>
          <w:szCs w:val="28"/>
          <w:lang w:val="ru-RU"/>
        </w:rPr>
        <w:t>Услуги поддержки, предлагаемые академическим персоналом, должны осуществляться под руководством экспертов.</w:t>
      </w:r>
    </w:p>
    <w:p w14:paraId="6A870A72" w14:textId="3E46A611" w:rsidR="002229C4" w:rsidRPr="00531296" w:rsidRDefault="002229C4">
      <w:pPr>
        <w:pStyle w:val="a3"/>
        <w:numPr>
          <w:ilvl w:val="0"/>
          <w:numId w:val="39"/>
        </w:numPr>
        <w:spacing w:after="160"/>
        <w:jc w:val="both"/>
        <w:rPr>
          <w:sz w:val="28"/>
          <w:szCs w:val="28"/>
          <w:lang w:val="ru-RU"/>
        </w:rPr>
      </w:pPr>
      <w:r w:rsidRPr="00531296">
        <w:rPr>
          <w:sz w:val="28"/>
          <w:szCs w:val="28"/>
          <w:lang w:val="ru-RU"/>
        </w:rPr>
        <w:t xml:space="preserve">Сотрудники университета должны проходить </w:t>
      </w:r>
      <w:r>
        <w:rPr>
          <w:sz w:val="28"/>
          <w:szCs w:val="28"/>
          <w:lang w:val="ru-RU"/>
        </w:rPr>
        <w:t>тренинги</w:t>
      </w:r>
      <w:r w:rsidRPr="00531296">
        <w:rPr>
          <w:sz w:val="28"/>
          <w:szCs w:val="28"/>
          <w:lang w:val="ru-RU"/>
        </w:rPr>
        <w:t xml:space="preserve"> и </w:t>
      </w:r>
      <w:r>
        <w:rPr>
          <w:sz w:val="28"/>
          <w:szCs w:val="28"/>
          <w:lang w:val="ru-RU"/>
        </w:rPr>
        <w:t xml:space="preserve">получать </w:t>
      </w:r>
      <w:r w:rsidRPr="00531296">
        <w:rPr>
          <w:sz w:val="28"/>
          <w:szCs w:val="28"/>
          <w:lang w:val="ru-RU"/>
        </w:rPr>
        <w:t>информацию в</w:t>
      </w:r>
      <w:r>
        <w:rPr>
          <w:sz w:val="28"/>
          <w:szCs w:val="28"/>
          <w:lang w:val="ru-RU"/>
        </w:rPr>
        <w:t xml:space="preserve"> течение </w:t>
      </w:r>
      <w:r w:rsidRPr="00531296">
        <w:rPr>
          <w:sz w:val="28"/>
          <w:szCs w:val="28"/>
          <w:lang w:val="ru-RU"/>
        </w:rPr>
        <w:t xml:space="preserve">учебного года, чтобы эффективно удовлетворить потребности всех </w:t>
      </w:r>
      <w:r>
        <w:rPr>
          <w:sz w:val="28"/>
          <w:szCs w:val="28"/>
          <w:lang w:val="ru-RU"/>
        </w:rPr>
        <w:t>обучающихся</w:t>
      </w:r>
      <w:r w:rsidRPr="00531296">
        <w:rPr>
          <w:sz w:val="28"/>
          <w:szCs w:val="28"/>
          <w:lang w:val="ru-RU"/>
        </w:rPr>
        <w:t>.</w:t>
      </w:r>
    </w:p>
    <w:p w14:paraId="59A8A063" w14:textId="75DB40C7" w:rsidR="002229C4" w:rsidRPr="00531296" w:rsidRDefault="002229C4">
      <w:pPr>
        <w:pStyle w:val="a3"/>
        <w:numPr>
          <w:ilvl w:val="0"/>
          <w:numId w:val="39"/>
        </w:numPr>
        <w:spacing w:after="160"/>
        <w:jc w:val="both"/>
        <w:rPr>
          <w:sz w:val="28"/>
          <w:szCs w:val="28"/>
          <w:lang w:val="ru-RU"/>
        </w:rPr>
      </w:pPr>
      <w:r>
        <w:rPr>
          <w:sz w:val="28"/>
          <w:szCs w:val="28"/>
          <w:lang w:val="ru-RU"/>
        </w:rPr>
        <w:t xml:space="preserve">Они могут принимать участие в онлайн и офлайн тренингах и семинарах. </w:t>
      </w:r>
    </w:p>
    <w:p w14:paraId="351DE22A" w14:textId="3330DBCC" w:rsidR="002229C4" w:rsidRPr="00531296" w:rsidRDefault="002229C4">
      <w:pPr>
        <w:pStyle w:val="a3"/>
        <w:numPr>
          <w:ilvl w:val="0"/>
          <w:numId w:val="39"/>
        </w:numPr>
        <w:spacing w:after="160"/>
        <w:jc w:val="both"/>
        <w:rPr>
          <w:sz w:val="28"/>
          <w:szCs w:val="28"/>
          <w:lang w:val="ru-RU"/>
        </w:rPr>
      </w:pPr>
      <w:r>
        <w:rPr>
          <w:sz w:val="28"/>
          <w:szCs w:val="28"/>
          <w:lang w:val="ru-RU"/>
        </w:rPr>
        <w:t xml:space="preserve">Информация должна быть доступна в различных форматах, например, руководства и аудиовизуальные материалы тренингов. </w:t>
      </w:r>
    </w:p>
    <w:p w14:paraId="567A23D2" w14:textId="6484B0A8" w:rsidR="002229C4" w:rsidRPr="003A68B0" w:rsidRDefault="002229C4">
      <w:pPr>
        <w:pStyle w:val="a3"/>
        <w:numPr>
          <w:ilvl w:val="0"/>
          <w:numId w:val="39"/>
        </w:numPr>
        <w:spacing w:after="160"/>
        <w:jc w:val="both"/>
        <w:rPr>
          <w:sz w:val="28"/>
          <w:szCs w:val="28"/>
          <w:lang w:val="ru-RU"/>
        </w:rPr>
      </w:pPr>
      <w:r>
        <w:rPr>
          <w:sz w:val="28"/>
          <w:szCs w:val="28"/>
          <w:lang w:val="ru-RU"/>
        </w:rPr>
        <w:lastRenderedPageBreak/>
        <w:t xml:space="preserve">Они также должны знать куда им можно обратиться для получения поддержки относительно вопросов преподавания. </w:t>
      </w:r>
    </w:p>
    <w:p w14:paraId="26BD22D5" w14:textId="03BCA0F3" w:rsidR="002229C4" w:rsidRPr="003A68B0" w:rsidRDefault="002229C4" w:rsidP="006B3982">
      <w:pPr>
        <w:jc w:val="both"/>
        <w:rPr>
          <w:b/>
          <w:sz w:val="28"/>
        </w:rPr>
      </w:pPr>
      <w:r>
        <w:rPr>
          <w:b/>
          <w:sz w:val="28"/>
          <w:lang w:val="ru-RU"/>
        </w:rPr>
        <w:t>Информация доступна</w:t>
      </w:r>
      <w:r>
        <w:rPr>
          <w:b/>
          <w:sz w:val="28"/>
        </w:rPr>
        <w:t xml:space="preserve"> “</w:t>
      </w:r>
      <w:r>
        <w:rPr>
          <w:b/>
          <w:sz w:val="28"/>
          <w:lang w:val="ru-RU"/>
        </w:rPr>
        <w:t>всегда</w:t>
      </w:r>
      <w:r>
        <w:rPr>
          <w:b/>
          <w:sz w:val="28"/>
        </w:rPr>
        <w:t xml:space="preserve"> - </w:t>
      </w:r>
      <w:r>
        <w:rPr>
          <w:b/>
          <w:sz w:val="28"/>
          <w:lang w:val="ru-RU"/>
        </w:rPr>
        <w:t>везде</w:t>
      </w:r>
      <w:r>
        <w:rPr>
          <w:b/>
          <w:sz w:val="28"/>
        </w:rPr>
        <w:t>”</w:t>
      </w:r>
    </w:p>
    <w:p w14:paraId="40EDFC4D" w14:textId="0B0E2922" w:rsidR="002229C4" w:rsidRDefault="002229C4">
      <w:pPr>
        <w:pStyle w:val="a3"/>
        <w:numPr>
          <w:ilvl w:val="0"/>
          <w:numId w:val="40"/>
        </w:numPr>
        <w:spacing w:after="160"/>
        <w:jc w:val="both"/>
        <w:rPr>
          <w:sz w:val="28"/>
          <w:lang w:val="ru-RU"/>
        </w:rPr>
      </w:pPr>
      <w:r>
        <w:rPr>
          <w:sz w:val="28"/>
          <w:lang w:val="ru-RU"/>
        </w:rPr>
        <w:t>Информация об услугах должна быть доступна на сайте университета для всех членов университета (студентов, преподавательского и административного персонала).</w:t>
      </w:r>
    </w:p>
    <w:p w14:paraId="04F4F549" w14:textId="2FDB430B" w:rsidR="002229C4" w:rsidRPr="00531296" w:rsidRDefault="002229C4">
      <w:pPr>
        <w:pStyle w:val="a3"/>
        <w:numPr>
          <w:ilvl w:val="0"/>
          <w:numId w:val="40"/>
        </w:numPr>
        <w:spacing w:after="160"/>
        <w:jc w:val="both"/>
        <w:rPr>
          <w:sz w:val="28"/>
          <w:lang w:val="ru-RU"/>
        </w:rPr>
      </w:pPr>
      <w:r>
        <w:rPr>
          <w:sz w:val="28"/>
          <w:lang w:val="ru-RU"/>
        </w:rPr>
        <w:t xml:space="preserve">Руководства и ресурсы (например, </w:t>
      </w:r>
      <w:r w:rsidRPr="00531296">
        <w:rPr>
          <w:sz w:val="28"/>
          <w:lang w:val="ru-RU"/>
        </w:rPr>
        <w:t>справочники, инструкции</w:t>
      </w:r>
      <w:r>
        <w:rPr>
          <w:sz w:val="28"/>
          <w:lang w:val="ru-RU"/>
        </w:rPr>
        <w:t xml:space="preserve">) должны быть опубликованы на сайте университета и, чтобы их </w:t>
      </w:r>
      <w:r w:rsidR="0049788E">
        <w:rPr>
          <w:sz w:val="28"/>
          <w:lang w:val="ru-RU"/>
        </w:rPr>
        <w:t xml:space="preserve">можно </w:t>
      </w:r>
      <w:r>
        <w:rPr>
          <w:sz w:val="28"/>
          <w:lang w:val="ru-RU"/>
        </w:rPr>
        <w:t xml:space="preserve">было легко найти. </w:t>
      </w:r>
    </w:p>
    <w:p w14:paraId="6C9AD283" w14:textId="502D8DFF" w:rsidR="002229C4" w:rsidRPr="002229C4" w:rsidRDefault="002229C4">
      <w:pPr>
        <w:pStyle w:val="a3"/>
        <w:numPr>
          <w:ilvl w:val="0"/>
          <w:numId w:val="40"/>
        </w:numPr>
        <w:spacing w:after="160"/>
        <w:jc w:val="both"/>
        <w:rPr>
          <w:sz w:val="28"/>
          <w:lang w:val="ru-RU"/>
        </w:rPr>
      </w:pPr>
      <w:r>
        <w:rPr>
          <w:sz w:val="28"/>
          <w:lang w:val="ru-RU"/>
        </w:rPr>
        <w:t>Способы коммуникации по возможным вопросам должны быть доступны.</w:t>
      </w:r>
    </w:p>
    <w:p w14:paraId="7D759934" w14:textId="50C4B71B" w:rsidR="002229C4" w:rsidRPr="00531296" w:rsidRDefault="002229C4">
      <w:pPr>
        <w:pStyle w:val="a3"/>
        <w:numPr>
          <w:ilvl w:val="0"/>
          <w:numId w:val="40"/>
        </w:numPr>
        <w:spacing w:after="160"/>
        <w:jc w:val="both"/>
        <w:rPr>
          <w:sz w:val="28"/>
          <w:lang w:val="ru-RU"/>
        </w:rPr>
      </w:pPr>
      <w:r>
        <w:rPr>
          <w:sz w:val="28"/>
          <w:lang w:val="ru-RU"/>
        </w:rPr>
        <w:t xml:space="preserve">Должны организовываться различные информационно-разъяснительные встречи и мероприятия в течение всего учебного года. </w:t>
      </w:r>
    </w:p>
    <w:p w14:paraId="23834977" w14:textId="6336A689" w:rsidR="002229C4" w:rsidRPr="00531296" w:rsidRDefault="002229C4">
      <w:pPr>
        <w:pStyle w:val="a3"/>
        <w:numPr>
          <w:ilvl w:val="0"/>
          <w:numId w:val="40"/>
        </w:numPr>
        <w:spacing w:after="160"/>
        <w:jc w:val="both"/>
        <w:rPr>
          <w:sz w:val="28"/>
          <w:lang w:val="ru-RU"/>
        </w:rPr>
      </w:pPr>
      <w:r>
        <w:rPr>
          <w:sz w:val="28"/>
          <w:lang w:val="ru-RU"/>
        </w:rPr>
        <w:t>Рекомендуется проводить семинары и тренинги для всех членов университета в любое время (например, посредством видео записей)</w:t>
      </w:r>
    </w:p>
    <w:p w14:paraId="7EA63185" w14:textId="6792E060" w:rsidR="002229C4" w:rsidRDefault="00DD2741">
      <w:pPr>
        <w:pStyle w:val="a3"/>
        <w:numPr>
          <w:ilvl w:val="0"/>
          <w:numId w:val="40"/>
        </w:numPr>
        <w:spacing w:after="160"/>
        <w:jc w:val="both"/>
        <w:rPr>
          <w:sz w:val="28"/>
          <w:lang w:val="ru-RU"/>
        </w:rPr>
      </w:pPr>
      <w:r>
        <w:rPr>
          <w:noProof/>
        </w:rPr>
        <w:drawing>
          <wp:anchor distT="0" distB="0" distL="114300" distR="114300" simplePos="0" relativeHeight="251710464" behindDoc="0" locked="0" layoutInCell="1" allowOverlap="1" wp14:anchorId="4A596109" wp14:editId="3D542FA9">
            <wp:simplePos x="0" y="0"/>
            <wp:positionH relativeFrom="margin">
              <wp:posOffset>88900</wp:posOffset>
            </wp:positionH>
            <wp:positionV relativeFrom="margin">
              <wp:posOffset>3302000</wp:posOffset>
            </wp:positionV>
            <wp:extent cx="7090410" cy="3270250"/>
            <wp:effectExtent l="0" t="38100" r="0" b="44450"/>
            <wp:wrapSquare wrapText="bothSides"/>
            <wp:docPr id="50" name="Διάγραμμα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14:sizeRelH relativeFrom="margin">
              <wp14:pctWidth>0</wp14:pctWidth>
            </wp14:sizeRelH>
            <wp14:sizeRelV relativeFrom="margin">
              <wp14:pctHeight>0</wp14:pctHeight>
            </wp14:sizeRelV>
          </wp:anchor>
        </w:drawing>
      </w:r>
      <w:r w:rsidR="002229C4">
        <w:rPr>
          <w:sz w:val="28"/>
          <w:lang w:val="ru-RU"/>
        </w:rPr>
        <w:t>Доступность принятия участия в различных онлайн или офлайн семинарах.</w:t>
      </w:r>
    </w:p>
    <w:p w14:paraId="29D28BFF" w14:textId="088FBF48" w:rsidR="00350435" w:rsidRDefault="00DD2741" w:rsidP="00350435">
      <w:pPr>
        <w:spacing w:after="160"/>
        <w:jc w:val="both"/>
        <w:rPr>
          <w:sz w:val="28"/>
          <w:lang w:val="ru-RU"/>
        </w:rPr>
      </w:pPr>
      <w:r>
        <w:rPr>
          <w:noProof/>
          <w:sz w:val="28"/>
          <w14:ligatures w14:val="standardContextual"/>
        </w:rPr>
        <mc:AlternateContent>
          <mc:Choice Requires="wpg">
            <w:drawing>
              <wp:anchor distT="0" distB="0" distL="114300" distR="114300" simplePos="0" relativeHeight="251718656" behindDoc="0" locked="0" layoutInCell="1" allowOverlap="1" wp14:anchorId="79808856" wp14:editId="7010B9EA">
                <wp:simplePos x="0" y="0"/>
                <wp:positionH relativeFrom="column">
                  <wp:posOffset>-300990</wp:posOffset>
                </wp:positionH>
                <wp:positionV relativeFrom="paragraph">
                  <wp:posOffset>3909060</wp:posOffset>
                </wp:positionV>
                <wp:extent cx="7633970" cy="2324100"/>
                <wp:effectExtent l="0" t="0" r="0" b="19050"/>
                <wp:wrapNone/>
                <wp:docPr id="407978896" name="Group 3"/>
                <wp:cNvGraphicFramePr/>
                <a:graphic xmlns:a="http://schemas.openxmlformats.org/drawingml/2006/main">
                  <a:graphicData uri="http://schemas.microsoft.com/office/word/2010/wordprocessingGroup">
                    <wpg:wgp>
                      <wpg:cNvGrpSpPr/>
                      <wpg:grpSpPr>
                        <a:xfrm>
                          <a:off x="0" y="0"/>
                          <a:ext cx="7633970" cy="2324100"/>
                          <a:chOff x="0" y="0"/>
                          <a:chExt cx="7370116" cy="2364740"/>
                        </a:xfrm>
                      </wpg:grpSpPr>
                      <wpg:grpSp>
                        <wpg:cNvPr id="1154417799" name="Group 2"/>
                        <wpg:cNvGrpSpPr/>
                        <wpg:grpSpPr>
                          <a:xfrm>
                            <a:off x="0" y="0"/>
                            <a:ext cx="6824345" cy="2364740"/>
                            <a:chOff x="0" y="0"/>
                            <a:chExt cx="6824345" cy="2364827"/>
                          </a:xfrm>
                        </wpg:grpSpPr>
                        <wpg:graphicFrame>
                          <wpg:cNvPr id="1545878751" name="Διάγραμμα 12"/>
                          <wpg:cNvFrPr/>
                          <wpg:xfrm>
                            <a:off x="0" y="0"/>
                            <a:ext cx="6824345" cy="2033270"/>
                          </wpg:xfrm>
                          <a:graphic>
                            <a:graphicData uri="http://schemas.openxmlformats.org/drawingml/2006/diagram">
                              <dgm:relIds xmlns:dgm="http://schemas.openxmlformats.org/drawingml/2006/diagram" xmlns:r="http://schemas.openxmlformats.org/officeDocument/2006/relationships" r:dm="rId73" r:lo="rId74" r:qs="rId75" r:cs="rId76"/>
                            </a:graphicData>
                          </a:graphic>
                        </wpg:graphicFrame>
                        <wps:wsp>
                          <wps:cNvPr id="827309228" name="Βέλος αναστροφής 14"/>
                          <wps:cNvSpPr/>
                          <wps:spPr>
                            <a:xfrm rot="10800000">
                              <a:off x="3891017" y="1466193"/>
                              <a:ext cx="2714034" cy="898634"/>
                            </a:xfrm>
                            <a:prstGeom prst="uturnArrow">
                              <a:avLst/>
                            </a:prstGeom>
                            <a:solidFill>
                              <a:sysClr val="window" lastClr="FFFFFF"/>
                            </a:solidFill>
                            <a:ln w="12700" cap="flat" cmpd="sng" algn="ctr">
                              <a:solidFill>
                                <a:srgbClr val="ED7D31"/>
                              </a:solidFill>
                              <a:prstDash val="solid"/>
                              <a:miter lim="800000"/>
                            </a:ln>
                            <a:effectLst/>
                          </wps:spPr>
                          <wps:txbx>
                            <w:txbxContent>
                              <w:p w14:paraId="3AD335B4" w14:textId="77777777" w:rsidR="00482C19" w:rsidRPr="00C96B81" w:rsidRDefault="00482C19" w:rsidP="002229C4">
                                <w:pPr>
                                  <w:rPr>
                                    <w:color w:val="ED7D31" w:themeColor="accen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Πλαίσιο κειμένου 15"/>
                        <wps:cNvSpPr txBox="1"/>
                        <wps:spPr>
                          <a:xfrm>
                            <a:off x="4619296" y="2096814"/>
                            <a:ext cx="2750820" cy="259041"/>
                          </a:xfrm>
                          <a:prstGeom prst="rect">
                            <a:avLst/>
                          </a:prstGeom>
                          <a:noFill/>
                          <a:ln w="6350">
                            <a:noFill/>
                          </a:ln>
                        </wps:spPr>
                        <wps:txbx>
                          <w:txbxContent>
                            <w:p w14:paraId="6357C282" w14:textId="49038A23" w:rsidR="00482C19" w:rsidRPr="001B315F" w:rsidRDefault="00482C19" w:rsidP="002229C4">
                              <w:pPr>
                                <w:rPr>
                                  <w:color w:val="000000" w:themeColor="text1"/>
                                  <w:szCs w:val="28"/>
                                </w:rPr>
                              </w:pPr>
                              <w:r w:rsidRPr="002229C4">
                                <w:rPr>
                                  <w:color w:val="000000" w:themeColor="text1"/>
                                  <w:szCs w:val="28"/>
                                </w:rPr>
                                <w:t>Пересмотр практики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808856" id="Group 3" o:spid="_x0000_s1044" style="position:absolute;left:0;text-align:left;margin-left:-23.7pt;margin-top:307.8pt;width:601.1pt;height:183pt;z-index:251718656;mso-width-relative:margin;mso-height-relative:margin" coordsize="73701,23647"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">
                <v:group id="Group 2" o:spid="_x0000_s1045" style="position:absolute;width:68243;height:23647" coordsize="68243,2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">
                  <v:shape id="Διάγραμμα 12" o:spid="_x0000_s1046" type="#_x0000_t75" style="position:absolute;left:-58;width:68327;height:20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">
                    <v:imagedata r:id="rId78" o:title=""/>
                    <o:lock v:ext="edit" aspectratio="f"/>
                  </v:shape>
                  <v:shape id="Βέλος αναστροφής 14" o:spid="_x0000_s1047" style="position:absolute;left:38910;top:14661;width:27140;height:8987;rotation:180;visibility:visible;mso-wrap-style:square;v-text-anchor:middle" coordsize="2714034,8986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" adj="-11796480,,5400" path="m,898634l,393152c,176020,176020,,393152,l2208552,v217132,,393152,176020,393152,393152c2601704,411874,2601705,430595,2601705,449317r112329,l2489376,673976,2264717,449317r112329,l2377046,393152v,-93057,-75437,-168494,-168494,-168494l393152,224659v-93057,,-168494,75437,-168494,168494c224658,561647,224659,730140,224659,898634l,898634xe" fillcolor="window" strokecolor="#ed7d31" strokeweight="1pt">
                    <v:stroke joinstyle="miter"/>
                    <v:formulas/>
                    <v:path arrowok="t" o:connecttype="custom" o:connectlocs="0,898634;0,393152;393152,0;2208552,0;2601704,393152;2601705,449317;2714034,449317;2489376,673976;2264717,449317;2377046,449317;2377046,393152;2208552,224658;393152,224659;224658,393153;224659,898634;0,898634" o:connectangles="0,0,0,0,0,0,0,0,0,0,0,0,0,0,0,0" textboxrect="0,0,2714034,898634"/>
                    <v:textbox>
                      <w:txbxContent>
                        <w:p w14:paraId="3AD335B4" w14:textId="77777777" w:rsidR="00482C19" w:rsidRPr="00C96B81" w:rsidRDefault="00482C19" w:rsidP="002229C4">
                          <w:pPr>
                            <w:rPr>
                              <w:color w:val="ED7D31" w:themeColor="accent2"/>
                            </w:rPr>
                          </w:pPr>
                        </w:p>
                      </w:txbxContent>
                    </v:textbox>
                  </v:shape>
                </v:group>
                <v:shape id="Πλαίσιο κειμένου 15" o:spid="_x0000_s1048" type="#_x0000_t202" style="position:absolute;left:46192;top:20968;width:2750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6357C282" w14:textId="49038A23" w:rsidR="00482C19" w:rsidRPr="001B315F" w:rsidRDefault="00482C19" w:rsidP="002229C4">
                        <w:pPr>
                          <w:rPr>
                            <w:color w:val="000000" w:themeColor="text1"/>
                            <w:szCs w:val="28"/>
                          </w:rPr>
                        </w:pPr>
                        <w:r w:rsidRPr="002229C4">
                          <w:rPr>
                            <w:color w:val="000000" w:themeColor="text1"/>
                            <w:szCs w:val="28"/>
                          </w:rPr>
                          <w:t>Пересмотр практики</w:t>
                        </w:r>
                      </w:p>
                    </w:txbxContent>
                  </v:textbox>
                </v:shape>
              </v:group>
            </w:pict>
          </mc:Fallback>
        </mc:AlternateContent>
      </w:r>
    </w:p>
    <w:p w14:paraId="4E8393DD" w14:textId="5AB0C0A8" w:rsidR="00350435" w:rsidRDefault="00350435" w:rsidP="00350435">
      <w:pPr>
        <w:spacing w:after="160"/>
        <w:jc w:val="both"/>
        <w:rPr>
          <w:sz w:val="28"/>
          <w:lang w:val="ru-RU"/>
        </w:rPr>
      </w:pPr>
    </w:p>
    <w:p w14:paraId="0C60B640" w14:textId="3859159C" w:rsidR="00350435" w:rsidRDefault="00350435" w:rsidP="00350435">
      <w:pPr>
        <w:spacing w:after="160"/>
        <w:jc w:val="both"/>
        <w:rPr>
          <w:sz w:val="28"/>
          <w:lang w:val="ru-RU"/>
        </w:rPr>
      </w:pPr>
    </w:p>
    <w:p w14:paraId="28038AD5" w14:textId="5D13C519" w:rsidR="00350435" w:rsidRDefault="00350435" w:rsidP="00350435">
      <w:pPr>
        <w:spacing w:after="160"/>
        <w:jc w:val="both"/>
        <w:rPr>
          <w:sz w:val="28"/>
          <w:lang w:val="ru-RU"/>
        </w:rPr>
      </w:pPr>
    </w:p>
    <w:p w14:paraId="7406D5D7" w14:textId="788F1173" w:rsidR="00B61638" w:rsidRDefault="00B61638" w:rsidP="006B3982">
      <w:pPr>
        <w:rPr>
          <w:sz w:val="28"/>
          <w:lang w:val="ru-RU"/>
        </w:rPr>
      </w:pPr>
    </w:p>
    <w:p w14:paraId="08D8A8BA" w14:textId="18657D97" w:rsidR="002229C4" w:rsidRPr="0086103E" w:rsidRDefault="002229C4" w:rsidP="006B3982">
      <w:pPr>
        <w:rPr>
          <w:sz w:val="28"/>
          <w:lang w:val="ru-RU"/>
        </w:rPr>
      </w:pPr>
    </w:p>
    <w:p w14:paraId="7ACDA90E" w14:textId="4580E02B" w:rsidR="002229C4" w:rsidRPr="0086103E" w:rsidRDefault="002229C4" w:rsidP="006B3982">
      <w:pPr>
        <w:rPr>
          <w:sz w:val="28"/>
          <w:lang w:val="ru-RU"/>
        </w:rPr>
      </w:pPr>
    </w:p>
    <w:p w14:paraId="3EDB74D9" w14:textId="753AFC69" w:rsidR="002229C4" w:rsidRPr="0086103E" w:rsidRDefault="002229C4" w:rsidP="006B3982">
      <w:pPr>
        <w:rPr>
          <w:sz w:val="28"/>
          <w:lang w:val="ru-RU"/>
        </w:rPr>
      </w:pPr>
    </w:p>
    <w:p w14:paraId="041E7EEE" w14:textId="46ADE07F" w:rsidR="002229C4" w:rsidRPr="0086103E" w:rsidRDefault="002229C4" w:rsidP="006B3982">
      <w:pPr>
        <w:rPr>
          <w:sz w:val="28"/>
          <w:lang w:val="ru-RU"/>
        </w:rPr>
      </w:pPr>
    </w:p>
    <w:p w14:paraId="3A5E2FB7" w14:textId="336115E3" w:rsidR="002229C4" w:rsidRPr="0086103E" w:rsidRDefault="002229C4" w:rsidP="006B3982">
      <w:pPr>
        <w:rPr>
          <w:sz w:val="28"/>
          <w:lang w:val="ru-RU"/>
        </w:rPr>
      </w:pPr>
      <w:r>
        <w:rPr>
          <w:noProof/>
        </w:rPr>
        <w:lastRenderedPageBreak/>
        <mc:AlternateContent>
          <mc:Choice Requires="wpg">
            <w:drawing>
              <wp:anchor distT="0" distB="0" distL="114300" distR="114300" simplePos="0" relativeHeight="251711488" behindDoc="0" locked="0" layoutInCell="1" allowOverlap="1" wp14:anchorId="496FD2FF" wp14:editId="5FFA1E5D">
                <wp:simplePos x="0" y="0"/>
                <wp:positionH relativeFrom="margin">
                  <wp:posOffset>-94593</wp:posOffset>
                </wp:positionH>
                <wp:positionV relativeFrom="paragraph">
                  <wp:posOffset>79309</wp:posOffset>
                </wp:positionV>
                <wp:extent cx="6826381" cy="3609975"/>
                <wp:effectExtent l="0" t="0" r="6350" b="0"/>
                <wp:wrapNone/>
                <wp:docPr id="51" name="Ομάδα 6"/>
                <wp:cNvGraphicFramePr/>
                <a:graphic xmlns:a="http://schemas.openxmlformats.org/drawingml/2006/main">
                  <a:graphicData uri="http://schemas.microsoft.com/office/word/2010/wordprocessingGroup">
                    <wpg:wgp>
                      <wpg:cNvGrpSpPr/>
                      <wpg:grpSpPr>
                        <a:xfrm>
                          <a:off x="0" y="0"/>
                          <a:ext cx="6826381" cy="3609975"/>
                          <a:chOff x="0" y="-160375"/>
                          <a:chExt cx="6027420" cy="3060496"/>
                        </a:xfrm>
                      </wpg:grpSpPr>
                      <wps:wsp>
                        <wps:cNvPr id="21972118" name="Πλαίσιο κειμένου 33"/>
                        <wps:cNvSpPr txBox="1"/>
                        <wps:spPr>
                          <a:xfrm>
                            <a:off x="0" y="57239"/>
                            <a:ext cx="6027420" cy="2842882"/>
                          </a:xfrm>
                          <a:prstGeom prst="rect">
                            <a:avLst/>
                          </a:prstGeom>
                          <a:solidFill>
                            <a:schemeClr val="accent1">
                              <a:lumMod val="20000"/>
                              <a:lumOff val="80000"/>
                            </a:schemeClr>
                          </a:solidFill>
                          <a:ln w="6350">
                            <a:noFill/>
                          </a:ln>
                        </wps:spPr>
                        <wps:txbx>
                          <w:txbxContent>
                            <w:p w14:paraId="0B52B4AC" w14:textId="77777777" w:rsidR="00482C19" w:rsidRPr="0086103E" w:rsidRDefault="00482C19" w:rsidP="002229C4">
                              <w:pPr>
                                <w:rPr>
                                  <w:b/>
                                  <w:color w:val="ED7D31" w:themeColor="accent2"/>
                                  <w:sz w:val="28"/>
                                  <w:szCs w:val="28"/>
                                  <w:lang w:val="ru-RU"/>
                                </w:rPr>
                              </w:pPr>
                              <w:r>
                                <w:rPr>
                                  <w:b/>
                                  <w:color w:val="ED7D31" w:themeColor="accent2"/>
                                  <w:sz w:val="28"/>
                                  <w:szCs w:val="28"/>
                                  <w:lang w:val="ru-RU"/>
                                </w:rPr>
                                <w:t>Кто предоставляет услуги поддержки обучающимся</w:t>
                              </w:r>
                              <w:r w:rsidRPr="0086103E">
                                <w:rPr>
                                  <w:b/>
                                  <w:color w:val="ED7D31" w:themeColor="accent2"/>
                                  <w:sz w:val="28"/>
                                  <w:szCs w:val="28"/>
                                  <w:lang w:val="ru-RU"/>
                                </w:rPr>
                                <w:t xml:space="preserve"> </w:t>
                              </w:r>
                              <w:r>
                                <w:rPr>
                                  <w:b/>
                                  <w:color w:val="ED7D31" w:themeColor="accent2"/>
                                  <w:sz w:val="28"/>
                                  <w:szCs w:val="28"/>
                                  <w:lang w:val="ru-RU"/>
                                </w:rPr>
                                <w:t>с</w:t>
                              </w:r>
                              <w:r w:rsidRPr="0086103E">
                                <w:rPr>
                                  <w:b/>
                                  <w:color w:val="ED7D31" w:themeColor="accent2"/>
                                  <w:sz w:val="28"/>
                                  <w:szCs w:val="28"/>
                                  <w:lang w:val="ru-RU"/>
                                </w:rPr>
                                <w:t xml:space="preserve"> </w:t>
                              </w:r>
                              <w:r>
                                <w:rPr>
                                  <w:b/>
                                  <w:color w:val="ED7D31" w:themeColor="accent2"/>
                                  <w:sz w:val="28"/>
                                  <w:szCs w:val="28"/>
                                  <w:lang w:val="ru-RU"/>
                                </w:rPr>
                                <w:t>ООП</w:t>
                              </w:r>
                              <w:r w:rsidRPr="0086103E">
                                <w:rPr>
                                  <w:b/>
                                  <w:color w:val="ED7D31" w:themeColor="accent2"/>
                                  <w:sz w:val="28"/>
                                  <w:szCs w:val="28"/>
                                  <w:lang w:val="ru-RU"/>
                                </w:rPr>
                                <w:t>?</w:t>
                              </w:r>
                            </w:p>
                            <w:p w14:paraId="7EE9D2DE" w14:textId="77777777" w:rsidR="00482C19" w:rsidRDefault="00482C19" w:rsidP="002229C4">
                              <w:pPr>
                                <w:jc w:val="both"/>
                                <w:rPr>
                                  <w:sz w:val="28"/>
                                  <w:szCs w:val="28"/>
                                  <w:u w:val="single"/>
                                  <w:lang w:val="ru-RU"/>
                                </w:rPr>
                              </w:pPr>
                            </w:p>
                            <w:p w14:paraId="6B4B8B2D" w14:textId="77777777" w:rsidR="00482C19" w:rsidRPr="003A68B0" w:rsidRDefault="00482C19" w:rsidP="002229C4">
                              <w:pPr>
                                <w:jc w:val="both"/>
                                <w:rPr>
                                  <w:sz w:val="28"/>
                                  <w:szCs w:val="28"/>
                                  <w:lang w:val="ru-RU"/>
                                </w:rPr>
                              </w:pPr>
                              <w:r>
                                <w:rPr>
                                  <w:sz w:val="28"/>
                                  <w:szCs w:val="28"/>
                                  <w:u w:val="single"/>
                                  <w:lang w:val="ru-RU"/>
                                </w:rPr>
                                <w:t>Преподавательский</w:t>
                              </w:r>
                              <w:r w:rsidRPr="003A68B0">
                                <w:rPr>
                                  <w:sz w:val="28"/>
                                  <w:szCs w:val="28"/>
                                  <w:u w:val="single"/>
                                  <w:lang w:val="ru-RU"/>
                                </w:rPr>
                                <w:t xml:space="preserve"> </w:t>
                              </w:r>
                              <w:r>
                                <w:rPr>
                                  <w:sz w:val="28"/>
                                  <w:szCs w:val="28"/>
                                  <w:u w:val="single"/>
                                  <w:lang w:val="ru-RU"/>
                                </w:rPr>
                                <w:t>состав</w:t>
                              </w:r>
                              <w:r w:rsidRPr="003A68B0">
                                <w:rPr>
                                  <w:sz w:val="28"/>
                                  <w:szCs w:val="28"/>
                                  <w:lang w:val="ru-RU"/>
                                </w:rPr>
                                <w:t xml:space="preserve">: </w:t>
                              </w:r>
                              <w:r>
                                <w:rPr>
                                  <w:sz w:val="28"/>
                                  <w:szCs w:val="28"/>
                                  <w:lang w:val="ru-RU"/>
                                </w:rPr>
                                <w:t xml:space="preserve">Профессора по специальным предметам в университетах с поддержкой экспертов. </w:t>
                              </w:r>
                            </w:p>
                            <w:p w14:paraId="4C273934" w14:textId="77777777" w:rsidR="00482C19" w:rsidRPr="003A68B0" w:rsidRDefault="00482C19" w:rsidP="002229C4">
                              <w:pPr>
                                <w:jc w:val="both"/>
                                <w:rPr>
                                  <w:sz w:val="28"/>
                                  <w:szCs w:val="28"/>
                                  <w:lang w:val="ru-RU"/>
                                </w:rPr>
                              </w:pPr>
                              <w:r>
                                <w:rPr>
                                  <w:sz w:val="28"/>
                                  <w:szCs w:val="28"/>
                                  <w:u w:val="single"/>
                                  <w:lang w:val="ru-RU"/>
                                </w:rPr>
                                <w:t>Эксперты</w:t>
                              </w:r>
                              <w:r w:rsidRPr="003A68B0">
                                <w:rPr>
                                  <w:sz w:val="28"/>
                                  <w:szCs w:val="28"/>
                                  <w:lang w:val="ru-RU"/>
                                </w:rPr>
                                <w:t xml:space="preserve">: </w:t>
                              </w:r>
                              <w:r>
                                <w:rPr>
                                  <w:sz w:val="28"/>
                                  <w:szCs w:val="28"/>
                                  <w:lang w:val="ru-RU"/>
                                </w:rPr>
                                <w:t>Специалисты, имеющие опыт в определенных сферах, например, по вопросам доступа в помещения, языка жестов; специальные педагоги; психологи, эксперты цифровых технологий и др. Данные</w:t>
                              </w:r>
                              <w:r w:rsidRPr="003A68B0">
                                <w:rPr>
                                  <w:sz w:val="28"/>
                                  <w:szCs w:val="28"/>
                                  <w:lang w:val="ru-RU"/>
                                </w:rPr>
                                <w:t xml:space="preserve"> </w:t>
                              </w:r>
                              <w:r>
                                <w:rPr>
                                  <w:sz w:val="28"/>
                                  <w:szCs w:val="28"/>
                                  <w:lang w:val="ru-RU"/>
                                </w:rPr>
                                <w:t>эксперты</w:t>
                              </w:r>
                              <w:r w:rsidRPr="003A68B0">
                                <w:rPr>
                                  <w:sz w:val="28"/>
                                  <w:szCs w:val="28"/>
                                  <w:lang w:val="ru-RU"/>
                                </w:rPr>
                                <w:t xml:space="preserve"> </w:t>
                              </w:r>
                              <w:r>
                                <w:rPr>
                                  <w:sz w:val="28"/>
                                  <w:szCs w:val="28"/>
                                  <w:lang w:val="ru-RU"/>
                                </w:rPr>
                                <w:t>могут</w:t>
                              </w:r>
                              <w:r w:rsidRPr="003A68B0">
                                <w:rPr>
                                  <w:sz w:val="28"/>
                                  <w:szCs w:val="28"/>
                                  <w:lang w:val="ru-RU"/>
                                </w:rPr>
                                <w:t xml:space="preserve"> </w:t>
                              </w:r>
                              <w:r>
                                <w:rPr>
                                  <w:sz w:val="28"/>
                                  <w:szCs w:val="28"/>
                                  <w:lang w:val="ru-RU"/>
                                </w:rPr>
                                <w:t>работать</w:t>
                              </w:r>
                              <w:r w:rsidRPr="003A68B0">
                                <w:rPr>
                                  <w:sz w:val="28"/>
                                  <w:szCs w:val="28"/>
                                  <w:lang w:val="ru-RU"/>
                                </w:rPr>
                                <w:t xml:space="preserve"> </w:t>
                              </w:r>
                              <w:r>
                                <w:rPr>
                                  <w:sz w:val="28"/>
                                  <w:szCs w:val="28"/>
                                  <w:lang w:val="ru-RU"/>
                                </w:rPr>
                                <w:t xml:space="preserve">совместно с университетом с целью оказания поддержки обучающимся с ООП или направлять в другие организации с целью получения необходимой поддержки. </w:t>
                              </w:r>
                            </w:p>
                            <w:p w14:paraId="17CA6379" w14:textId="7CE2931F" w:rsidR="00482C19" w:rsidRPr="003A68B0" w:rsidRDefault="00482C19" w:rsidP="002229C4">
                              <w:pPr>
                                <w:jc w:val="both"/>
                                <w:rPr>
                                  <w:sz w:val="28"/>
                                  <w:szCs w:val="28"/>
                                  <w:lang w:val="ru-RU"/>
                                </w:rPr>
                              </w:pPr>
                              <w:r>
                                <w:rPr>
                                  <w:sz w:val="28"/>
                                  <w:szCs w:val="28"/>
                                  <w:u w:val="single"/>
                                  <w:lang w:val="ru-RU"/>
                                </w:rPr>
                                <w:t>Волонтеры</w:t>
                              </w:r>
                              <w:r w:rsidRPr="003A68B0">
                                <w:rPr>
                                  <w:sz w:val="28"/>
                                  <w:szCs w:val="28"/>
                                  <w:lang w:val="ru-RU"/>
                                </w:rPr>
                                <w:t xml:space="preserve">: </w:t>
                              </w:r>
                              <w:r>
                                <w:rPr>
                                  <w:sz w:val="28"/>
                                  <w:szCs w:val="28"/>
                                  <w:lang w:val="ru-RU"/>
                                </w:rPr>
                                <w:t>Волонтерами</w:t>
                              </w:r>
                              <w:r w:rsidRPr="003A68B0">
                                <w:rPr>
                                  <w:sz w:val="28"/>
                                  <w:szCs w:val="28"/>
                                  <w:lang w:val="ru-RU"/>
                                </w:rPr>
                                <w:t xml:space="preserve"> </w:t>
                              </w:r>
                              <w:r>
                                <w:rPr>
                                  <w:sz w:val="28"/>
                                  <w:szCs w:val="28"/>
                                  <w:lang w:val="ru-RU"/>
                                </w:rPr>
                                <w:t>могут</w:t>
                              </w:r>
                              <w:r w:rsidRPr="003A68B0">
                                <w:rPr>
                                  <w:sz w:val="28"/>
                                  <w:szCs w:val="28"/>
                                  <w:lang w:val="ru-RU"/>
                                </w:rPr>
                                <w:t xml:space="preserve"> </w:t>
                              </w:r>
                              <w:r>
                                <w:rPr>
                                  <w:sz w:val="28"/>
                                  <w:szCs w:val="28"/>
                                  <w:lang w:val="ru-RU"/>
                                </w:rPr>
                                <w:t>быть все желающие, а также</w:t>
                              </w:r>
                              <w:r w:rsidRPr="003A68B0">
                                <w:rPr>
                                  <w:sz w:val="28"/>
                                  <w:szCs w:val="28"/>
                                  <w:lang w:val="ru-RU"/>
                                </w:rPr>
                                <w:t xml:space="preserve"> </w:t>
                              </w:r>
                              <w:r>
                                <w:rPr>
                                  <w:sz w:val="28"/>
                                  <w:szCs w:val="28"/>
                                  <w:lang w:val="ru-RU"/>
                                </w:rPr>
                                <w:t>ровесники</w:t>
                              </w:r>
                              <w:r w:rsidRPr="003A68B0">
                                <w:rPr>
                                  <w:sz w:val="28"/>
                                  <w:szCs w:val="28"/>
                                  <w:lang w:val="ru-RU"/>
                                </w:rPr>
                                <w:t xml:space="preserve"> </w:t>
                              </w:r>
                              <w:r>
                                <w:rPr>
                                  <w:sz w:val="28"/>
                                  <w:szCs w:val="28"/>
                                  <w:lang w:val="ru-RU"/>
                                </w:rPr>
                                <w:t>обучающихся</w:t>
                              </w:r>
                              <w:r w:rsidRPr="003A68B0">
                                <w:rPr>
                                  <w:sz w:val="28"/>
                                  <w:szCs w:val="28"/>
                                  <w:lang w:val="ru-RU"/>
                                </w:rPr>
                                <w:t xml:space="preserve">, </w:t>
                              </w:r>
                              <w:r>
                                <w:rPr>
                                  <w:sz w:val="28"/>
                                  <w:szCs w:val="28"/>
                                  <w:lang w:val="ru-RU"/>
                                </w:rPr>
                                <w:t>либо</w:t>
                              </w:r>
                              <w:r w:rsidRPr="003A68B0">
                                <w:rPr>
                                  <w:sz w:val="28"/>
                                  <w:szCs w:val="28"/>
                                  <w:lang w:val="ru-RU"/>
                                </w:rPr>
                                <w:t xml:space="preserve"> </w:t>
                              </w:r>
                              <w:r>
                                <w:rPr>
                                  <w:sz w:val="28"/>
                                  <w:szCs w:val="28"/>
                                  <w:lang w:val="ru-RU"/>
                                </w:rPr>
                                <w:t>лица</w:t>
                              </w:r>
                              <w:r w:rsidRPr="003A68B0">
                                <w:rPr>
                                  <w:sz w:val="28"/>
                                  <w:szCs w:val="28"/>
                                  <w:lang w:val="ru-RU"/>
                                </w:rPr>
                                <w:t xml:space="preserve">, </w:t>
                              </w:r>
                              <w:r>
                                <w:rPr>
                                  <w:sz w:val="28"/>
                                  <w:szCs w:val="28"/>
                                  <w:lang w:val="ru-RU"/>
                                </w:rPr>
                                <w:t>окончившие</w:t>
                              </w:r>
                              <w:r w:rsidRPr="003A68B0">
                                <w:rPr>
                                  <w:sz w:val="28"/>
                                  <w:szCs w:val="28"/>
                                  <w:lang w:val="ru-RU"/>
                                </w:rPr>
                                <w:t xml:space="preserve"> </w:t>
                              </w:r>
                              <w:r>
                                <w:rPr>
                                  <w:sz w:val="28"/>
                                  <w:szCs w:val="28"/>
                                  <w:lang w:val="ru-RU"/>
                                </w:rPr>
                                <w:t>этот</w:t>
                              </w:r>
                              <w:r w:rsidRPr="003A68B0">
                                <w:rPr>
                                  <w:sz w:val="28"/>
                                  <w:szCs w:val="28"/>
                                  <w:lang w:val="ru-RU"/>
                                </w:rPr>
                                <w:t xml:space="preserve"> </w:t>
                              </w:r>
                              <w:r>
                                <w:rPr>
                                  <w:sz w:val="28"/>
                                  <w:szCs w:val="28"/>
                                  <w:lang w:val="ru-RU"/>
                                </w:rPr>
                                <w:t>факультет/университет. Они</w:t>
                              </w:r>
                              <w:r w:rsidRPr="003A68B0">
                                <w:rPr>
                                  <w:sz w:val="28"/>
                                  <w:szCs w:val="28"/>
                                  <w:lang w:val="ru-RU"/>
                                </w:rPr>
                                <w:t xml:space="preserve"> </w:t>
                              </w:r>
                              <w:r>
                                <w:rPr>
                                  <w:sz w:val="28"/>
                                  <w:szCs w:val="28"/>
                                  <w:lang w:val="ru-RU"/>
                                </w:rPr>
                                <w:t>проводят</w:t>
                              </w:r>
                              <w:r w:rsidRPr="003A68B0">
                                <w:rPr>
                                  <w:sz w:val="28"/>
                                  <w:szCs w:val="28"/>
                                  <w:lang w:val="ru-RU"/>
                                </w:rPr>
                                <w:t xml:space="preserve"> </w:t>
                              </w:r>
                              <w:r>
                                <w:rPr>
                                  <w:sz w:val="28"/>
                                  <w:szCs w:val="28"/>
                                  <w:lang w:val="ru-RU"/>
                                </w:rPr>
                                <w:t>свое</w:t>
                              </w:r>
                              <w:r w:rsidRPr="003A68B0">
                                <w:rPr>
                                  <w:sz w:val="28"/>
                                  <w:szCs w:val="28"/>
                                  <w:lang w:val="ru-RU"/>
                                </w:rPr>
                                <w:t xml:space="preserve"> </w:t>
                              </w:r>
                              <w:r>
                                <w:rPr>
                                  <w:sz w:val="28"/>
                                  <w:szCs w:val="28"/>
                                  <w:lang w:val="ru-RU"/>
                                </w:rPr>
                                <w:t>свободное</w:t>
                              </w:r>
                              <w:r w:rsidRPr="003A68B0">
                                <w:rPr>
                                  <w:sz w:val="28"/>
                                  <w:szCs w:val="28"/>
                                  <w:lang w:val="ru-RU"/>
                                </w:rPr>
                                <w:t xml:space="preserve"> </w:t>
                              </w:r>
                              <w:r>
                                <w:rPr>
                                  <w:sz w:val="28"/>
                                  <w:szCs w:val="28"/>
                                  <w:lang w:val="ru-RU"/>
                                </w:rPr>
                                <w:t>время</w:t>
                              </w:r>
                              <w:r w:rsidRPr="003A68B0">
                                <w:rPr>
                                  <w:sz w:val="28"/>
                                  <w:szCs w:val="28"/>
                                  <w:lang w:val="ru-RU"/>
                                </w:rPr>
                                <w:t xml:space="preserve"> </w:t>
                              </w:r>
                              <w:r>
                                <w:rPr>
                                  <w:sz w:val="28"/>
                                  <w:szCs w:val="28"/>
                                  <w:lang w:val="ru-RU"/>
                                </w:rPr>
                                <w:t>с</w:t>
                              </w:r>
                              <w:r w:rsidRPr="003A68B0">
                                <w:rPr>
                                  <w:sz w:val="28"/>
                                  <w:szCs w:val="28"/>
                                  <w:lang w:val="ru-RU"/>
                                </w:rPr>
                                <w:t xml:space="preserve"> </w:t>
                              </w:r>
                              <w:r>
                                <w:rPr>
                                  <w:sz w:val="28"/>
                                  <w:szCs w:val="28"/>
                                  <w:lang w:val="ru-RU"/>
                                </w:rPr>
                                <w:t>обучающимися</w:t>
                              </w:r>
                              <w:r w:rsidRPr="003A68B0">
                                <w:rPr>
                                  <w:sz w:val="28"/>
                                  <w:szCs w:val="28"/>
                                  <w:lang w:val="ru-RU"/>
                                </w:rPr>
                                <w:t xml:space="preserve"> </w:t>
                              </w:r>
                              <w:r>
                                <w:rPr>
                                  <w:sz w:val="28"/>
                                  <w:szCs w:val="28"/>
                                  <w:lang w:val="ru-RU"/>
                                </w:rPr>
                                <w:t>с</w:t>
                              </w:r>
                              <w:r w:rsidRPr="003A68B0">
                                <w:rPr>
                                  <w:sz w:val="28"/>
                                  <w:szCs w:val="28"/>
                                  <w:lang w:val="ru-RU"/>
                                </w:rPr>
                                <w:t xml:space="preserve"> </w:t>
                              </w:r>
                              <w:r>
                                <w:rPr>
                                  <w:sz w:val="28"/>
                                  <w:szCs w:val="28"/>
                                  <w:lang w:val="ru-RU"/>
                                </w:rPr>
                                <w:t>ООП</w:t>
                              </w:r>
                              <w:r w:rsidRPr="003A68B0">
                                <w:rPr>
                                  <w:sz w:val="28"/>
                                  <w:szCs w:val="28"/>
                                  <w:lang w:val="ru-RU"/>
                                </w:rPr>
                                <w:t xml:space="preserve"> </w:t>
                              </w:r>
                              <w:r>
                                <w:rPr>
                                  <w:sz w:val="28"/>
                                  <w:szCs w:val="28"/>
                                  <w:lang w:val="ru-RU"/>
                                </w:rPr>
                                <w:t>для</w:t>
                              </w:r>
                              <w:r w:rsidRPr="003A68B0">
                                <w:rPr>
                                  <w:sz w:val="28"/>
                                  <w:szCs w:val="28"/>
                                  <w:lang w:val="ru-RU"/>
                                </w:rPr>
                                <w:t xml:space="preserve"> </w:t>
                              </w:r>
                              <w:r>
                                <w:rPr>
                                  <w:sz w:val="28"/>
                                  <w:szCs w:val="28"/>
                                  <w:lang w:val="ru-RU"/>
                                </w:rPr>
                                <w:t>того</w:t>
                              </w:r>
                              <w:r w:rsidRPr="003A68B0">
                                <w:rPr>
                                  <w:sz w:val="28"/>
                                  <w:szCs w:val="28"/>
                                  <w:lang w:val="ru-RU"/>
                                </w:rPr>
                                <w:t xml:space="preserve">, </w:t>
                              </w:r>
                              <w:r>
                                <w:rPr>
                                  <w:sz w:val="28"/>
                                  <w:szCs w:val="28"/>
                                  <w:lang w:val="ru-RU"/>
                                </w:rPr>
                                <w:t>чтобы</w:t>
                              </w:r>
                              <w:r w:rsidRPr="003A68B0">
                                <w:rPr>
                                  <w:sz w:val="28"/>
                                  <w:szCs w:val="28"/>
                                  <w:lang w:val="ru-RU"/>
                                </w:rPr>
                                <w:t xml:space="preserve"> </w:t>
                              </w:r>
                              <w:r>
                                <w:rPr>
                                  <w:sz w:val="28"/>
                                  <w:szCs w:val="28"/>
                                  <w:lang w:val="ru-RU"/>
                                </w:rPr>
                                <w:t>помогать</w:t>
                              </w:r>
                              <w:r w:rsidRPr="003A68B0">
                                <w:rPr>
                                  <w:sz w:val="28"/>
                                  <w:szCs w:val="28"/>
                                  <w:lang w:val="ru-RU"/>
                                </w:rPr>
                                <w:t xml:space="preserve"> </w:t>
                              </w:r>
                              <w:r>
                                <w:rPr>
                                  <w:sz w:val="28"/>
                                  <w:szCs w:val="28"/>
                                  <w:lang w:val="ru-RU"/>
                                </w:rPr>
                                <w:t>им</w:t>
                              </w:r>
                              <w:r w:rsidRPr="003A68B0">
                                <w:rPr>
                                  <w:sz w:val="28"/>
                                  <w:szCs w:val="28"/>
                                  <w:lang w:val="ru-RU"/>
                                </w:rPr>
                                <w:t xml:space="preserve"> </w:t>
                              </w:r>
                              <w:r>
                                <w:rPr>
                                  <w:sz w:val="28"/>
                                  <w:szCs w:val="28"/>
                                  <w:lang w:val="ru-RU"/>
                                </w:rPr>
                                <w:t>в социальной либо академической деятельности</w:t>
                              </w:r>
                              <w:r w:rsidRPr="003A68B0">
                                <w:rPr>
                                  <w:sz w:val="28"/>
                                  <w:szCs w:val="28"/>
                                  <w:lang w:val="ru-RU"/>
                                </w:rPr>
                                <w:t xml:space="preserve">. </w:t>
                              </w:r>
                              <w:r>
                                <w:rPr>
                                  <w:sz w:val="28"/>
                                  <w:szCs w:val="28"/>
                                  <w:lang w:val="ru-RU"/>
                                </w:rPr>
                                <w:t>Поддержка</w:t>
                              </w:r>
                              <w:r w:rsidRPr="002229C4">
                                <w:rPr>
                                  <w:sz w:val="28"/>
                                  <w:szCs w:val="28"/>
                                  <w:lang w:val="ru-RU"/>
                                </w:rPr>
                                <w:t xml:space="preserve"> </w:t>
                              </w:r>
                              <w:r>
                                <w:rPr>
                                  <w:sz w:val="28"/>
                                  <w:szCs w:val="28"/>
                                  <w:lang w:val="ru-RU"/>
                                </w:rPr>
                                <w:t>волонтеров</w:t>
                              </w:r>
                              <w:r w:rsidRPr="002229C4">
                                <w:rPr>
                                  <w:sz w:val="28"/>
                                  <w:szCs w:val="28"/>
                                  <w:lang w:val="ru-RU"/>
                                </w:rPr>
                                <w:t xml:space="preserve"> </w:t>
                              </w:r>
                              <w:r>
                                <w:rPr>
                                  <w:sz w:val="28"/>
                                  <w:szCs w:val="28"/>
                                  <w:lang w:val="ru-RU"/>
                                </w:rPr>
                                <w:t>также</w:t>
                              </w:r>
                              <w:r w:rsidRPr="002229C4">
                                <w:rPr>
                                  <w:sz w:val="28"/>
                                  <w:szCs w:val="28"/>
                                  <w:lang w:val="ru-RU"/>
                                </w:rPr>
                                <w:t xml:space="preserve"> </w:t>
                              </w:r>
                              <w:r>
                                <w:rPr>
                                  <w:sz w:val="28"/>
                                  <w:szCs w:val="28"/>
                                  <w:lang w:val="ru-RU"/>
                                </w:rPr>
                                <w:t>может</w:t>
                              </w:r>
                              <w:r w:rsidRPr="002229C4">
                                <w:rPr>
                                  <w:sz w:val="28"/>
                                  <w:szCs w:val="28"/>
                                  <w:lang w:val="ru-RU"/>
                                </w:rPr>
                                <w:t xml:space="preserve"> </w:t>
                              </w:r>
                              <w:r>
                                <w:rPr>
                                  <w:sz w:val="28"/>
                                  <w:szCs w:val="28"/>
                                  <w:lang w:val="ru-RU"/>
                                </w:rPr>
                                <w:t>быть</w:t>
                              </w:r>
                              <w:r w:rsidRPr="002229C4">
                                <w:rPr>
                                  <w:sz w:val="28"/>
                                  <w:szCs w:val="28"/>
                                  <w:lang w:val="ru-RU"/>
                                </w:rPr>
                                <w:t xml:space="preserve"> </w:t>
                              </w:r>
                              <w:r>
                                <w:rPr>
                                  <w:sz w:val="28"/>
                                  <w:szCs w:val="28"/>
                                  <w:lang w:val="ru-RU"/>
                                </w:rPr>
                                <w:t>оказана</w:t>
                              </w:r>
                              <w:r w:rsidRPr="002229C4">
                                <w:rPr>
                                  <w:sz w:val="28"/>
                                  <w:szCs w:val="28"/>
                                  <w:lang w:val="ru-RU"/>
                                </w:rPr>
                                <w:t xml:space="preserve"> </w:t>
                              </w:r>
                              <w:r>
                                <w:rPr>
                                  <w:sz w:val="28"/>
                                  <w:szCs w:val="28"/>
                                  <w:lang w:val="ru-RU"/>
                                </w:rPr>
                                <w:t>членами</w:t>
                              </w:r>
                              <w:r w:rsidRPr="002229C4">
                                <w:rPr>
                                  <w:sz w:val="28"/>
                                  <w:szCs w:val="28"/>
                                  <w:lang w:val="ru-RU"/>
                                </w:rPr>
                                <w:t xml:space="preserve"> </w:t>
                              </w:r>
                              <w:r>
                                <w:rPr>
                                  <w:sz w:val="28"/>
                                  <w:szCs w:val="28"/>
                                  <w:lang w:val="ru-RU"/>
                                </w:rPr>
                                <w:t>сообщества</w:t>
                              </w:r>
                              <w:r w:rsidRPr="002229C4">
                                <w:rPr>
                                  <w:sz w:val="28"/>
                                  <w:szCs w:val="28"/>
                                  <w:lang w:val="ru-RU"/>
                                </w:rPr>
                                <w:t xml:space="preserve">. </w:t>
                              </w:r>
                              <w:r>
                                <w:rPr>
                                  <w:sz w:val="28"/>
                                  <w:szCs w:val="28"/>
                                  <w:lang w:val="ru-RU"/>
                                </w:rPr>
                                <w:t>Важно</w:t>
                              </w:r>
                              <w:r w:rsidRPr="003A68B0">
                                <w:rPr>
                                  <w:sz w:val="28"/>
                                  <w:szCs w:val="28"/>
                                  <w:lang w:val="ru-RU"/>
                                </w:rPr>
                                <w:t xml:space="preserve"> </w:t>
                              </w:r>
                              <w:r>
                                <w:rPr>
                                  <w:sz w:val="28"/>
                                  <w:szCs w:val="28"/>
                                  <w:lang w:val="ru-RU"/>
                                </w:rPr>
                                <w:t>проводить</w:t>
                              </w:r>
                              <w:r w:rsidRPr="003A68B0">
                                <w:rPr>
                                  <w:sz w:val="28"/>
                                  <w:szCs w:val="28"/>
                                  <w:lang w:val="ru-RU"/>
                                </w:rPr>
                                <w:t xml:space="preserve"> </w:t>
                              </w:r>
                              <w:r>
                                <w:rPr>
                                  <w:sz w:val="28"/>
                                  <w:szCs w:val="28"/>
                                  <w:lang w:val="ru-RU"/>
                                </w:rPr>
                                <w:t>инструктаж для волонтеров</w:t>
                              </w:r>
                              <w:r w:rsidRPr="003A68B0">
                                <w:rPr>
                                  <w:sz w:val="28"/>
                                  <w:szCs w:val="28"/>
                                  <w:lang w:val="ru-RU"/>
                                </w:rPr>
                                <w:t xml:space="preserve">, </w:t>
                              </w:r>
                              <w:r>
                                <w:rPr>
                                  <w:sz w:val="28"/>
                                  <w:szCs w:val="28"/>
                                  <w:lang w:val="ru-RU"/>
                                </w:rPr>
                                <w:t>чтобы эффективно</w:t>
                              </w:r>
                              <w:r w:rsidRPr="003A68B0">
                                <w:rPr>
                                  <w:sz w:val="28"/>
                                  <w:szCs w:val="28"/>
                                  <w:lang w:val="ru-RU"/>
                                </w:rPr>
                                <w:t xml:space="preserve"> </w:t>
                              </w:r>
                              <w:r>
                                <w:rPr>
                                  <w:sz w:val="28"/>
                                  <w:szCs w:val="28"/>
                                  <w:lang w:val="ru-RU"/>
                                </w:rPr>
                                <w:t>оказывать</w:t>
                              </w:r>
                              <w:r w:rsidRPr="003A68B0">
                                <w:rPr>
                                  <w:sz w:val="28"/>
                                  <w:szCs w:val="28"/>
                                  <w:lang w:val="ru-RU"/>
                                </w:rPr>
                                <w:t xml:space="preserve"> </w:t>
                              </w:r>
                              <w:r>
                                <w:rPr>
                                  <w:sz w:val="28"/>
                                  <w:szCs w:val="28"/>
                                  <w:lang w:val="ru-RU"/>
                                </w:rPr>
                                <w:t>услуги</w:t>
                              </w:r>
                              <w:r w:rsidRPr="003A68B0">
                                <w:rPr>
                                  <w:sz w:val="28"/>
                                  <w:szCs w:val="28"/>
                                  <w:lang w:val="ru-RU"/>
                                </w:rPr>
                                <w:t xml:space="preserve">. </w:t>
                              </w:r>
                            </w:p>
                            <w:p w14:paraId="4A56DBCB" w14:textId="77777777" w:rsidR="00482C19" w:rsidRPr="003A68B0" w:rsidRDefault="00482C19" w:rsidP="002229C4">
                              <w:pPr>
                                <w:rPr>
                                  <w:lang w:val="ru-RU"/>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04095484" name="Εικόνα 604095484"/>
                          <pic:cNvPicPr>
                            <a:picLocks noChangeAspect="1"/>
                          </pic:cNvPicPr>
                        </pic:nvPicPr>
                        <pic:blipFill>
                          <a:blip r:embed="rId79" cstate="print">
                            <a:clrChange>
                              <a:clrFrom>
                                <a:srgbClr val="FFFFFF"/>
                              </a:clrFrom>
                              <a:clrTo>
                                <a:srgbClr val="FFFFFF">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4965394" y="-160375"/>
                            <a:ext cx="724281" cy="556218"/>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496FD2FF" id="Ομάδα 6" o:spid="_x0000_s1049" style="position:absolute;margin-left:-7.45pt;margin-top:6.25pt;width:537.5pt;height:284.25pt;z-index:251711488;mso-position-horizontal-relative:margin;mso-height-relative:margin" coordorigin=",-1603" coordsize="60274,30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">
                <v:shape id="Πλαίσιο κειμένου 33" o:spid="_x0000_s1050" type="#_x0000_t202" style="position:absolute;top:572;width:60274;height:28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" fillcolor="#d9e2f3 [660]" stroked="f" strokeweight=".5pt">
                  <v:textbox>
                    <w:txbxContent>
                      <w:p w14:paraId="0B52B4AC" w14:textId="77777777" w:rsidR="00482C19" w:rsidRPr="0086103E" w:rsidRDefault="00482C19" w:rsidP="002229C4">
                        <w:pPr>
                          <w:rPr>
                            <w:b/>
                            <w:color w:val="ED7D31" w:themeColor="accent2"/>
                            <w:sz w:val="28"/>
                            <w:szCs w:val="28"/>
                            <w:lang w:val="ru-RU"/>
                          </w:rPr>
                        </w:pPr>
                        <w:r>
                          <w:rPr>
                            <w:b/>
                            <w:color w:val="ED7D31" w:themeColor="accent2"/>
                            <w:sz w:val="28"/>
                            <w:szCs w:val="28"/>
                            <w:lang w:val="ru-RU"/>
                          </w:rPr>
                          <w:t>Кто предоставляет услуги поддержки обучающимся</w:t>
                        </w:r>
                        <w:r w:rsidRPr="0086103E">
                          <w:rPr>
                            <w:b/>
                            <w:color w:val="ED7D31" w:themeColor="accent2"/>
                            <w:sz w:val="28"/>
                            <w:szCs w:val="28"/>
                            <w:lang w:val="ru-RU"/>
                          </w:rPr>
                          <w:t xml:space="preserve"> </w:t>
                        </w:r>
                        <w:r>
                          <w:rPr>
                            <w:b/>
                            <w:color w:val="ED7D31" w:themeColor="accent2"/>
                            <w:sz w:val="28"/>
                            <w:szCs w:val="28"/>
                            <w:lang w:val="ru-RU"/>
                          </w:rPr>
                          <w:t>с</w:t>
                        </w:r>
                        <w:r w:rsidRPr="0086103E">
                          <w:rPr>
                            <w:b/>
                            <w:color w:val="ED7D31" w:themeColor="accent2"/>
                            <w:sz w:val="28"/>
                            <w:szCs w:val="28"/>
                            <w:lang w:val="ru-RU"/>
                          </w:rPr>
                          <w:t xml:space="preserve"> </w:t>
                        </w:r>
                        <w:r>
                          <w:rPr>
                            <w:b/>
                            <w:color w:val="ED7D31" w:themeColor="accent2"/>
                            <w:sz w:val="28"/>
                            <w:szCs w:val="28"/>
                            <w:lang w:val="ru-RU"/>
                          </w:rPr>
                          <w:t>ООП</w:t>
                        </w:r>
                        <w:r w:rsidRPr="0086103E">
                          <w:rPr>
                            <w:b/>
                            <w:color w:val="ED7D31" w:themeColor="accent2"/>
                            <w:sz w:val="28"/>
                            <w:szCs w:val="28"/>
                            <w:lang w:val="ru-RU"/>
                          </w:rPr>
                          <w:t>?</w:t>
                        </w:r>
                      </w:p>
                      <w:p w14:paraId="7EE9D2DE" w14:textId="77777777" w:rsidR="00482C19" w:rsidRDefault="00482C19" w:rsidP="002229C4">
                        <w:pPr>
                          <w:jc w:val="both"/>
                          <w:rPr>
                            <w:sz w:val="28"/>
                            <w:szCs w:val="28"/>
                            <w:u w:val="single"/>
                            <w:lang w:val="ru-RU"/>
                          </w:rPr>
                        </w:pPr>
                      </w:p>
                      <w:p w14:paraId="6B4B8B2D" w14:textId="77777777" w:rsidR="00482C19" w:rsidRPr="003A68B0" w:rsidRDefault="00482C19" w:rsidP="002229C4">
                        <w:pPr>
                          <w:jc w:val="both"/>
                          <w:rPr>
                            <w:sz w:val="28"/>
                            <w:szCs w:val="28"/>
                            <w:lang w:val="ru-RU"/>
                          </w:rPr>
                        </w:pPr>
                        <w:r>
                          <w:rPr>
                            <w:sz w:val="28"/>
                            <w:szCs w:val="28"/>
                            <w:u w:val="single"/>
                            <w:lang w:val="ru-RU"/>
                          </w:rPr>
                          <w:t>Преподавательский</w:t>
                        </w:r>
                        <w:r w:rsidRPr="003A68B0">
                          <w:rPr>
                            <w:sz w:val="28"/>
                            <w:szCs w:val="28"/>
                            <w:u w:val="single"/>
                            <w:lang w:val="ru-RU"/>
                          </w:rPr>
                          <w:t xml:space="preserve"> </w:t>
                        </w:r>
                        <w:r>
                          <w:rPr>
                            <w:sz w:val="28"/>
                            <w:szCs w:val="28"/>
                            <w:u w:val="single"/>
                            <w:lang w:val="ru-RU"/>
                          </w:rPr>
                          <w:t>состав</w:t>
                        </w:r>
                        <w:r w:rsidRPr="003A68B0">
                          <w:rPr>
                            <w:sz w:val="28"/>
                            <w:szCs w:val="28"/>
                            <w:lang w:val="ru-RU"/>
                          </w:rPr>
                          <w:t xml:space="preserve">: </w:t>
                        </w:r>
                        <w:r>
                          <w:rPr>
                            <w:sz w:val="28"/>
                            <w:szCs w:val="28"/>
                            <w:lang w:val="ru-RU"/>
                          </w:rPr>
                          <w:t xml:space="preserve">Профессора по специальным предметам в университетах с поддержкой экспертов. </w:t>
                        </w:r>
                      </w:p>
                      <w:p w14:paraId="4C273934" w14:textId="77777777" w:rsidR="00482C19" w:rsidRPr="003A68B0" w:rsidRDefault="00482C19" w:rsidP="002229C4">
                        <w:pPr>
                          <w:jc w:val="both"/>
                          <w:rPr>
                            <w:sz w:val="28"/>
                            <w:szCs w:val="28"/>
                            <w:lang w:val="ru-RU"/>
                          </w:rPr>
                        </w:pPr>
                        <w:r>
                          <w:rPr>
                            <w:sz w:val="28"/>
                            <w:szCs w:val="28"/>
                            <w:u w:val="single"/>
                            <w:lang w:val="ru-RU"/>
                          </w:rPr>
                          <w:t>Эксперты</w:t>
                        </w:r>
                        <w:r w:rsidRPr="003A68B0">
                          <w:rPr>
                            <w:sz w:val="28"/>
                            <w:szCs w:val="28"/>
                            <w:lang w:val="ru-RU"/>
                          </w:rPr>
                          <w:t xml:space="preserve">: </w:t>
                        </w:r>
                        <w:r>
                          <w:rPr>
                            <w:sz w:val="28"/>
                            <w:szCs w:val="28"/>
                            <w:lang w:val="ru-RU"/>
                          </w:rPr>
                          <w:t>Специалисты, имеющие опыт в определенных сферах, например, по вопросам доступа в помещения, языка жестов; специальные педагоги; психологи, эксперты цифровых технологий и др. Данные</w:t>
                        </w:r>
                        <w:r w:rsidRPr="003A68B0">
                          <w:rPr>
                            <w:sz w:val="28"/>
                            <w:szCs w:val="28"/>
                            <w:lang w:val="ru-RU"/>
                          </w:rPr>
                          <w:t xml:space="preserve"> </w:t>
                        </w:r>
                        <w:r>
                          <w:rPr>
                            <w:sz w:val="28"/>
                            <w:szCs w:val="28"/>
                            <w:lang w:val="ru-RU"/>
                          </w:rPr>
                          <w:t>эксперты</w:t>
                        </w:r>
                        <w:r w:rsidRPr="003A68B0">
                          <w:rPr>
                            <w:sz w:val="28"/>
                            <w:szCs w:val="28"/>
                            <w:lang w:val="ru-RU"/>
                          </w:rPr>
                          <w:t xml:space="preserve"> </w:t>
                        </w:r>
                        <w:r>
                          <w:rPr>
                            <w:sz w:val="28"/>
                            <w:szCs w:val="28"/>
                            <w:lang w:val="ru-RU"/>
                          </w:rPr>
                          <w:t>могут</w:t>
                        </w:r>
                        <w:r w:rsidRPr="003A68B0">
                          <w:rPr>
                            <w:sz w:val="28"/>
                            <w:szCs w:val="28"/>
                            <w:lang w:val="ru-RU"/>
                          </w:rPr>
                          <w:t xml:space="preserve"> </w:t>
                        </w:r>
                        <w:r>
                          <w:rPr>
                            <w:sz w:val="28"/>
                            <w:szCs w:val="28"/>
                            <w:lang w:val="ru-RU"/>
                          </w:rPr>
                          <w:t>работать</w:t>
                        </w:r>
                        <w:r w:rsidRPr="003A68B0">
                          <w:rPr>
                            <w:sz w:val="28"/>
                            <w:szCs w:val="28"/>
                            <w:lang w:val="ru-RU"/>
                          </w:rPr>
                          <w:t xml:space="preserve"> </w:t>
                        </w:r>
                        <w:r>
                          <w:rPr>
                            <w:sz w:val="28"/>
                            <w:szCs w:val="28"/>
                            <w:lang w:val="ru-RU"/>
                          </w:rPr>
                          <w:t xml:space="preserve">совместно с университетом с целью оказания поддержки обучающимся с ООП или направлять в другие организации с целью получения необходимой поддержки. </w:t>
                        </w:r>
                      </w:p>
                      <w:p w14:paraId="17CA6379" w14:textId="7CE2931F" w:rsidR="00482C19" w:rsidRPr="003A68B0" w:rsidRDefault="00482C19" w:rsidP="002229C4">
                        <w:pPr>
                          <w:jc w:val="both"/>
                          <w:rPr>
                            <w:sz w:val="28"/>
                            <w:szCs w:val="28"/>
                            <w:lang w:val="ru-RU"/>
                          </w:rPr>
                        </w:pPr>
                        <w:r>
                          <w:rPr>
                            <w:sz w:val="28"/>
                            <w:szCs w:val="28"/>
                            <w:u w:val="single"/>
                            <w:lang w:val="ru-RU"/>
                          </w:rPr>
                          <w:t>Волонтеры</w:t>
                        </w:r>
                        <w:r w:rsidRPr="003A68B0">
                          <w:rPr>
                            <w:sz w:val="28"/>
                            <w:szCs w:val="28"/>
                            <w:lang w:val="ru-RU"/>
                          </w:rPr>
                          <w:t xml:space="preserve">: </w:t>
                        </w:r>
                        <w:r>
                          <w:rPr>
                            <w:sz w:val="28"/>
                            <w:szCs w:val="28"/>
                            <w:lang w:val="ru-RU"/>
                          </w:rPr>
                          <w:t>Волонтерами</w:t>
                        </w:r>
                        <w:r w:rsidRPr="003A68B0">
                          <w:rPr>
                            <w:sz w:val="28"/>
                            <w:szCs w:val="28"/>
                            <w:lang w:val="ru-RU"/>
                          </w:rPr>
                          <w:t xml:space="preserve"> </w:t>
                        </w:r>
                        <w:r>
                          <w:rPr>
                            <w:sz w:val="28"/>
                            <w:szCs w:val="28"/>
                            <w:lang w:val="ru-RU"/>
                          </w:rPr>
                          <w:t>могут</w:t>
                        </w:r>
                        <w:r w:rsidRPr="003A68B0">
                          <w:rPr>
                            <w:sz w:val="28"/>
                            <w:szCs w:val="28"/>
                            <w:lang w:val="ru-RU"/>
                          </w:rPr>
                          <w:t xml:space="preserve"> </w:t>
                        </w:r>
                        <w:r>
                          <w:rPr>
                            <w:sz w:val="28"/>
                            <w:szCs w:val="28"/>
                            <w:lang w:val="ru-RU"/>
                          </w:rPr>
                          <w:t>быть все желающие, а также</w:t>
                        </w:r>
                        <w:r w:rsidRPr="003A68B0">
                          <w:rPr>
                            <w:sz w:val="28"/>
                            <w:szCs w:val="28"/>
                            <w:lang w:val="ru-RU"/>
                          </w:rPr>
                          <w:t xml:space="preserve"> </w:t>
                        </w:r>
                        <w:r>
                          <w:rPr>
                            <w:sz w:val="28"/>
                            <w:szCs w:val="28"/>
                            <w:lang w:val="ru-RU"/>
                          </w:rPr>
                          <w:t>ровесники</w:t>
                        </w:r>
                        <w:r w:rsidRPr="003A68B0">
                          <w:rPr>
                            <w:sz w:val="28"/>
                            <w:szCs w:val="28"/>
                            <w:lang w:val="ru-RU"/>
                          </w:rPr>
                          <w:t xml:space="preserve"> </w:t>
                        </w:r>
                        <w:r>
                          <w:rPr>
                            <w:sz w:val="28"/>
                            <w:szCs w:val="28"/>
                            <w:lang w:val="ru-RU"/>
                          </w:rPr>
                          <w:t>обучающихся</w:t>
                        </w:r>
                        <w:r w:rsidRPr="003A68B0">
                          <w:rPr>
                            <w:sz w:val="28"/>
                            <w:szCs w:val="28"/>
                            <w:lang w:val="ru-RU"/>
                          </w:rPr>
                          <w:t xml:space="preserve">, </w:t>
                        </w:r>
                        <w:r>
                          <w:rPr>
                            <w:sz w:val="28"/>
                            <w:szCs w:val="28"/>
                            <w:lang w:val="ru-RU"/>
                          </w:rPr>
                          <w:t>либо</w:t>
                        </w:r>
                        <w:r w:rsidRPr="003A68B0">
                          <w:rPr>
                            <w:sz w:val="28"/>
                            <w:szCs w:val="28"/>
                            <w:lang w:val="ru-RU"/>
                          </w:rPr>
                          <w:t xml:space="preserve"> </w:t>
                        </w:r>
                        <w:r>
                          <w:rPr>
                            <w:sz w:val="28"/>
                            <w:szCs w:val="28"/>
                            <w:lang w:val="ru-RU"/>
                          </w:rPr>
                          <w:t>лица</w:t>
                        </w:r>
                        <w:r w:rsidRPr="003A68B0">
                          <w:rPr>
                            <w:sz w:val="28"/>
                            <w:szCs w:val="28"/>
                            <w:lang w:val="ru-RU"/>
                          </w:rPr>
                          <w:t xml:space="preserve">, </w:t>
                        </w:r>
                        <w:r>
                          <w:rPr>
                            <w:sz w:val="28"/>
                            <w:szCs w:val="28"/>
                            <w:lang w:val="ru-RU"/>
                          </w:rPr>
                          <w:t>окончившие</w:t>
                        </w:r>
                        <w:r w:rsidRPr="003A68B0">
                          <w:rPr>
                            <w:sz w:val="28"/>
                            <w:szCs w:val="28"/>
                            <w:lang w:val="ru-RU"/>
                          </w:rPr>
                          <w:t xml:space="preserve"> </w:t>
                        </w:r>
                        <w:r>
                          <w:rPr>
                            <w:sz w:val="28"/>
                            <w:szCs w:val="28"/>
                            <w:lang w:val="ru-RU"/>
                          </w:rPr>
                          <w:t>этот</w:t>
                        </w:r>
                        <w:r w:rsidRPr="003A68B0">
                          <w:rPr>
                            <w:sz w:val="28"/>
                            <w:szCs w:val="28"/>
                            <w:lang w:val="ru-RU"/>
                          </w:rPr>
                          <w:t xml:space="preserve"> </w:t>
                        </w:r>
                        <w:r>
                          <w:rPr>
                            <w:sz w:val="28"/>
                            <w:szCs w:val="28"/>
                            <w:lang w:val="ru-RU"/>
                          </w:rPr>
                          <w:t>факультет/университет. Они</w:t>
                        </w:r>
                        <w:r w:rsidRPr="003A68B0">
                          <w:rPr>
                            <w:sz w:val="28"/>
                            <w:szCs w:val="28"/>
                            <w:lang w:val="ru-RU"/>
                          </w:rPr>
                          <w:t xml:space="preserve"> </w:t>
                        </w:r>
                        <w:r>
                          <w:rPr>
                            <w:sz w:val="28"/>
                            <w:szCs w:val="28"/>
                            <w:lang w:val="ru-RU"/>
                          </w:rPr>
                          <w:t>проводят</w:t>
                        </w:r>
                        <w:r w:rsidRPr="003A68B0">
                          <w:rPr>
                            <w:sz w:val="28"/>
                            <w:szCs w:val="28"/>
                            <w:lang w:val="ru-RU"/>
                          </w:rPr>
                          <w:t xml:space="preserve"> </w:t>
                        </w:r>
                        <w:r>
                          <w:rPr>
                            <w:sz w:val="28"/>
                            <w:szCs w:val="28"/>
                            <w:lang w:val="ru-RU"/>
                          </w:rPr>
                          <w:t>свое</w:t>
                        </w:r>
                        <w:r w:rsidRPr="003A68B0">
                          <w:rPr>
                            <w:sz w:val="28"/>
                            <w:szCs w:val="28"/>
                            <w:lang w:val="ru-RU"/>
                          </w:rPr>
                          <w:t xml:space="preserve"> </w:t>
                        </w:r>
                        <w:r>
                          <w:rPr>
                            <w:sz w:val="28"/>
                            <w:szCs w:val="28"/>
                            <w:lang w:val="ru-RU"/>
                          </w:rPr>
                          <w:t>свободное</w:t>
                        </w:r>
                        <w:r w:rsidRPr="003A68B0">
                          <w:rPr>
                            <w:sz w:val="28"/>
                            <w:szCs w:val="28"/>
                            <w:lang w:val="ru-RU"/>
                          </w:rPr>
                          <w:t xml:space="preserve"> </w:t>
                        </w:r>
                        <w:r>
                          <w:rPr>
                            <w:sz w:val="28"/>
                            <w:szCs w:val="28"/>
                            <w:lang w:val="ru-RU"/>
                          </w:rPr>
                          <w:t>время</w:t>
                        </w:r>
                        <w:r w:rsidRPr="003A68B0">
                          <w:rPr>
                            <w:sz w:val="28"/>
                            <w:szCs w:val="28"/>
                            <w:lang w:val="ru-RU"/>
                          </w:rPr>
                          <w:t xml:space="preserve"> </w:t>
                        </w:r>
                        <w:r>
                          <w:rPr>
                            <w:sz w:val="28"/>
                            <w:szCs w:val="28"/>
                            <w:lang w:val="ru-RU"/>
                          </w:rPr>
                          <w:t>с</w:t>
                        </w:r>
                        <w:r w:rsidRPr="003A68B0">
                          <w:rPr>
                            <w:sz w:val="28"/>
                            <w:szCs w:val="28"/>
                            <w:lang w:val="ru-RU"/>
                          </w:rPr>
                          <w:t xml:space="preserve"> </w:t>
                        </w:r>
                        <w:r>
                          <w:rPr>
                            <w:sz w:val="28"/>
                            <w:szCs w:val="28"/>
                            <w:lang w:val="ru-RU"/>
                          </w:rPr>
                          <w:t>обучающимися</w:t>
                        </w:r>
                        <w:r w:rsidRPr="003A68B0">
                          <w:rPr>
                            <w:sz w:val="28"/>
                            <w:szCs w:val="28"/>
                            <w:lang w:val="ru-RU"/>
                          </w:rPr>
                          <w:t xml:space="preserve"> </w:t>
                        </w:r>
                        <w:r>
                          <w:rPr>
                            <w:sz w:val="28"/>
                            <w:szCs w:val="28"/>
                            <w:lang w:val="ru-RU"/>
                          </w:rPr>
                          <w:t>с</w:t>
                        </w:r>
                        <w:r w:rsidRPr="003A68B0">
                          <w:rPr>
                            <w:sz w:val="28"/>
                            <w:szCs w:val="28"/>
                            <w:lang w:val="ru-RU"/>
                          </w:rPr>
                          <w:t xml:space="preserve"> </w:t>
                        </w:r>
                        <w:r>
                          <w:rPr>
                            <w:sz w:val="28"/>
                            <w:szCs w:val="28"/>
                            <w:lang w:val="ru-RU"/>
                          </w:rPr>
                          <w:t>ООП</w:t>
                        </w:r>
                        <w:r w:rsidRPr="003A68B0">
                          <w:rPr>
                            <w:sz w:val="28"/>
                            <w:szCs w:val="28"/>
                            <w:lang w:val="ru-RU"/>
                          </w:rPr>
                          <w:t xml:space="preserve"> </w:t>
                        </w:r>
                        <w:r>
                          <w:rPr>
                            <w:sz w:val="28"/>
                            <w:szCs w:val="28"/>
                            <w:lang w:val="ru-RU"/>
                          </w:rPr>
                          <w:t>для</w:t>
                        </w:r>
                        <w:r w:rsidRPr="003A68B0">
                          <w:rPr>
                            <w:sz w:val="28"/>
                            <w:szCs w:val="28"/>
                            <w:lang w:val="ru-RU"/>
                          </w:rPr>
                          <w:t xml:space="preserve"> </w:t>
                        </w:r>
                        <w:r>
                          <w:rPr>
                            <w:sz w:val="28"/>
                            <w:szCs w:val="28"/>
                            <w:lang w:val="ru-RU"/>
                          </w:rPr>
                          <w:t>того</w:t>
                        </w:r>
                        <w:r w:rsidRPr="003A68B0">
                          <w:rPr>
                            <w:sz w:val="28"/>
                            <w:szCs w:val="28"/>
                            <w:lang w:val="ru-RU"/>
                          </w:rPr>
                          <w:t xml:space="preserve">, </w:t>
                        </w:r>
                        <w:r>
                          <w:rPr>
                            <w:sz w:val="28"/>
                            <w:szCs w:val="28"/>
                            <w:lang w:val="ru-RU"/>
                          </w:rPr>
                          <w:t>чтобы</w:t>
                        </w:r>
                        <w:r w:rsidRPr="003A68B0">
                          <w:rPr>
                            <w:sz w:val="28"/>
                            <w:szCs w:val="28"/>
                            <w:lang w:val="ru-RU"/>
                          </w:rPr>
                          <w:t xml:space="preserve"> </w:t>
                        </w:r>
                        <w:r>
                          <w:rPr>
                            <w:sz w:val="28"/>
                            <w:szCs w:val="28"/>
                            <w:lang w:val="ru-RU"/>
                          </w:rPr>
                          <w:t>помогать</w:t>
                        </w:r>
                        <w:r w:rsidRPr="003A68B0">
                          <w:rPr>
                            <w:sz w:val="28"/>
                            <w:szCs w:val="28"/>
                            <w:lang w:val="ru-RU"/>
                          </w:rPr>
                          <w:t xml:space="preserve"> </w:t>
                        </w:r>
                        <w:r>
                          <w:rPr>
                            <w:sz w:val="28"/>
                            <w:szCs w:val="28"/>
                            <w:lang w:val="ru-RU"/>
                          </w:rPr>
                          <w:t>им</w:t>
                        </w:r>
                        <w:r w:rsidRPr="003A68B0">
                          <w:rPr>
                            <w:sz w:val="28"/>
                            <w:szCs w:val="28"/>
                            <w:lang w:val="ru-RU"/>
                          </w:rPr>
                          <w:t xml:space="preserve"> </w:t>
                        </w:r>
                        <w:r>
                          <w:rPr>
                            <w:sz w:val="28"/>
                            <w:szCs w:val="28"/>
                            <w:lang w:val="ru-RU"/>
                          </w:rPr>
                          <w:t>в социальной либо академической деятельности</w:t>
                        </w:r>
                        <w:r w:rsidRPr="003A68B0">
                          <w:rPr>
                            <w:sz w:val="28"/>
                            <w:szCs w:val="28"/>
                            <w:lang w:val="ru-RU"/>
                          </w:rPr>
                          <w:t xml:space="preserve">. </w:t>
                        </w:r>
                        <w:r>
                          <w:rPr>
                            <w:sz w:val="28"/>
                            <w:szCs w:val="28"/>
                            <w:lang w:val="ru-RU"/>
                          </w:rPr>
                          <w:t>Поддержка</w:t>
                        </w:r>
                        <w:r w:rsidRPr="002229C4">
                          <w:rPr>
                            <w:sz w:val="28"/>
                            <w:szCs w:val="28"/>
                            <w:lang w:val="ru-RU"/>
                          </w:rPr>
                          <w:t xml:space="preserve"> </w:t>
                        </w:r>
                        <w:r>
                          <w:rPr>
                            <w:sz w:val="28"/>
                            <w:szCs w:val="28"/>
                            <w:lang w:val="ru-RU"/>
                          </w:rPr>
                          <w:t>волонтеров</w:t>
                        </w:r>
                        <w:r w:rsidRPr="002229C4">
                          <w:rPr>
                            <w:sz w:val="28"/>
                            <w:szCs w:val="28"/>
                            <w:lang w:val="ru-RU"/>
                          </w:rPr>
                          <w:t xml:space="preserve"> </w:t>
                        </w:r>
                        <w:r>
                          <w:rPr>
                            <w:sz w:val="28"/>
                            <w:szCs w:val="28"/>
                            <w:lang w:val="ru-RU"/>
                          </w:rPr>
                          <w:t>также</w:t>
                        </w:r>
                        <w:r w:rsidRPr="002229C4">
                          <w:rPr>
                            <w:sz w:val="28"/>
                            <w:szCs w:val="28"/>
                            <w:lang w:val="ru-RU"/>
                          </w:rPr>
                          <w:t xml:space="preserve"> </w:t>
                        </w:r>
                        <w:r>
                          <w:rPr>
                            <w:sz w:val="28"/>
                            <w:szCs w:val="28"/>
                            <w:lang w:val="ru-RU"/>
                          </w:rPr>
                          <w:t>может</w:t>
                        </w:r>
                        <w:r w:rsidRPr="002229C4">
                          <w:rPr>
                            <w:sz w:val="28"/>
                            <w:szCs w:val="28"/>
                            <w:lang w:val="ru-RU"/>
                          </w:rPr>
                          <w:t xml:space="preserve"> </w:t>
                        </w:r>
                        <w:r>
                          <w:rPr>
                            <w:sz w:val="28"/>
                            <w:szCs w:val="28"/>
                            <w:lang w:val="ru-RU"/>
                          </w:rPr>
                          <w:t>быть</w:t>
                        </w:r>
                        <w:r w:rsidRPr="002229C4">
                          <w:rPr>
                            <w:sz w:val="28"/>
                            <w:szCs w:val="28"/>
                            <w:lang w:val="ru-RU"/>
                          </w:rPr>
                          <w:t xml:space="preserve"> </w:t>
                        </w:r>
                        <w:r>
                          <w:rPr>
                            <w:sz w:val="28"/>
                            <w:szCs w:val="28"/>
                            <w:lang w:val="ru-RU"/>
                          </w:rPr>
                          <w:t>оказана</w:t>
                        </w:r>
                        <w:r w:rsidRPr="002229C4">
                          <w:rPr>
                            <w:sz w:val="28"/>
                            <w:szCs w:val="28"/>
                            <w:lang w:val="ru-RU"/>
                          </w:rPr>
                          <w:t xml:space="preserve"> </w:t>
                        </w:r>
                        <w:r>
                          <w:rPr>
                            <w:sz w:val="28"/>
                            <w:szCs w:val="28"/>
                            <w:lang w:val="ru-RU"/>
                          </w:rPr>
                          <w:t>членами</w:t>
                        </w:r>
                        <w:r w:rsidRPr="002229C4">
                          <w:rPr>
                            <w:sz w:val="28"/>
                            <w:szCs w:val="28"/>
                            <w:lang w:val="ru-RU"/>
                          </w:rPr>
                          <w:t xml:space="preserve"> </w:t>
                        </w:r>
                        <w:r>
                          <w:rPr>
                            <w:sz w:val="28"/>
                            <w:szCs w:val="28"/>
                            <w:lang w:val="ru-RU"/>
                          </w:rPr>
                          <w:t>сообщества</w:t>
                        </w:r>
                        <w:r w:rsidRPr="002229C4">
                          <w:rPr>
                            <w:sz w:val="28"/>
                            <w:szCs w:val="28"/>
                            <w:lang w:val="ru-RU"/>
                          </w:rPr>
                          <w:t xml:space="preserve">. </w:t>
                        </w:r>
                        <w:r>
                          <w:rPr>
                            <w:sz w:val="28"/>
                            <w:szCs w:val="28"/>
                            <w:lang w:val="ru-RU"/>
                          </w:rPr>
                          <w:t>Важно</w:t>
                        </w:r>
                        <w:r w:rsidRPr="003A68B0">
                          <w:rPr>
                            <w:sz w:val="28"/>
                            <w:szCs w:val="28"/>
                            <w:lang w:val="ru-RU"/>
                          </w:rPr>
                          <w:t xml:space="preserve"> </w:t>
                        </w:r>
                        <w:r>
                          <w:rPr>
                            <w:sz w:val="28"/>
                            <w:szCs w:val="28"/>
                            <w:lang w:val="ru-RU"/>
                          </w:rPr>
                          <w:t>проводить</w:t>
                        </w:r>
                        <w:r w:rsidRPr="003A68B0">
                          <w:rPr>
                            <w:sz w:val="28"/>
                            <w:szCs w:val="28"/>
                            <w:lang w:val="ru-RU"/>
                          </w:rPr>
                          <w:t xml:space="preserve"> </w:t>
                        </w:r>
                        <w:r>
                          <w:rPr>
                            <w:sz w:val="28"/>
                            <w:szCs w:val="28"/>
                            <w:lang w:val="ru-RU"/>
                          </w:rPr>
                          <w:t>инструктаж для волонтеров</w:t>
                        </w:r>
                        <w:r w:rsidRPr="003A68B0">
                          <w:rPr>
                            <w:sz w:val="28"/>
                            <w:szCs w:val="28"/>
                            <w:lang w:val="ru-RU"/>
                          </w:rPr>
                          <w:t xml:space="preserve">, </w:t>
                        </w:r>
                        <w:r>
                          <w:rPr>
                            <w:sz w:val="28"/>
                            <w:szCs w:val="28"/>
                            <w:lang w:val="ru-RU"/>
                          </w:rPr>
                          <w:t>чтобы эффективно</w:t>
                        </w:r>
                        <w:r w:rsidRPr="003A68B0">
                          <w:rPr>
                            <w:sz w:val="28"/>
                            <w:szCs w:val="28"/>
                            <w:lang w:val="ru-RU"/>
                          </w:rPr>
                          <w:t xml:space="preserve"> </w:t>
                        </w:r>
                        <w:r>
                          <w:rPr>
                            <w:sz w:val="28"/>
                            <w:szCs w:val="28"/>
                            <w:lang w:val="ru-RU"/>
                          </w:rPr>
                          <w:t>оказывать</w:t>
                        </w:r>
                        <w:r w:rsidRPr="003A68B0">
                          <w:rPr>
                            <w:sz w:val="28"/>
                            <w:szCs w:val="28"/>
                            <w:lang w:val="ru-RU"/>
                          </w:rPr>
                          <w:t xml:space="preserve"> </w:t>
                        </w:r>
                        <w:r>
                          <w:rPr>
                            <w:sz w:val="28"/>
                            <w:szCs w:val="28"/>
                            <w:lang w:val="ru-RU"/>
                          </w:rPr>
                          <w:t>услуги</w:t>
                        </w:r>
                        <w:r w:rsidRPr="003A68B0">
                          <w:rPr>
                            <w:sz w:val="28"/>
                            <w:szCs w:val="28"/>
                            <w:lang w:val="ru-RU"/>
                          </w:rPr>
                          <w:t xml:space="preserve">. </w:t>
                        </w:r>
                      </w:p>
                      <w:p w14:paraId="4A56DBCB" w14:textId="77777777" w:rsidR="00482C19" w:rsidRPr="003A68B0" w:rsidRDefault="00482C19" w:rsidP="002229C4">
                        <w:pPr>
                          <w:rPr>
                            <w:lang w:val="ru-RU"/>
                          </w:rPr>
                        </w:pPr>
                      </w:p>
                    </w:txbxContent>
                  </v:textbox>
                </v:shape>
                <v:shape id="Εικόνα 604095484" o:spid="_x0000_s1051" type="#_x0000_t75" style="position:absolute;left:49653;top:-1603;width:7243;height:556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">
                  <v:imagedata r:id="rId80" o:title="" chromakey="white" recolortarget="#75350a [1445]"/>
                  <v:path arrowok="t"/>
                </v:shape>
                <w10:wrap anchorx="margin"/>
              </v:group>
            </w:pict>
          </mc:Fallback>
        </mc:AlternateContent>
      </w:r>
    </w:p>
    <w:p w14:paraId="75B3BC7B" w14:textId="5E106723" w:rsidR="002229C4" w:rsidRDefault="002229C4" w:rsidP="006B3982">
      <w:pPr>
        <w:rPr>
          <w:lang w:val="ru-RU"/>
        </w:rPr>
      </w:pPr>
    </w:p>
    <w:p w14:paraId="282AFDF9" w14:textId="77777777" w:rsidR="002229C4" w:rsidRPr="002229C4" w:rsidRDefault="002229C4" w:rsidP="006B3982">
      <w:pPr>
        <w:rPr>
          <w:lang w:val="ru-RU"/>
        </w:rPr>
      </w:pPr>
    </w:p>
    <w:p w14:paraId="441482A1" w14:textId="77777777" w:rsidR="002229C4" w:rsidRPr="002229C4" w:rsidRDefault="002229C4" w:rsidP="006B3982">
      <w:pPr>
        <w:rPr>
          <w:lang w:val="ru-RU"/>
        </w:rPr>
      </w:pPr>
    </w:p>
    <w:p w14:paraId="0A0BD3F3" w14:textId="77777777" w:rsidR="002229C4" w:rsidRPr="002229C4" w:rsidRDefault="002229C4" w:rsidP="006B3982">
      <w:pPr>
        <w:rPr>
          <w:lang w:val="ru-RU"/>
        </w:rPr>
      </w:pPr>
    </w:p>
    <w:p w14:paraId="53DD1513" w14:textId="77777777" w:rsidR="002229C4" w:rsidRPr="002229C4" w:rsidRDefault="002229C4" w:rsidP="006B3982">
      <w:pPr>
        <w:rPr>
          <w:lang w:val="ru-RU"/>
        </w:rPr>
      </w:pPr>
    </w:p>
    <w:p w14:paraId="012E7F64" w14:textId="77777777" w:rsidR="002229C4" w:rsidRPr="002229C4" w:rsidRDefault="002229C4" w:rsidP="006B3982">
      <w:pPr>
        <w:rPr>
          <w:lang w:val="ru-RU"/>
        </w:rPr>
      </w:pPr>
    </w:p>
    <w:p w14:paraId="1292D959" w14:textId="77777777" w:rsidR="002229C4" w:rsidRPr="002229C4" w:rsidRDefault="002229C4" w:rsidP="006B3982">
      <w:pPr>
        <w:rPr>
          <w:lang w:val="ru-RU"/>
        </w:rPr>
      </w:pPr>
    </w:p>
    <w:p w14:paraId="394FE7AA" w14:textId="77777777" w:rsidR="002229C4" w:rsidRPr="002229C4" w:rsidRDefault="002229C4" w:rsidP="006B3982">
      <w:pPr>
        <w:rPr>
          <w:lang w:val="ru-RU"/>
        </w:rPr>
      </w:pPr>
    </w:p>
    <w:p w14:paraId="7B0BAEE5" w14:textId="77777777" w:rsidR="002229C4" w:rsidRPr="002229C4" w:rsidRDefault="002229C4" w:rsidP="006B3982">
      <w:pPr>
        <w:rPr>
          <w:lang w:val="ru-RU"/>
        </w:rPr>
      </w:pPr>
    </w:p>
    <w:p w14:paraId="0C871B60" w14:textId="77777777" w:rsidR="002229C4" w:rsidRPr="002229C4" w:rsidRDefault="002229C4" w:rsidP="006B3982">
      <w:pPr>
        <w:rPr>
          <w:lang w:val="ru-RU"/>
        </w:rPr>
      </w:pPr>
    </w:p>
    <w:p w14:paraId="355D86AB" w14:textId="77777777" w:rsidR="002229C4" w:rsidRPr="002229C4" w:rsidRDefault="002229C4" w:rsidP="006B3982">
      <w:pPr>
        <w:rPr>
          <w:lang w:val="ru-RU"/>
        </w:rPr>
      </w:pPr>
    </w:p>
    <w:p w14:paraId="1772DD17" w14:textId="77777777" w:rsidR="002229C4" w:rsidRPr="002229C4" w:rsidRDefault="002229C4" w:rsidP="006B3982">
      <w:pPr>
        <w:rPr>
          <w:lang w:val="ru-RU"/>
        </w:rPr>
      </w:pPr>
    </w:p>
    <w:p w14:paraId="6F734C74" w14:textId="77777777" w:rsidR="002229C4" w:rsidRPr="002229C4" w:rsidRDefault="002229C4" w:rsidP="006B3982">
      <w:pPr>
        <w:rPr>
          <w:lang w:val="ru-RU"/>
        </w:rPr>
      </w:pPr>
    </w:p>
    <w:p w14:paraId="4980C81A" w14:textId="77777777" w:rsidR="002229C4" w:rsidRPr="002229C4" w:rsidRDefault="002229C4" w:rsidP="006B3982">
      <w:pPr>
        <w:rPr>
          <w:lang w:val="ru-RU"/>
        </w:rPr>
      </w:pPr>
    </w:p>
    <w:p w14:paraId="6E04506C" w14:textId="77777777" w:rsidR="002229C4" w:rsidRPr="002229C4" w:rsidRDefault="002229C4" w:rsidP="006B3982">
      <w:pPr>
        <w:rPr>
          <w:lang w:val="ru-RU"/>
        </w:rPr>
      </w:pPr>
    </w:p>
    <w:p w14:paraId="084752E8" w14:textId="77777777" w:rsidR="002229C4" w:rsidRPr="002229C4" w:rsidRDefault="002229C4" w:rsidP="006B3982">
      <w:pPr>
        <w:rPr>
          <w:lang w:val="ru-RU"/>
        </w:rPr>
      </w:pPr>
    </w:p>
    <w:p w14:paraId="5C9E6105" w14:textId="77777777" w:rsidR="002229C4" w:rsidRPr="002229C4" w:rsidRDefault="002229C4" w:rsidP="006B3982">
      <w:pPr>
        <w:rPr>
          <w:lang w:val="ru-RU"/>
        </w:rPr>
      </w:pPr>
    </w:p>
    <w:p w14:paraId="78146497" w14:textId="77777777" w:rsidR="002229C4" w:rsidRPr="002229C4" w:rsidRDefault="002229C4" w:rsidP="006B3982">
      <w:pPr>
        <w:rPr>
          <w:lang w:val="ru-RU"/>
        </w:rPr>
      </w:pPr>
    </w:p>
    <w:p w14:paraId="30199084" w14:textId="77777777" w:rsidR="002229C4" w:rsidRDefault="002229C4" w:rsidP="006B3982">
      <w:pPr>
        <w:rPr>
          <w:lang w:val="ru-RU"/>
        </w:rPr>
      </w:pPr>
    </w:p>
    <w:p w14:paraId="5CE41D3E" w14:textId="77777777" w:rsidR="002229C4" w:rsidRDefault="002229C4" w:rsidP="006B3982">
      <w:pPr>
        <w:rPr>
          <w:lang w:val="ru-RU"/>
        </w:rPr>
      </w:pPr>
    </w:p>
    <w:p w14:paraId="16DF2BB6" w14:textId="4C1ED1EC" w:rsidR="002229C4" w:rsidRDefault="00CC583F" w:rsidP="006B3982">
      <w:pPr>
        <w:rPr>
          <w:b/>
          <w:sz w:val="28"/>
          <w:szCs w:val="28"/>
          <w:lang w:val="ru-RU"/>
        </w:rPr>
      </w:pPr>
      <w:r>
        <w:rPr>
          <w:b/>
          <w:sz w:val="28"/>
          <w:szCs w:val="28"/>
          <w:lang w:val="ru-RU"/>
        </w:rPr>
        <w:t>Множество Служб поддержки и офисов в организациях высшего образования</w:t>
      </w:r>
      <w:r w:rsidR="002229C4" w:rsidRPr="0086103E">
        <w:rPr>
          <w:b/>
          <w:sz w:val="28"/>
          <w:szCs w:val="28"/>
          <w:lang w:val="ru-RU"/>
        </w:rPr>
        <w:t xml:space="preserve"> </w:t>
      </w:r>
      <w:r>
        <w:rPr>
          <w:b/>
          <w:sz w:val="28"/>
          <w:szCs w:val="28"/>
          <w:lang w:val="ru-RU"/>
        </w:rPr>
        <w:t>в инклюзии</w:t>
      </w:r>
    </w:p>
    <w:p w14:paraId="19C290E2" w14:textId="77777777" w:rsidR="00CC583F" w:rsidRPr="0086103E" w:rsidRDefault="00CC583F" w:rsidP="006B3982">
      <w:pPr>
        <w:rPr>
          <w:b/>
          <w:sz w:val="28"/>
          <w:szCs w:val="28"/>
          <w:lang w:val="ru-RU"/>
        </w:rPr>
      </w:pPr>
    </w:p>
    <w:p w14:paraId="348E3148" w14:textId="77777777" w:rsidR="002229C4" w:rsidRPr="00C121EB" w:rsidRDefault="002229C4" w:rsidP="006B3982">
      <w:pPr>
        <w:jc w:val="both"/>
        <w:rPr>
          <w:sz w:val="28"/>
          <w:szCs w:val="28"/>
          <w:lang w:val="ru-RU"/>
        </w:rPr>
      </w:pPr>
      <w:r w:rsidRPr="00C121EB">
        <w:rPr>
          <w:sz w:val="28"/>
          <w:szCs w:val="28"/>
          <w:lang w:val="ru-RU"/>
        </w:rPr>
        <w:t xml:space="preserve">В университете могут быть специальные </w:t>
      </w:r>
      <w:r>
        <w:rPr>
          <w:sz w:val="28"/>
          <w:szCs w:val="28"/>
          <w:lang w:val="ru-RU"/>
        </w:rPr>
        <w:t>департаменты</w:t>
      </w:r>
      <w:r w:rsidRPr="00C121EB">
        <w:rPr>
          <w:sz w:val="28"/>
          <w:szCs w:val="28"/>
          <w:lang w:val="ru-RU"/>
        </w:rPr>
        <w:t xml:space="preserve">/офисы, где специалисты </w:t>
      </w:r>
      <w:r>
        <w:rPr>
          <w:sz w:val="28"/>
          <w:szCs w:val="28"/>
          <w:lang w:val="ru-RU"/>
        </w:rPr>
        <w:t>могут предложить</w:t>
      </w:r>
      <w:r w:rsidRPr="00C121EB">
        <w:rPr>
          <w:sz w:val="28"/>
          <w:szCs w:val="28"/>
          <w:lang w:val="ru-RU"/>
        </w:rPr>
        <w:t xml:space="preserve"> свои услуги. Ниже </w:t>
      </w:r>
      <w:r>
        <w:rPr>
          <w:sz w:val="28"/>
          <w:szCs w:val="28"/>
          <w:lang w:val="ru-RU"/>
        </w:rPr>
        <w:t>представлены</w:t>
      </w:r>
      <w:r w:rsidRPr="00C121EB">
        <w:rPr>
          <w:sz w:val="28"/>
          <w:szCs w:val="28"/>
          <w:lang w:val="ru-RU"/>
        </w:rPr>
        <w:t xml:space="preserve"> некоторые примеры услуг, которые могут предложить </w:t>
      </w:r>
      <w:r>
        <w:rPr>
          <w:sz w:val="28"/>
          <w:szCs w:val="28"/>
          <w:lang w:val="ru-RU"/>
        </w:rPr>
        <w:t xml:space="preserve">университеты </w:t>
      </w:r>
      <w:r w:rsidRPr="00C121EB">
        <w:rPr>
          <w:sz w:val="28"/>
          <w:szCs w:val="28"/>
          <w:lang w:val="ru-RU"/>
        </w:rPr>
        <w:t>для поддержки всех членов академического сообщества (</w:t>
      </w:r>
      <w:r w:rsidRPr="00A5562E">
        <w:rPr>
          <w:sz w:val="28"/>
          <w:szCs w:val="28"/>
        </w:rPr>
        <w:t>Veidemane</w:t>
      </w:r>
      <w:r w:rsidRPr="00C121EB">
        <w:rPr>
          <w:sz w:val="28"/>
          <w:szCs w:val="28"/>
          <w:lang w:val="ru-RU"/>
        </w:rPr>
        <w:t xml:space="preserve">, </w:t>
      </w:r>
      <w:r w:rsidRPr="00A5562E">
        <w:rPr>
          <w:sz w:val="28"/>
          <w:szCs w:val="28"/>
        </w:rPr>
        <w:t>Kaiser</w:t>
      </w:r>
      <w:r w:rsidRPr="00C121EB">
        <w:rPr>
          <w:sz w:val="28"/>
          <w:szCs w:val="28"/>
          <w:lang w:val="ru-RU"/>
        </w:rPr>
        <w:t xml:space="preserve"> &amp; </w:t>
      </w:r>
      <w:r w:rsidRPr="00A5562E">
        <w:rPr>
          <w:sz w:val="28"/>
          <w:szCs w:val="28"/>
        </w:rPr>
        <w:t>Craciun</w:t>
      </w:r>
      <w:r w:rsidRPr="00C121EB">
        <w:rPr>
          <w:sz w:val="28"/>
          <w:szCs w:val="28"/>
          <w:lang w:val="ru-RU"/>
        </w:rPr>
        <w:t xml:space="preserve"> 2021</w:t>
      </w:r>
      <w:r>
        <w:rPr>
          <w:rStyle w:val="af7"/>
          <w:sz w:val="28"/>
          <w:szCs w:val="28"/>
        </w:rPr>
        <w:footnoteReference w:id="116"/>
      </w:r>
      <w:r w:rsidRPr="00C121EB">
        <w:rPr>
          <w:sz w:val="28"/>
          <w:szCs w:val="28"/>
          <w:lang w:val="ru-RU"/>
        </w:rPr>
        <w:t>).</w:t>
      </w:r>
    </w:p>
    <w:p w14:paraId="4E05568C" w14:textId="77777777" w:rsidR="002229C4" w:rsidRPr="002C3FED" w:rsidRDefault="002229C4">
      <w:pPr>
        <w:pStyle w:val="a3"/>
        <w:numPr>
          <w:ilvl w:val="0"/>
          <w:numId w:val="41"/>
        </w:numPr>
        <w:spacing w:after="160"/>
        <w:jc w:val="both"/>
        <w:rPr>
          <w:sz w:val="28"/>
          <w:szCs w:val="28"/>
          <w:lang w:val="ru-RU"/>
        </w:rPr>
      </w:pPr>
      <w:r>
        <w:rPr>
          <w:sz w:val="28"/>
          <w:szCs w:val="28"/>
          <w:lang w:val="ru-RU"/>
        </w:rPr>
        <w:t>Ресурсы факультета</w:t>
      </w:r>
      <w:r w:rsidRPr="002C3FED">
        <w:rPr>
          <w:sz w:val="28"/>
          <w:szCs w:val="28"/>
          <w:lang w:val="ru-RU"/>
        </w:rPr>
        <w:t xml:space="preserve">, </w:t>
      </w:r>
      <w:r>
        <w:rPr>
          <w:sz w:val="28"/>
          <w:szCs w:val="28"/>
          <w:lang w:val="ru-RU"/>
        </w:rPr>
        <w:t>поддержка</w:t>
      </w:r>
      <w:r w:rsidRPr="002C3FED">
        <w:rPr>
          <w:sz w:val="28"/>
          <w:szCs w:val="28"/>
          <w:lang w:val="ru-RU"/>
        </w:rPr>
        <w:t xml:space="preserve"> </w:t>
      </w:r>
      <w:r>
        <w:rPr>
          <w:sz w:val="28"/>
          <w:szCs w:val="28"/>
          <w:lang w:val="ru-RU"/>
        </w:rPr>
        <w:t>и</w:t>
      </w:r>
      <w:r w:rsidRPr="002C3FED">
        <w:rPr>
          <w:sz w:val="28"/>
          <w:szCs w:val="28"/>
          <w:lang w:val="ru-RU"/>
        </w:rPr>
        <w:t xml:space="preserve"> </w:t>
      </w:r>
      <w:r>
        <w:rPr>
          <w:sz w:val="28"/>
          <w:szCs w:val="28"/>
          <w:lang w:val="ru-RU"/>
        </w:rPr>
        <w:t>тренинги</w:t>
      </w:r>
      <w:r w:rsidRPr="002C3FED">
        <w:rPr>
          <w:sz w:val="28"/>
          <w:szCs w:val="28"/>
          <w:lang w:val="ru-RU"/>
        </w:rPr>
        <w:t xml:space="preserve"> </w:t>
      </w:r>
    </w:p>
    <w:p w14:paraId="3DD605F6" w14:textId="77777777" w:rsidR="002229C4" w:rsidRDefault="002229C4">
      <w:pPr>
        <w:pStyle w:val="a3"/>
        <w:numPr>
          <w:ilvl w:val="1"/>
          <w:numId w:val="42"/>
        </w:numPr>
        <w:spacing w:after="160"/>
        <w:jc w:val="both"/>
        <w:rPr>
          <w:sz w:val="28"/>
          <w:szCs w:val="28"/>
        </w:rPr>
      </w:pPr>
      <w:r>
        <w:rPr>
          <w:sz w:val="28"/>
          <w:szCs w:val="28"/>
          <w:lang w:val="ru-RU"/>
        </w:rPr>
        <w:t>Семинары</w:t>
      </w:r>
    </w:p>
    <w:p w14:paraId="56AF84AF" w14:textId="77777777" w:rsidR="002229C4" w:rsidRDefault="002229C4">
      <w:pPr>
        <w:pStyle w:val="a3"/>
        <w:numPr>
          <w:ilvl w:val="1"/>
          <w:numId w:val="42"/>
        </w:numPr>
        <w:spacing w:after="160"/>
        <w:jc w:val="both"/>
        <w:rPr>
          <w:sz w:val="28"/>
          <w:szCs w:val="28"/>
        </w:rPr>
      </w:pPr>
      <w:r>
        <w:rPr>
          <w:sz w:val="28"/>
          <w:szCs w:val="28"/>
          <w:lang w:val="ru-RU"/>
        </w:rPr>
        <w:t>Встречи</w:t>
      </w:r>
    </w:p>
    <w:p w14:paraId="26821102" w14:textId="77777777" w:rsidR="002229C4" w:rsidRDefault="002229C4">
      <w:pPr>
        <w:pStyle w:val="a3"/>
        <w:numPr>
          <w:ilvl w:val="1"/>
          <w:numId w:val="42"/>
        </w:numPr>
        <w:spacing w:after="160"/>
        <w:jc w:val="both"/>
        <w:rPr>
          <w:sz w:val="28"/>
          <w:szCs w:val="28"/>
        </w:rPr>
      </w:pPr>
      <w:r>
        <w:rPr>
          <w:sz w:val="28"/>
          <w:szCs w:val="28"/>
          <w:lang w:val="ru-RU"/>
        </w:rPr>
        <w:t xml:space="preserve">Руководства-инструкции </w:t>
      </w:r>
    </w:p>
    <w:p w14:paraId="66D32EA0" w14:textId="77777777" w:rsidR="002229C4" w:rsidRDefault="002229C4">
      <w:pPr>
        <w:pStyle w:val="a3"/>
        <w:numPr>
          <w:ilvl w:val="1"/>
          <w:numId w:val="42"/>
        </w:numPr>
        <w:spacing w:after="160"/>
        <w:jc w:val="both"/>
        <w:rPr>
          <w:sz w:val="28"/>
          <w:szCs w:val="28"/>
        </w:rPr>
      </w:pPr>
      <w:r>
        <w:rPr>
          <w:sz w:val="28"/>
          <w:szCs w:val="28"/>
          <w:lang w:val="ru-RU"/>
        </w:rPr>
        <w:t>Аудиовизуальные</w:t>
      </w:r>
      <w:r w:rsidRPr="00C121EB">
        <w:rPr>
          <w:sz w:val="28"/>
          <w:szCs w:val="28"/>
        </w:rPr>
        <w:t xml:space="preserve"> </w:t>
      </w:r>
      <w:r>
        <w:rPr>
          <w:sz w:val="28"/>
          <w:szCs w:val="28"/>
          <w:lang w:val="ru-RU"/>
        </w:rPr>
        <w:t>обучающие</w:t>
      </w:r>
      <w:r w:rsidRPr="00C121EB">
        <w:rPr>
          <w:sz w:val="28"/>
          <w:szCs w:val="28"/>
        </w:rPr>
        <w:t xml:space="preserve"> </w:t>
      </w:r>
      <w:r>
        <w:rPr>
          <w:sz w:val="28"/>
          <w:szCs w:val="28"/>
          <w:lang w:val="ru-RU"/>
        </w:rPr>
        <w:t>материалы</w:t>
      </w:r>
      <w:r w:rsidRPr="00C121EB">
        <w:rPr>
          <w:sz w:val="28"/>
          <w:szCs w:val="28"/>
        </w:rPr>
        <w:t xml:space="preserve"> </w:t>
      </w:r>
    </w:p>
    <w:p w14:paraId="4EB0931B" w14:textId="77777777" w:rsidR="002229C4" w:rsidRDefault="002229C4">
      <w:pPr>
        <w:pStyle w:val="a3"/>
        <w:numPr>
          <w:ilvl w:val="0"/>
          <w:numId w:val="41"/>
        </w:numPr>
        <w:spacing w:after="160"/>
        <w:jc w:val="both"/>
        <w:rPr>
          <w:sz w:val="28"/>
          <w:szCs w:val="28"/>
        </w:rPr>
      </w:pPr>
      <w:r>
        <w:rPr>
          <w:sz w:val="28"/>
          <w:szCs w:val="28"/>
          <w:lang w:val="ru-RU"/>
        </w:rPr>
        <w:t>Ресурсные центры</w:t>
      </w:r>
    </w:p>
    <w:p w14:paraId="67084A9F" w14:textId="77777777" w:rsidR="002229C4" w:rsidRPr="00C121EB" w:rsidRDefault="002229C4">
      <w:pPr>
        <w:pStyle w:val="a3"/>
        <w:numPr>
          <w:ilvl w:val="1"/>
          <w:numId w:val="43"/>
        </w:numPr>
        <w:spacing w:after="160"/>
        <w:jc w:val="both"/>
        <w:rPr>
          <w:sz w:val="28"/>
          <w:szCs w:val="28"/>
          <w:lang w:val="ru-RU"/>
        </w:rPr>
      </w:pPr>
      <w:r>
        <w:rPr>
          <w:sz w:val="28"/>
          <w:szCs w:val="28"/>
          <w:lang w:val="ru-RU"/>
        </w:rPr>
        <w:t>Доступные ресурсы и обучающие материалы</w:t>
      </w:r>
    </w:p>
    <w:p w14:paraId="4423B178" w14:textId="71899363" w:rsidR="002229C4" w:rsidRPr="00B61638" w:rsidRDefault="002229C4" w:rsidP="00B61638">
      <w:pPr>
        <w:pStyle w:val="a3"/>
        <w:numPr>
          <w:ilvl w:val="0"/>
          <w:numId w:val="41"/>
        </w:numPr>
        <w:spacing w:after="160"/>
        <w:jc w:val="both"/>
        <w:rPr>
          <w:sz w:val="28"/>
          <w:szCs w:val="28"/>
        </w:rPr>
      </w:pPr>
      <w:r w:rsidRPr="00B61638">
        <w:rPr>
          <w:sz w:val="28"/>
          <w:szCs w:val="28"/>
          <w:lang w:val="ru-RU"/>
        </w:rPr>
        <w:t>Консультирование и руководство</w:t>
      </w:r>
    </w:p>
    <w:p w14:paraId="285C1E2A" w14:textId="77777777" w:rsidR="002229C4" w:rsidRDefault="002229C4">
      <w:pPr>
        <w:pStyle w:val="a3"/>
        <w:numPr>
          <w:ilvl w:val="1"/>
          <w:numId w:val="44"/>
        </w:numPr>
        <w:spacing w:after="160"/>
        <w:jc w:val="both"/>
        <w:rPr>
          <w:sz w:val="28"/>
          <w:szCs w:val="28"/>
        </w:rPr>
      </w:pPr>
      <w:r w:rsidRPr="00C121EB">
        <w:rPr>
          <w:sz w:val="28"/>
          <w:szCs w:val="28"/>
        </w:rPr>
        <w:t>Услуги физиологического консультирования</w:t>
      </w:r>
    </w:p>
    <w:p w14:paraId="70FDF55D" w14:textId="77777777" w:rsidR="002229C4" w:rsidRDefault="002229C4">
      <w:pPr>
        <w:pStyle w:val="a3"/>
        <w:numPr>
          <w:ilvl w:val="0"/>
          <w:numId w:val="41"/>
        </w:numPr>
        <w:spacing w:after="160"/>
        <w:jc w:val="both"/>
        <w:rPr>
          <w:sz w:val="28"/>
          <w:szCs w:val="28"/>
        </w:rPr>
      </w:pPr>
      <w:r>
        <w:rPr>
          <w:sz w:val="28"/>
          <w:szCs w:val="28"/>
        </w:rPr>
        <w:t xml:space="preserve">IT </w:t>
      </w:r>
      <w:r>
        <w:rPr>
          <w:sz w:val="28"/>
          <w:szCs w:val="28"/>
          <w:lang w:val="ru-RU"/>
        </w:rPr>
        <w:t>поддержка</w:t>
      </w:r>
    </w:p>
    <w:p w14:paraId="59BAF542" w14:textId="77777777" w:rsidR="002229C4" w:rsidRDefault="002229C4">
      <w:pPr>
        <w:pStyle w:val="a3"/>
        <w:numPr>
          <w:ilvl w:val="1"/>
          <w:numId w:val="45"/>
        </w:numPr>
        <w:spacing w:after="160"/>
        <w:jc w:val="both"/>
        <w:rPr>
          <w:sz w:val="28"/>
          <w:szCs w:val="28"/>
        </w:rPr>
      </w:pPr>
      <w:r>
        <w:rPr>
          <w:sz w:val="28"/>
          <w:szCs w:val="28"/>
          <w:lang w:val="ru-RU"/>
        </w:rPr>
        <w:t xml:space="preserve">Поддержка относительно использования цифровых услуг </w:t>
      </w:r>
    </w:p>
    <w:p w14:paraId="745FC435" w14:textId="77777777" w:rsidR="002229C4" w:rsidRPr="00C121EB" w:rsidRDefault="002229C4">
      <w:pPr>
        <w:pStyle w:val="a3"/>
        <w:numPr>
          <w:ilvl w:val="1"/>
          <w:numId w:val="45"/>
        </w:numPr>
        <w:spacing w:after="160"/>
        <w:jc w:val="both"/>
        <w:rPr>
          <w:sz w:val="28"/>
          <w:szCs w:val="28"/>
          <w:lang w:val="ru-RU"/>
        </w:rPr>
      </w:pPr>
      <w:r>
        <w:rPr>
          <w:sz w:val="28"/>
          <w:szCs w:val="28"/>
          <w:lang w:val="ru-RU"/>
        </w:rPr>
        <w:t xml:space="preserve">Семинары о том, как использовать технологии и ознакомление с цифровыми инструментами </w:t>
      </w:r>
    </w:p>
    <w:p w14:paraId="18F7204A" w14:textId="77777777" w:rsidR="002229C4" w:rsidRDefault="002229C4">
      <w:pPr>
        <w:pStyle w:val="a3"/>
        <w:numPr>
          <w:ilvl w:val="0"/>
          <w:numId w:val="41"/>
        </w:numPr>
        <w:spacing w:after="160"/>
        <w:jc w:val="both"/>
        <w:rPr>
          <w:sz w:val="28"/>
          <w:szCs w:val="28"/>
        </w:rPr>
      </w:pPr>
      <w:r>
        <w:rPr>
          <w:sz w:val="28"/>
          <w:szCs w:val="28"/>
          <w:lang w:val="ru-RU"/>
        </w:rPr>
        <w:t>Поддержка</w:t>
      </w:r>
      <w:r w:rsidRPr="00C121EB">
        <w:rPr>
          <w:sz w:val="28"/>
          <w:szCs w:val="28"/>
        </w:rPr>
        <w:t xml:space="preserve"> </w:t>
      </w:r>
      <w:r>
        <w:rPr>
          <w:sz w:val="28"/>
          <w:szCs w:val="28"/>
          <w:lang w:val="ru-RU"/>
        </w:rPr>
        <w:t>преподавателей и ровесников</w:t>
      </w:r>
    </w:p>
    <w:p w14:paraId="5B9E7419" w14:textId="77777777" w:rsidR="002229C4" w:rsidRDefault="002229C4">
      <w:pPr>
        <w:pStyle w:val="a3"/>
        <w:numPr>
          <w:ilvl w:val="1"/>
          <w:numId w:val="46"/>
        </w:numPr>
        <w:spacing w:after="160"/>
        <w:jc w:val="both"/>
        <w:rPr>
          <w:sz w:val="28"/>
          <w:szCs w:val="28"/>
        </w:rPr>
      </w:pPr>
      <w:r>
        <w:rPr>
          <w:sz w:val="28"/>
          <w:szCs w:val="28"/>
          <w:lang w:val="ru-RU"/>
        </w:rPr>
        <w:t>Работа в команде</w:t>
      </w:r>
    </w:p>
    <w:p w14:paraId="68D8CC47" w14:textId="77777777" w:rsidR="002229C4" w:rsidRPr="00C121EB" w:rsidRDefault="002229C4">
      <w:pPr>
        <w:pStyle w:val="a3"/>
        <w:numPr>
          <w:ilvl w:val="1"/>
          <w:numId w:val="46"/>
        </w:numPr>
        <w:spacing w:after="160"/>
        <w:jc w:val="both"/>
        <w:rPr>
          <w:sz w:val="28"/>
          <w:szCs w:val="28"/>
          <w:lang w:val="ru-RU"/>
        </w:rPr>
      </w:pPr>
      <w:r>
        <w:rPr>
          <w:sz w:val="28"/>
          <w:szCs w:val="28"/>
          <w:lang w:val="ru-RU"/>
        </w:rPr>
        <w:lastRenderedPageBreak/>
        <w:t>Социальные мероприятия</w:t>
      </w:r>
      <w:r w:rsidRPr="00C121EB">
        <w:rPr>
          <w:sz w:val="28"/>
          <w:szCs w:val="28"/>
          <w:lang w:val="ru-RU"/>
        </w:rPr>
        <w:t xml:space="preserve"> (встречи, общественные мероприятия)</w:t>
      </w:r>
    </w:p>
    <w:p w14:paraId="6021C0E5" w14:textId="77777777" w:rsidR="002229C4" w:rsidRDefault="002229C4">
      <w:pPr>
        <w:pStyle w:val="a3"/>
        <w:numPr>
          <w:ilvl w:val="0"/>
          <w:numId w:val="41"/>
        </w:numPr>
        <w:spacing w:after="160"/>
        <w:jc w:val="both"/>
        <w:rPr>
          <w:sz w:val="28"/>
          <w:szCs w:val="28"/>
        </w:rPr>
      </w:pPr>
      <w:r>
        <w:rPr>
          <w:sz w:val="28"/>
          <w:szCs w:val="28"/>
          <w:lang w:val="ru-RU"/>
        </w:rPr>
        <w:t>Образование в сфере карьеры</w:t>
      </w:r>
    </w:p>
    <w:p w14:paraId="09F1E9C3" w14:textId="77777777" w:rsidR="002229C4" w:rsidRPr="00C121EB" w:rsidRDefault="002229C4">
      <w:pPr>
        <w:pStyle w:val="a3"/>
        <w:numPr>
          <w:ilvl w:val="1"/>
          <w:numId w:val="47"/>
        </w:numPr>
        <w:spacing w:after="160"/>
        <w:jc w:val="both"/>
        <w:rPr>
          <w:sz w:val="28"/>
          <w:szCs w:val="28"/>
        </w:rPr>
      </w:pPr>
      <w:r w:rsidRPr="00C121EB">
        <w:rPr>
          <w:sz w:val="28"/>
          <w:szCs w:val="28"/>
        </w:rPr>
        <w:t>Связь с рынком труда</w:t>
      </w:r>
    </w:p>
    <w:p w14:paraId="20A185C7" w14:textId="77777777" w:rsidR="002229C4" w:rsidRPr="00C121EB" w:rsidRDefault="002229C4">
      <w:pPr>
        <w:pStyle w:val="a3"/>
        <w:numPr>
          <w:ilvl w:val="1"/>
          <w:numId w:val="47"/>
        </w:numPr>
        <w:spacing w:after="160"/>
        <w:jc w:val="both"/>
        <w:rPr>
          <w:sz w:val="28"/>
          <w:szCs w:val="28"/>
        </w:rPr>
      </w:pPr>
      <w:r w:rsidRPr="00C121EB">
        <w:rPr>
          <w:sz w:val="28"/>
          <w:szCs w:val="28"/>
        </w:rPr>
        <w:t xml:space="preserve">Посещение </w:t>
      </w:r>
      <w:r>
        <w:rPr>
          <w:sz w:val="28"/>
          <w:szCs w:val="28"/>
          <w:lang w:val="ru-RU"/>
        </w:rPr>
        <w:t>все</w:t>
      </w:r>
      <w:r w:rsidRPr="00C121EB">
        <w:rPr>
          <w:sz w:val="28"/>
          <w:szCs w:val="28"/>
        </w:rPr>
        <w:t>возможных профессиональных объектов</w:t>
      </w:r>
    </w:p>
    <w:p w14:paraId="6F95F603" w14:textId="77777777" w:rsidR="002229C4" w:rsidRPr="00C121EB" w:rsidRDefault="002229C4">
      <w:pPr>
        <w:pStyle w:val="a3"/>
        <w:numPr>
          <w:ilvl w:val="1"/>
          <w:numId w:val="47"/>
        </w:numPr>
        <w:spacing w:after="160"/>
        <w:jc w:val="both"/>
        <w:rPr>
          <w:sz w:val="28"/>
          <w:szCs w:val="28"/>
          <w:lang w:val="ru-RU"/>
        </w:rPr>
      </w:pPr>
      <w:r w:rsidRPr="00C121EB">
        <w:rPr>
          <w:sz w:val="28"/>
          <w:szCs w:val="28"/>
          <w:lang w:val="ru-RU"/>
        </w:rPr>
        <w:t>Информационные мероприятия от экспертов и профессионалов в различных областях</w:t>
      </w:r>
    </w:p>
    <w:p w14:paraId="670BBF4F" w14:textId="77777777" w:rsidR="002229C4" w:rsidRDefault="002229C4">
      <w:pPr>
        <w:pStyle w:val="a3"/>
        <w:numPr>
          <w:ilvl w:val="0"/>
          <w:numId w:val="41"/>
        </w:numPr>
        <w:spacing w:after="160"/>
        <w:jc w:val="both"/>
        <w:rPr>
          <w:sz w:val="28"/>
          <w:szCs w:val="28"/>
        </w:rPr>
      </w:pPr>
      <w:r>
        <w:rPr>
          <w:sz w:val="28"/>
          <w:szCs w:val="28"/>
          <w:lang w:val="ru-RU"/>
        </w:rPr>
        <w:t>Административный</w:t>
      </w:r>
      <w:r w:rsidRPr="00C121EB">
        <w:rPr>
          <w:sz w:val="28"/>
          <w:szCs w:val="28"/>
        </w:rPr>
        <w:t xml:space="preserve"> </w:t>
      </w:r>
      <w:r>
        <w:rPr>
          <w:sz w:val="28"/>
          <w:szCs w:val="28"/>
          <w:lang w:val="ru-RU"/>
        </w:rPr>
        <w:t>офис</w:t>
      </w:r>
      <w:r w:rsidRPr="00C121EB">
        <w:rPr>
          <w:sz w:val="28"/>
          <w:szCs w:val="28"/>
        </w:rPr>
        <w:t xml:space="preserve"> </w:t>
      </w:r>
    </w:p>
    <w:p w14:paraId="48B71B08" w14:textId="06878C91" w:rsidR="002229C4" w:rsidRPr="00C121EB" w:rsidRDefault="002229C4">
      <w:pPr>
        <w:pStyle w:val="a3"/>
        <w:numPr>
          <w:ilvl w:val="1"/>
          <w:numId w:val="48"/>
        </w:numPr>
        <w:spacing w:after="160"/>
        <w:jc w:val="both"/>
        <w:rPr>
          <w:sz w:val="28"/>
          <w:szCs w:val="28"/>
          <w:lang w:val="ru-RU"/>
        </w:rPr>
      </w:pPr>
      <w:r w:rsidRPr="00C121EB">
        <w:rPr>
          <w:sz w:val="28"/>
          <w:szCs w:val="28"/>
          <w:lang w:val="ru-RU"/>
        </w:rPr>
        <w:t xml:space="preserve">Регистрация </w:t>
      </w:r>
      <w:r>
        <w:rPr>
          <w:sz w:val="28"/>
          <w:szCs w:val="28"/>
          <w:lang w:val="ru-RU"/>
        </w:rPr>
        <w:t xml:space="preserve">обращений по </w:t>
      </w:r>
      <w:r w:rsidRPr="00C121EB">
        <w:rPr>
          <w:sz w:val="28"/>
          <w:szCs w:val="28"/>
          <w:lang w:val="ru-RU"/>
        </w:rPr>
        <w:t>проблем</w:t>
      </w:r>
      <w:r>
        <w:rPr>
          <w:sz w:val="28"/>
          <w:szCs w:val="28"/>
          <w:lang w:val="ru-RU"/>
        </w:rPr>
        <w:t>ам</w:t>
      </w:r>
      <w:r w:rsidRPr="00C121EB">
        <w:rPr>
          <w:sz w:val="28"/>
          <w:szCs w:val="28"/>
          <w:lang w:val="ru-RU"/>
        </w:rPr>
        <w:t xml:space="preserve"> с доступ</w:t>
      </w:r>
      <w:r>
        <w:rPr>
          <w:sz w:val="28"/>
          <w:szCs w:val="28"/>
          <w:lang w:val="ru-RU"/>
        </w:rPr>
        <w:t xml:space="preserve">ом в </w:t>
      </w:r>
      <w:r w:rsidRPr="00C121EB">
        <w:rPr>
          <w:sz w:val="28"/>
          <w:szCs w:val="28"/>
          <w:lang w:val="ru-RU"/>
        </w:rPr>
        <w:t>помещени</w:t>
      </w:r>
      <w:r w:rsidR="0049788E">
        <w:rPr>
          <w:sz w:val="28"/>
          <w:szCs w:val="28"/>
          <w:lang w:val="ru-RU"/>
        </w:rPr>
        <w:t xml:space="preserve">я </w:t>
      </w:r>
      <w:r>
        <w:rPr>
          <w:sz w:val="28"/>
          <w:szCs w:val="28"/>
          <w:lang w:val="ru-RU"/>
        </w:rPr>
        <w:t>университетов</w:t>
      </w:r>
      <w:r w:rsidRPr="00C121EB">
        <w:rPr>
          <w:sz w:val="28"/>
          <w:szCs w:val="28"/>
          <w:lang w:val="ru-RU"/>
        </w:rPr>
        <w:t>.</w:t>
      </w:r>
    </w:p>
    <w:p w14:paraId="3394D9E0" w14:textId="77777777" w:rsidR="002229C4" w:rsidRPr="00C121EB" w:rsidRDefault="002229C4">
      <w:pPr>
        <w:pStyle w:val="a3"/>
        <w:numPr>
          <w:ilvl w:val="1"/>
          <w:numId w:val="48"/>
        </w:numPr>
        <w:spacing w:after="160"/>
        <w:jc w:val="both"/>
        <w:rPr>
          <w:sz w:val="28"/>
          <w:szCs w:val="28"/>
          <w:lang w:val="ru-RU"/>
        </w:rPr>
      </w:pPr>
      <w:r w:rsidRPr="00C121EB">
        <w:rPr>
          <w:sz w:val="28"/>
          <w:szCs w:val="28"/>
          <w:lang w:val="ru-RU"/>
        </w:rPr>
        <w:t xml:space="preserve">Поддержка и модификация зданий/классов  </w:t>
      </w:r>
    </w:p>
    <w:p w14:paraId="7077234A" w14:textId="77777777" w:rsidR="002229C4" w:rsidRDefault="002229C4">
      <w:pPr>
        <w:pStyle w:val="a3"/>
        <w:numPr>
          <w:ilvl w:val="0"/>
          <w:numId w:val="41"/>
        </w:numPr>
        <w:spacing w:after="160"/>
        <w:jc w:val="both"/>
        <w:rPr>
          <w:sz w:val="28"/>
          <w:szCs w:val="28"/>
        </w:rPr>
      </w:pPr>
      <w:r>
        <w:rPr>
          <w:sz w:val="28"/>
          <w:szCs w:val="28"/>
          <w:lang w:val="ru-RU"/>
        </w:rPr>
        <w:t>Финансовая поддержка</w:t>
      </w:r>
    </w:p>
    <w:p w14:paraId="2591C193" w14:textId="77777777" w:rsidR="002229C4" w:rsidRDefault="002229C4">
      <w:pPr>
        <w:pStyle w:val="a3"/>
        <w:numPr>
          <w:ilvl w:val="1"/>
          <w:numId w:val="49"/>
        </w:numPr>
        <w:spacing w:after="160"/>
        <w:jc w:val="both"/>
        <w:rPr>
          <w:sz w:val="28"/>
          <w:szCs w:val="28"/>
        </w:rPr>
      </w:pPr>
      <w:r>
        <w:rPr>
          <w:sz w:val="28"/>
          <w:szCs w:val="28"/>
          <w:lang w:val="ru-RU"/>
        </w:rPr>
        <w:t>Программы финансовой поддержки</w:t>
      </w:r>
    </w:p>
    <w:p w14:paraId="63BBE942" w14:textId="0D2BE042" w:rsidR="002229C4" w:rsidRPr="00C121EB" w:rsidRDefault="002229C4">
      <w:pPr>
        <w:pStyle w:val="a3"/>
        <w:numPr>
          <w:ilvl w:val="1"/>
          <w:numId w:val="49"/>
        </w:numPr>
        <w:spacing w:after="160"/>
        <w:jc w:val="both"/>
        <w:rPr>
          <w:b/>
          <w:sz w:val="28"/>
          <w:szCs w:val="28"/>
          <w:lang w:val="ru-RU"/>
        </w:rPr>
      </w:pPr>
      <w:r w:rsidRPr="00562663">
        <w:rPr>
          <w:noProof/>
          <w:sz w:val="28"/>
          <w:szCs w:val="28"/>
        </w:rPr>
        <w:drawing>
          <wp:anchor distT="0" distB="0" distL="114300" distR="114300" simplePos="0" relativeHeight="251721728" behindDoc="0" locked="0" layoutInCell="1" allowOverlap="1" wp14:anchorId="3861202B" wp14:editId="23663336">
            <wp:simplePos x="0" y="0"/>
            <wp:positionH relativeFrom="margin">
              <wp:align>left</wp:align>
            </wp:positionH>
            <wp:positionV relativeFrom="paragraph">
              <wp:posOffset>292735</wp:posOffset>
            </wp:positionV>
            <wp:extent cx="795984" cy="745847"/>
            <wp:effectExtent l="19050" t="57150" r="4445" b="16510"/>
            <wp:wrapNone/>
            <wp:docPr id="455923993" name="Εικόνα 94679328" descr="Εικόνα που περιέχει ρολόι, clipart, εικονογράφηση,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923993" name="Εικόνα 94679328" descr="Εικόνα που περιέχει ρολόι, clipart, εικονογράφηση, σχεδίαση&#10;&#10;Περιγραφή που δημιουργήθηκε αυτόματα"/>
                    <pic:cNvPicPr>
                      <a:picLocks noChangeAspect="1"/>
                    </pic:cNvPicPr>
                  </pic:nvPicPr>
                  <pic:blipFill>
                    <a:blip r:embed="rId81" cstate="print">
                      <a:clrChange>
                        <a:clrFrom>
                          <a:srgbClr val="FFFFFF"/>
                        </a:clrFrom>
                        <a:clrTo>
                          <a:srgbClr val="FFFFFF">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357689">
                      <a:off x="0" y="0"/>
                      <a:ext cx="795984" cy="745847"/>
                    </a:xfrm>
                    <a:prstGeom prst="rect">
                      <a:avLst/>
                    </a:prstGeom>
                    <a:noFill/>
                    <a:ln>
                      <a:noFill/>
                    </a:ln>
                  </pic:spPr>
                </pic:pic>
              </a:graphicData>
            </a:graphic>
          </wp:anchor>
        </w:drawing>
      </w:r>
      <w:r w:rsidRPr="00562663">
        <w:rPr>
          <w:noProof/>
          <w:sz w:val="28"/>
          <w:szCs w:val="28"/>
        </w:rPr>
        <mc:AlternateContent>
          <mc:Choice Requires="wps">
            <w:drawing>
              <wp:anchor distT="0" distB="0" distL="114300" distR="114300" simplePos="0" relativeHeight="251720704" behindDoc="0" locked="0" layoutInCell="1" allowOverlap="1" wp14:anchorId="26EE4200" wp14:editId="54E9AB87">
                <wp:simplePos x="0" y="0"/>
                <wp:positionH relativeFrom="column">
                  <wp:posOffset>457200</wp:posOffset>
                </wp:positionH>
                <wp:positionV relativeFrom="paragraph">
                  <wp:posOffset>554990</wp:posOffset>
                </wp:positionV>
                <wp:extent cx="4492625" cy="1123950"/>
                <wp:effectExtent l="76200" t="76200" r="98425" b="95250"/>
                <wp:wrapTopAndBottom/>
                <wp:docPr id="1738771507" name="Στρογγυλεμένο ορθογώνιο 4"/>
                <wp:cNvGraphicFramePr/>
                <a:graphic xmlns:a="http://schemas.openxmlformats.org/drawingml/2006/main">
                  <a:graphicData uri="http://schemas.microsoft.com/office/word/2010/wordprocessingShape">
                    <wps:wsp>
                      <wps:cNvSpPr/>
                      <wps:spPr>
                        <a:xfrm>
                          <a:off x="0" y="0"/>
                          <a:ext cx="4492625" cy="1123950"/>
                        </a:xfrm>
                        <a:prstGeom prst="roundRect">
                          <a:avLst/>
                        </a:prstGeom>
                        <a:solidFill>
                          <a:srgbClr val="ED7D31">
                            <a:lumMod val="20000"/>
                            <a:lumOff val="80000"/>
                          </a:srgbClr>
                        </a:solidFill>
                        <a:ln w="12700" cap="flat" cmpd="sng" algn="ctr">
                          <a:solidFill>
                            <a:srgbClr val="ED7D31"/>
                          </a:solidFill>
                          <a:prstDash val="solid"/>
                          <a:miter lim="800000"/>
                        </a:ln>
                        <a:effectLst>
                          <a:glow rad="63500">
                            <a:schemeClr val="accent2">
                              <a:satMod val="175000"/>
                              <a:alpha val="40000"/>
                            </a:schemeClr>
                          </a:glow>
                        </a:effectLst>
                      </wps:spPr>
                      <wps:txbx>
                        <w:txbxContent>
                          <w:p w14:paraId="0E70C26B" w14:textId="77777777" w:rsidR="00482C19" w:rsidRPr="00C121EB" w:rsidRDefault="00482C19" w:rsidP="002229C4">
                            <w:pPr>
                              <w:jc w:val="center"/>
                              <w:rPr>
                                <w:i/>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21EB">
                              <w:rPr>
                                <w:i/>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Инклюзивное образование требует постоянных, последовательных и систематических усилий!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6EE4200" id="Στρογγυλεμένο ορθογώνιο 4" o:spid="_x0000_s1052" style="position:absolute;left:0;text-align:left;margin-left:36pt;margin-top:43.7pt;width:353.75pt;height:88.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" fillcolor="#fbe5d6" strokecolor="#ed7d31" strokeweight="1pt">
                <v:stroke joinstyle="miter"/>
                <v:textbox>
                  <w:txbxContent>
                    <w:p w14:paraId="0E70C26B" w14:textId="77777777" w:rsidR="00482C19" w:rsidRPr="00C121EB" w:rsidRDefault="00482C19" w:rsidP="002229C4">
                      <w:pPr>
                        <w:jc w:val="center"/>
                        <w:rPr>
                          <w:i/>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21EB">
                        <w:rPr>
                          <w:i/>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Инклюзивное образование требует постоянных, последовательных и систематических усилий!</w:t>
                      </w:r>
                    </w:p>
                  </w:txbxContent>
                </v:textbox>
                <w10:wrap type="topAndBottom"/>
              </v:roundrect>
            </w:pict>
          </mc:Fallback>
        </mc:AlternateContent>
      </w:r>
      <w:r w:rsidRPr="00562663">
        <w:rPr>
          <w:sz w:val="28"/>
          <w:szCs w:val="28"/>
          <w:lang w:val="ru-RU"/>
        </w:rPr>
        <w:t>Награды</w:t>
      </w:r>
      <w:r w:rsidR="00EF0FAD">
        <w:rPr>
          <w:sz w:val="28"/>
          <w:szCs w:val="28"/>
          <w:lang w:val="ru-RU"/>
        </w:rPr>
        <w:t xml:space="preserve"> </w:t>
      </w:r>
      <w:r w:rsidRPr="00C121EB">
        <w:rPr>
          <w:sz w:val="28"/>
          <w:szCs w:val="28"/>
          <w:lang w:val="ru-RU"/>
        </w:rPr>
        <w:t xml:space="preserve"> и стипендии </w:t>
      </w:r>
      <w:r>
        <w:rPr>
          <w:sz w:val="28"/>
          <w:szCs w:val="28"/>
          <w:lang w:val="ru-RU"/>
        </w:rPr>
        <w:t>обучающимся</w:t>
      </w:r>
      <w:r w:rsidRPr="00C121EB">
        <w:rPr>
          <w:sz w:val="28"/>
          <w:szCs w:val="28"/>
          <w:lang w:val="ru-RU"/>
        </w:rPr>
        <w:t xml:space="preserve"> на основе социально-экономических факторов или успеваемости</w:t>
      </w:r>
    </w:p>
    <w:p w14:paraId="3AF08668" w14:textId="77777777" w:rsidR="002229C4" w:rsidRPr="00C121EB" w:rsidRDefault="002229C4" w:rsidP="002229C4">
      <w:pPr>
        <w:rPr>
          <w:b/>
          <w:sz w:val="28"/>
          <w:szCs w:val="28"/>
          <w:lang w:val="ru-RU"/>
        </w:rPr>
      </w:pPr>
    </w:p>
    <w:p w14:paraId="382F6CE1" w14:textId="583CF775" w:rsidR="00CC583F" w:rsidRDefault="00CC583F">
      <w:pPr>
        <w:spacing w:after="160" w:line="259" w:lineRule="auto"/>
        <w:rPr>
          <w:lang w:val="ru-RU"/>
        </w:rPr>
      </w:pPr>
      <w:r>
        <w:rPr>
          <w:lang w:val="ru-RU"/>
        </w:rPr>
        <w:br w:type="page"/>
      </w:r>
    </w:p>
    <w:p w14:paraId="183DAB8C" w14:textId="5ACECAA5" w:rsidR="00CC583F" w:rsidRPr="005A78C6" w:rsidRDefault="005A78C6">
      <w:pPr>
        <w:pStyle w:val="10"/>
        <w:numPr>
          <w:ilvl w:val="0"/>
          <w:numId w:val="61"/>
        </w:numPr>
        <w:rPr>
          <w:rFonts w:eastAsia="Calibri"/>
          <w:lang w:val="ru-RU"/>
        </w:rPr>
      </w:pPr>
      <w:bookmarkStart w:id="768" w:name="_Toc169806447"/>
      <w:r w:rsidRPr="005A78C6">
        <w:rPr>
          <w:rFonts w:eastAsia="Calibri"/>
          <w:lang w:val="ru-RU"/>
        </w:rPr>
        <w:lastRenderedPageBreak/>
        <w:t>РАЗРАБОТКА ВНУТРЕННИХ ДОКУМЕНТОВ ВУЗОВ И ОРГАНИЗАЦИЙ СРЕДНЕГО ОБРАЗОВАНИЯ</w:t>
      </w:r>
      <w:bookmarkEnd w:id="768"/>
    </w:p>
    <w:p w14:paraId="10EAD4D5" w14:textId="77777777" w:rsidR="00CC583F" w:rsidRPr="006B3982" w:rsidRDefault="00CC583F" w:rsidP="006B3982">
      <w:pPr>
        <w:pStyle w:val="paragraph"/>
        <w:spacing w:before="0" w:beforeAutospacing="0" w:after="0" w:afterAutospacing="0"/>
        <w:jc w:val="both"/>
        <w:textAlignment w:val="baseline"/>
        <w:rPr>
          <w:rStyle w:val="eop"/>
          <w:sz w:val="28"/>
          <w:szCs w:val="28"/>
          <w:lang w:val="ru-RU"/>
        </w:rPr>
      </w:pPr>
    </w:p>
    <w:p w14:paraId="1BF3A0FC" w14:textId="685210FA" w:rsidR="00CC583F" w:rsidRPr="006B3982" w:rsidRDefault="00CC583F" w:rsidP="006B3982">
      <w:pPr>
        <w:pStyle w:val="paragraph"/>
        <w:spacing w:before="0" w:beforeAutospacing="0" w:after="0" w:afterAutospacing="0"/>
        <w:jc w:val="both"/>
        <w:textAlignment w:val="baseline"/>
        <w:rPr>
          <w:rStyle w:val="eop"/>
          <w:sz w:val="28"/>
          <w:szCs w:val="28"/>
          <w:lang w:val="ru-RU"/>
        </w:rPr>
      </w:pPr>
      <w:r w:rsidRPr="006B3982">
        <w:rPr>
          <w:rStyle w:val="eop"/>
          <w:sz w:val="28"/>
          <w:szCs w:val="28"/>
          <w:lang w:val="ru-RU"/>
        </w:rPr>
        <w:t xml:space="preserve">Внутренние документы организаций среднего образования </w:t>
      </w:r>
      <w:r w:rsidR="009876D6" w:rsidRPr="006B3982">
        <w:rPr>
          <w:rStyle w:val="eop"/>
          <w:sz w:val="28"/>
          <w:szCs w:val="28"/>
          <w:lang w:val="ru-RU"/>
        </w:rPr>
        <w:t xml:space="preserve">и вузов </w:t>
      </w:r>
      <w:r w:rsidRPr="006B3982">
        <w:rPr>
          <w:rStyle w:val="eop"/>
          <w:sz w:val="28"/>
          <w:szCs w:val="28"/>
          <w:lang w:val="ru-RU"/>
        </w:rPr>
        <w:t>должны быть стандартными, и каждая организация должна устанавливать их в соответствии со своей внутренней политикой.</w:t>
      </w:r>
    </w:p>
    <w:p w14:paraId="55BD8748" w14:textId="7AE2F5BE" w:rsidR="00CC583F" w:rsidRPr="00AB5B64" w:rsidRDefault="00CC583F" w:rsidP="00C07E45">
      <w:pPr>
        <w:rPr>
          <w:b/>
          <w:color w:val="F7CAAC" w:themeColor="accent2" w:themeTint="66"/>
          <w:lang w:val="ru-RU"/>
          <w14:textOutline w14:w="11112" w14:cap="flat" w14:cmpd="sng" w14:algn="ctr">
            <w14:solidFill>
              <w14:schemeClr w14:val="accent2"/>
            </w14:solidFill>
            <w14:prstDash w14:val="solid"/>
            <w14:round/>
          </w14:textOutline>
        </w:rPr>
      </w:pPr>
    </w:p>
    <w:p w14:paraId="62FBC998" w14:textId="66D6CCC8" w:rsidR="00CC583F" w:rsidRDefault="00CC583F" w:rsidP="00B61638">
      <w:pPr>
        <w:pStyle w:val="paragraph"/>
        <w:numPr>
          <w:ilvl w:val="0"/>
          <w:numId w:val="55"/>
        </w:numPr>
        <w:spacing w:before="0" w:beforeAutospacing="0" w:after="0" w:afterAutospacing="0"/>
        <w:ind w:left="426" w:hanging="426"/>
        <w:jc w:val="both"/>
        <w:textAlignment w:val="baseline"/>
        <w:rPr>
          <w:rStyle w:val="eop"/>
          <w:b/>
          <w:sz w:val="28"/>
          <w:szCs w:val="28"/>
          <w:lang w:val="ru-RU"/>
        </w:rPr>
      </w:pPr>
      <w:r w:rsidRPr="006B3982">
        <w:rPr>
          <w:rStyle w:val="normaltextrun"/>
          <w:b/>
          <w:sz w:val="28"/>
          <w:szCs w:val="28"/>
          <w:lang w:val="ru-RU"/>
        </w:rPr>
        <w:t>Положение об организации инклюзивного образования</w:t>
      </w:r>
      <w:r w:rsidRPr="006B3982">
        <w:rPr>
          <w:rStyle w:val="eop"/>
          <w:b/>
          <w:sz w:val="28"/>
          <w:szCs w:val="28"/>
        </w:rPr>
        <w:t> </w:t>
      </w:r>
    </w:p>
    <w:p w14:paraId="4B4D7990" w14:textId="77777777" w:rsidR="00A12881" w:rsidRDefault="00A12881" w:rsidP="00B61638">
      <w:pPr>
        <w:pStyle w:val="paragraph"/>
        <w:spacing w:before="0" w:beforeAutospacing="0" w:after="0" w:afterAutospacing="0"/>
        <w:ind w:left="426" w:hanging="426"/>
        <w:jc w:val="both"/>
        <w:textAlignment w:val="baseline"/>
        <w:rPr>
          <w:bCs/>
          <w:sz w:val="28"/>
          <w:szCs w:val="28"/>
        </w:rPr>
      </w:pPr>
    </w:p>
    <w:p w14:paraId="0DE49ACD" w14:textId="77777777" w:rsidR="00EB10D1" w:rsidRPr="00EB10D1" w:rsidRDefault="00EB10D1" w:rsidP="00B61638">
      <w:pPr>
        <w:pStyle w:val="paragraph"/>
        <w:spacing w:before="0" w:beforeAutospacing="0" w:after="0" w:afterAutospacing="0"/>
        <w:ind w:left="426" w:hanging="426"/>
        <w:jc w:val="both"/>
        <w:textAlignment w:val="baseline"/>
        <w:rPr>
          <w:bCs/>
          <w:sz w:val="28"/>
          <w:szCs w:val="28"/>
        </w:rPr>
      </w:pPr>
    </w:p>
    <w:p w14:paraId="25A6A38C" w14:textId="5E179F77" w:rsidR="009876D6" w:rsidRPr="001E576D" w:rsidRDefault="009876D6" w:rsidP="00B61638">
      <w:pPr>
        <w:pStyle w:val="paragraph"/>
        <w:spacing w:before="0" w:beforeAutospacing="0" w:after="0" w:afterAutospacing="0"/>
        <w:jc w:val="both"/>
        <w:textAlignment w:val="baseline"/>
        <w:rPr>
          <w:bCs/>
          <w:sz w:val="28"/>
          <w:szCs w:val="28"/>
          <w:lang w:val="ru-RU"/>
        </w:rPr>
      </w:pPr>
      <w:r>
        <w:rPr>
          <w:bCs/>
          <w:sz w:val="28"/>
          <w:szCs w:val="28"/>
          <w:lang w:val="ru-RU"/>
        </w:rPr>
        <w:t xml:space="preserve">Порядок предусмотрен в документе </w:t>
      </w:r>
      <w:r w:rsidRPr="00DA340A">
        <w:rPr>
          <w:bCs/>
          <w:sz w:val="28"/>
          <w:szCs w:val="28"/>
          <w:lang w:val="ru-RU"/>
        </w:rPr>
        <w:t>«Об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 Приказ Министра образования и науки Республики Казахстан от 12 января 2022 года № 6</w:t>
      </w:r>
      <w:r>
        <w:rPr>
          <w:bCs/>
          <w:sz w:val="28"/>
          <w:szCs w:val="28"/>
          <w:lang w:val="ru-RU"/>
        </w:rPr>
        <w:t xml:space="preserve">, </w:t>
      </w:r>
      <w:r w:rsidRPr="009876D6">
        <w:rPr>
          <w:bCs/>
          <w:sz w:val="28"/>
          <w:szCs w:val="28"/>
          <w:lang w:val="ru-RU"/>
        </w:rPr>
        <w:t xml:space="preserve">однако ниже предлагаются аспекты, которые следует учитывать различным </w:t>
      </w:r>
      <w:r w:rsidR="00884C82" w:rsidRPr="009876D6">
        <w:rPr>
          <w:bCs/>
          <w:sz w:val="28"/>
          <w:szCs w:val="28"/>
          <w:lang w:val="ru-RU"/>
        </w:rPr>
        <w:t xml:space="preserve">организациям </w:t>
      </w:r>
      <w:r w:rsidRPr="009876D6">
        <w:rPr>
          <w:bCs/>
          <w:sz w:val="28"/>
          <w:szCs w:val="28"/>
          <w:lang w:val="ru-RU"/>
        </w:rPr>
        <w:t>образова</w:t>
      </w:r>
      <w:r w:rsidR="00884C82">
        <w:rPr>
          <w:bCs/>
          <w:sz w:val="28"/>
          <w:szCs w:val="28"/>
          <w:lang w:val="ru-RU"/>
        </w:rPr>
        <w:t>ния</w:t>
      </w:r>
      <w:r w:rsidRPr="009876D6">
        <w:rPr>
          <w:bCs/>
          <w:sz w:val="28"/>
          <w:szCs w:val="28"/>
          <w:lang w:val="ru-RU"/>
        </w:rPr>
        <w:t xml:space="preserve"> при организации инклюзивного образования на основе некоторых международных практик. </w:t>
      </w:r>
    </w:p>
    <w:p w14:paraId="00D13BE7" w14:textId="77777777" w:rsidR="00EB10D1" w:rsidRPr="001E576D" w:rsidRDefault="00EB10D1" w:rsidP="00EB10D1">
      <w:pPr>
        <w:pStyle w:val="paragraph"/>
        <w:spacing w:before="0" w:beforeAutospacing="0" w:after="0" w:afterAutospacing="0"/>
        <w:ind w:left="720"/>
        <w:jc w:val="both"/>
        <w:textAlignment w:val="baseline"/>
        <w:rPr>
          <w:bCs/>
          <w:sz w:val="28"/>
          <w:szCs w:val="28"/>
          <w:lang w:val="ru-RU"/>
        </w:rPr>
      </w:pPr>
    </w:p>
    <w:p w14:paraId="56B0F471" w14:textId="28D21872" w:rsidR="00CC583F" w:rsidRPr="00EB10D1" w:rsidRDefault="00704E0D" w:rsidP="00B61638">
      <w:pPr>
        <w:pStyle w:val="paragraph"/>
        <w:numPr>
          <w:ilvl w:val="0"/>
          <w:numId w:val="69"/>
        </w:numPr>
        <w:spacing w:before="0" w:after="0"/>
        <w:ind w:left="426" w:hanging="426"/>
        <w:jc w:val="both"/>
        <w:textAlignment w:val="baseline"/>
        <w:rPr>
          <w:rStyle w:val="eop"/>
          <w:rFonts w:ascii="Segoe UI" w:hAnsi="Segoe UI" w:cs="Segoe UI"/>
          <w:bCs/>
          <w:sz w:val="18"/>
          <w:szCs w:val="18"/>
          <w:lang w:val="ru-RU"/>
        </w:rPr>
      </w:pPr>
      <w:r w:rsidRPr="006B3982">
        <w:rPr>
          <w:rStyle w:val="eop"/>
          <w:bCs/>
          <w:sz w:val="28"/>
          <w:szCs w:val="28"/>
          <w:lang w:val="ru-RU"/>
        </w:rPr>
        <w:t>Для организаций дошкольного, среднего образования и ТиП</w:t>
      </w:r>
      <w:r w:rsidR="0060728F">
        <w:rPr>
          <w:rStyle w:val="eop"/>
          <w:bCs/>
          <w:sz w:val="28"/>
          <w:szCs w:val="28"/>
          <w:lang w:val="ru-RU"/>
        </w:rPr>
        <w:t>П</w:t>
      </w:r>
      <w:r w:rsidRPr="006B3982">
        <w:rPr>
          <w:rStyle w:val="eop"/>
          <w:bCs/>
          <w:sz w:val="28"/>
          <w:szCs w:val="28"/>
          <w:lang w:val="ru-RU"/>
        </w:rPr>
        <w:t>О:</w:t>
      </w:r>
    </w:p>
    <w:p w14:paraId="201AD78B" w14:textId="77777777" w:rsidR="00EB10D1" w:rsidRPr="006B3982" w:rsidRDefault="00EB10D1" w:rsidP="00EB10D1">
      <w:pPr>
        <w:pStyle w:val="paragraph"/>
        <w:spacing w:before="0" w:after="0"/>
        <w:ind w:left="1494"/>
        <w:jc w:val="both"/>
        <w:textAlignment w:val="baseline"/>
        <w:rPr>
          <w:rFonts w:ascii="Segoe UI" w:hAnsi="Segoe UI" w:cs="Segoe UI"/>
          <w:bCs/>
          <w:sz w:val="18"/>
          <w:szCs w:val="18"/>
          <w:lang w:val="ru-RU"/>
        </w:rPr>
      </w:pPr>
    </w:p>
    <w:p w14:paraId="1DEA534A" w14:textId="58F30FB8" w:rsidR="00884C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Принять модель сотрудничества – междисциплинарная группа должна сотрудничать с родителями и обучающимися в вопросах разработки учебн</w:t>
      </w:r>
      <w:r w:rsidR="00884C82">
        <w:rPr>
          <w:rStyle w:val="normaltextrun"/>
          <w:bCs/>
          <w:sz w:val="28"/>
          <w:szCs w:val="28"/>
          <w:lang w:val="ru-RU"/>
        </w:rPr>
        <w:t>ых</w:t>
      </w:r>
      <w:r w:rsidRPr="006B3982">
        <w:rPr>
          <w:rStyle w:val="normaltextrun"/>
          <w:bCs/>
          <w:sz w:val="28"/>
          <w:szCs w:val="28"/>
          <w:lang w:val="ru-RU"/>
        </w:rPr>
        <w:t xml:space="preserve"> п</w:t>
      </w:r>
      <w:r w:rsidR="00884C82">
        <w:rPr>
          <w:rStyle w:val="normaltextrun"/>
          <w:bCs/>
          <w:sz w:val="28"/>
          <w:szCs w:val="28"/>
          <w:lang w:val="ru-RU"/>
        </w:rPr>
        <w:t>рограмм</w:t>
      </w:r>
      <w:r w:rsidRPr="006B3982">
        <w:rPr>
          <w:rStyle w:val="normaltextrun"/>
          <w:bCs/>
          <w:sz w:val="28"/>
          <w:szCs w:val="28"/>
          <w:lang w:val="ru-RU"/>
        </w:rPr>
        <w:t>, который приведет к наилучшим результатам.</w:t>
      </w:r>
      <w:r w:rsidRPr="006B3982">
        <w:rPr>
          <w:rStyle w:val="normaltextrun"/>
          <w:bCs/>
          <w:lang w:val="ru-RU"/>
        </w:rPr>
        <w:t> </w:t>
      </w:r>
    </w:p>
    <w:p w14:paraId="6A91856D" w14:textId="77777777" w:rsidR="00884C82" w:rsidRDefault="00884C82"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884C82">
        <w:rPr>
          <w:rStyle w:val="normaltextrun"/>
          <w:bCs/>
          <w:sz w:val="28"/>
          <w:szCs w:val="28"/>
          <w:lang w:val="ru-RU"/>
        </w:rPr>
        <w:t xml:space="preserve">Учебные программы, педагогика и оценка должны отвечать разнообразным сильным сторонам и потребностям всех </w:t>
      </w:r>
      <w:r>
        <w:rPr>
          <w:rStyle w:val="normaltextrun"/>
          <w:bCs/>
          <w:sz w:val="28"/>
          <w:szCs w:val="28"/>
          <w:lang w:val="ru-RU"/>
        </w:rPr>
        <w:t>обучающихся</w:t>
      </w:r>
      <w:r w:rsidRPr="00884C82">
        <w:rPr>
          <w:rStyle w:val="normaltextrun"/>
          <w:bCs/>
          <w:sz w:val="28"/>
          <w:szCs w:val="28"/>
          <w:lang w:val="ru-RU"/>
        </w:rPr>
        <w:t xml:space="preserve"> в образовательном сообществе.</w:t>
      </w:r>
    </w:p>
    <w:p w14:paraId="387E2EAA" w14:textId="77777777" w:rsidR="00884C82" w:rsidRDefault="00884C82"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884C82">
        <w:rPr>
          <w:rStyle w:val="normaltextrun"/>
          <w:bCs/>
          <w:sz w:val="28"/>
          <w:szCs w:val="28"/>
          <w:lang w:val="ru-RU"/>
        </w:rPr>
        <w:t xml:space="preserve">Принятие разнообразия должно быть частью учебной программы для всех </w:t>
      </w:r>
      <w:r>
        <w:rPr>
          <w:rStyle w:val="normaltextrun"/>
          <w:bCs/>
          <w:sz w:val="28"/>
          <w:szCs w:val="28"/>
          <w:lang w:val="ru-RU"/>
        </w:rPr>
        <w:t>обучающихся</w:t>
      </w:r>
      <w:r w:rsidRPr="00884C82">
        <w:rPr>
          <w:rStyle w:val="normaltextrun"/>
          <w:bCs/>
          <w:sz w:val="28"/>
          <w:szCs w:val="28"/>
          <w:lang w:val="ru-RU"/>
        </w:rPr>
        <w:t>.</w:t>
      </w:r>
    </w:p>
    <w:p w14:paraId="72A07B6A" w14:textId="71BEDD90" w:rsidR="00884C82" w:rsidRPr="00884C82" w:rsidRDefault="00884C82"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Pr>
          <w:rStyle w:val="normaltextrun"/>
          <w:bCs/>
          <w:sz w:val="28"/>
          <w:szCs w:val="28"/>
          <w:lang w:val="ru-RU"/>
        </w:rPr>
        <w:t>Оказание</w:t>
      </w:r>
      <w:r w:rsidRPr="00884C82">
        <w:rPr>
          <w:rStyle w:val="normaltextrun"/>
          <w:bCs/>
          <w:sz w:val="28"/>
          <w:szCs w:val="28"/>
          <w:lang w:val="ru-RU"/>
        </w:rPr>
        <w:t xml:space="preserve"> услуг поддержки в организаци</w:t>
      </w:r>
      <w:r>
        <w:rPr>
          <w:rStyle w:val="normaltextrun"/>
          <w:bCs/>
          <w:sz w:val="28"/>
          <w:szCs w:val="28"/>
          <w:lang w:val="ru-RU"/>
        </w:rPr>
        <w:t>ях образования для</w:t>
      </w:r>
      <w:r w:rsidRPr="00884C82">
        <w:rPr>
          <w:rStyle w:val="normaltextrun"/>
          <w:bCs/>
          <w:sz w:val="28"/>
          <w:szCs w:val="28"/>
          <w:lang w:val="ru-RU"/>
        </w:rPr>
        <w:t xml:space="preserve"> психосоциального развития всех </w:t>
      </w:r>
      <w:r>
        <w:rPr>
          <w:rStyle w:val="normaltextrun"/>
          <w:bCs/>
          <w:sz w:val="28"/>
          <w:szCs w:val="28"/>
          <w:lang w:val="ru-RU"/>
        </w:rPr>
        <w:t>обучающихся</w:t>
      </w:r>
      <w:r w:rsidRPr="00884C82">
        <w:rPr>
          <w:rStyle w:val="normaltextrun"/>
          <w:bCs/>
          <w:sz w:val="28"/>
          <w:szCs w:val="28"/>
          <w:lang w:val="ru-RU"/>
        </w:rPr>
        <w:t>.</w:t>
      </w:r>
    </w:p>
    <w:p w14:paraId="6C6AF95C" w14:textId="5B89AD6D" w:rsidR="00704E0D"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lang w:val="ru-RU"/>
        </w:rPr>
      </w:pPr>
      <w:r w:rsidRPr="006B3982">
        <w:rPr>
          <w:rStyle w:val="normaltextrun"/>
          <w:bCs/>
          <w:sz w:val="28"/>
          <w:szCs w:val="28"/>
          <w:lang w:val="ru-RU"/>
        </w:rPr>
        <w:t>Предоставить возможность проведения тренингов на постоянной основе для педагогов, психологов, а также других специалистов, для обеспечения их всеми необходимыми инструментами для эффективного проведения обучения и поддержки обучающихся в инклюзивной среде (Parsons et al., 2012</w:t>
      </w:r>
      <w:r w:rsidRPr="006B3982">
        <w:rPr>
          <w:rStyle w:val="normaltextrun"/>
          <w:bCs/>
          <w:lang w:val="ru-RU"/>
        </w:rPr>
        <w:footnoteReference w:id="117"/>
      </w:r>
      <w:r w:rsidRPr="006B3982">
        <w:rPr>
          <w:rStyle w:val="normaltextrun"/>
          <w:bCs/>
          <w:sz w:val="28"/>
          <w:szCs w:val="28"/>
          <w:lang w:val="ru-RU"/>
        </w:rPr>
        <w:t>).</w:t>
      </w:r>
      <w:r w:rsidRPr="006B3982">
        <w:rPr>
          <w:rStyle w:val="normaltextrun"/>
          <w:bCs/>
          <w:lang w:val="ru-RU"/>
        </w:rPr>
        <w:t> </w:t>
      </w:r>
    </w:p>
    <w:p w14:paraId="49D7AA5B" w14:textId="4BCF1519" w:rsidR="00072535" w:rsidRPr="006B3982" w:rsidRDefault="00A50D92"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 xml:space="preserve">Применять законодательную базу и практики, которые предотвращают дискриминацию в отношении инвалидности и обеспечивают соблюдение прав людей с </w:t>
      </w:r>
      <w:r w:rsidR="00884C82">
        <w:rPr>
          <w:rStyle w:val="normaltextrun"/>
          <w:bCs/>
          <w:sz w:val="28"/>
          <w:szCs w:val="28"/>
          <w:lang w:val="ru-RU"/>
        </w:rPr>
        <w:t>ООП</w:t>
      </w:r>
      <w:r w:rsidRPr="006B3982">
        <w:rPr>
          <w:rStyle w:val="normaltextrun"/>
          <w:bCs/>
          <w:sz w:val="28"/>
          <w:szCs w:val="28"/>
          <w:lang w:val="ru-RU"/>
        </w:rPr>
        <w:t xml:space="preserve"> (например, равенство в образовании, дифференцированное обучение).</w:t>
      </w:r>
    </w:p>
    <w:p w14:paraId="6F52080E" w14:textId="2BADE930" w:rsidR="00A50D92" w:rsidRPr="006B3982" w:rsidRDefault="00A50D92"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lastRenderedPageBreak/>
        <w:t>Устанавливать стандарты, обеспечивающие доступную инфраструктуру (например, лифты, пандусы) и учебных материалов для обучающихся с различными потребностями (например, универсальный дизайн обучения) (Barrett et al., 2019</w:t>
      </w:r>
      <w:r w:rsidRPr="006B3982">
        <w:rPr>
          <w:rStyle w:val="af7"/>
          <w:bCs/>
          <w:sz w:val="28"/>
          <w:szCs w:val="28"/>
        </w:rPr>
        <w:footnoteReference w:id="118"/>
      </w:r>
      <w:r w:rsidRPr="006B3982">
        <w:rPr>
          <w:rStyle w:val="normaltextrun"/>
          <w:bCs/>
          <w:sz w:val="28"/>
          <w:szCs w:val="28"/>
          <w:lang w:val="ru-RU"/>
        </w:rPr>
        <w:t>).</w:t>
      </w:r>
    </w:p>
    <w:p w14:paraId="7D9AF502" w14:textId="77777777" w:rsidR="00CC583F" w:rsidRPr="006B3982" w:rsidRDefault="00CC583F" w:rsidP="006B3982">
      <w:pPr>
        <w:pStyle w:val="paragraph"/>
        <w:spacing w:before="0" w:beforeAutospacing="0" w:after="0" w:afterAutospacing="0"/>
        <w:jc w:val="both"/>
        <w:textAlignment w:val="baseline"/>
        <w:rPr>
          <w:rStyle w:val="eop"/>
          <w:bCs/>
          <w:sz w:val="28"/>
          <w:szCs w:val="28"/>
          <w:lang w:val="ru-RU"/>
        </w:rPr>
      </w:pPr>
    </w:p>
    <w:p w14:paraId="3CB650C7" w14:textId="239DE449" w:rsidR="00CC583F" w:rsidRPr="00EB10D1" w:rsidRDefault="00A50D92" w:rsidP="00B61638">
      <w:pPr>
        <w:pStyle w:val="paragraph"/>
        <w:numPr>
          <w:ilvl w:val="0"/>
          <w:numId w:val="69"/>
        </w:numPr>
        <w:spacing w:before="0" w:after="0"/>
        <w:ind w:left="426" w:hanging="426"/>
        <w:jc w:val="both"/>
        <w:textAlignment w:val="baseline"/>
        <w:rPr>
          <w:rStyle w:val="eop"/>
          <w:bCs/>
        </w:rPr>
      </w:pPr>
      <w:r w:rsidRPr="006B3982">
        <w:rPr>
          <w:rStyle w:val="eop"/>
          <w:bCs/>
          <w:sz w:val="28"/>
          <w:szCs w:val="28"/>
          <w:lang w:val="ru-RU"/>
        </w:rPr>
        <w:t>Для организаций в</w:t>
      </w:r>
      <w:r w:rsidR="00CC583F" w:rsidRPr="006B3982">
        <w:rPr>
          <w:rStyle w:val="eop"/>
          <w:bCs/>
          <w:sz w:val="28"/>
          <w:szCs w:val="28"/>
          <w:lang w:val="ru-RU"/>
        </w:rPr>
        <w:t>ысше</w:t>
      </w:r>
      <w:r w:rsidRPr="006B3982">
        <w:rPr>
          <w:rStyle w:val="eop"/>
          <w:bCs/>
          <w:sz w:val="28"/>
          <w:szCs w:val="28"/>
          <w:lang w:val="ru-RU"/>
        </w:rPr>
        <w:t>го</w:t>
      </w:r>
      <w:r w:rsidR="00CC583F" w:rsidRPr="006B3982">
        <w:rPr>
          <w:rStyle w:val="eop"/>
          <w:bCs/>
          <w:sz w:val="28"/>
          <w:szCs w:val="28"/>
          <w:lang w:val="ru-RU"/>
        </w:rPr>
        <w:t xml:space="preserve"> образовани</w:t>
      </w:r>
      <w:r w:rsidRPr="006B3982">
        <w:rPr>
          <w:rStyle w:val="eop"/>
          <w:bCs/>
          <w:sz w:val="28"/>
          <w:szCs w:val="28"/>
          <w:lang w:val="ru-RU"/>
        </w:rPr>
        <w:t>я</w:t>
      </w:r>
    </w:p>
    <w:p w14:paraId="1389346C" w14:textId="77777777" w:rsidR="00EB10D1" w:rsidRPr="006B3982" w:rsidRDefault="00EB10D1" w:rsidP="00EB10D1">
      <w:pPr>
        <w:pStyle w:val="paragraph"/>
        <w:spacing w:before="0" w:after="0"/>
        <w:ind w:left="1494"/>
        <w:jc w:val="both"/>
        <w:textAlignment w:val="baseline"/>
        <w:rPr>
          <w:rStyle w:val="eop"/>
          <w:bCs/>
        </w:rPr>
      </w:pPr>
    </w:p>
    <w:p w14:paraId="3945B04B" w14:textId="2922894A"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Предоставить услуги</w:t>
      </w:r>
      <w:r w:rsidR="00B52C38">
        <w:rPr>
          <w:rStyle w:val="normaltextrun"/>
          <w:bCs/>
          <w:sz w:val="28"/>
          <w:szCs w:val="28"/>
          <w:lang w:val="ru-RU"/>
        </w:rPr>
        <w:t>,</w:t>
      </w:r>
      <w:r w:rsidRPr="006B3982">
        <w:rPr>
          <w:rStyle w:val="normaltextrun"/>
          <w:bCs/>
          <w:sz w:val="28"/>
          <w:szCs w:val="28"/>
          <w:lang w:val="ru-RU"/>
        </w:rPr>
        <w:t xml:space="preserve"> обеспечивающие доступность (например, доступ в здание, содержание курса и процесс оценки)</w:t>
      </w:r>
    </w:p>
    <w:p w14:paraId="1EEFA828" w14:textId="5BD40A5E" w:rsidR="00CC583F" w:rsidRPr="00D03B5C" w:rsidRDefault="00CC583F" w:rsidP="00B61638">
      <w:pPr>
        <w:pStyle w:val="paragraph"/>
        <w:numPr>
          <w:ilvl w:val="0"/>
          <w:numId w:val="50"/>
        </w:numPr>
        <w:spacing w:before="0" w:beforeAutospacing="0" w:after="0" w:afterAutospacing="0"/>
        <w:ind w:left="426" w:hanging="426"/>
        <w:jc w:val="both"/>
        <w:textAlignment w:val="baseline"/>
        <w:rPr>
          <w:rStyle w:val="normaltextrun"/>
          <w:lang w:val="ru-RU"/>
        </w:rPr>
      </w:pPr>
      <w:r w:rsidRPr="006B3982">
        <w:rPr>
          <w:rStyle w:val="normaltextrun"/>
          <w:bCs/>
          <w:sz w:val="28"/>
          <w:szCs w:val="28"/>
          <w:lang w:val="ru-RU"/>
        </w:rPr>
        <w:t>Предоставить возможность проведения тренингов на постоянной основе для преподавателей, чтобы они приобретали необходимые навыки для более эффективного обучения и поддержки обучающихся с особыми образовательными потребностями (ООП).</w:t>
      </w:r>
    </w:p>
    <w:p w14:paraId="6B12CD43"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Применять законодательную базу и практики, которые предотвращают дискриминацию в отношении инвалидности и обеспечивают соблюдение прав людей с ограниченными возможностями (например, равенство в образовании, дифференцированное обучение).</w:t>
      </w:r>
    </w:p>
    <w:p w14:paraId="0C5789AA" w14:textId="2D61985D" w:rsidR="00072535" w:rsidRPr="006B3982" w:rsidRDefault="00072535"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Устанавливать стандарты, обеспечивающие доступную инфраструктуру (например, лифты, пандусы) и учебных материалов для обучающихся с различными потребностями (например, универсальный дизайн обучения) (Barrett et al., 2019).</w:t>
      </w:r>
    </w:p>
    <w:p w14:paraId="019D0AAF" w14:textId="77777777" w:rsidR="00072535" w:rsidRPr="00AB5B64" w:rsidRDefault="00072535" w:rsidP="006B3982">
      <w:pPr>
        <w:pStyle w:val="paragraph"/>
        <w:spacing w:before="0" w:beforeAutospacing="0" w:after="0" w:afterAutospacing="0"/>
        <w:ind w:left="900"/>
        <w:jc w:val="both"/>
        <w:textAlignment w:val="baseline"/>
        <w:rPr>
          <w:rStyle w:val="normaltextrun"/>
          <w:bCs/>
          <w:sz w:val="28"/>
          <w:szCs w:val="28"/>
          <w:lang w:val="ru-RU"/>
        </w:rPr>
      </w:pPr>
    </w:p>
    <w:p w14:paraId="2CE875F0" w14:textId="77777777" w:rsidR="00EB10D1" w:rsidRPr="00AB5B64" w:rsidRDefault="00EB10D1" w:rsidP="006B3982">
      <w:pPr>
        <w:pStyle w:val="paragraph"/>
        <w:spacing w:before="0" w:beforeAutospacing="0" w:after="0" w:afterAutospacing="0"/>
        <w:ind w:left="900"/>
        <w:jc w:val="both"/>
        <w:textAlignment w:val="baseline"/>
        <w:rPr>
          <w:rStyle w:val="normaltextrun"/>
          <w:bCs/>
          <w:sz w:val="28"/>
          <w:szCs w:val="28"/>
          <w:lang w:val="ru-RU"/>
        </w:rPr>
      </w:pPr>
    </w:p>
    <w:p w14:paraId="410A606B" w14:textId="56186EBB" w:rsidR="00CC583F" w:rsidRDefault="00CC583F" w:rsidP="00B61638">
      <w:pPr>
        <w:pStyle w:val="paragraph"/>
        <w:numPr>
          <w:ilvl w:val="0"/>
          <w:numId w:val="55"/>
        </w:numPr>
        <w:spacing w:before="0" w:beforeAutospacing="0" w:after="0" w:afterAutospacing="0"/>
        <w:ind w:left="426" w:hanging="426"/>
        <w:jc w:val="both"/>
        <w:textAlignment w:val="baseline"/>
        <w:rPr>
          <w:rStyle w:val="normaltextrun"/>
          <w:b/>
          <w:sz w:val="28"/>
          <w:szCs w:val="28"/>
          <w:lang w:val="ru-RU"/>
        </w:rPr>
      </w:pPr>
      <w:r w:rsidRPr="006B3982">
        <w:rPr>
          <w:rStyle w:val="normaltextrun"/>
          <w:b/>
          <w:sz w:val="28"/>
          <w:szCs w:val="28"/>
          <w:lang w:val="ru-RU"/>
        </w:rPr>
        <w:t>Положение о разработке адаптивных индивидуальных программ обучения с учетом особенностей развития обучающегося</w:t>
      </w:r>
    </w:p>
    <w:p w14:paraId="403966E0" w14:textId="77777777" w:rsidR="007C528D" w:rsidRPr="00AB5B64" w:rsidRDefault="007C528D" w:rsidP="007C528D">
      <w:pPr>
        <w:pStyle w:val="paragraph"/>
        <w:spacing w:before="0" w:beforeAutospacing="0" w:after="0" w:afterAutospacing="0"/>
        <w:jc w:val="both"/>
        <w:textAlignment w:val="baseline"/>
        <w:rPr>
          <w:rStyle w:val="normaltextrun"/>
          <w:b/>
          <w:sz w:val="28"/>
          <w:szCs w:val="28"/>
          <w:lang w:val="ru-RU"/>
        </w:rPr>
      </w:pPr>
    </w:p>
    <w:p w14:paraId="670AE455" w14:textId="77777777" w:rsidR="00EB10D1" w:rsidRPr="00AB5B64" w:rsidRDefault="00EB10D1" w:rsidP="007C528D">
      <w:pPr>
        <w:pStyle w:val="paragraph"/>
        <w:spacing w:before="0" w:beforeAutospacing="0" w:after="0" w:afterAutospacing="0"/>
        <w:jc w:val="both"/>
        <w:textAlignment w:val="baseline"/>
        <w:rPr>
          <w:rStyle w:val="normaltextrun"/>
          <w:b/>
          <w:sz w:val="28"/>
          <w:szCs w:val="28"/>
          <w:lang w:val="ru-RU"/>
        </w:rPr>
      </w:pPr>
    </w:p>
    <w:p w14:paraId="02B3E962" w14:textId="0C76AF8D" w:rsidR="00A12881" w:rsidRDefault="00A12881" w:rsidP="00B61638">
      <w:pPr>
        <w:pStyle w:val="paragraph"/>
        <w:spacing w:before="0" w:beforeAutospacing="0" w:after="0" w:afterAutospacing="0"/>
        <w:jc w:val="both"/>
        <w:textAlignment w:val="baseline"/>
        <w:rPr>
          <w:rStyle w:val="normaltextrun"/>
          <w:b/>
          <w:sz w:val="28"/>
          <w:szCs w:val="28"/>
          <w:lang w:val="ru-RU"/>
        </w:rPr>
      </w:pPr>
      <w:r w:rsidRPr="00D03B5C">
        <w:rPr>
          <w:lang w:val="ru-RU"/>
        </w:rPr>
        <w:t>Организация</w:t>
      </w:r>
      <w:r w:rsidRPr="00DA340A">
        <w:rPr>
          <w:rStyle w:val="normaltextrun"/>
          <w:bCs/>
          <w:sz w:val="28"/>
          <w:szCs w:val="28"/>
          <w:lang w:val="ru-RU"/>
        </w:rPr>
        <w:t xml:space="preserve">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r>
        <w:rPr>
          <w:rStyle w:val="af7"/>
          <w:bCs/>
          <w:sz w:val="28"/>
          <w:szCs w:val="28"/>
          <w:lang w:val="ru-RU"/>
        </w:rPr>
        <w:footnoteReference w:id="119"/>
      </w:r>
      <w:r>
        <w:rPr>
          <w:rStyle w:val="normaltextrun"/>
          <w:bCs/>
          <w:sz w:val="28"/>
          <w:szCs w:val="28"/>
          <w:lang w:val="ru-RU"/>
        </w:rPr>
        <w:t>.</w:t>
      </w:r>
    </w:p>
    <w:p w14:paraId="7EC6975B" w14:textId="276B1A68" w:rsidR="00EB10D1" w:rsidRPr="00B61638" w:rsidRDefault="00072535" w:rsidP="00EB10D1">
      <w:pPr>
        <w:pStyle w:val="paragraph"/>
        <w:numPr>
          <w:ilvl w:val="0"/>
          <w:numId w:val="70"/>
        </w:numPr>
        <w:spacing w:before="0" w:after="0"/>
        <w:ind w:left="426" w:hanging="426"/>
        <w:jc w:val="both"/>
        <w:textAlignment w:val="baseline"/>
        <w:rPr>
          <w:rFonts w:ascii="Segoe UI" w:hAnsi="Segoe UI" w:cs="Segoe UI"/>
          <w:bCs/>
          <w:sz w:val="18"/>
          <w:szCs w:val="18"/>
          <w:lang w:val="ru-RU"/>
        </w:rPr>
      </w:pPr>
      <w:r w:rsidRPr="006B3982">
        <w:rPr>
          <w:rStyle w:val="eop"/>
          <w:bCs/>
          <w:sz w:val="28"/>
          <w:szCs w:val="28"/>
          <w:lang w:val="ru-RU"/>
        </w:rPr>
        <w:t xml:space="preserve">Для организаций дошкольного, среднего образования и </w:t>
      </w:r>
      <w:r w:rsidR="0060728F">
        <w:rPr>
          <w:rStyle w:val="eop"/>
          <w:bCs/>
          <w:sz w:val="28"/>
          <w:szCs w:val="28"/>
          <w:lang w:val="ru-RU"/>
        </w:rPr>
        <w:t>ТиППО</w:t>
      </w:r>
      <w:r w:rsidRPr="006B3982">
        <w:rPr>
          <w:rStyle w:val="eop"/>
          <w:bCs/>
          <w:sz w:val="28"/>
          <w:szCs w:val="28"/>
          <w:lang w:val="ru-RU"/>
        </w:rPr>
        <w:t>:</w:t>
      </w:r>
    </w:p>
    <w:p w14:paraId="3B49E3FF" w14:textId="77777777" w:rsidR="005D3CC0" w:rsidRDefault="00CC583F" w:rsidP="00B61638">
      <w:pPr>
        <w:pStyle w:val="paragraph"/>
        <w:numPr>
          <w:ilvl w:val="0"/>
          <w:numId w:val="50"/>
        </w:numPr>
        <w:spacing w:before="0" w:beforeAutospacing="0" w:after="0" w:afterAutospacing="0"/>
        <w:ind w:left="426" w:hanging="426"/>
        <w:jc w:val="both"/>
        <w:textAlignment w:val="baseline"/>
        <w:rPr>
          <w:rStyle w:val="eop"/>
          <w:bCs/>
          <w:sz w:val="28"/>
          <w:szCs w:val="28"/>
          <w:lang w:val="ru-RU"/>
        </w:rPr>
      </w:pPr>
      <w:r w:rsidRPr="006B3982">
        <w:rPr>
          <w:rStyle w:val="normaltextrun"/>
          <w:bCs/>
          <w:sz w:val="28"/>
          <w:szCs w:val="28"/>
          <w:lang w:val="ru-RU"/>
        </w:rPr>
        <w:t>Адаптировать обучающие программы к индивидуальным потребностям, а не разрабатывать универсальные программы (</w:t>
      </w:r>
      <w:r w:rsidRPr="006B3982">
        <w:rPr>
          <w:rStyle w:val="normaltextrun"/>
          <w:bCs/>
          <w:sz w:val="28"/>
          <w:szCs w:val="28"/>
        </w:rPr>
        <w:t>Heward</w:t>
      </w:r>
      <w:r w:rsidRPr="006B3982">
        <w:rPr>
          <w:rStyle w:val="normaltextrun"/>
          <w:bCs/>
          <w:sz w:val="28"/>
          <w:szCs w:val="28"/>
          <w:lang w:val="ru-RU"/>
        </w:rPr>
        <w:t xml:space="preserve"> &amp; </w:t>
      </w:r>
      <w:r w:rsidRPr="006B3982">
        <w:rPr>
          <w:rStyle w:val="normaltextrun"/>
          <w:bCs/>
          <w:sz w:val="28"/>
          <w:szCs w:val="28"/>
        </w:rPr>
        <w:t>Wood</w:t>
      </w:r>
      <w:r w:rsidRPr="006B3982">
        <w:rPr>
          <w:rStyle w:val="normaltextrun"/>
          <w:bCs/>
          <w:sz w:val="28"/>
          <w:szCs w:val="28"/>
          <w:lang w:val="ru-RU"/>
        </w:rPr>
        <w:t>, 2006</w:t>
      </w:r>
      <w:r w:rsidRPr="006B3982">
        <w:rPr>
          <w:rStyle w:val="af7"/>
          <w:bCs/>
          <w:sz w:val="28"/>
          <w:szCs w:val="28"/>
        </w:rPr>
        <w:footnoteReference w:id="120"/>
      </w:r>
      <w:r w:rsidRPr="006B3982">
        <w:rPr>
          <w:rStyle w:val="normaltextrun"/>
          <w:bCs/>
          <w:sz w:val="28"/>
          <w:szCs w:val="28"/>
          <w:lang w:val="ru-RU"/>
        </w:rPr>
        <w:t>).</w:t>
      </w:r>
      <w:r w:rsidRPr="006B3982">
        <w:rPr>
          <w:rStyle w:val="eop"/>
          <w:bCs/>
          <w:sz w:val="28"/>
          <w:szCs w:val="28"/>
        </w:rPr>
        <w:t> </w:t>
      </w:r>
    </w:p>
    <w:p w14:paraId="4703E3F7" w14:textId="77777777" w:rsidR="005D3CC0" w:rsidRDefault="005D3CC0"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5D3CC0">
        <w:rPr>
          <w:rStyle w:val="normaltextrun"/>
          <w:bCs/>
          <w:sz w:val="28"/>
          <w:szCs w:val="28"/>
          <w:lang w:val="ru-RU"/>
        </w:rPr>
        <w:lastRenderedPageBreak/>
        <w:t>Предусмотреть индивидуальные учебные планы в соответствии с группами ООП и внедрить систему постоянного развития и пересмотра индивидуальных учебных планов (Yell et al., 2021</w:t>
      </w:r>
      <w:r w:rsidRPr="006B3982">
        <w:rPr>
          <w:rStyle w:val="normaltextrun"/>
          <w:bCs/>
          <w:lang w:val="ru-RU"/>
        </w:rPr>
        <w:footnoteReference w:id="121"/>
      </w:r>
      <w:r w:rsidRPr="005D3CC0">
        <w:rPr>
          <w:rStyle w:val="normaltextrun"/>
          <w:bCs/>
          <w:sz w:val="28"/>
          <w:szCs w:val="28"/>
          <w:lang w:val="ru-RU"/>
        </w:rPr>
        <w:t>).</w:t>
      </w:r>
      <w:r w:rsidRPr="005D3CC0">
        <w:rPr>
          <w:rStyle w:val="normaltextrun"/>
          <w:bCs/>
          <w:lang w:val="ru-RU"/>
        </w:rPr>
        <w:t> </w:t>
      </w:r>
    </w:p>
    <w:p w14:paraId="29489182" w14:textId="2313BB44" w:rsidR="00CC583F" w:rsidRPr="005D3CC0"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5D3CC0">
        <w:rPr>
          <w:rStyle w:val="normaltextrun"/>
          <w:bCs/>
          <w:sz w:val="28"/>
          <w:szCs w:val="28"/>
          <w:lang w:val="ru-RU"/>
        </w:rPr>
        <w:t xml:space="preserve">Предусмотреть индивидуальные учебные планы для каждого обучающегося с ООП. ИУП должен пересматриваться дважды в год, а прогресс обучающегося должен отслеживаться ежедневно, приводя к необходимым улучшениям. </w:t>
      </w:r>
    </w:p>
    <w:p w14:paraId="6002E9B6"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Предусматривать разработку индивидуальных учебных планов на основании достоверных данных, полученных с использованием стандартизированных инструментов оценки и оценки учебных программ. Особое внимание следует уделять не только потребностям обучающегося, но и его/ее сильным сторонам и интересам (</w:t>
      </w:r>
      <w:r w:rsidRPr="006B3982">
        <w:rPr>
          <w:rStyle w:val="normaltextrun"/>
          <w:bCs/>
          <w:sz w:val="28"/>
          <w:szCs w:val="28"/>
        </w:rPr>
        <w:t>Salvia</w:t>
      </w:r>
      <w:r w:rsidRPr="006B3982">
        <w:rPr>
          <w:rStyle w:val="normaltextrun"/>
          <w:bCs/>
          <w:sz w:val="28"/>
          <w:szCs w:val="28"/>
          <w:lang w:val="ru-RU"/>
        </w:rPr>
        <w:t xml:space="preserve"> </w:t>
      </w:r>
      <w:r w:rsidRPr="006B3982">
        <w:rPr>
          <w:rStyle w:val="normaltextrun"/>
          <w:bCs/>
          <w:sz w:val="28"/>
          <w:szCs w:val="28"/>
        </w:rPr>
        <w:t>et</w:t>
      </w:r>
      <w:r w:rsidRPr="006B3982">
        <w:rPr>
          <w:rStyle w:val="normaltextrun"/>
          <w:bCs/>
          <w:sz w:val="28"/>
          <w:szCs w:val="28"/>
          <w:lang w:val="ru-RU"/>
        </w:rPr>
        <w:t xml:space="preserve"> </w:t>
      </w:r>
      <w:r w:rsidRPr="006B3982">
        <w:rPr>
          <w:rStyle w:val="normaltextrun"/>
          <w:bCs/>
          <w:sz w:val="28"/>
          <w:szCs w:val="28"/>
        </w:rPr>
        <w:t>al</w:t>
      </w:r>
      <w:r w:rsidRPr="006B3982">
        <w:rPr>
          <w:rStyle w:val="normaltextrun"/>
          <w:bCs/>
          <w:sz w:val="28"/>
          <w:szCs w:val="28"/>
          <w:lang w:val="ru-RU"/>
        </w:rPr>
        <w:t>., 2016</w:t>
      </w:r>
      <w:r w:rsidRPr="006B3982">
        <w:rPr>
          <w:rStyle w:val="af7"/>
          <w:bCs/>
          <w:sz w:val="28"/>
          <w:szCs w:val="28"/>
        </w:rPr>
        <w:footnoteReference w:id="122"/>
      </w:r>
      <w:r w:rsidRPr="006B3982">
        <w:rPr>
          <w:rStyle w:val="normaltextrun"/>
          <w:bCs/>
          <w:sz w:val="28"/>
          <w:szCs w:val="28"/>
          <w:lang w:val="ru-RU"/>
        </w:rPr>
        <w:t>).</w:t>
      </w:r>
      <w:r w:rsidRPr="006B3982">
        <w:rPr>
          <w:rStyle w:val="eop"/>
          <w:bCs/>
          <w:sz w:val="28"/>
          <w:szCs w:val="28"/>
        </w:rPr>
        <w:t> </w:t>
      </w:r>
    </w:p>
    <w:p w14:paraId="6ACCE1E0"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 xml:space="preserve">Включить в ИУП задачи преподавания со всех областей воздействия (например, академические и социальные навыки), применять научно-обоснованные методы преподавания, специальной педагогики и вспомогательных услуг. </w:t>
      </w:r>
    </w:p>
    <w:p w14:paraId="51024AC1"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Предусмотреть ИУП как результат совместной работы педагогов, психологов, родителей и самих обучающихся в случае, если их функции позволяют этот уровень принятия участия (Pierangelo &amp; Giuliani, 2007</w:t>
      </w:r>
      <w:r w:rsidRPr="006B3982">
        <w:rPr>
          <w:rStyle w:val="normaltextrun"/>
          <w:bCs/>
          <w:lang w:val="ru-RU"/>
        </w:rPr>
        <w:footnoteReference w:id="123"/>
      </w:r>
      <w:r w:rsidRPr="006B3982">
        <w:rPr>
          <w:rStyle w:val="normaltextrun"/>
          <w:bCs/>
          <w:sz w:val="28"/>
          <w:szCs w:val="28"/>
          <w:lang w:val="ru-RU"/>
        </w:rPr>
        <w:t>). </w:t>
      </w:r>
      <w:r w:rsidRPr="006B3982">
        <w:rPr>
          <w:rStyle w:val="normaltextrun"/>
          <w:bCs/>
          <w:lang w:val="ru-RU"/>
        </w:rPr>
        <w:t> </w:t>
      </w:r>
    </w:p>
    <w:p w14:paraId="5FFABC08" w14:textId="77777777" w:rsidR="00CC583F" w:rsidRPr="00AB5B64" w:rsidRDefault="00CC583F" w:rsidP="006B3982">
      <w:pPr>
        <w:pStyle w:val="paragraph"/>
        <w:spacing w:before="0" w:beforeAutospacing="0" w:after="0" w:afterAutospacing="0"/>
        <w:jc w:val="both"/>
        <w:textAlignment w:val="baseline"/>
        <w:rPr>
          <w:rStyle w:val="normaltextrun"/>
          <w:bCs/>
          <w:lang w:val="ru-RU"/>
        </w:rPr>
      </w:pPr>
    </w:p>
    <w:p w14:paraId="57C7E1C1" w14:textId="77777777" w:rsidR="00EB10D1" w:rsidRPr="00AB5B64" w:rsidRDefault="00EB10D1" w:rsidP="006B3982">
      <w:pPr>
        <w:pStyle w:val="paragraph"/>
        <w:spacing w:before="0" w:beforeAutospacing="0" w:after="0" w:afterAutospacing="0"/>
        <w:jc w:val="both"/>
        <w:textAlignment w:val="baseline"/>
        <w:rPr>
          <w:rStyle w:val="normaltextrun"/>
          <w:bCs/>
          <w:lang w:val="ru-RU"/>
        </w:rPr>
      </w:pPr>
    </w:p>
    <w:p w14:paraId="4310D385" w14:textId="1F965553" w:rsidR="00EB10D1" w:rsidRPr="00D77698" w:rsidRDefault="00072535" w:rsidP="00B61638">
      <w:pPr>
        <w:pStyle w:val="paragraph"/>
        <w:spacing w:before="0" w:after="0"/>
        <w:ind w:left="1494" w:hanging="1494"/>
        <w:jc w:val="both"/>
        <w:textAlignment w:val="baseline"/>
        <w:rPr>
          <w:bCs/>
          <w:sz w:val="28"/>
          <w:szCs w:val="28"/>
          <w:lang w:val="ru-RU"/>
        </w:rPr>
      </w:pPr>
      <w:r w:rsidRPr="006B3982">
        <w:rPr>
          <w:rStyle w:val="eop"/>
          <w:bCs/>
          <w:sz w:val="28"/>
          <w:szCs w:val="28"/>
          <w:lang w:val="ru-RU"/>
        </w:rPr>
        <w:t>б) Для организаций высшего</w:t>
      </w:r>
      <w:r w:rsidR="00D77698">
        <w:rPr>
          <w:rStyle w:val="eop"/>
          <w:bCs/>
          <w:sz w:val="28"/>
          <w:szCs w:val="28"/>
          <w:lang w:val="ru-RU"/>
        </w:rPr>
        <w:t xml:space="preserve"> и послевузовского</w:t>
      </w:r>
      <w:r w:rsidRPr="006B3982">
        <w:rPr>
          <w:rStyle w:val="eop"/>
          <w:bCs/>
          <w:sz w:val="28"/>
          <w:szCs w:val="28"/>
          <w:lang w:val="ru-RU"/>
        </w:rPr>
        <w:t xml:space="preserve"> образования</w:t>
      </w:r>
      <w:r w:rsidR="00D77698">
        <w:rPr>
          <w:rStyle w:val="eop"/>
          <w:bCs/>
          <w:sz w:val="28"/>
          <w:szCs w:val="28"/>
          <w:lang w:val="ru-RU"/>
        </w:rPr>
        <w:t xml:space="preserve"> (ОВПО)</w:t>
      </w:r>
    </w:p>
    <w:p w14:paraId="5B4919B5"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Включить руководства по проведению предварительной и постоянной оценки обучающихся с особыми потребностями в обучении и стиле преподавания.</w:t>
      </w:r>
    </w:p>
    <w:p w14:paraId="1E6C0FCB" w14:textId="7180D80D"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Предлагать стратегии</w:t>
      </w:r>
      <w:r w:rsidR="00B52C38">
        <w:rPr>
          <w:rStyle w:val="normaltextrun"/>
          <w:bCs/>
          <w:sz w:val="28"/>
          <w:szCs w:val="28"/>
          <w:lang w:val="ru-RU"/>
        </w:rPr>
        <w:t>,</w:t>
      </w:r>
      <w:r w:rsidR="009E4811">
        <w:rPr>
          <w:rStyle w:val="normaltextrun"/>
          <w:bCs/>
          <w:sz w:val="28"/>
          <w:szCs w:val="28"/>
          <w:lang w:val="ru-RU"/>
        </w:rPr>
        <w:t xml:space="preserve"> </w:t>
      </w:r>
      <w:r w:rsidRPr="006B3982">
        <w:rPr>
          <w:rStyle w:val="normaltextrun"/>
          <w:bCs/>
          <w:sz w:val="28"/>
          <w:szCs w:val="28"/>
          <w:lang w:val="ru-RU"/>
        </w:rPr>
        <w:t xml:space="preserve">обеспечивающие доступность всех учебных мероприятий и материалов для обучающихся с различными способностями, включая применение специальных технологий. </w:t>
      </w:r>
    </w:p>
    <w:p w14:paraId="32A6ACD3"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Предусмотреть условия для выделения необходимых финансовых, человеческих и материальных ресурсов для разработки и улучшения адаптированных индивидуальных учебных программ.</w:t>
      </w:r>
    </w:p>
    <w:p w14:paraId="3F40D878" w14:textId="77777777" w:rsidR="00CC583F" w:rsidRPr="00B61638"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B61638">
        <w:rPr>
          <w:rStyle w:val="normaltextrun"/>
          <w:bCs/>
          <w:sz w:val="28"/>
          <w:szCs w:val="28"/>
          <w:lang w:val="ru-RU"/>
        </w:rPr>
        <w:t xml:space="preserve">Предусмотреть механизмы постоянного пересмотра и совершенствования адаптированных индивидуальных обучающих программ на основании результатов полученной обратной связи. </w:t>
      </w:r>
    </w:p>
    <w:p w14:paraId="35BD47D0"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bCs/>
          <w:sz w:val="28"/>
          <w:szCs w:val="28"/>
          <w:lang w:val="ru-RU"/>
        </w:rPr>
      </w:pPr>
      <w:r w:rsidRPr="006B3982">
        <w:rPr>
          <w:rStyle w:val="normaltextrun"/>
          <w:bCs/>
          <w:sz w:val="28"/>
          <w:szCs w:val="28"/>
          <w:lang w:val="ru-RU"/>
        </w:rPr>
        <w:t xml:space="preserve">Разработать руководства по оказанию поддержки при переходе между курсами, учебными годами, послевузовским обучением, включая консультирование по вопросам карьеры и поддержания связи с преподавателями и/или работодателями. </w:t>
      </w:r>
    </w:p>
    <w:p w14:paraId="3978D6B2" w14:textId="76ED6F91" w:rsidR="00CC583F" w:rsidRDefault="00CC583F" w:rsidP="00B61638">
      <w:pPr>
        <w:pStyle w:val="paragraph"/>
        <w:spacing w:before="0" w:after="0"/>
        <w:ind w:left="180" w:hanging="180"/>
        <w:jc w:val="both"/>
        <w:textAlignment w:val="baseline"/>
        <w:rPr>
          <w:rStyle w:val="eop"/>
          <w:b/>
          <w:sz w:val="28"/>
          <w:szCs w:val="28"/>
          <w:lang w:val="ru-RU"/>
        </w:rPr>
      </w:pPr>
      <w:r w:rsidRPr="006B3982">
        <w:rPr>
          <w:rStyle w:val="normaltextrun"/>
          <w:b/>
          <w:sz w:val="28"/>
          <w:szCs w:val="28"/>
          <w:lang w:val="ru-RU"/>
        </w:rPr>
        <w:t>3. Положение о психолого-педагогическом консилиуме</w:t>
      </w:r>
      <w:r w:rsidRPr="006B3982">
        <w:rPr>
          <w:rStyle w:val="normaltextrun"/>
          <w:b/>
          <w:sz w:val="28"/>
          <w:szCs w:val="28"/>
        </w:rPr>
        <w:t> </w:t>
      </w:r>
      <w:r w:rsidR="005D3CC0">
        <w:rPr>
          <w:rStyle w:val="eop"/>
          <w:b/>
          <w:sz w:val="28"/>
          <w:szCs w:val="28"/>
          <w:lang w:val="ru-RU"/>
        </w:rPr>
        <w:t>(если это применимо)</w:t>
      </w:r>
    </w:p>
    <w:p w14:paraId="4DDF10BF" w14:textId="77777777" w:rsidR="00EB10D1" w:rsidRPr="00AB5B64" w:rsidRDefault="00EB10D1" w:rsidP="00EB10D1">
      <w:pPr>
        <w:pStyle w:val="paragraph"/>
        <w:spacing w:before="0" w:after="0"/>
        <w:ind w:left="900"/>
        <w:jc w:val="both"/>
        <w:textAlignment w:val="baseline"/>
        <w:rPr>
          <w:bCs/>
          <w:sz w:val="28"/>
          <w:szCs w:val="28"/>
          <w:lang w:val="ru-RU"/>
        </w:rPr>
      </w:pPr>
    </w:p>
    <w:p w14:paraId="229EC911" w14:textId="55663A80" w:rsidR="005D3CC0" w:rsidRPr="00EB10D1" w:rsidRDefault="005D3CC0" w:rsidP="00B61638">
      <w:pPr>
        <w:pStyle w:val="paragraph"/>
        <w:spacing w:before="0" w:beforeAutospacing="0" w:after="0" w:afterAutospacing="0"/>
        <w:jc w:val="both"/>
        <w:textAlignment w:val="baseline"/>
        <w:rPr>
          <w:bCs/>
          <w:sz w:val="28"/>
          <w:szCs w:val="28"/>
          <w:lang w:val="ru-RU"/>
        </w:rPr>
      </w:pPr>
      <w:r w:rsidRPr="00402AB1">
        <w:rPr>
          <w:bCs/>
          <w:sz w:val="28"/>
          <w:szCs w:val="28"/>
          <w:lang w:val="ru-RU"/>
        </w:rPr>
        <w:t>Приказ Министра образования и науки Республики Казахстан от 12 января 2022 года № 6</w:t>
      </w:r>
      <w:r w:rsidRPr="005D3CC0">
        <w:rPr>
          <w:bCs/>
          <w:sz w:val="28"/>
          <w:szCs w:val="28"/>
          <w:lang w:val="ru-RU"/>
        </w:rPr>
        <w:t xml:space="preserve"> </w:t>
      </w:r>
      <w:r w:rsidRPr="00DA340A">
        <w:rPr>
          <w:bCs/>
          <w:sz w:val="28"/>
          <w:szCs w:val="28"/>
          <w:lang w:val="ru-RU"/>
        </w:rPr>
        <w:t>«Об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r>
        <w:rPr>
          <w:bCs/>
          <w:sz w:val="28"/>
          <w:szCs w:val="28"/>
          <w:lang w:val="ru-RU"/>
        </w:rPr>
        <w:t>.</w:t>
      </w:r>
    </w:p>
    <w:p w14:paraId="6726842D" w14:textId="77777777" w:rsidR="00EB10D1" w:rsidRPr="00EB10D1" w:rsidRDefault="00EB10D1" w:rsidP="00EB10D1">
      <w:pPr>
        <w:pStyle w:val="paragraph"/>
        <w:spacing w:before="0" w:after="0"/>
        <w:ind w:left="900"/>
        <w:jc w:val="both"/>
        <w:textAlignment w:val="baseline"/>
        <w:rPr>
          <w:bCs/>
          <w:sz w:val="28"/>
          <w:szCs w:val="28"/>
          <w:lang w:val="ru-RU"/>
        </w:rPr>
      </w:pPr>
    </w:p>
    <w:p w14:paraId="69ADE182" w14:textId="0DDE0FD4" w:rsidR="00072535" w:rsidRPr="006B3982" w:rsidRDefault="00072535" w:rsidP="00B61638">
      <w:pPr>
        <w:pStyle w:val="paragraph"/>
        <w:spacing w:before="0" w:after="0"/>
        <w:jc w:val="both"/>
        <w:textAlignment w:val="baseline"/>
        <w:rPr>
          <w:rFonts w:ascii="Segoe UI" w:hAnsi="Segoe UI" w:cs="Segoe UI"/>
          <w:bCs/>
          <w:sz w:val="18"/>
          <w:szCs w:val="18"/>
          <w:lang w:val="ru-RU"/>
        </w:rPr>
      </w:pPr>
      <w:r w:rsidRPr="006B3982">
        <w:rPr>
          <w:rStyle w:val="eop"/>
          <w:bCs/>
          <w:sz w:val="28"/>
          <w:szCs w:val="28"/>
          <w:lang w:val="ru-RU"/>
        </w:rPr>
        <w:t xml:space="preserve">а) Для организаций дошкольного, среднего образования и </w:t>
      </w:r>
      <w:r w:rsidR="0060728F">
        <w:rPr>
          <w:rStyle w:val="eop"/>
          <w:bCs/>
          <w:sz w:val="28"/>
          <w:szCs w:val="28"/>
          <w:lang w:val="ru-RU"/>
        </w:rPr>
        <w:t>ТиППО</w:t>
      </w:r>
      <w:r w:rsidRPr="006B3982">
        <w:rPr>
          <w:rStyle w:val="eop"/>
          <w:bCs/>
          <w:sz w:val="28"/>
          <w:szCs w:val="28"/>
          <w:lang w:val="ru-RU"/>
        </w:rPr>
        <w:t>:</w:t>
      </w:r>
    </w:p>
    <w:p w14:paraId="064916B9" w14:textId="334C6A6D" w:rsidR="00CC583F" w:rsidRPr="006B3982" w:rsidRDefault="00072535"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 xml:space="preserve">Обеспечить совместную работу родителей и школ для лучшей интеграции </w:t>
      </w:r>
      <w:r w:rsidR="00CC583F" w:rsidRPr="006B3982">
        <w:rPr>
          <w:rStyle w:val="normaltextrun"/>
          <w:bCs/>
          <w:sz w:val="28"/>
          <w:szCs w:val="28"/>
          <w:lang w:val="ru-RU"/>
        </w:rPr>
        <w:t>обучающи</w:t>
      </w:r>
      <w:r w:rsidRPr="006B3982">
        <w:rPr>
          <w:rStyle w:val="normaltextrun"/>
          <w:bCs/>
          <w:sz w:val="28"/>
          <w:szCs w:val="28"/>
          <w:lang w:val="ru-RU"/>
        </w:rPr>
        <w:t>хся</w:t>
      </w:r>
      <w:r w:rsidR="00CC583F" w:rsidRPr="006B3982">
        <w:rPr>
          <w:rStyle w:val="normaltextrun"/>
          <w:bCs/>
          <w:sz w:val="28"/>
          <w:szCs w:val="28"/>
          <w:lang w:val="ru-RU"/>
        </w:rPr>
        <w:t>.</w:t>
      </w:r>
    </w:p>
    <w:p w14:paraId="12FE5EDA" w14:textId="0B571FCB" w:rsidR="00072535" w:rsidRPr="006B3982" w:rsidRDefault="00072535"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Обеспечить процедуры управления процессом учителей и специалистов, включая частоту проведения встреч.</w:t>
      </w:r>
    </w:p>
    <w:p w14:paraId="4816E664"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Разрабатывать общеобразовательные учебные программы с учетом универсальных принципов дизайна, чтобы повысить доступ обучающихся с ООП (</w:t>
      </w:r>
      <w:r w:rsidRPr="006B3982">
        <w:rPr>
          <w:rStyle w:val="normaltextrun"/>
          <w:bCs/>
          <w:sz w:val="28"/>
          <w:szCs w:val="28"/>
        </w:rPr>
        <w:t>Meyer</w:t>
      </w:r>
      <w:r w:rsidRPr="006B3982">
        <w:rPr>
          <w:rStyle w:val="normaltextrun"/>
          <w:bCs/>
          <w:sz w:val="28"/>
          <w:szCs w:val="28"/>
          <w:lang w:val="ru-RU"/>
        </w:rPr>
        <w:t xml:space="preserve"> </w:t>
      </w:r>
      <w:r w:rsidRPr="006B3982">
        <w:rPr>
          <w:rStyle w:val="normaltextrun"/>
          <w:bCs/>
          <w:sz w:val="28"/>
          <w:szCs w:val="28"/>
        </w:rPr>
        <w:t>et</w:t>
      </w:r>
      <w:r w:rsidRPr="006B3982">
        <w:rPr>
          <w:rStyle w:val="normaltextrun"/>
          <w:bCs/>
          <w:sz w:val="28"/>
          <w:szCs w:val="28"/>
          <w:lang w:val="ru-RU"/>
        </w:rPr>
        <w:t xml:space="preserve"> </w:t>
      </w:r>
      <w:r w:rsidRPr="006B3982">
        <w:rPr>
          <w:rStyle w:val="normaltextrun"/>
          <w:bCs/>
          <w:sz w:val="28"/>
          <w:szCs w:val="28"/>
        </w:rPr>
        <w:t>al</w:t>
      </w:r>
      <w:r w:rsidRPr="006B3982">
        <w:rPr>
          <w:rStyle w:val="normaltextrun"/>
          <w:bCs/>
          <w:sz w:val="28"/>
          <w:szCs w:val="28"/>
          <w:lang w:val="ru-RU"/>
        </w:rPr>
        <w:t>, 2014</w:t>
      </w:r>
      <w:r w:rsidRPr="006B3982">
        <w:rPr>
          <w:rStyle w:val="af7"/>
          <w:bCs/>
          <w:sz w:val="28"/>
          <w:szCs w:val="28"/>
        </w:rPr>
        <w:footnoteReference w:id="124"/>
      </w:r>
      <w:r w:rsidRPr="006B3982">
        <w:rPr>
          <w:rStyle w:val="normaltextrun"/>
          <w:bCs/>
          <w:sz w:val="28"/>
          <w:szCs w:val="28"/>
          <w:lang w:val="ru-RU"/>
        </w:rPr>
        <w:t>).</w:t>
      </w:r>
      <w:r w:rsidRPr="006B3982">
        <w:rPr>
          <w:rStyle w:val="eop"/>
          <w:bCs/>
          <w:sz w:val="28"/>
          <w:szCs w:val="28"/>
        </w:rPr>
        <w:t> </w:t>
      </w:r>
    </w:p>
    <w:p w14:paraId="31916F7C"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bCs/>
          <w:sz w:val="28"/>
          <w:szCs w:val="28"/>
          <w:lang w:val="ru-RU"/>
        </w:rPr>
      </w:pPr>
      <w:r w:rsidRPr="006B3982">
        <w:rPr>
          <w:rStyle w:val="normaltextrun"/>
          <w:bCs/>
          <w:sz w:val="28"/>
          <w:szCs w:val="28"/>
          <w:lang w:val="ru-RU"/>
        </w:rPr>
        <w:t xml:space="preserve">Разрабатывать учебные программы с учетом специфичных особых образовательных потребностей (например, для обучающихся с РАС, умственной отсталостью и др.), которые будут способствовать улучшению процесса подготовки ИУП (например, </w:t>
      </w:r>
      <w:r w:rsidRPr="006B3982">
        <w:rPr>
          <w:rStyle w:val="normaltextrun"/>
          <w:bCs/>
          <w:sz w:val="28"/>
          <w:szCs w:val="28"/>
        </w:rPr>
        <w:t>Leaf</w:t>
      </w:r>
      <w:r w:rsidRPr="006B3982">
        <w:rPr>
          <w:rStyle w:val="normaltextrun"/>
          <w:bCs/>
          <w:sz w:val="28"/>
          <w:szCs w:val="28"/>
          <w:lang w:val="ru-RU"/>
        </w:rPr>
        <w:t xml:space="preserve"> &amp; </w:t>
      </w:r>
      <w:r w:rsidRPr="006B3982">
        <w:rPr>
          <w:rStyle w:val="normaltextrun"/>
          <w:bCs/>
          <w:sz w:val="28"/>
          <w:szCs w:val="28"/>
        </w:rPr>
        <w:t>McEachin</w:t>
      </w:r>
      <w:r w:rsidRPr="006B3982">
        <w:rPr>
          <w:rStyle w:val="normaltextrun"/>
          <w:bCs/>
          <w:sz w:val="28"/>
          <w:szCs w:val="28"/>
          <w:lang w:val="ru-RU"/>
        </w:rPr>
        <w:t>, 1999</w:t>
      </w:r>
      <w:r w:rsidRPr="006B3982">
        <w:rPr>
          <w:rStyle w:val="af7"/>
          <w:bCs/>
          <w:sz w:val="28"/>
          <w:szCs w:val="28"/>
        </w:rPr>
        <w:footnoteReference w:id="125"/>
      </w:r>
      <w:r w:rsidRPr="006B3982">
        <w:rPr>
          <w:rStyle w:val="normaltextrun"/>
          <w:bCs/>
          <w:sz w:val="28"/>
          <w:szCs w:val="28"/>
          <w:lang w:val="ru-RU"/>
        </w:rPr>
        <w:t>).</w:t>
      </w:r>
      <w:r w:rsidRPr="006B3982">
        <w:rPr>
          <w:rStyle w:val="eop"/>
          <w:bCs/>
          <w:sz w:val="28"/>
          <w:szCs w:val="28"/>
        </w:rPr>
        <w:t> </w:t>
      </w:r>
    </w:p>
    <w:p w14:paraId="336EA3C4"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eop"/>
          <w:bCs/>
          <w:sz w:val="28"/>
          <w:szCs w:val="28"/>
        </w:rPr>
      </w:pPr>
      <w:r w:rsidRPr="00B61638">
        <w:rPr>
          <w:rStyle w:val="normaltextrun"/>
          <w:bCs/>
          <w:sz w:val="28"/>
          <w:szCs w:val="28"/>
          <w:lang w:val="ru-RU"/>
        </w:rPr>
        <w:t>Разрабатывать</w:t>
      </w:r>
      <w:r w:rsidRPr="006B3982">
        <w:rPr>
          <w:rStyle w:val="normaltextrun"/>
          <w:bCs/>
          <w:sz w:val="28"/>
          <w:szCs w:val="28"/>
          <w:lang w:val="ru-RU"/>
        </w:rPr>
        <w:t xml:space="preserve"> руководства и инструкции с учетом лучших практик для педагогов и школьных психологов, работающих собучающимися с ООП, включая практики, которые способствуют дифференцированному обучению </w:t>
      </w:r>
      <w:r w:rsidRPr="006B3982">
        <w:rPr>
          <w:rStyle w:val="normaltextrun"/>
          <w:bCs/>
          <w:sz w:val="28"/>
          <w:szCs w:val="28"/>
        </w:rPr>
        <w:t>(e.g., Smith, 2011</w:t>
      </w:r>
      <w:r w:rsidRPr="006B3982">
        <w:rPr>
          <w:rStyle w:val="af7"/>
          <w:bCs/>
          <w:sz w:val="28"/>
          <w:szCs w:val="28"/>
        </w:rPr>
        <w:footnoteReference w:id="126"/>
      </w:r>
      <w:r w:rsidRPr="006B3982">
        <w:rPr>
          <w:rStyle w:val="normaltextrun"/>
          <w:bCs/>
          <w:sz w:val="28"/>
          <w:szCs w:val="28"/>
        </w:rPr>
        <w:t>).</w:t>
      </w:r>
      <w:r w:rsidRPr="006B3982">
        <w:rPr>
          <w:rStyle w:val="eop"/>
          <w:bCs/>
          <w:sz w:val="28"/>
          <w:szCs w:val="28"/>
        </w:rPr>
        <w:t> </w:t>
      </w:r>
    </w:p>
    <w:p w14:paraId="368D6720"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eop"/>
          <w:bCs/>
          <w:sz w:val="28"/>
          <w:szCs w:val="28"/>
          <w:lang w:val="ru-RU"/>
        </w:rPr>
      </w:pPr>
      <w:r w:rsidRPr="006B3982">
        <w:rPr>
          <w:rStyle w:val="normaltextrun"/>
          <w:bCs/>
          <w:sz w:val="28"/>
          <w:szCs w:val="28"/>
          <w:lang w:val="ru-RU"/>
        </w:rPr>
        <w:t xml:space="preserve">Создавать педагогические материалы (например, социальные истории для обучающихся с РАС, цифровые/онлайн математические задания для обучающихся с умственной отсталостью и др.), которые облегчают процесс обучения обучающихся с ООП (например, </w:t>
      </w:r>
      <w:r w:rsidRPr="006B3982">
        <w:rPr>
          <w:rStyle w:val="normaltextrun"/>
          <w:bCs/>
          <w:sz w:val="28"/>
          <w:szCs w:val="28"/>
        </w:rPr>
        <w:t>Gray</w:t>
      </w:r>
      <w:r w:rsidRPr="006B3982">
        <w:rPr>
          <w:rStyle w:val="normaltextrun"/>
          <w:bCs/>
          <w:sz w:val="28"/>
          <w:szCs w:val="28"/>
          <w:lang w:val="ru-RU"/>
        </w:rPr>
        <w:t>, 2002</w:t>
      </w:r>
      <w:r w:rsidRPr="006B3982">
        <w:rPr>
          <w:rStyle w:val="af7"/>
          <w:bCs/>
          <w:sz w:val="28"/>
          <w:szCs w:val="28"/>
        </w:rPr>
        <w:footnoteReference w:id="127"/>
      </w:r>
      <w:r w:rsidRPr="006B3982">
        <w:rPr>
          <w:rStyle w:val="normaltextrun"/>
          <w:bCs/>
          <w:sz w:val="28"/>
          <w:szCs w:val="28"/>
          <w:lang w:val="ru-RU"/>
        </w:rPr>
        <w:t>).</w:t>
      </w:r>
      <w:r w:rsidRPr="006B3982">
        <w:rPr>
          <w:rStyle w:val="eop"/>
          <w:bCs/>
          <w:sz w:val="28"/>
          <w:szCs w:val="28"/>
        </w:rPr>
        <w:t> </w:t>
      </w:r>
    </w:p>
    <w:p w14:paraId="38A74444" w14:textId="748138D2" w:rsidR="00072535" w:rsidRPr="006B3982" w:rsidRDefault="00072535"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Организовать образовательные программы для учителей и психологов в контексте непрерывного обучения (</w:t>
      </w:r>
      <w:r w:rsidRPr="006B3982">
        <w:rPr>
          <w:rStyle w:val="normaltextrun"/>
          <w:bCs/>
          <w:sz w:val="28"/>
          <w:szCs w:val="28"/>
        </w:rPr>
        <w:t>Alexander</w:t>
      </w:r>
      <w:r w:rsidRPr="006B3982">
        <w:rPr>
          <w:rStyle w:val="normaltextrun"/>
          <w:bCs/>
          <w:sz w:val="28"/>
          <w:szCs w:val="28"/>
          <w:lang w:val="ru-RU"/>
        </w:rPr>
        <w:t xml:space="preserve"> </w:t>
      </w:r>
      <w:r w:rsidRPr="006B3982">
        <w:rPr>
          <w:rStyle w:val="normaltextrun"/>
          <w:bCs/>
          <w:sz w:val="28"/>
          <w:szCs w:val="28"/>
        </w:rPr>
        <w:t>et</w:t>
      </w:r>
      <w:r w:rsidRPr="006B3982">
        <w:rPr>
          <w:rStyle w:val="normaltextrun"/>
          <w:bCs/>
          <w:sz w:val="28"/>
          <w:szCs w:val="28"/>
          <w:lang w:val="ru-RU"/>
        </w:rPr>
        <w:t xml:space="preserve"> </w:t>
      </w:r>
      <w:r w:rsidRPr="006B3982">
        <w:rPr>
          <w:rStyle w:val="normaltextrun"/>
          <w:bCs/>
          <w:sz w:val="28"/>
          <w:szCs w:val="28"/>
        </w:rPr>
        <w:t>al</w:t>
      </w:r>
      <w:r w:rsidRPr="006B3982">
        <w:rPr>
          <w:rStyle w:val="normaltextrun"/>
          <w:bCs/>
          <w:sz w:val="28"/>
          <w:szCs w:val="28"/>
          <w:lang w:val="ru-RU"/>
        </w:rPr>
        <w:t>., 2014</w:t>
      </w:r>
      <w:r w:rsidRPr="006B3982">
        <w:rPr>
          <w:rStyle w:val="af7"/>
          <w:bCs/>
          <w:sz w:val="28"/>
          <w:szCs w:val="28"/>
        </w:rPr>
        <w:footnoteReference w:id="128"/>
      </w:r>
      <w:r w:rsidRPr="006B3982">
        <w:rPr>
          <w:rStyle w:val="normaltextrun"/>
          <w:bCs/>
          <w:sz w:val="28"/>
          <w:szCs w:val="28"/>
          <w:lang w:val="ru-RU"/>
        </w:rPr>
        <w:t>).</w:t>
      </w:r>
    </w:p>
    <w:p w14:paraId="69BA170E" w14:textId="77777777" w:rsidR="00CC583F" w:rsidRPr="006B3982" w:rsidRDefault="00CC583F" w:rsidP="006B3982">
      <w:pPr>
        <w:pStyle w:val="paragraph"/>
        <w:spacing w:before="0" w:beforeAutospacing="0" w:after="0" w:afterAutospacing="0"/>
        <w:jc w:val="both"/>
        <w:textAlignment w:val="baseline"/>
        <w:rPr>
          <w:rStyle w:val="eop"/>
          <w:bCs/>
          <w:sz w:val="28"/>
          <w:szCs w:val="28"/>
          <w:lang w:val="ru-RU"/>
        </w:rPr>
      </w:pPr>
    </w:p>
    <w:p w14:paraId="45062CF5" w14:textId="392D3FC8" w:rsidR="00EB10D1" w:rsidRPr="009807A6" w:rsidRDefault="00072535" w:rsidP="0022521F">
      <w:pPr>
        <w:pStyle w:val="paragraph"/>
        <w:spacing w:before="0" w:after="0"/>
        <w:ind w:left="1494" w:hanging="1494"/>
        <w:jc w:val="both"/>
        <w:textAlignment w:val="baseline"/>
        <w:rPr>
          <w:rStyle w:val="eop"/>
          <w:bCs/>
          <w:sz w:val="28"/>
          <w:szCs w:val="28"/>
          <w:lang w:val="ru-RU"/>
        </w:rPr>
      </w:pPr>
      <w:r w:rsidRPr="006B3982">
        <w:rPr>
          <w:rStyle w:val="eop"/>
          <w:bCs/>
          <w:sz w:val="28"/>
          <w:szCs w:val="28"/>
          <w:lang w:val="ru-RU"/>
        </w:rPr>
        <w:t xml:space="preserve">б) Для организаций высшего </w:t>
      </w:r>
      <w:r w:rsidR="009807A6">
        <w:rPr>
          <w:rStyle w:val="eop"/>
          <w:bCs/>
          <w:sz w:val="28"/>
          <w:szCs w:val="28"/>
          <w:lang w:val="ru-RU"/>
        </w:rPr>
        <w:t xml:space="preserve">и </w:t>
      </w:r>
      <w:r w:rsidR="009807A6" w:rsidRPr="00D77698">
        <w:rPr>
          <w:rStyle w:val="eop"/>
          <w:bCs/>
          <w:sz w:val="28"/>
          <w:szCs w:val="28"/>
          <w:lang w:val="ru-RU"/>
        </w:rPr>
        <w:t>послевузовского</w:t>
      </w:r>
      <w:r w:rsidR="009807A6" w:rsidRPr="009807A6">
        <w:rPr>
          <w:rStyle w:val="eop"/>
          <w:bCs/>
          <w:color w:val="FF0000"/>
          <w:sz w:val="28"/>
          <w:szCs w:val="28"/>
          <w:lang w:val="ru-RU"/>
        </w:rPr>
        <w:t xml:space="preserve"> </w:t>
      </w:r>
      <w:r w:rsidRPr="006B3982">
        <w:rPr>
          <w:rStyle w:val="eop"/>
          <w:bCs/>
          <w:sz w:val="28"/>
          <w:szCs w:val="28"/>
          <w:lang w:val="ru-RU"/>
        </w:rPr>
        <w:t>образования</w:t>
      </w:r>
      <w:r w:rsidR="009807A6">
        <w:rPr>
          <w:rStyle w:val="eop"/>
          <w:bCs/>
          <w:sz w:val="28"/>
          <w:szCs w:val="28"/>
          <w:lang w:val="ru-RU"/>
        </w:rPr>
        <w:t xml:space="preserve"> </w:t>
      </w:r>
    </w:p>
    <w:p w14:paraId="0BFD17C5" w14:textId="6FD70CBD"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lastRenderedPageBreak/>
        <w:t xml:space="preserve">Разработать структуру работы психолого-педагогического совета </w:t>
      </w:r>
      <w:r w:rsidR="003914D9" w:rsidRPr="00D77698">
        <w:rPr>
          <w:rStyle w:val="normaltextrun"/>
          <w:bCs/>
          <w:sz w:val="28"/>
          <w:szCs w:val="28"/>
          <w:lang w:val="ru-RU"/>
        </w:rPr>
        <w:t xml:space="preserve">в ОВПО </w:t>
      </w:r>
      <w:r w:rsidRPr="00D77698">
        <w:rPr>
          <w:rStyle w:val="normaltextrun"/>
          <w:bCs/>
          <w:sz w:val="28"/>
          <w:szCs w:val="28"/>
          <w:lang w:val="ru-RU"/>
        </w:rPr>
        <w:t>котор</w:t>
      </w:r>
      <w:r w:rsidR="003914D9" w:rsidRPr="00D77698">
        <w:rPr>
          <w:rStyle w:val="normaltextrun"/>
          <w:bCs/>
          <w:sz w:val="28"/>
          <w:szCs w:val="28"/>
          <w:lang w:val="ru-RU"/>
        </w:rPr>
        <w:t>ая</w:t>
      </w:r>
      <w:r w:rsidRPr="00D77698">
        <w:rPr>
          <w:rStyle w:val="normaltextrun"/>
          <w:bCs/>
          <w:sz w:val="28"/>
          <w:szCs w:val="28"/>
          <w:lang w:val="ru-RU"/>
        </w:rPr>
        <w:t xml:space="preserve"> буд</w:t>
      </w:r>
      <w:r w:rsidR="003914D9" w:rsidRPr="00D77698">
        <w:rPr>
          <w:rStyle w:val="normaltextrun"/>
          <w:bCs/>
          <w:sz w:val="28"/>
          <w:szCs w:val="28"/>
          <w:lang w:val="ru-RU"/>
        </w:rPr>
        <w:t>е</w:t>
      </w:r>
      <w:r w:rsidRPr="00D77698">
        <w:rPr>
          <w:rStyle w:val="normaltextrun"/>
          <w:bCs/>
          <w:sz w:val="28"/>
          <w:szCs w:val="28"/>
          <w:lang w:val="ru-RU"/>
        </w:rPr>
        <w:t>т направлен</w:t>
      </w:r>
      <w:r w:rsidR="003914D9" w:rsidRPr="00D77698">
        <w:rPr>
          <w:rStyle w:val="normaltextrun"/>
          <w:bCs/>
          <w:sz w:val="28"/>
          <w:szCs w:val="28"/>
          <w:lang w:val="ru-RU"/>
        </w:rPr>
        <w:t>а</w:t>
      </w:r>
      <w:r w:rsidRPr="00D77698">
        <w:rPr>
          <w:rStyle w:val="normaltextrun"/>
          <w:bCs/>
          <w:sz w:val="28"/>
          <w:szCs w:val="28"/>
          <w:lang w:val="ru-RU"/>
        </w:rPr>
        <w:t xml:space="preserve"> </w:t>
      </w:r>
      <w:r w:rsidRPr="006B3982">
        <w:rPr>
          <w:rStyle w:val="normaltextrun"/>
          <w:bCs/>
          <w:sz w:val="28"/>
          <w:szCs w:val="28"/>
          <w:lang w:val="ru-RU"/>
        </w:rPr>
        <w:t>на поддержку обучающихся и их психического здоровья, обучения и развития.</w:t>
      </w:r>
    </w:p>
    <w:p w14:paraId="0785A953"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 xml:space="preserve">Определять и решать психологические и педагогические проблемы, влияющие на обучение. </w:t>
      </w:r>
    </w:p>
    <w:p w14:paraId="2DBD96F1"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 xml:space="preserve">Разрабатывать и реализовывать программы поддержки обучающихся с ООП. </w:t>
      </w:r>
    </w:p>
    <w:p w14:paraId="5D546175"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 xml:space="preserve">Оказывать консультации обучающимся с ООП касательно их карьерного будущего и по достижению поставленных целей. </w:t>
      </w:r>
    </w:p>
    <w:p w14:paraId="092BB168"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 xml:space="preserve">Выпускать годовые отчеты по мероприятиям и результатам. </w:t>
      </w:r>
    </w:p>
    <w:p w14:paraId="1E808E8D" w14:textId="4A5F0F24" w:rsidR="00EB10D1" w:rsidRPr="006B3982" w:rsidRDefault="00CC583F" w:rsidP="00B61638">
      <w:pPr>
        <w:pStyle w:val="paragraph"/>
        <w:spacing w:before="0" w:after="0"/>
        <w:ind w:left="720" w:hanging="720"/>
        <w:jc w:val="both"/>
        <w:textAlignment w:val="baseline"/>
        <w:rPr>
          <w:rStyle w:val="eop"/>
          <w:b/>
          <w:sz w:val="28"/>
          <w:szCs w:val="28"/>
          <w:lang w:val="ru-RU"/>
        </w:rPr>
      </w:pPr>
      <w:r w:rsidRPr="006B3982">
        <w:rPr>
          <w:rStyle w:val="normaltextrun"/>
          <w:b/>
          <w:sz w:val="28"/>
          <w:szCs w:val="28"/>
          <w:lang w:val="ru-RU"/>
        </w:rPr>
        <w:t>4. Положение о службе психолого-педагогического сопровождения обучающихся с ООП</w:t>
      </w:r>
      <w:r w:rsidRPr="006B3982">
        <w:rPr>
          <w:rStyle w:val="eop"/>
          <w:b/>
          <w:sz w:val="28"/>
          <w:szCs w:val="28"/>
        </w:rPr>
        <w:t> </w:t>
      </w:r>
    </w:p>
    <w:p w14:paraId="32282BB4" w14:textId="1B11FF20" w:rsidR="00072535" w:rsidRPr="006B3982" w:rsidRDefault="00072535" w:rsidP="00B61638">
      <w:pPr>
        <w:pStyle w:val="paragraph"/>
        <w:spacing w:before="0" w:after="0"/>
        <w:ind w:left="720" w:hanging="578"/>
        <w:jc w:val="both"/>
        <w:textAlignment w:val="baseline"/>
        <w:rPr>
          <w:rFonts w:ascii="Segoe UI" w:hAnsi="Segoe UI" w:cs="Segoe UI"/>
          <w:bCs/>
          <w:sz w:val="18"/>
          <w:szCs w:val="18"/>
          <w:lang w:val="ru-RU"/>
        </w:rPr>
      </w:pPr>
      <w:r w:rsidRPr="006B3982">
        <w:rPr>
          <w:rStyle w:val="eop"/>
          <w:bCs/>
          <w:sz w:val="28"/>
          <w:szCs w:val="28"/>
          <w:lang w:val="ru-RU"/>
        </w:rPr>
        <w:t xml:space="preserve">а) Для организаций дошкольного, среднего образования и </w:t>
      </w:r>
      <w:r w:rsidR="0060728F">
        <w:rPr>
          <w:rStyle w:val="eop"/>
          <w:bCs/>
          <w:sz w:val="28"/>
          <w:szCs w:val="28"/>
          <w:lang w:val="ru-RU"/>
        </w:rPr>
        <w:t>ТиППО</w:t>
      </w:r>
      <w:r w:rsidRPr="006B3982">
        <w:rPr>
          <w:rStyle w:val="eop"/>
          <w:bCs/>
          <w:sz w:val="28"/>
          <w:szCs w:val="28"/>
          <w:lang w:val="ru-RU"/>
        </w:rPr>
        <w:t>:</w:t>
      </w:r>
    </w:p>
    <w:p w14:paraId="7E723217"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 xml:space="preserve">Обеспечивать предоставление услуг поддержки по различным направлениям – например, в области психологии, обучении, логопедии, а также трудотерапии. </w:t>
      </w:r>
    </w:p>
    <w:p w14:paraId="7DF8900B"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Обеспечивать предоставление услуг поддержки, включающих отбор, определение, а также аналитическую оценку обучающихся с ООП. Результаты оценки предоставляются родителям и школам в письменном виде (</w:t>
      </w:r>
      <w:r w:rsidRPr="006B3982">
        <w:rPr>
          <w:rStyle w:val="normaltextrun"/>
          <w:bCs/>
          <w:sz w:val="28"/>
          <w:szCs w:val="28"/>
        </w:rPr>
        <w:t>Magyar</w:t>
      </w:r>
      <w:r w:rsidRPr="006B3982">
        <w:rPr>
          <w:rStyle w:val="normaltextrun"/>
          <w:bCs/>
          <w:sz w:val="28"/>
          <w:szCs w:val="28"/>
          <w:lang w:val="ru-RU"/>
        </w:rPr>
        <w:t xml:space="preserve"> </w:t>
      </w:r>
      <w:r w:rsidRPr="006B3982">
        <w:rPr>
          <w:rStyle w:val="normaltextrun"/>
          <w:bCs/>
          <w:sz w:val="28"/>
          <w:szCs w:val="28"/>
        </w:rPr>
        <w:t>et</w:t>
      </w:r>
      <w:r w:rsidRPr="006B3982">
        <w:rPr>
          <w:rStyle w:val="normaltextrun"/>
          <w:bCs/>
          <w:sz w:val="28"/>
          <w:szCs w:val="28"/>
          <w:lang w:val="ru-RU"/>
        </w:rPr>
        <w:t xml:space="preserve"> </w:t>
      </w:r>
      <w:r w:rsidRPr="006B3982">
        <w:rPr>
          <w:rStyle w:val="normaltextrun"/>
          <w:bCs/>
          <w:sz w:val="28"/>
          <w:szCs w:val="28"/>
        </w:rPr>
        <w:t>al</w:t>
      </w:r>
      <w:r w:rsidRPr="006B3982">
        <w:rPr>
          <w:rStyle w:val="normaltextrun"/>
          <w:bCs/>
          <w:sz w:val="28"/>
          <w:szCs w:val="28"/>
          <w:lang w:val="ru-RU"/>
        </w:rPr>
        <w:t>., 2011</w:t>
      </w:r>
      <w:r w:rsidRPr="006B3982">
        <w:rPr>
          <w:rStyle w:val="af7"/>
          <w:bCs/>
          <w:sz w:val="28"/>
          <w:szCs w:val="28"/>
        </w:rPr>
        <w:footnoteReference w:id="129"/>
      </w:r>
      <w:r w:rsidRPr="006B3982">
        <w:rPr>
          <w:rStyle w:val="normaltextrun"/>
          <w:bCs/>
          <w:sz w:val="28"/>
          <w:szCs w:val="28"/>
          <w:lang w:val="ru-RU"/>
        </w:rPr>
        <w:t>).</w:t>
      </w:r>
      <w:r w:rsidRPr="006B3982">
        <w:rPr>
          <w:rStyle w:val="eop"/>
          <w:bCs/>
          <w:sz w:val="28"/>
          <w:szCs w:val="28"/>
        </w:rPr>
        <w:t> </w:t>
      </w:r>
    </w:p>
    <w:p w14:paraId="43BAE138"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Предоставлять руководства по подготовке ИУП и обучающих технологий (например, цель, методы обучения и средства оценки) (</w:t>
      </w:r>
      <w:r w:rsidRPr="006B3982">
        <w:rPr>
          <w:rStyle w:val="normaltextrun"/>
          <w:bCs/>
          <w:sz w:val="28"/>
          <w:szCs w:val="28"/>
        </w:rPr>
        <w:t>Maurice</w:t>
      </w:r>
      <w:r w:rsidRPr="006B3982">
        <w:rPr>
          <w:rStyle w:val="normaltextrun"/>
          <w:bCs/>
          <w:sz w:val="28"/>
          <w:szCs w:val="28"/>
          <w:lang w:val="ru-RU"/>
        </w:rPr>
        <w:t xml:space="preserve"> </w:t>
      </w:r>
      <w:r w:rsidRPr="006B3982">
        <w:rPr>
          <w:rStyle w:val="normaltextrun"/>
          <w:bCs/>
          <w:sz w:val="28"/>
          <w:szCs w:val="28"/>
        </w:rPr>
        <w:t>et</w:t>
      </w:r>
      <w:r w:rsidRPr="006B3982">
        <w:rPr>
          <w:rStyle w:val="normaltextrun"/>
          <w:bCs/>
          <w:sz w:val="28"/>
          <w:szCs w:val="28"/>
          <w:lang w:val="ru-RU"/>
        </w:rPr>
        <w:t xml:space="preserve"> </w:t>
      </w:r>
      <w:r w:rsidRPr="006B3982">
        <w:rPr>
          <w:rStyle w:val="normaltextrun"/>
          <w:bCs/>
          <w:sz w:val="28"/>
          <w:szCs w:val="28"/>
        </w:rPr>
        <w:t>al</w:t>
      </w:r>
      <w:r w:rsidRPr="006B3982">
        <w:rPr>
          <w:rStyle w:val="normaltextrun"/>
          <w:bCs/>
          <w:sz w:val="28"/>
          <w:szCs w:val="28"/>
          <w:lang w:val="ru-RU"/>
        </w:rPr>
        <w:t>., 1996</w:t>
      </w:r>
      <w:r w:rsidRPr="006B3982">
        <w:rPr>
          <w:rStyle w:val="af7"/>
          <w:bCs/>
          <w:sz w:val="28"/>
          <w:szCs w:val="28"/>
        </w:rPr>
        <w:footnoteReference w:id="130"/>
      </w:r>
      <w:r w:rsidRPr="006B3982">
        <w:rPr>
          <w:rStyle w:val="normaltextrun"/>
          <w:bCs/>
          <w:sz w:val="28"/>
          <w:szCs w:val="28"/>
          <w:lang w:val="ru-RU"/>
        </w:rPr>
        <w:t>).</w:t>
      </w:r>
      <w:r w:rsidRPr="006B3982">
        <w:rPr>
          <w:rStyle w:val="eop"/>
          <w:bCs/>
          <w:sz w:val="28"/>
          <w:szCs w:val="28"/>
        </w:rPr>
        <w:t> </w:t>
      </w:r>
    </w:p>
    <w:p w14:paraId="735EF87C"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6B3982">
        <w:rPr>
          <w:rStyle w:val="normaltextrun"/>
          <w:bCs/>
          <w:sz w:val="28"/>
          <w:szCs w:val="28"/>
          <w:lang w:val="ru-RU"/>
        </w:rPr>
        <w:t>Подчеркивать важность проведения посещений как средства обеспечения объективного оценивания в естественных условиях, в сотрудничестве с педагогами и оказания индивидуальной поддержки обучающимся с ООП.</w:t>
      </w:r>
    </w:p>
    <w:p w14:paraId="10469439" w14:textId="3B762F63"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eop"/>
          <w:bCs/>
          <w:sz w:val="28"/>
          <w:szCs w:val="28"/>
          <w:lang w:val="ru-RU"/>
        </w:rPr>
      </w:pPr>
      <w:r w:rsidRPr="00314983">
        <w:rPr>
          <w:rStyle w:val="normaltextrun"/>
          <w:sz w:val="28"/>
          <w:szCs w:val="28"/>
          <w:lang w:val="ru-RU"/>
        </w:rPr>
        <w:t>Проводить</w:t>
      </w:r>
      <w:r w:rsidRPr="006B3982">
        <w:rPr>
          <w:bCs/>
          <w:sz w:val="28"/>
          <w:szCs w:val="28"/>
          <w:lang w:val="ru-RU"/>
        </w:rPr>
        <w:t xml:space="preserve"> консультирование, тренинги, а также оказывать поддержку родителям, педагогам и специалистам </w:t>
      </w:r>
      <w:r w:rsidRPr="006B3982">
        <w:rPr>
          <w:rStyle w:val="normaltextrun"/>
          <w:bCs/>
          <w:sz w:val="28"/>
          <w:szCs w:val="28"/>
          <w:lang w:val="ru-RU"/>
        </w:rPr>
        <w:t>(</w:t>
      </w:r>
      <w:r w:rsidRPr="006B3982">
        <w:rPr>
          <w:rStyle w:val="normaltextrun"/>
          <w:bCs/>
          <w:sz w:val="28"/>
          <w:szCs w:val="28"/>
        </w:rPr>
        <w:t>Gena</w:t>
      </w:r>
      <w:r w:rsidRPr="006B3982">
        <w:rPr>
          <w:rStyle w:val="normaltextrun"/>
          <w:bCs/>
          <w:sz w:val="28"/>
          <w:szCs w:val="28"/>
          <w:lang w:val="ru-RU"/>
        </w:rPr>
        <w:t xml:space="preserve"> </w:t>
      </w:r>
      <w:r w:rsidRPr="006B3982">
        <w:rPr>
          <w:rStyle w:val="normaltextrun"/>
          <w:bCs/>
          <w:sz w:val="28"/>
          <w:szCs w:val="28"/>
        </w:rPr>
        <w:t>et</w:t>
      </w:r>
      <w:r w:rsidRPr="006B3982">
        <w:rPr>
          <w:rStyle w:val="normaltextrun"/>
          <w:bCs/>
          <w:sz w:val="28"/>
          <w:szCs w:val="28"/>
          <w:lang w:val="ru-RU"/>
        </w:rPr>
        <w:t xml:space="preserve"> </w:t>
      </w:r>
      <w:r w:rsidRPr="006B3982">
        <w:rPr>
          <w:rStyle w:val="normaltextrun"/>
          <w:bCs/>
          <w:sz w:val="28"/>
          <w:szCs w:val="28"/>
        </w:rPr>
        <w:t>al</w:t>
      </w:r>
      <w:r w:rsidRPr="006B3982">
        <w:rPr>
          <w:rStyle w:val="normaltextrun"/>
          <w:bCs/>
          <w:sz w:val="28"/>
          <w:szCs w:val="28"/>
          <w:lang w:val="ru-RU"/>
        </w:rPr>
        <w:t>., 2016</w:t>
      </w:r>
      <w:r w:rsidRPr="006B3982">
        <w:rPr>
          <w:rStyle w:val="af7"/>
          <w:bCs/>
          <w:sz w:val="28"/>
          <w:szCs w:val="28"/>
        </w:rPr>
        <w:footnoteReference w:id="131"/>
      </w:r>
      <w:r w:rsidRPr="006B3982">
        <w:rPr>
          <w:rStyle w:val="normaltextrun"/>
          <w:bCs/>
          <w:sz w:val="28"/>
          <w:szCs w:val="28"/>
          <w:lang w:val="ru-RU"/>
        </w:rPr>
        <w:t>).</w:t>
      </w:r>
      <w:r w:rsidRPr="006B3982">
        <w:rPr>
          <w:rStyle w:val="eop"/>
          <w:bCs/>
          <w:sz w:val="28"/>
          <w:szCs w:val="28"/>
        </w:rPr>
        <w:t> </w:t>
      </w:r>
    </w:p>
    <w:p w14:paraId="67519AE2" w14:textId="463CD208" w:rsidR="00CC583F" w:rsidRPr="006B3982" w:rsidRDefault="00072535" w:rsidP="00B61638">
      <w:pPr>
        <w:pStyle w:val="paragraph"/>
        <w:spacing w:before="0" w:after="0"/>
        <w:ind w:left="1494" w:hanging="1494"/>
        <w:jc w:val="both"/>
        <w:textAlignment w:val="baseline"/>
        <w:rPr>
          <w:bCs/>
          <w:lang w:val="ru-RU"/>
        </w:rPr>
      </w:pPr>
      <w:r w:rsidRPr="006B3982">
        <w:rPr>
          <w:rStyle w:val="eop"/>
          <w:bCs/>
          <w:sz w:val="28"/>
          <w:szCs w:val="28"/>
          <w:lang w:val="ru-RU"/>
        </w:rPr>
        <w:t xml:space="preserve">б) Для организаций высшего </w:t>
      </w:r>
      <w:r w:rsidR="003914D9" w:rsidRPr="00D77698">
        <w:rPr>
          <w:rStyle w:val="eop"/>
          <w:bCs/>
          <w:sz w:val="28"/>
          <w:szCs w:val="28"/>
          <w:lang w:val="ru-RU"/>
        </w:rPr>
        <w:t xml:space="preserve">и послевузовского </w:t>
      </w:r>
      <w:r w:rsidRPr="006B3982">
        <w:rPr>
          <w:rStyle w:val="eop"/>
          <w:bCs/>
          <w:sz w:val="28"/>
          <w:szCs w:val="28"/>
          <w:lang w:val="ru-RU"/>
        </w:rPr>
        <w:t>образования</w:t>
      </w:r>
    </w:p>
    <w:p w14:paraId="40AFBA46" w14:textId="28109E3B"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B61638">
        <w:rPr>
          <w:rStyle w:val="normaltextrun"/>
          <w:bCs/>
          <w:sz w:val="28"/>
          <w:szCs w:val="28"/>
          <w:lang w:val="ru-RU"/>
        </w:rPr>
        <w:t>Создавать</w:t>
      </w:r>
      <w:r w:rsidRPr="006B3982">
        <w:rPr>
          <w:rStyle w:val="normaltextrun"/>
          <w:bCs/>
          <w:sz w:val="28"/>
          <w:szCs w:val="28"/>
          <w:lang w:val="ru-RU"/>
        </w:rPr>
        <w:t xml:space="preserve"> </w:t>
      </w:r>
      <w:r w:rsidR="003914D9" w:rsidRPr="00D77698">
        <w:rPr>
          <w:rStyle w:val="normaltextrun"/>
          <w:bCs/>
          <w:sz w:val="28"/>
          <w:szCs w:val="28"/>
          <w:lang w:val="ru-RU"/>
        </w:rPr>
        <w:t>специальные</w:t>
      </w:r>
      <w:r w:rsidR="003914D9">
        <w:rPr>
          <w:rStyle w:val="normaltextrun"/>
          <w:bCs/>
          <w:sz w:val="28"/>
          <w:szCs w:val="28"/>
          <w:lang w:val="ru-RU"/>
        </w:rPr>
        <w:t xml:space="preserve"> </w:t>
      </w:r>
      <w:r w:rsidRPr="006B3982">
        <w:rPr>
          <w:rStyle w:val="normaltextrun"/>
          <w:bCs/>
          <w:sz w:val="28"/>
          <w:szCs w:val="28"/>
          <w:lang w:val="ru-RU"/>
        </w:rPr>
        <w:t>службы для удовлетворения психологических и педагогических потребностей обучающихся с ООП.</w:t>
      </w:r>
    </w:p>
    <w:p w14:paraId="3089F808" w14:textId="77777777" w:rsidR="00CC583F" w:rsidRPr="006B3982" w:rsidRDefault="00CC583F" w:rsidP="00B61638">
      <w:pPr>
        <w:pStyle w:val="paragraph"/>
        <w:numPr>
          <w:ilvl w:val="0"/>
          <w:numId w:val="50"/>
        </w:numPr>
        <w:spacing w:before="0" w:beforeAutospacing="0" w:after="0" w:afterAutospacing="0"/>
        <w:ind w:left="426" w:hanging="426"/>
        <w:jc w:val="both"/>
        <w:textAlignment w:val="baseline"/>
        <w:rPr>
          <w:rStyle w:val="normaltextrun"/>
          <w:bCs/>
          <w:sz w:val="28"/>
          <w:szCs w:val="28"/>
          <w:lang w:val="ru-RU"/>
        </w:rPr>
      </w:pPr>
      <w:r w:rsidRPr="00B61638">
        <w:rPr>
          <w:rStyle w:val="normaltextrun"/>
          <w:bCs/>
          <w:sz w:val="28"/>
          <w:szCs w:val="28"/>
          <w:lang w:val="ru-RU"/>
        </w:rPr>
        <w:t>Оказывать</w:t>
      </w:r>
      <w:r w:rsidRPr="006B3982">
        <w:rPr>
          <w:rStyle w:val="normaltextrun"/>
          <w:bCs/>
          <w:sz w:val="28"/>
          <w:szCs w:val="28"/>
          <w:lang w:val="ru-RU"/>
        </w:rPr>
        <w:t xml:space="preserve"> целевую поддержку, отвечающую уникальным потребностям обучающихся с ООП.</w:t>
      </w:r>
    </w:p>
    <w:p w14:paraId="35EE16AD" w14:textId="6784C1CF" w:rsidR="005D0273" w:rsidRPr="0022521F" w:rsidRDefault="00CC583F" w:rsidP="0022521F">
      <w:pPr>
        <w:pStyle w:val="paragraph"/>
        <w:numPr>
          <w:ilvl w:val="0"/>
          <w:numId w:val="50"/>
        </w:numPr>
        <w:spacing w:before="0" w:beforeAutospacing="0" w:after="0" w:afterAutospacing="0"/>
        <w:ind w:left="426" w:hanging="426"/>
        <w:jc w:val="both"/>
        <w:textAlignment w:val="baseline"/>
        <w:rPr>
          <w:bCs/>
          <w:sz w:val="28"/>
          <w:szCs w:val="28"/>
          <w:lang w:val="ru-RU"/>
        </w:rPr>
      </w:pPr>
      <w:r w:rsidRPr="006B3982">
        <w:rPr>
          <w:rStyle w:val="normaltextrun"/>
          <w:bCs/>
          <w:sz w:val="28"/>
          <w:szCs w:val="28"/>
          <w:lang w:val="ru-RU"/>
        </w:rPr>
        <w:t>Содействовать созданию инклюзивной среды обучения, учитывающей разнообразные особенности в обучении.</w:t>
      </w:r>
      <w:r w:rsidR="005D0273" w:rsidRPr="0022521F">
        <w:rPr>
          <w:lang w:val="ru-RU"/>
        </w:rPr>
        <w:br w:type="page"/>
      </w:r>
    </w:p>
    <w:p w14:paraId="6CD58104" w14:textId="77777777" w:rsidR="00A3758C" w:rsidRPr="005F5BDA" w:rsidRDefault="00A3758C" w:rsidP="005F5BDA">
      <w:pPr>
        <w:pStyle w:val="10"/>
        <w:numPr>
          <w:ilvl w:val="0"/>
          <w:numId w:val="0"/>
        </w:numPr>
        <w:ind w:left="432" w:hanging="432"/>
        <w:rPr>
          <w:rFonts w:eastAsia="Calibri"/>
          <w:lang w:val="ru-RU"/>
        </w:rPr>
      </w:pPr>
      <w:bookmarkStart w:id="769" w:name="_Toc1489729249"/>
      <w:bookmarkStart w:id="770" w:name="_Toc169806448"/>
      <w:r w:rsidRPr="005F5BDA">
        <w:rPr>
          <w:rFonts w:eastAsia="Calibri"/>
          <w:lang w:val="ru-RU"/>
        </w:rPr>
        <w:lastRenderedPageBreak/>
        <w:t>Приложение 1.</w:t>
      </w:r>
      <w:bookmarkEnd w:id="769"/>
      <w:bookmarkEnd w:id="770"/>
      <w:r w:rsidRPr="005F5BDA">
        <w:rPr>
          <w:rFonts w:eastAsia="Calibri"/>
          <w:lang w:val="ru-RU"/>
        </w:rPr>
        <w:t xml:space="preserve"> </w:t>
      </w:r>
    </w:p>
    <w:p w14:paraId="55C366B2" w14:textId="77777777" w:rsidR="00A3758C" w:rsidRPr="00674B91" w:rsidRDefault="00A3758C" w:rsidP="00A3758C">
      <w:pPr>
        <w:rPr>
          <w:lang w:val="ru-RU"/>
        </w:rPr>
      </w:pPr>
    </w:p>
    <w:p w14:paraId="44479840" w14:textId="50FF0780" w:rsidR="00A3758C" w:rsidRPr="00AB635D" w:rsidRDefault="00A3758C" w:rsidP="00A3758C">
      <w:pPr>
        <w:spacing w:after="60" w:line="276" w:lineRule="auto"/>
        <w:jc w:val="both"/>
        <w:rPr>
          <w:b/>
          <w:bCs/>
          <w:sz w:val="28"/>
          <w:szCs w:val="22"/>
          <w:lang w:val="ru-RU"/>
        </w:rPr>
      </w:pPr>
      <w:r w:rsidRPr="00107853">
        <w:rPr>
          <w:b/>
          <w:bCs/>
          <w:sz w:val="28"/>
          <w:szCs w:val="22"/>
          <w:lang w:val="ru-RU"/>
        </w:rPr>
        <w:t>Пример</w:t>
      </w:r>
      <w:r w:rsidRPr="00AB635D">
        <w:rPr>
          <w:b/>
          <w:bCs/>
          <w:sz w:val="28"/>
          <w:szCs w:val="22"/>
          <w:lang w:val="ru-RU"/>
        </w:rPr>
        <w:t xml:space="preserve"> </w:t>
      </w:r>
      <w:r w:rsidRPr="00107853">
        <w:rPr>
          <w:b/>
          <w:bCs/>
          <w:sz w:val="28"/>
          <w:szCs w:val="22"/>
          <w:lang w:val="ru-RU"/>
        </w:rPr>
        <w:t>листа</w:t>
      </w:r>
      <w:r w:rsidRPr="00AB635D">
        <w:rPr>
          <w:b/>
          <w:bCs/>
          <w:sz w:val="28"/>
          <w:szCs w:val="22"/>
          <w:lang w:val="ru-RU"/>
        </w:rPr>
        <w:t xml:space="preserve"> </w:t>
      </w:r>
      <w:r w:rsidRPr="00107853">
        <w:rPr>
          <w:b/>
          <w:bCs/>
          <w:sz w:val="28"/>
          <w:szCs w:val="22"/>
          <w:lang w:val="ru-RU"/>
        </w:rPr>
        <w:t>ежедневного</w:t>
      </w:r>
      <w:r w:rsidRPr="00AB635D">
        <w:rPr>
          <w:b/>
          <w:bCs/>
          <w:sz w:val="28"/>
          <w:szCs w:val="22"/>
          <w:lang w:val="ru-RU"/>
        </w:rPr>
        <w:t xml:space="preserve"> </w:t>
      </w:r>
      <w:r w:rsidRPr="00107853">
        <w:rPr>
          <w:b/>
          <w:bCs/>
          <w:sz w:val="28"/>
          <w:szCs w:val="22"/>
          <w:lang w:val="ru-RU"/>
        </w:rPr>
        <w:t>сбора</w:t>
      </w:r>
      <w:r w:rsidRPr="00AB635D">
        <w:rPr>
          <w:b/>
          <w:bCs/>
          <w:sz w:val="28"/>
          <w:szCs w:val="22"/>
          <w:lang w:val="ru-RU"/>
        </w:rPr>
        <w:t xml:space="preserve"> </w:t>
      </w:r>
      <w:r w:rsidRPr="00107853">
        <w:rPr>
          <w:b/>
          <w:bCs/>
          <w:sz w:val="28"/>
          <w:szCs w:val="22"/>
          <w:lang w:val="ru-RU"/>
        </w:rPr>
        <w:t>данных</w:t>
      </w:r>
      <w:r w:rsidRPr="00AB635D">
        <w:rPr>
          <w:b/>
          <w:bCs/>
          <w:sz w:val="28"/>
          <w:szCs w:val="22"/>
          <w:lang w:val="ru-RU"/>
        </w:rPr>
        <w:t xml:space="preserve"> </w:t>
      </w:r>
      <w:r w:rsidRPr="00107853">
        <w:rPr>
          <w:b/>
          <w:bCs/>
          <w:sz w:val="28"/>
          <w:szCs w:val="22"/>
          <w:lang w:val="ru-RU"/>
        </w:rPr>
        <w:t>для</w:t>
      </w:r>
      <w:r w:rsidRPr="00AB635D">
        <w:rPr>
          <w:b/>
          <w:bCs/>
          <w:sz w:val="28"/>
          <w:szCs w:val="22"/>
          <w:lang w:val="ru-RU"/>
        </w:rPr>
        <w:t xml:space="preserve"> </w:t>
      </w:r>
      <w:r w:rsidRPr="00107853">
        <w:rPr>
          <w:b/>
          <w:bCs/>
          <w:sz w:val="28"/>
          <w:szCs w:val="22"/>
          <w:lang w:val="ru-RU"/>
        </w:rPr>
        <w:t>целей</w:t>
      </w:r>
      <w:r w:rsidRPr="00AB635D">
        <w:rPr>
          <w:b/>
          <w:bCs/>
          <w:sz w:val="28"/>
          <w:szCs w:val="22"/>
          <w:lang w:val="ru-RU"/>
        </w:rPr>
        <w:t xml:space="preserve"> </w:t>
      </w:r>
      <w:r w:rsidRPr="00107853">
        <w:rPr>
          <w:b/>
          <w:bCs/>
          <w:sz w:val="28"/>
          <w:szCs w:val="22"/>
          <w:lang w:val="ru-RU"/>
        </w:rPr>
        <w:t>И</w:t>
      </w:r>
      <w:r>
        <w:rPr>
          <w:b/>
          <w:bCs/>
          <w:sz w:val="28"/>
          <w:szCs w:val="22"/>
          <w:lang w:val="ru-RU"/>
        </w:rPr>
        <w:t>УП</w:t>
      </w:r>
      <w:r w:rsidRPr="00AB635D">
        <w:rPr>
          <w:b/>
          <w:bCs/>
          <w:sz w:val="28"/>
          <w:szCs w:val="22"/>
          <w:lang w:val="ru-RU"/>
        </w:rPr>
        <w:t xml:space="preserve"> (</w:t>
      </w:r>
      <w:r>
        <w:rPr>
          <w:b/>
          <w:bCs/>
          <w:sz w:val="28"/>
          <w:szCs w:val="22"/>
          <w:lang w:val="ru-RU"/>
        </w:rPr>
        <w:t>заполняемого</w:t>
      </w:r>
      <w:r w:rsidRPr="00AB635D">
        <w:rPr>
          <w:b/>
          <w:bCs/>
          <w:sz w:val="28"/>
          <w:szCs w:val="22"/>
          <w:lang w:val="ru-RU"/>
        </w:rPr>
        <w:t xml:space="preserve"> </w:t>
      </w:r>
      <w:r>
        <w:rPr>
          <w:b/>
          <w:bCs/>
          <w:sz w:val="28"/>
          <w:szCs w:val="22"/>
          <w:lang w:val="ru-RU"/>
        </w:rPr>
        <w:t>педагогом</w:t>
      </w:r>
      <w:r w:rsidRPr="00AB635D">
        <w:rPr>
          <w:b/>
          <w:bCs/>
          <w:sz w:val="28"/>
          <w:szCs w:val="22"/>
          <w:lang w:val="ru-RU"/>
        </w:rPr>
        <w:t xml:space="preserve"> </w:t>
      </w:r>
      <w:r>
        <w:rPr>
          <w:b/>
          <w:bCs/>
          <w:sz w:val="28"/>
          <w:szCs w:val="22"/>
          <w:lang w:val="ru-RU"/>
        </w:rPr>
        <w:t>общего</w:t>
      </w:r>
      <w:r w:rsidRPr="00AB635D">
        <w:rPr>
          <w:b/>
          <w:bCs/>
          <w:sz w:val="28"/>
          <w:szCs w:val="22"/>
          <w:lang w:val="ru-RU"/>
        </w:rPr>
        <w:t xml:space="preserve"> </w:t>
      </w:r>
      <w:r>
        <w:rPr>
          <w:b/>
          <w:bCs/>
          <w:sz w:val="28"/>
          <w:szCs w:val="22"/>
          <w:lang w:val="ru-RU"/>
        </w:rPr>
        <w:t>образования и специалистом</w:t>
      </w:r>
      <w:r w:rsidRPr="00AB635D">
        <w:rPr>
          <w:b/>
          <w:bCs/>
          <w:sz w:val="28"/>
          <w:szCs w:val="22"/>
          <w:lang w:val="ru-RU"/>
        </w:rPr>
        <w:t>)</w:t>
      </w:r>
    </w:p>
    <w:p w14:paraId="09A8A413" w14:textId="77777777" w:rsidR="00A3758C" w:rsidRPr="00AB635D" w:rsidRDefault="00A3758C" w:rsidP="00A3758C">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8363"/>
      </w:tblGrid>
      <w:tr w:rsidR="00A3758C" w:rsidRPr="00C71CC4" w14:paraId="5F8E8376" w14:textId="77777777" w:rsidTr="001E576D">
        <w:tc>
          <w:tcPr>
            <w:tcW w:w="2405" w:type="dxa"/>
            <w:shd w:val="clear" w:color="auto" w:fill="auto"/>
          </w:tcPr>
          <w:p w14:paraId="25AB11B2" w14:textId="77777777" w:rsidR="00A3758C" w:rsidRPr="00C71CC4" w:rsidRDefault="00A3758C" w:rsidP="001E576D">
            <w:r>
              <w:rPr>
                <w:lang w:val="ru-RU"/>
              </w:rPr>
              <w:t>Имя обучающегося</w:t>
            </w:r>
            <w:r w:rsidRPr="00C71CC4">
              <w:t>:</w:t>
            </w:r>
          </w:p>
        </w:tc>
        <w:tc>
          <w:tcPr>
            <w:tcW w:w="8363" w:type="dxa"/>
            <w:shd w:val="clear" w:color="auto" w:fill="auto"/>
          </w:tcPr>
          <w:p w14:paraId="2ED29442" w14:textId="77777777" w:rsidR="00A3758C" w:rsidRPr="00C71CC4" w:rsidRDefault="00A3758C" w:rsidP="001E576D"/>
        </w:tc>
      </w:tr>
      <w:tr w:rsidR="00A3758C" w:rsidRPr="00C71CC4" w14:paraId="1D32F138" w14:textId="77777777" w:rsidTr="001E576D">
        <w:tc>
          <w:tcPr>
            <w:tcW w:w="2405" w:type="dxa"/>
            <w:shd w:val="clear" w:color="auto" w:fill="auto"/>
          </w:tcPr>
          <w:p w14:paraId="79563DC0" w14:textId="77777777" w:rsidR="00A3758C" w:rsidRPr="00C71CC4" w:rsidRDefault="00A3758C" w:rsidP="001E576D">
            <w:r>
              <w:rPr>
                <w:lang w:val="ru-RU"/>
              </w:rPr>
              <w:t>Имя педагога</w:t>
            </w:r>
            <w:r w:rsidRPr="00C71CC4">
              <w:t>:</w:t>
            </w:r>
          </w:p>
        </w:tc>
        <w:tc>
          <w:tcPr>
            <w:tcW w:w="8363" w:type="dxa"/>
            <w:shd w:val="clear" w:color="auto" w:fill="auto"/>
          </w:tcPr>
          <w:p w14:paraId="7C8BE090" w14:textId="77777777" w:rsidR="00A3758C" w:rsidRPr="00C71CC4" w:rsidRDefault="00A3758C" w:rsidP="001E576D"/>
        </w:tc>
      </w:tr>
    </w:tbl>
    <w:p w14:paraId="465CC364" w14:textId="77777777" w:rsidR="00A3758C" w:rsidRPr="00C71CC4" w:rsidRDefault="00A3758C" w:rsidP="00A375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425"/>
        <w:gridCol w:w="425"/>
        <w:gridCol w:w="425"/>
        <w:gridCol w:w="425"/>
        <w:gridCol w:w="426"/>
        <w:gridCol w:w="425"/>
        <w:gridCol w:w="425"/>
        <w:gridCol w:w="425"/>
        <w:gridCol w:w="425"/>
        <w:gridCol w:w="426"/>
      </w:tblGrid>
      <w:tr w:rsidR="00A3758C" w:rsidRPr="00C71CC4" w14:paraId="5FAB55FC" w14:textId="77777777" w:rsidTr="001E576D">
        <w:tc>
          <w:tcPr>
            <w:tcW w:w="6516" w:type="dxa"/>
            <w:vAlign w:val="center"/>
          </w:tcPr>
          <w:p w14:paraId="6FC0A931" w14:textId="77777777" w:rsidR="00A3758C" w:rsidRPr="00C71CC4" w:rsidRDefault="00A3758C" w:rsidP="001E576D">
            <w:pPr>
              <w:jc w:val="right"/>
              <w:rPr>
                <w:i/>
                <w:iCs/>
              </w:rPr>
            </w:pPr>
            <w:r>
              <w:rPr>
                <w:i/>
                <w:iCs/>
                <w:lang w:val="ru-RU"/>
              </w:rPr>
              <w:t>Дата</w:t>
            </w:r>
            <w:r w:rsidRPr="00C71CC4">
              <w:rPr>
                <w:i/>
                <w:iCs/>
              </w:rPr>
              <w:t>:</w:t>
            </w:r>
          </w:p>
        </w:tc>
        <w:tc>
          <w:tcPr>
            <w:tcW w:w="425" w:type="dxa"/>
          </w:tcPr>
          <w:p w14:paraId="4D27C326" w14:textId="77777777" w:rsidR="00A3758C" w:rsidRPr="00C71CC4" w:rsidRDefault="00A3758C" w:rsidP="001E576D">
            <w:pPr>
              <w:rPr>
                <w:color w:val="FF0000"/>
              </w:rPr>
            </w:pPr>
          </w:p>
          <w:p w14:paraId="09765682" w14:textId="77777777" w:rsidR="00A3758C" w:rsidRPr="00C71CC4" w:rsidRDefault="00A3758C" w:rsidP="001E576D">
            <w:pPr>
              <w:rPr>
                <w:color w:val="FF0000"/>
              </w:rPr>
            </w:pPr>
          </w:p>
          <w:p w14:paraId="1BE17A91" w14:textId="77777777" w:rsidR="00A3758C" w:rsidRPr="00C71CC4" w:rsidRDefault="00A3758C" w:rsidP="001E576D">
            <w:pPr>
              <w:rPr>
                <w:color w:val="FF0000"/>
              </w:rPr>
            </w:pPr>
          </w:p>
          <w:p w14:paraId="3427CF23" w14:textId="77777777" w:rsidR="00A3758C" w:rsidRPr="00C71CC4" w:rsidRDefault="00A3758C" w:rsidP="001E576D">
            <w:pPr>
              <w:rPr>
                <w:color w:val="FF0000"/>
              </w:rPr>
            </w:pPr>
          </w:p>
        </w:tc>
        <w:tc>
          <w:tcPr>
            <w:tcW w:w="425" w:type="dxa"/>
          </w:tcPr>
          <w:p w14:paraId="76424FF9" w14:textId="77777777" w:rsidR="00A3758C" w:rsidRPr="00C71CC4" w:rsidRDefault="00A3758C" w:rsidP="001E576D">
            <w:pPr>
              <w:rPr>
                <w:color w:val="FF0000"/>
              </w:rPr>
            </w:pPr>
          </w:p>
        </w:tc>
        <w:tc>
          <w:tcPr>
            <w:tcW w:w="425" w:type="dxa"/>
          </w:tcPr>
          <w:p w14:paraId="6902F0A0" w14:textId="77777777" w:rsidR="00A3758C" w:rsidRPr="00C71CC4" w:rsidRDefault="00A3758C" w:rsidP="001E576D">
            <w:pPr>
              <w:rPr>
                <w:color w:val="FF0000"/>
              </w:rPr>
            </w:pPr>
          </w:p>
        </w:tc>
        <w:tc>
          <w:tcPr>
            <w:tcW w:w="425" w:type="dxa"/>
          </w:tcPr>
          <w:p w14:paraId="30D61CFE" w14:textId="77777777" w:rsidR="00A3758C" w:rsidRPr="00C71CC4" w:rsidRDefault="00A3758C" w:rsidP="001E576D">
            <w:pPr>
              <w:rPr>
                <w:color w:val="FF0000"/>
              </w:rPr>
            </w:pPr>
          </w:p>
        </w:tc>
        <w:tc>
          <w:tcPr>
            <w:tcW w:w="426" w:type="dxa"/>
          </w:tcPr>
          <w:p w14:paraId="21230136" w14:textId="77777777" w:rsidR="00A3758C" w:rsidRPr="00C71CC4" w:rsidRDefault="00A3758C" w:rsidP="001E576D">
            <w:pPr>
              <w:rPr>
                <w:color w:val="FF0000"/>
              </w:rPr>
            </w:pPr>
          </w:p>
        </w:tc>
        <w:tc>
          <w:tcPr>
            <w:tcW w:w="425" w:type="dxa"/>
          </w:tcPr>
          <w:p w14:paraId="56F22C4A" w14:textId="77777777" w:rsidR="00A3758C" w:rsidRPr="00C71CC4" w:rsidRDefault="00A3758C" w:rsidP="001E576D">
            <w:pPr>
              <w:rPr>
                <w:color w:val="FF0000"/>
              </w:rPr>
            </w:pPr>
          </w:p>
        </w:tc>
        <w:tc>
          <w:tcPr>
            <w:tcW w:w="425" w:type="dxa"/>
          </w:tcPr>
          <w:p w14:paraId="2399EB27" w14:textId="77777777" w:rsidR="00A3758C" w:rsidRPr="00C71CC4" w:rsidRDefault="00A3758C" w:rsidP="001E576D">
            <w:pPr>
              <w:rPr>
                <w:color w:val="FF0000"/>
              </w:rPr>
            </w:pPr>
          </w:p>
        </w:tc>
        <w:tc>
          <w:tcPr>
            <w:tcW w:w="425" w:type="dxa"/>
          </w:tcPr>
          <w:p w14:paraId="62DEE998" w14:textId="77777777" w:rsidR="00A3758C" w:rsidRPr="00C71CC4" w:rsidRDefault="00A3758C" w:rsidP="001E576D">
            <w:pPr>
              <w:rPr>
                <w:color w:val="FF0000"/>
              </w:rPr>
            </w:pPr>
          </w:p>
        </w:tc>
        <w:tc>
          <w:tcPr>
            <w:tcW w:w="425" w:type="dxa"/>
          </w:tcPr>
          <w:p w14:paraId="1CB44F6D" w14:textId="77777777" w:rsidR="00A3758C" w:rsidRPr="00C71CC4" w:rsidRDefault="00A3758C" w:rsidP="001E576D">
            <w:pPr>
              <w:rPr>
                <w:color w:val="FF0000"/>
              </w:rPr>
            </w:pPr>
          </w:p>
        </w:tc>
        <w:tc>
          <w:tcPr>
            <w:tcW w:w="426" w:type="dxa"/>
          </w:tcPr>
          <w:p w14:paraId="4C57CEF4" w14:textId="77777777" w:rsidR="00A3758C" w:rsidRPr="00C71CC4" w:rsidRDefault="00A3758C" w:rsidP="001E576D">
            <w:pPr>
              <w:rPr>
                <w:color w:val="FF0000"/>
              </w:rPr>
            </w:pPr>
          </w:p>
        </w:tc>
      </w:tr>
      <w:tr w:rsidR="00A3758C" w:rsidRPr="00C71CC4" w14:paraId="059AB312" w14:textId="77777777" w:rsidTr="001E576D">
        <w:tc>
          <w:tcPr>
            <w:tcW w:w="10768" w:type="dxa"/>
            <w:gridSpan w:val="11"/>
          </w:tcPr>
          <w:p w14:paraId="4B0E7B3D" w14:textId="77777777" w:rsidR="00A3758C" w:rsidRPr="00AB635D" w:rsidRDefault="00A3758C" w:rsidP="001E576D">
            <w:pPr>
              <w:jc w:val="center"/>
              <w:rPr>
                <w:color w:val="FF0000"/>
                <w:lang w:val="ru-RU"/>
              </w:rPr>
            </w:pPr>
            <w:r>
              <w:rPr>
                <w:color w:val="4472C4"/>
                <w:lang w:val="ru-RU"/>
              </w:rPr>
              <w:t>Навыки внимания</w:t>
            </w:r>
          </w:p>
        </w:tc>
      </w:tr>
      <w:tr w:rsidR="00A3758C" w:rsidRPr="00C71CC4" w14:paraId="1FCEF227" w14:textId="77777777" w:rsidTr="001E576D">
        <w:tc>
          <w:tcPr>
            <w:tcW w:w="6516" w:type="dxa"/>
          </w:tcPr>
          <w:p w14:paraId="1AD48033" w14:textId="77777777" w:rsidR="00A3758C" w:rsidRPr="00C71CC4" w:rsidRDefault="00A3758C" w:rsidP="001E576D">
            <w:pPr>
              <w:rPr>
                <w:b/>
                <w:bCs/>
              </w:rPr>
            </w:pPr>
            <w:r>
              <w:rPr>
                <w:b/>
                <w:bCs/>
                <w:lang w:val="ru-RU"/>
              </w:rPr>
              <w:t>Установление зрительного контакта</w:t>
            </w:r>
            <w:r w:rsidRPr="00C71CC4">
              <w:rPr>
                <w:b/>
                <w:bCs/>
              </w:rPr>
              <w:t>:</w:t>
            </w:r>
          </w:p>
        </w:tc>
        <w:tc>
          <w:tcPr>
            <w:tcW w:w="425" w:type="dxa"/>
          </w:tcPr>
          <w:p w14:paraId="6546E304" w14:textId="77777777" w:rsidR="00A3758C" w:rsidRPr="00C71CC4" w:rsidRDefault="00A3758C" w:rsidP="001E576D"/>
        </w:tc>
        <w:tc>
          <w:tcPr>
            <w:tcW w:w="425" w:type="dxa"/>
          </w:tcPr>
          <w:p w14:paraId="6B7FFD06" w14:textId="77777777" w:rsidR="00A3758C" w:rsidRPr="00C71CC4" w:rsidRDefault="00A3758C" w:rsidP="001E576D"/>
        </w:tc>
        <w:tc>
          <w:tcPr>
            <w:tcW w:w="425" w:type="dxa"/>
          </w:tcPr>
          <w:p w14:paraId="281AB097" w14:textId="77777777" w:rsidR="00A3758C" w:rsidRPr="00C71CC4" w:rsidRDefault="00A3758C" w:rsidP="001E576D"/>
        </w:tc>
        <w:tc>
          <w:tcPr>
            <w:tcW w:w="425" w:type="dxa"/>
          </w:tcPr>
          <w:p w14:paraId="22F5496E" w14:textId="77777777" w:rsidR="00A3758C" w:rsidRPr="00C71CC4" w:rsidRDefault="00A3758C" w:rsidP="001E576D"/>
        </w:tc>
        <w:tc>
          <w:tcPr>
            <w:tcW w:w="426" w:type="dxa"/>
          </w:tcPr>
          <w:p w14:paraId="370EB9C2" w14:textId="77777777" w:rsidR="00A3758C" w:rsidRPr="00C71CC4" w:rsidRDefault="00A3758C" w:rsidP="001E576D"/>
        </w:tc>
        <w:tc>
          <w:tcPr>
            <w:tcW w:w="425" w:type="dxa"/>
          </w:tcPr>
          <w:p w14:paraId="4AF9152D" w14:textId="77777777" w:rsidR="00A3758C" w:rsidRPr="00C71CC4" w:rsidRDefault="00A3758C" w:rsidP="001E576D"/>
        </w:tc>
        <w:tc>
          <w:tcPr>
            <w:tcW w:w="425" w:type="dxa"/>
          </w:tcPr>
          <w:p w14:paraId="50AE470C" w14:textId="77777777" w:rsidR="00A3758C" w:rsidRPr="00C71CC4" w:rsidRDefault="00A3758C" w:rsidP="001E576D"/>
        </w:tc>
        <w:tc>
          <w:tcPr>
            <w:tcW w:w="425" w:type="dxa"/>
          </w:tcPr>
          <w:p w14:paraId="48E8802F" w14:textId="77777777" w:rsidR="00A3758C" w:rsidRPr="00C71CC4" w:rsidRDefault="00A3758C" w:rsidP="001E576D"/>
        </w:tc>
        <w:tc>
          <w:tcPr>
            <w:tcW w:w="425" w:type="dxa"/>
          </w:tcPr>
          <w:p w14:paraId="1A8A6956" w14:textId="77777777" w:rsidR="00A3758C" w:rsidRPr="00C71CC4" w:rsidRDefault="00A3758C" w:rsidP="001E576D"/>
        </w:tc>
        <w:tc>
          <w:tcPr>
            <w:tcW w:w="426" w:type="dxa"/>
          </w:tcPr>
          <w:p w14:paraId="4AF7CF0D" w14:textId="77777777" w:rsidR="00A3758C" w:rsidRPr="00C71CC4" w:rsidRDefault="00A3758C" w:rsidP="001E576D"/>
        </w:tc>
      </w:tr>
      <w:tr w:rsidR="00A3758C" w:rsidRPr="00482C19" w14:paraId="3A4E0590" w14:textId="77777777" w:rsidTr="001E576D">
        <w:tc>
          <w:tcPr>
            <w:tcW w:w="6516" w:type="dxa"/>
          </w:tcPr>
          <w:p w14:paraId="612C8022" w14:textId="77777777" w:rsidR="00A3758C" w:rsidRPr="007F06CA" w:rsidRDefault="00A3758C">
            <w:pPr>
              <w:numPr>
                <w:ilvl w:val="0"/>
                <w:numId w:val="11"/>
              </w:numPr>
              <w:spacing w:after="160" w:line="259" w:lineRule="auto"/>
              <w:rPr>
                <w:lang w:val="ru-RU"/>
              </w:rPr>
            </w:pPr>
            <w:r w:rsidRPr="007F06CA">
              <w:rPr>
                <w:lang w:val="ru-RU"/>
              </w:rPr>
              <w:t>Когда педагог находится рядом с ребенком</w:t>
            </w:r>
          </w:p>
        </w:tc>
        <w:tc>
          <w:tcPr>
            <w:tcW w:w="425" w:type="dxa"/>
          </w:tcPr>
          <w:p w14:paraId="033C7A83" w14:textId="77777777" w:rsidR="00A3758C" w:rsidRPr="00AB635D" w:rsidRDefault="00A3758C" w:rsidP="001E576D">
            <w:pPr>
              <w:rPr>
                <w:lang w:val="ru-RU"/>
              </w:rPr>
            </w:pPr>
          </w:p>
        </w:tc>
        <w:tc>
          <w:tcPr>
            <w:tcW w:w="425" w:type="dxa"/>
          </w:tcPr>
          <w:p w14:paraId="4234A51E" w14:textId="77777777" w:rsidR="00A3758C" w:rsidRPr="00AB635D" w:rsidRDefault="00A3758C" w:rsidP="001E576D">
            <w:pPr>
              <w:rPr>
                <w:lang w:val="ru-RU"/>
              </w:rPr>
            </w:pPr>
          </w:p>
        </w:tc>
        <w:tc>
          <w:tcPr>
            <w:tcW w:w="425" w:type="dxa"/>
          </w:tcPr>
          <w:p w14:paraId="78AF4C36" w14:textId="77777777" w:rsidR="00A3758C" w:rsidRPr="00AB635D" w:rsidRDefault="00A3758C" w:rsidP="001E576D">
            <w:pPr>
              <w:rPr>
                <w:lang w:val="ru-RU"/>
              </w:rPr>
            </w:pPr>
          </w:p>
        </w:tc>
        <w:tc>
          <w:tcPr>
            <w:tcW w:w="425" w:type="dxa"/>
          </w:tcPr>
          <w:p w14:paraId="780B9C10" w14:textId="77777777" w:rsidR="00A3758C" w:rsidRPr="00AB635D" w:rsidRDefault="00A3758C" w:rsidP="001E576D">
            <w:pPr>
              <w:rPr>
                <w:lang w:val="ru-RU"/>
              </w:rPr>
            </w:pPr>
          </w:p>
        </w:tc>
        <w:tc>
          <w:tcPr>
            <w:tcW w:w="426" w:type="dxa"/>
          </w:tcPr>
          <w:p w14:paraId="706F19F4" w14:textId="77777777" w:rsidR="00A3758C" w:rsidRPr="00AB635D" w:rsidRDefault="00A3758C" w:rsidP="001E576D">
            <w:pPr>
              <w:rPr>
                <w:lang w:val="ru-RU"/>
              </w:rPr>
            </w:pPr>
          </w:p>
        </w:tc>
        <w:tc>
          <w:tcPr>
            <w:tcW w:w="425" w:type="dxa"/>
          </w:tcPr>
          <w:p w14:paraId="7143A77D" w14:textId="77777777" w:rsidR="00A3758C" w:rsidRPr="00AB635D" w:rsidRDefault="00A3758C" w:rsidP="001E576D">
            <w:pPr>
              <w:rPr>
                <w:lang w:val="ru-RU"/>
              </w:rPr>
            </w:pPr>
          </w:p>
        </w:tc>
        <w:tc>
          <w:tcPr>
            <w:tcW w:w="425" w:type="dxa"/>
          </w:tcPr>
          <w:p w14:paraId="4B7D5E5F" w14:textId="77777777" w:rsidR="00A3758C" w:rsidRPr="00AB635D" w:rsidRDefault="00A3758C" w:rsidP="001E576D">
            <w:pPr>
              <w:rPr>
                <w:lang w:val="ru-RU"/>
              </w:rPr>
            </w:pPr>
          </w:p>
        </w:tc>
        <w:tc>
          <w:tcPr>
            <w:tcW w:w="425" w:type="dxa"/>
          </w:tcPr>
          <w:p w14:paraId="239A3503" w14:textId="77777777" w:rsidR="00A3758C" w:rsidRPr="00AB635D" w:rsidRDefault="00A3758C" w:rsidP="001E576D">
            <w:pPr>
              <w:rPr>
                <w:lang w:val="ru-RU"/>
              </w:rPr>
            </w:pPr>
          </w:p>
        </w:tc>
        <w:tc>
          <w:tcPr>
            <w:tcW w:w="425" w:type="dxa"/>
          </w:tcPr>
          <w:p w14:paraId="6DF0670A" w14:textId="77777777" w:rsidR="00A3758C" w:rsidRPr="00AB635D" w:rsidRDefault="00A3758C" w:rsidP="001E576D">
            <w:pPr>
              <w:rPr>
                <w:lang w:val="ru-RU"/>
              </w:rPr>
            </w:pPr>
          </w:p>
        </w:tc>
        <w:tc>
          <w:tcPr>
            <w:tcW w:w="426" w:type="dxa"/>
          </w:tcPr>
          <w:p w14:paraId="3AADD841" w14:textId="77777777" w:rsidR="00A3758C" w:rsidRPr="00AB635D" w:rsidRDefault="00A3758C" w:rsidP="001E576D">
            <w:pPr>
              <w:rPr>
                <w:lang w:val="ru-RU"/>
              </w:rPr>
            </w:pPr>
          </w:p>
        </w:tc>
      </w:tr>
      <w:tr w:rsidR="00A3758C" w:rsidRPr="00482C19" w14:paraId="54930622" w14:textId="77777777" w:rsidTr="001E576D">
        <w:tc>
          <w:tcPr>
            <w:tcW w:w="6516" w:type="dxa"/>
          </w:tcPr>
          <w:p w14:paraId="5E3837E2" w14:textId="77777777" w:rsidR="00A3758C" w:rsidRPr="007F06CA" w:rsidRDefault="00A3758C">
            <w:pPr>
              <w:numPr>
                <w:ilvl w:val="0"/>
                <w:numId w:val="11"/>
              </w:numPr>
              <w:spacing w:after="160" w:line="259" w:lineRule="auto"/>
              <w:rPr>
                <w:lang w:val="ru-RU"/>
              </w:rPr>
            </w:pPr>
            <w:r w:rsidRPr="007F06CA">
              <w:rPr>
                <w:lang w:val="ru-RU"/>
              </w:rPr>
              <w:t>Когда педагог находится на расстоянии</w:t>
            </w:r>
          </w:p>
        </w:tc>
        <w:tc>
          <w:tcPr>
            <w:tcW w:w="425" w:type="dxa"/>
          </w:tcPr>
          <w:p w14:paraId="2DC4B963" w14:textId="77777777" w:rsidR="00A3758C" w:rsidRPr="00AB635D" w:rsidRDefault="00A3758C" w:rsidP="001E576D">
            <w:pPr>
              <w:rPr>
                <w:lang w:val="ru-RU"/>
              </w:rPr>
            </w:pPr>
          </w:p>
        </w:tc>
        <w:tc>
          <w:tcPr>
            <w:tcW w:w="425" w:type="dxa"/>
          </w:tcPr>
          <w:p w14:paraId="6F08CE19" w14:textId="77777777" w:rsidR="00A3758C" w:rsidRPr="00AB635D" w:rsidRDefault="00A3758C" w:rsidP="001E576D">
            <w:pPr>
              <w:rPr>
                <w:lang w:val="ru-RU"/>
              </w:rPr>
            </w:pPr>
          </w:p>
        </w:tc>
        <w:tc>
          <w:tcPr>
            <w:tcW w:w="425" w:type="dxa"/>
          </w:tcPr>
          <w:p w14:paraId="3FD78BB2" w14:textId="77777777" w:rsidR="00A3758C" w:rsidRPr="00AB635D" w:rsidRDefault="00A3758C" w:rsidP="001E576D">
            <w:pPr>
              <w:rPr>
                <w:lang w:val="ru-RU"/>
              </w:rPr>
            </w:pPr>
          </w:p>
        </w:tc>
        <w:tc>
          <w:tcPr>
            <w:tcW w:w="425" w:type="dxa"/>
          </w:tcPr>
          <w:p w14:paraId="4B16F3D2" w14:textId="77777777" w:rsidR="00A3758C" w:rsidRPr="00AB635D" w:rsidRDefault="00A3758C" w:rsidP="001E576D">
            <w:pPr>
              <w:rPr>
                <w:lang w:val="ru-RU"/>
              </w:rPr>
            </w:pPr>
          </w:p>
        </w:tc>
        <w:tc>
          <w:tcPr>
            <w:tcW w:w="426" w:type="dxa"/>
          </w:tcPr>
          <w:p w14:paraId="4A94960E" w14:textId="77777777" w:rsidR="00A3758C" w:rsidRPr="00AB635D" w:rsidRDefault="00A3758C" w:rsidP="001E576D">
            <w:pPr>
              <w:rPr>
                <w:lang w:val="ru-RU"/>
              </w:rPr>
            </w:pPr>
          </w:p>
        </w:tc>
        <w:tc>
          <w:tcPr>
            <w:tcW w:w="425" w:type="dxa"/>
          </w:tcPr>
          <w:p w14:paraId="414D7DF6" w14:textId="77777777" w:rsidR="00A3758C" w:rsidRPr="00AB635D" w:rsidRDefault="00A3758C" w:rsidP="001E576D">
            <w:pPr>
              <w:rPr>
                <w:lang w:val="ru-RU"/>
              </w:rPr>
            </w:pPr>
          </w:p>
        </w:tc>
        <w:tc>
          <w:tcPr>
            <w:tcW w:w="425" w:type="dxa"/>
          </w:tcPr>
          <w:p w14:paraId="54E62F44" w14:textId="77777777" w:rsidR="00A3758C" w:rsidRPr="00AB635D" w:rsidRDefault="00A3758C" w:rsidP="001E576D">
            <w:pPr>
              <w:rPr>
                <w:lang w:val="ru-RU"/>
              </w:rPr>
            </w:pPr>
          </w:p>
        </w:tc>
        <w:tc>
          <w:tcPr>
            <w:tcW w:w="425" w:type="dxa"/>
          </w:tcPr>
          <w:p w14:paraId="1DB028EF" w14:textId="77777777" w:rsidR="00A3758C" w:rsidRPr="00AB635D" w:rsidRDefault="00A3758C" w:rsidP="001E576D">
            <w:pPr>
              <w:rPr>
                <w:lang w:val="ru-RU"/>
              </w:rPr>
            </w:pPr>
          </w:p>
        </w:tc>
        <w:tc>
          <w:tcPr>
            <w:tcW w:w="425" w:type="dxa"/>
          </w:tcPr>
          <w:p w14:paraId="0A1F1B84" w14:textId="77777777" w:rsidR="00A3758C" w:rsidRPr="00AB635D" w:rsidRDefault="00A3758C" w:rsidP="001E576D">
            <w:pPr>
              <w:rPr>
                <w:lang w:val="ru-RU"/>
              </w:rPr>
            </w:pPr>
          </w:p>
        </w:tc>
        <w:tc>
          <w:tcPr>
            <w:tcW w:w="426" w:type="dxa"/>
          </w:tcPr>
          <w:p w14:paraId="666F3D64" w14:textId="77777777" w:rsidR="00A3758C" w:rsidRPr="00AB635D" w:rsidRDefault="00A3758C" w:rsidP="001E576D">
            <w:pPr>
              <w:rPr>
                <w:lang w:val="ru-RU"/>
              </w:rPr>
            </w:pPr>
          </w:p>
        </w:tc>
      </w:tr>
      <w:tr w:rsidR="00A3758C" w:rsidRPr="00482C19" w14:paraId="72DE97D7" w14:textId="77777777" w:rsidTr="001E576D">
        <w:tc>
          <w:tcPr>
            <w:tcW w:w="6516" w:type="dxa"/>
          </w:tcPr>
          <w:p w14:paraId="275F3A44" w14:textId="77777777" w:rsidR="00A3758C" w:rsidRPr="007F06CA" w:rsidRDefault="00A3758C">
            <w:pPr>
              <w:numPr>
                <w:ilvl w:val="0"/>
                <w:numId w:val="11"/>
              </w:numPr>
              <w:spacing w:after="160" w:line="259" w:lineRule="auto"/>
              <w:rPr>
                <w:lang w:val="ru-RU"/>
              </w:rPr>
            </w:pPr>
            <w:r w:rsidRPr="007F06CA">
              <w:rPr>
                <w:lang w:val="ru-RU"/>
              </w:rPr>
              <w:t>Когда ребенок занят (например, играет с игрушкой)</w:t>
            </w:r>
          </w:p>
        </w:tc>
        <w:tc>
          <w:tcPr>
            <w:tcW w:w="425" w:type="dxa"/>
          </w:tcPr>
          <w:p w14:paraId="0B4B1C79" w14:textId="77777777" w:rsidR="00A3758C" w:rsidRPr="005C24ED" w:rsidRDefault="00A3758C" w:rsidP="001E576D">
            <w:pPr>
              <w:rPr>
                <w:lang w:val="ru-RU"/>
              </w:rPr>
            </w:pPr>
          </w:p>
        </w:tc>
        <w:tc>
          <w:tcPr>
            <w:tcW w:w="425" w:type="dxa"/>
          </w:tcPr>
          <w:p w14:paraId="5B8FF24C" w14:textId="77777777" w:rsidR="00A3758C" w:rsidRPr="005C24ED" w:rsidRDefault="00A3758C" w:rsidP="001E576D">
            <w:pPr>
              <w:rPr>
                <w:lang w:val="ru-RU"/>
              </w:rPr>
            </w:pPr>
          </w:p>
        </w:tc>
        <w:tc>
          <w:tcPr>
            <w:tcW w:w="425" w:type="dxa"/>
          </w:tcPr>
          <w:p w14:paraId="3C4F2B1F" w14:textId="77777777" w:rsidR="00A3758C" w:rsidRPr="005C24ED" w:rsidRDefault="00A3758C" w:rsidP="001E576D">
            <w:pPr>
              <w:rPr>
                <w:lang w:val="ru-RU"/>
              </w:rPr>
            </w:pPr>
          </w:p>
        </w:tc>
        <w:tc>
          <w:tcPr>
            <w:tcW w:w="425" w:type="dxa"/>
          </w:tcPr>
          <w:p w14:paraId="4436121D" w14:textId="77777777" w:rsidR="00A3758C" w:rsidRPr="005C24ED" w:rsidRDefault="00A3758C" w:rsidP="001E576D">
            <w:pPr>
              <w:rPr>
                <w:lang w:val="ru-RU"/>
              </w:rPr>
            </w:pPr>
          </w:p>
        </w:tc>
        <w:tc>
          <w:tcPr>
            <w:tcW w:w="426" w:type="dxa"/>
          </w:tcPr>
          <w:p w14:paraId="6961B1CF" w14:textId="77777777" w:rsidR="00A3758C" w:rsidRPr="005C24ED" w:rsidRDefault="00A3758C" w:rsidP="001E576D">
            <w:pPr>
              <w:rPr>
                <w:lang w:val="ru-RU"/>
              </w:rPr>
            </w:pPr>
          </w:p>
        </w:tc>
        <w:tc>
          <w:tcPr>
            <w:tcW w:w="425" w:type="dxa"/>
          </w:tcPr>
          <w:p w14:paraId="63EF32C8" w14:textId="77777777" w:rsidR="00A3758C" w:rsidRPr="005C24ED" w:rsidRDefault="00A3758C" w:rsidP="001E576D">
            <w:pPr>
              <w:rPr>
                <w:lang w:val="ru-RU"/>
              </w:rPr>
            </w:pPr>
          </w:p>
        </w:tc>
        <w:tc>
          <w:tcPr>
            <w:tcW w:w="425" w:type="dxa"/>
          </w:tcPr>
          <w:p w14:paraId="6A7C01AA" w14:textId="77777777" w:rsidR="00A3758C" w:rsidRPr="005C24ED" w:rsidRDefault="00A3758C" w:rsidP="001E576D">
            <w:pPr>
              <w:rPr>
                <w:lang w:val="ru-RU"/>
              </w:rPr>
            </w:pPr>
          </w:p>
        </w:tc>
        <w:tc>
          <w:tcPr>
            <w:tcW w:w="425" w:type="dxa"/>
          </w:tcPr>
          <w:p w14:paraId="3258BCE3" w14:textId="77777777" w:rsidR="00A3758C" w:rsidRPr="005C24ED" w:rsidRDefault="00A3758C" w:rsidP="001E576D">
            <w:pPr>
              <w:rPr>
                <w:lang w:val="ru-RU"/>
              </w:rPr>
            </w:pPr>
          </w:p>
        </w:tc>
        <w:tc>
          <w:tcPr>
            <w:tcW w:w="425" w:type="dxa"/>
          </w:tcPr>
          <w:p w14:paraId="11531A0C" w14:textId="77777777" w:rsidR="00A3758C" w:rsidRPr="005C24ED" w:rsidRDefault="00A3758C" w:rsidP="001E576D">
            <w:pPr>
              <w:rPr>
                <w:lang w:val="ru-RU"/>
              </w:rPr>
            </w:pPr>
          </w:p>
        </w:tc>
        <w:tc>
          <w:tcPr>
            <w:tcW w:w="426" w:type="dxa"/>
          </w:tcPr>
          <w:p w14:paraId="3C1B0012" w14:textId="77777777" w:rsidR="00A3758C" w:rsidRPr="005C24ED" w:rsidRDefault="00A3758C" w:rsidP="001E576D">
            <w:pPr>
              <w:rPr>
                <w:lang w:val="ru-RU"/>
              </w:rPr>
            </w:pPr>
          </w:p>
        </w:tc>
      </w:tr>
      <w:tr w:rsidR="00A3758C" w:rsidRPr="00C71CC4" w14:paraId="48108A3A" w14:textId="77777777" w:rsidTr="001E576D">
        <w:tc>
          <w:tcPr>
            <w:tcW w:w="6516" w:type="dxa"/>
          </w:tcPr>
          <w:p w14:paraId="6074031F" w14:textId="77777777" w:rsidR="00A3758C" w:rsidRPr="00C71CC4" w:rsidRDefault="00A3758C" w:rsidP="001E576D">
            <w:pPr>
              <w:rPr>
                <w:b/>
                <w:bCs/>
              </w:rPr>
            </w:pPr>
            <w:r>
              <w:rPr>
                <w:b/>
                <w:bCs/>
                <w:lang w:val="ru-RU"/>
              </w:rPr>
              <w:t>Отклик на свое имя</w:t>
            </w:r>
            <w:r w:rsidRPr="00C71CC4">
              <w:rPr>
                <w:b/>
                <w:bCs/>
              </w:rPr>
              <w:t>:</w:t>
            </w:r>
          </w:p>
        </w:tc>
        <w:tc>
          <w:tcPr>
            <w:tcW w:w="425" w:type="dxa"/>
          </w:tcPr>
          <w:p w14:paraId="5DA8AB61" w14:textId="77777777" w:rsidR="00A3758C" w:rsidRPr="00C71CC4" w:rsidRDefault="00A3758C" w:rsidP="001E576D"/>
        </w:tc>
        <w:tc>
          <w:tcPr>
            <w:tcW w:w="425" w:type="dxa"/>
          </w:tcPr>
          <w:p w14:paraId="2AC39064" w14:textId="77777777" w:rsidR="00A3758C" w:rsidRPr="00C71CC4" w:rsidRDefault="00A3758C" w:rsidP="001E576D"/>
        </w:tc>
        <w:tc>
          <w:tcPr>
            <w:tcW w:w="425" w:type="dxa"/>
          </w:tcPr>
          <w:p w14:paraId="2B87123D" w14:textId="77777777" w:rsidR="00A3758C" w:rsidRPr="00C71CC4" w:rsidRDefault="00A3758C" w:rsidP="001E576D"/>
        </w:tc>
        <w:tc>
          <w:tcPr>
            <w:tcW w:w="425" w:type="dxa"/>
          </w:tcPr>
          <w:p w14:paraId="77D373B1" w14:textId="77777777" w:rsidR="00A3758C" w:rsidRPr="00C71CC4" w:rsidRDefault="00A3758C" w:rsidP="001E576D"/>
        </w:tc>
        <w:tc>
          <w:tcPr>
            <w:tcW w:w="426" w:type="dxa"/>
          </w:tcPr>
          <w:p w14:paraId="060A3CB9" w14:textId="77777777" w:rsidR="00A3758C" w:rsidRPr="00C71CC4" w:rsidRDefault="00A3758C" w:rsidP="001E576D"/>
        </w:tc>
        <w:tc>
          <w:tcPr>
            <w:tcW w:w="425" w:type="dxa"/>
          </w:tcPr>
          <w:p w14:paraId="51C83C94" w14:textId="77777777" w:rsidR="00A3758C" w:rsidRPr="00C71CC4" w:rsidRDefault="00A3758C" w:rsidP="001E576D"/>
        </w:tc>
        <w:tc>
          <w:tcPr>
            <w:tcW w:w="425" w:type="dxa"/>
          </w:tcPr>
          <w:p w14:paraId="09C8DC86" w14:textId="77777777" w:rsidR="00A3758C" w:rsidRPr="00C71CC4" w:rsidRDefault="00A3758C" w:rsidP="001E576D"/>
        </w:tc>
        <w:tc>
          <w:tcPr>
            <w:tcW w:w="425" w:type="dxa"/>
          </w:tcPr>
          <w:p w14:paraId="79C0C396" w14:textId="77777777" w:rsidR="00A3758C" w:rsidRPr="00C71CC4" w:rsidRDefault="00A3758C" w:rsidP="001E576D"/>
        </w:tc>
        <w:tc>
          <w:tcPr>
            <w:tcW w:w="425" w:type="dxa"/>
          </w:tcPr>
          <w:p w14:paraId="731C598F" w14:textId="77777777" w:rsidR="00A3758C" w:rsidRPr="00C71CC4" w:rsidRDefault="00A3758C" w:rsidP="001E576D"/>
        </w:tc>
        <w:tc>
          <w:tcPr>
            <w:tcW w:w="426" w:type="dxa"/>
          </w:tcPr>
          <w:p w14:paraId="21A4BDC2" w14:textId="77777777" w:rsidR="00A3758C" w:rsidRPr="00C71CC4" w:rsidRDefault="00A3758C" w:rsidP="001E576D"/>
        </w:tc>
      </w:tr>
      <w:tr w:rsidR="00A3758C" w:rsidRPr="00482C19" w14:paraId="32D8FE63" w14:textId="77777777" w:rsidTr="001E576D">
        <w:tc>
          <w:tcPr>
            <w:tcW w:w="6516" w:type="dxa"/>
          </w:tcPr>
          <w:p w14:paraId="3D93A93D" w14:textId="77777777" w:rsidR="00A3758C" w:rsidRPr="009C49EE" w:rsidRDefault="00A3758C">
            <w:pPr>
              <w:pStyle w:val="a3"/>
              <w:numPr>
                <w:ilvl w:val="0"/>
                <w:numId w:val="71"/>
              </w:numPr>
              <w:spacing w:after="160" w:line="259" w:lineRule="auto"/>
              <w:rPr>
                <w:lang w:val="ru-RU"/>
              </w:rPr>
            </w:pPr>
            <w:r w:rsidRPr="009C49EE">
              <w:rPr>
                <w:lang w:val="ru-RU"/>
              </w:rPr>
              <w:t>Когда педагог находится рядом с ребенком</w:t>
            </w:r>
          </w:p>
        </w:tc>
        <w:tc>
          <w:tcPr>
            <w:tcW w:w="425" w:type="dxa"/>
          </w:tcPr>
          <w:p w14:paraId="64D05EA7" w14:textId="77777777" w:rsidR="00A3758C" w:rsidRPr="005C24ED" w:rsidRDefault="00A3758C" w:rsidP="001E576D">
            <w:pPr>
              <w:rPr>
                <w:lang w:val="ru-RU"/>
              </w:rPr>
            </w:pPr>
          </w:p>
        </w:tc>
        <w:tc>
          <w:tcPr>
            <w:tcW w:w="425" w:type="dxa"/>
          </w:tcPr>
          <w:p w14:paraId="28CC102D" w14:textId="77777777" w:rsidR="00A3758C" w:rsidRPr="005C24ED" w:rsidRDefault="00A3758C" w:rsidP="001E576D">
            <w:pPr>
              <w:rPr>
                <w:lang w:val="ru-RU"/>
              </w:rPr>
            </w:pPr>
          </w:p>
        </w:tc>
        <w:tc>
          <w:tcPr>
            <w:tcW w:w="425" w:type="dxa"/>
          </w:tcPr>
          <w:p w14:paraId="37954A37" w14:textId="77777777" w:rsidR="00A3758C" w:rsidRPr="005C24ED" w:rsidRDefault="00A3758C" w:rsidP="001E576D">
            <w:pPr>
              <w:rPr>
                <w:lang w:val="ru-RU"/>
              </w:rPr>
            </w:pPr>
          </w:p>
        </w:tc>
        <w:tc>
          <w:tcPr>
            <w:tcW w:w="425" w:type="dxa"/>
          </w:tcPr>
          <w:p w14:paraId="754CFED6" w14:textId="77777777" w:rsidR="00A3758C" w:rsidRPr="005C24ED" w:rsidRDefault="00A3758C" w:rsidP="001E576D">
            <w:pPr>
              <w:rPr>
                <w:lang w:val="ru-RU"/>
              </w:rPr>
            </w:pPr>
          </w:p>
        </w:tc>
        <w:tc>
          <w:tcPr>
            <w:tcW w:w="426" w:type="dxa"/>
          </w:tcPr>
          <w:p w14:paraId="25D9564C" w14:textId="77777777" w:rsidR="00A3758C" w:rsidRPr="005C24ED" w:rsidRDefault="00A3758C" w:rsidP="001E576D">
            <w:pPr>
              <w:rPr>
                <w:lang w:val="ru-RU"/>
              </w:rPr>
            </w:pPr>
          </w:p>
        </w:tc>
        <w:tc>
          <w:tcPr>
            <w:tcW w:w="425" w:type="dxa"/>
          </w:tcPr>
          <w:p w14:paraId="1DD07382" w14:textId="77777777" w:rsidR="00A3758C" w:rsidRPr="005C24ED" w:rsidRDefault="00A3758C" w:rsidP="001E576D">
            <w:pPr>
              <w:rPr>
                <w:lang w:val="ru-RU"/>
              </w:rPr>
            </w:pPr>
          </w:p>
        </w:tc>
        <w:tc>
          <w:tcPr>
            <w:tcW w:w="425" w:type="dxa"/>
          </w:tcPr>
          <w:p w14:paraId="60EC0A28" w14:textId="77777777" w:rsidR="00A3758C" w:rsidRPr="005C24ED" w:rsidRDefault="00A3758C" w:rsidP="001E576D">
            <w:pPr>
              <w:rPr>
                <w:lang w:val="ru-RU"/>
              </w:rPr>
            </w:pPr>
          </w:p>
        </w:tc>
        <w:tc>
          <w:tcPr>
            <w:tcW w:w="425" w:type="dxa"/>
          </w:tcPr>
          <w:p w14:paraId="5A4E88C1" w14:textId="77777777" w:rsidR="00A3758C" w:rsidRPr="005C24ED" w:rsidRDefault="00A3758C" w:rsidP="001E576D">
            <w:pPr>
              <w:rPr>
                <w:lang w:val="ru-RU"/>
              </w:rPr>
            </w:pPr>
          </w:p>
        </w:tc>
        <w:tc>
          <w:tcPr>
            <w:tcW w:w="425" w:type="dxa"/>
          </w:tcPr>
          <w:p w14:paraId="11E1475B" w14:textId="77777777" w:rsidR="00A3758C" w:rsidRPr="005C24ED" w:rsidRDefault="00A3758C" w:rsidP="001E576D">
            <w:pPr>
              <w:rPr>
                <w:lang w:val="ru-RU"/>
              </w:rPr>
            </w:pPr>
          </w:p>
        </w:tc>
        <w:tc>
          <w:tcPr>
            <w:tcW w:w="426" w:type="dxa"/>
          </w:tcPr>
          <w:p w14:paraId="0A7B2F79" w14:textId="77777777" w:rsidR="00A3758C" w:rsidRPr="005C24ED" w:rsidRDefault="00A3758C" w:rsidP="001E576D">
            <w:pPr>
              <w:rPr>
                <w:lang w:val="ru-RU"/>
              </w:rPr>
            </w:pPr>
          </w:p>
        </w:tc>
      </w:tr>
      <w:tr w:rsidR="00A3758C" w:rsidRPr="00482C19" w14:paraId="0761E0C4" w14:textId="77777777" w:rsidTr="001E576D">
        <w:tc>
          <w:tcPr>
            <w:tcW w:w="6516" w:type="dxa"/>
          </w:tcPr>
          <w:p w14:paraId="49A3F61A" w14:textId="77777777" w:rsidR="00A3758C" w:rsidRPr="007F06CA" w:rsidRDefault="00A3758C">
            <w:pPr>
              <w:numPr>
                <w:ilvl w:val="0"/>
                <w:numId w:val="71"/>
              </w:numPr>
              <w:spacing w:after="160" w:line="259" w:lineRule="auto"/>
              <w:rPr>
                <w:lang w:val="ru-RU"/>
              </w:rPr>
            </w:pPr>
            <w:r w:rsidRPr="007F06CA">
              <w:rPr>
                <w:lang w:val="ru-RU"/>
              </w:rPr>
              <w:t>Когда педагог находится на расстоянии</w:t>
            </w:r>
          </w:p>
        </w:tc>
        <w:tc>
          <w:tcPr>
            <w:tcW w:w="425" w:type="dxa"/>
          </w:tcPr>
          <w:p w14:paraId="322530FE" w14:textId="77777777" w:rsidR="00A3758C" w:rsidRPr="005C24ED" w:rsidRDefault="00A3758C" w:rsidP="001E576D">
            <w:pPr>
              <w:rPr>
                <w:lang w:val="ru-RU"/>
              </w:rPr>
            </w:pPr>
          </w:p>
        </w:tc>
        <w:tc>
          <w:tcPr>
            <w:tcW w:w="425" w:type="dxa"/>
          </w:tcPr>
          <w:p w14:paraId="57D5492D" w14:textId="77777777" w:rsidR="00A3758C" w:rsidRPr="005C24ED" w:rsidRDefault="00A3758C" w:rsidP="001E576D">
            <w:pPr>
              <w:rPr>
                <w:lang w:val="ru-RU"/>
              </w:rPr>
            </w:pPr>
          </w:p>
        </w:tc>
        <w:tc>
          <w:tcPr>
            <w:tcW w:w="425" w:type="dxa"/>
          </w:tcPr>
          <w:p w14:paraId="2C653970" w14:textId="77777777" w:rsidR="00A3758C" w:rsidRPr="005C24ED" w:rsidRDefault="00A3758C" w:rsidP="001E576D">
            <w:pPr>
              <w:rPr>
                <w:lang w:val="ru-RU"/>
              </w:rPr>
            </w:pPr>
          </w:p>
        </w:tc>
        <w:tc>
          <w:tcPr>
            <w:tcW w:w="425" w:type="dxa"/>
          </w:tcPr>
          <w:p w14:paraId="42593B5B" w14:textId="77777777" w:rsidR="00A3758C" w:rsidRPr="005C24ED" w:rsidRDefault="00A3758C" w:rsidP="001E576D">
            <w:pPr>
              <w:rPr>
                <w:lang w:val="ru-RU"/>
              </w:rPr>
            </w:pPr>
          </w:p>
        </w:tc>
        <w:tc>
          <w:tcPr>
            <w:tcW w:w="426" w:type="dxa"/>
          </w:tcPr>
          <w:p w14:paraId="7446D857" w14:textId="77777777" w:rsidR="00A3758C" w:rsidRPr="005C24ED" w:rsidRDefault="00A3758C" w:rsidP="001E576D">
            <w:pPr>
              <w:rPr>
                <w:lang w:val="ru-RU"/>
              </w:rPr>
            </w:pPr>
          </w:p>
        </w:tc>
        <w:tc>
          <w:tcPr>
            <w:tcW w:w="425" w:type="dxa"/>
          </w:tcPr>
          <w:p w14:paraId="5CE669FB" w14:textId="77777777" w:rsidR="00A3758C" w:rsidRPr="005C24ED" w:rsidRDefault="00A3758C" w:rsidP="001E576D">
            <w:pPr>
              <w:rPr>
                <w:lang w:val="ru-RU"/>
              </w:rPr>
            </w:pPr>
          </w:p>
        </w:tc>
        <w:tc>
          <w:tcPr>
            <w:tcW w:w="425" w:type="dxa"/>
          </w:tcPr>
          <w:p w14:paraId="0E7C9D13" w14:textId="77777777" w:rsidR="00A3758C" w:rsidRPr="005C24ED" w:rsidRDefault="00A3758C" w:rsidP="001E576D">
            <w:pPr>
              <w:rPr>
                <w:lang w:val="ru-RU"/>
              </w:rPr>
            </w:pPr>
          </w:p>
        </w:tc>
        <w:tc>
          <w:tcPr>
            <w:tcW w:w="425" w:type="dxa"/>
          </w:tcPr>
          <w:p w14:paraId="5DA2A20A" w14:textId="77777777" w:rsidR="00A3758C" w:rsidRPr="005C24ED" w:rsidRDefault="00A3758C" w:rsidP="001E576D">
            <w:pPr>
              <w:rPr>
                <w:lang w:val="ru-RU"/>
              </w:rPr>
            </w:pPr>
          </w:p>
        </w:tc>
        <w:tc>
          <w:tcPr>
            <w:tcW w:w="425" w:type="dxa"/>
          </w:tcPr>
          <w:p w14:paraId="432F460E" w14:textId="77777777" w:rsidR="00A3758C" w:rsidRPr="005C24ED" w:rsidRDefault="00A3758C" w:rsidP="001E576D">
            <w:pPr>
              <w:rPr>
                <w:lang w:val="ru-RU"/>
              </w:rPr>
            </w:pPr>
          </w:p>
        </w:tc>
        <w:tc>
          <w:tcPr>
            <w:tcW w:w="426" w:type="dxa"/>
          </w:tcPr>
          <w:p w14:paraId="079F5A8F" w14:textId="77777777" w:rsidR="00A3758C" w:rsidRPr="005C24ED" w:rsidRDefault="00A3758C" w:rsidP="001E576D">
            <w:pPr>
              <w:rPr>
                <w:lang w:val="ru-RU"/>
              </w:rPr>
            </w:pPr>
          </w:p>
        </w:tc>
      </w:tr>
      <w:tr w:rsidR="00A3758C" w:rsidRPr="00482C19" w14:paraId="36985A33" w14:textId="77777777" w:rsidTr="001E576D">
        <w:tc>
          <w:tcPr>
            <w:tcW w:w="6516" w:type="dxa"/>
          </w:tcPr>
          <w:p w14:paraId="50F87740" w14:textId="77777777" w:rsidR="00A3758C" w:rsidRPr="007F06CA" w:rsidRDefault="00A3758C">
            <w:pPr>
              <w:numPr>
                <w:ilvl w:val="0"/>
                <w:numId w:val="71"/>
              </w:numPr>
              <w:spacing w:after="160" w:line="259" w:lineRule="auto"/>
              <w:rPr>
                <w:lang w:val="ru-RU"/>
              </w:rPr>
            </w:pPr>
            <w:r w:rsidRPr="007F06CA">
              <w:rPr>
                <w:lang w:val="ru-RU"/>
              </w:rPr>
              <w:t>Когда ребенок занят (например, играет с игрушкой)</w:t>
            </w:r>
          </w:p>
        </w:tc>
        <w:tc>
          <w:tcPr>
            <w:tcW w:w="425" w:type="dxa"/>
          </w:tcPr>
          <w:p w14:paraId="6703A6FE" w14:textId="77777777" w:rsidR="00A3758C" w:rsidRPr="005C24ED" w:rsidRDefault="00A3758C" w:rsidP="001E576D">
            <w:pPr>
              <w:rPr>
                <w:lang w:val="ru-RU"/>
              </w:rPr>
            </w:pPr>
          </w:p>
        </w:tc>
        <w:tc>
          <w:tcPr>
            <w:tcW w:w="425" w:type="dxa"/>
          </w:tcPr>
          <w:p w14:paraId="122A48D3" w14:textId="77777777" w:rsidR="00A3758C" w:rsidRPr="005C24ED" w:rsidRDefault="00A3758C" w:rsidP="001E576D">
            <w:pPr>
              <w:rPr>
                <w:lang w:val="ru-RU"/>
              </w:rPr>
            </w:pPr>
          </w:p>
        </w:tc>
        <w:tc>
          <w:tcPr>
            <w:tcW w:w="425" w:type="dxa"/>
          </w:tcPr>
          <w:p w14:paraId="7B38855D" w14:textId="77777777" w:rsidR="00A3758C" w:rsidRPr="005C24ED" w:rsidRDefault="00A3758C" w:rsidP="001E576D">
            <w:pPr>
              <w:rPr>
                <w:lang w:val="ru-RU"/>
              </w:rPr>
            </w:pPr>
          </w:p>
        </w:tc>
        <w:tc>
          <w:tcPr>
            <w:tcW w:w="425" w:type="dxa"/>
          </w:tcPr>
          <w:p w14:paraId="42614243" w14:textId="77777777" w:rsidR="00A3758C" w:rsidRPr="005C24ED" w:rsidRDefault="00A3758C" w:rsidP="001E576D">
            <w:pPr>
              <w:rPr>
                <w:lang w:val="ru-RU"/>
              </w:rPr>
            </w:pPr>
          </w:p>
        </w:tc>
        <w:tc>
          <w:tcPr>
            <w:tcW w:w="426" w:type="dxa"/>
          </w:tcPr>
          <w:p w14:paraId="2837D963" w14:textId="77777777" w:rsidR="00A3758C" w:rsidRPr="005C24ED" w:rsidRDefault="00A3758C" w:rsidP="001E576D">
            <w:pPr>
              <w:rPr>
                <w:lang w:val="ru-RU"/>
              </w:rPr>
            </w:pPr>
          </w:p>
        </w:tc>
        <w:tc>
          <w:tcPr>
            <w:tcW w:w="425" w:type="dxa"/>
          </w:tcPr>
          <w:p w14:paraId="019B64AA" w14:textId="77777777" w:rsidR="00A3758C" w:rsidRPr="005C24ED" w:rsidRDefault="00A3758C" w:rsidP="001E576D">
            <w:pPr>
              <w:rPr>
                <w:lang w:val="ru-RU"/>
              </w:rPr>
            </w:pPr>
          </w:p>
        </w:tc>
        <w:tc>
          <w:tcPr>
            <w:tcW w:w="425" w:type="dxa"/>
          </w:tcPr>
          <w:p w14:paraId="41717BFD" w14:textId="77777777" w:rsidR="00A3758C" w:rsidRPr="005C24ED" w:rsidRDefault="00A3758C" w:rsidP="001E576D">
            <w:pPr>
              <w:rPr>
                <w:lang w:val="ru-RU"/>
              </w:rPr>
            </w:pPr>
          </w:p>
        </w:tc>
        <w:tc>
          <w:tcPr>
            <w:tcW w:w="425" w:type="dxa"/>
          </w:tcPr>
          <w:p w14:paraId="39AE7586" w14:textId="77777777" w:rsidR="00A3758C" w:rsidRPr="005C24ED" w:rsidRDefault="00A3758C" w:rsidP="001E576D">
            <w:pPr>
              <w:rPr>
                <w:lang w:val="ru-RU"/>
              </w:rPr>
            </w:pPr>
          </w:p>
        </w:tc>
        <w:tc>
          <w:tcPr>
            <w:tcW w:w="425" w:type="dxa"/>
          </w:tcPr>
          <w:p w14:paraId="74DF6819" w14:textId="77777777" w:rsidR="00A3758C" w:rsidRPr="005C24ED" w:rsidRDefault="00A3758C" w:rsidP="001E576D">
            <w:pPr>
              <w:rPr>
                <w:lang w:val="ru-RU"/>
              </w:rPr>
            </w:pPr>
          </w:p>
        </w:tc>
        <w:tc>
          <w:tcPr>
            <w:tcW w:w="426" w:type="dxa"/>
          </w:tcPr>
          <w:p w14:paraId="39A97FCB" w14:textId="77777777" w:rsidR="00A3758C" w:rsidRPr="005C24ED" w:rsidRDefault="00A3758C" w:rsidP="001E576D">
            <w:pPr>
              <w:rPr>
                <w:lang w:val="ru-RU"/>
              </w:rPr>
            </w:pPr>
          </w:p>
        </w:tc>
      </w:tr>
      <w:tr w:rsidR="00A3758C" w:rsidRPr="00C71CC4" w14:paraId="79CFFDA3" w14:textId="77777777" w:rsidTr="001E576D">
        <w:tc>
          <w:tcPr>
            <w:tcW w:w="10768" w:type="dxa"/>
            <w:gridSpan w:val="11"/>
          </w:tcPr>
          <w:p w14:paraId="0DC92CFF" w14:textId="77777777" w:rsidR="00A3758C" w:rsidRPr="00AB635D" w:rsidRDefault="00A3758C" w:rsidP="001E576D">
            <w:pPr>
              <w:jc w:val="center"/>
              <w:rPr>
                <w:lang w:val="ru-RU"/>
              </w:rPr>
            </w:pPr>
            <w:r>
              <w:rPr>
                <w:color w:val="4472C4"/>
                <w:lang w:val="ru-RU"/>
              </w:rPr>
              <w:t>Навыки подражания</w:t>
            </w:r>
          </w:p>
        </w:tc>
      </w:tr>
      <w:tr w:rsidR="00A3758C" w:rsidRPr="00482C19" w14:paraId="0CB800F3" w14:textId="77777777" w:rsidTr="001E576D">
        <w:tc>
          <w:tcPr>
            <w:tcW w:w="6516" w:type="dxa"/>
          </w:tcPr>
          <w:p w14:paraId="3B424F99" w14:textId="77777777" w:rsidR="00A3758C" w:rsidRPr="005C24ED" w:rsidRDefault="00A3758C" w:rsidP="001E576D">
            <w:pPr>
              <w:rPr>
                <w:lang w:val="ru-RU"/>
              </w:rPr>
            </w:pPr>
            <w:r w:rsidRPr="005C24ED">
              <w:rPr>
                <w:b/>
                <w:bCs/>
                <w:lang w:val="ru-RU"/>
              </w:rPr>
              <w:t xml:space="preserve">Имитация движений с помощью предметов </w:t>
            </w:r>
            <w:r w:rsidRPr="005C24ED">
              <w:rPr>
                <w:lang w:val="ru-RU"/>
              </w:rPr>
              <w:t>(например, питье из чашки)</w:t>
            </w:r>
          </w:p>
        </w:tc>
        <w:tc>
          <w:tcPr>
            <w:tcW w:w="425" w:type="dxa"/>
          </w:tcPr>
          <w:p w14:paraId="79F4844F" w14:textId="77777777" w:rsidR="00A3758C" w:rsidRPr="005C24ED" w:rsidRDefault="00A3758C" w:rsidP="001E576D">
            <w:pPr>
              <w:rPr>
                <w:lang w:val="ru-RU"/>
              </w:rPr>
            </w:pPr>
          </w:p>
        </w:tc>
        <w:tc>
          <w:tcPr>
            <w:tcW w:w="425" w:type="dxa"/>
          </w:tcPr>
          <w:p w14:paraId="3484C1D6" w14:textId="77777777" w:rsidR="00A3758C" w:rsidRPr="005C24ED" w:rsidRDefault="00A3758C" w:rsidP="001E576D">
            <w:pPr>
              <w:rPr>
                <w:lang w:val="ru-RU"/>
              </w:rPr>
            </w:pPr>
          </w:p>
        </w:tc>
        <w:tc>
          <w:tcPr>
            <w:tcW w:w="425" w:type="dxa"/>
          </w:tcPr>
          <w:p w14:paraId="640D013D" w14:textId="77777777" w:rsidR="00A3758C" w:rsidRPr="005C24ED" w:rsidRDefault="00A3758C" w:rsidP="001E576D">
            <w:pPr>
              <w:rPr>
                <w:lang w:val="ru-RU"/>
              </w:rPr>
            </w:pPr>
          </w:p>
        </w:tc>
        <w:tc>
          <w:tcPr>
            <w:tcW w:w="425" w:type="dxa"/>
          </w:tcPr>
          <w:p w14:paraId="61F55A79" w14:textId="77777777" w:rsidR="00A3758C" w:rsidRPr="005C24ED" w:rsidRDefault="00A3758C" w:rsidP="001E576D">
            <w:pPr>
              <w:rPr>
                <w:lang w:val="ru-RU"/>
              </w:rPr>
            </w:pPr>
          </w:p>
        </w:tc>
        <w:tc>
          <w:tcPr>
            <w:tcW w:w="426" w:type="dxa"/>
          </w:tcPr>
          <w:p w14:paraId="1C9CC194" w14:textId="77777777" w:rsidR="00A3758C" w:rsidRPr="005C24ED" w:rsidRDefault="00A3758C" w:rsidP="001E576D">
            <w:pPr>
              <w:rPr>
                <w:lang w:val="ru-RU"/>
              </w:rPr>
            </w:pPr>
          </w:p>
        </w:tc>
        <w:tc>
          <w:tcPr>
            <w:tcW w:w="425" w:type="dxa"/>
          </w:tcPr>
          <w:p w14:paraId="44BB1AA4" w14:textId="77777777" w:rsidR="00A3758C" w:rsidRPr="005C24ED" w:rsidRDefault="00A3758C" w:rsidP="001E576D">
            <w:pPr>
              <w:rPr>
                <w:lang w:val="ru-RU"/>
              </w:rPr>
            </w:pPr>
          </w:p>
        </w:tc>
        <w:tc>
          <w:tcPr>
            <w:tcW w:w="425" w:type="dxa"/>
          </w:tcPr>
          <w:p w14:paraId="58F9D12E" w14:textId="77777777" w:rsidR="00A3758C" w:rsidRPr="005C24ED" w:rsidRDefault="00A3758C" w:rsidP="001E576D">
            <w:pPr>
              <w:rPr>
                <w:lang w:val="ru-RU"/>
              </w:rPr>
            </w:pPr>
          </w:p>
        </w:tc>
        <w:tc>
          <w:tcPr>
            <w:tcW w:w="425" w:type="dxa"/>
          </w:tcPr>
          <w:p w14:paraId="02DAB61E" w14:textId="77777777" w:rsidR="00A3758C" w:rsidRPr="005C24ED" w:rsidRDefault="00A3758C" w:rsidP="001E576D">
            <w:pPr>
              <w:rPr>
                <w:lang w:val="ru-RU"/>
              </w:rPr>
            </w:pPr>
          </w:p>
        </w:tc>
        <w:tc>
          <w:tcPr>
            <w:tcW w:w="425" w:type="dxa"/>
          </w:tcPr>
          <w:p w14:paraId="1B895FA9" w14:textId="77777777" w:rsidR="00A3758C" w:rsidRPr="005C24ED" w:rsidRDefault="00A3758C" w:rsidP="001E576D">
            <w:pPr>
              <w:rPr>
                <w:lang w:val="ru-RU"/>
              </w:rPr>
            </w:pPr>
          </w:p>
        </w:tc>
        <w:tc>
          <w:tcPr>
            <w:tcW w:w="426" w:type="dxa"/>
          </w:tcPr>
          <w:p w14:paraId="0027AA2C" w14:textId="77777777" w:rsidR="00A3758C" w:rsidRPr="005C24ED" w:rsidRDefault="00A3758C" w:rsidP="001E576D">
            <w:pPr>
              <w:rPr>
                <w:lang w:val="ru-RU"/>
              </w:rPr>
            </w:pPr>
          </w:p>
        </w:tc>
      </w:tr>
      <w:tr w:rsidR="00A3758C" w:rsidRPr="00C71CC4" w14:paraId="31CB07A2" w14:textId="77777777" w:rsidTr="001E576D">
        <w:tc>
          <w:tcPr>
            <w:tcW w:w="6516" w:type="dxa"/>
          </w:tcPr>
          <w:p w14:paraId="0A092F24" w14:textId="77777777" w:rsidR="00A3758C" w:rsidRPr="005C24ED" w:rsidRDefault="00A3758C" w:rsidP="001E576D">
            <w:pPr>
              <w:rPr>
                <w:b/>
                <w:bCs/>
                <w:lang w:val="ru-RU"/>
              </w:rPr>
            </w:pPr>
            <w:r>
              <w:rPr>
                <w:b/>
                <w:bCs/>
                <w:lang w:val="ru-RU"/>
              </w:rPr>
              <w:t>Имитация речи</w:t>
            </w:r>
          </w:p>
        </w:tc>
        <w:tc>
          <w:tcPr>
            <w:tcW w:w="425" w:type="dxa"/>
          </w:tcPr>
          <w:p w14:paraId="1D623729" w14:textId="77777777" w:rsidR="00A3758C" w:rsidRPr="00C71CC4" w:rsidRDefault="00A3758C" w:rsidP="001E576D"/>
        </w:tc>
        <w:tc>
          <w:tcPr>
            <w:tcW w:w="425" w:type="dxa"/>
          </w:tcPr>
          <w:p w14:paraId="5BEAE83A" w14:textId="77777777" w:rsidR="00A3758C" w:rsidRPr="00C71CC4" w:rsidRDefault="00A3758C" w:rsidP="001E576D"/>
        </w:tc>
        <w:tc>
          <w:tcPr>
            <w:tcW w:w="425" w:type="dxa"/>
          </w:tcPr>
          <w:p w14:paraId="5DDBE531" w14:textId="77777777" w:rsidR="00A3758C" w:rsidRPr="00C71CC4" w:rsidRDefault="00A3758C" w:rsidP="001E576D"/>
        </w:tc>
        <w:tc>
          <w:tcPr>
            <w:tcW w:w="425" w:type="dxa"/>
          </w:tcPr>
          <w:p w14:paraId="57F466C2" w14:textId="77777777" w:rsidR="00A3758C" w:rsidRPr="00C71CC4" w:rsidRDefault="00A3758C" w:rsidP="001E576D"/>
        </w:tc>
        <w:tc>
          <w:tcPr>
            <w:tcW w:w="426" w:type="dxa"/>
          </w:tcPr>
          <w:p w14:paraId="56171823" w14:textId="77777777" w:rsidR="00A3758C" w:rsidRPr="00C71CC4" w:rsidRDefault="00A3758C" w:rsidP="001E576D"/>
        </w:tc>
        <w:tc>
          <w:tcPr>
            <w:tcW w:w="425" w:type="dxa"/>
          </w:tcPr>
          <w:p w14:paraId="4F05D3A0" w14:textId="77777777" w:rsidR="00A3758C" w:rsidRPr="00C71CC4" w:rsidRDefault="00A3758C" w:rsidP="001E576D"/>
        </w:tc>
        <w:tc>
          <w:tcPr>
            <w:tcW w:w="425" w:type="dxa"/>
          </w:tcPr>
          <w:p w14:paraId="2D9483F5" w14:textId="77777777" w:rsidR="00A3758C" w:rsidRPr="00C71CC4" w:rsidRDefault="00A3758C" w:rsidP="001E576D"/>
        </w:tc>
        <w:tc>
          <w:tcPr>
            <w:tcW w:w="425" w:type="dxa"/>
          </w:tcPr>
          <w:p w14:paraId="359717E2" w14:textId="77777777" w:rsidR="00A3758C" w:rsidRPr="00C71CC4" w:rsidRDefault="00A3758C" w:rsidP="001E576D"/>
        </w:tc>
        <w:tc>
          <w:tcPr>
            <w:tcW w:w="425" w:type="dxa"/>
          </w:tcPr>
          <w:p w14:paraId="007C16B1" w14:textId="77777777" w:rsidR="00A3758C" w:rsidRPr="00C71CC4" w:rsidRDefault="00A3758C" w:rsidP="001E576D"/>
        </w:tc>
        <w:tc>
          <w:tcPr>
            <w:tcW w:w="426" w:type="dxa"/>
          </w:tcPr>
          <w:p w14:paraId="337F32C2" w14:textId="77777777" w:rsidR="00A3758C" w:rsidRPr="00C71CC4" w:rsidRDefault="00A3758C" w:rsidP="001E576D"/>
        </w:tc>
      </w:tr>
      <w:tr w:rsidR="00A3758C" w:rsidRPr="00C71CC4" w14:paraId="7B378A11" w14:textId="77777777" w:rsidTr="001E576D">
        <w:tc>
          <w:tcPr>
            <w:tcW w:w="6516" w:type="dxa"/>
          </w:tcPr>
          <w:p w14:paraId="54F097F2" w14:textId="77777777" w:rsidR="00A3758C" w:rsidRPr="00C71CC4" w:rsidRDefault="00A3758C">
            <w:pPr>
              <w:numPr>
                <w:ilvl w:val="0"/>
                <w:numId w:val="6"/>
              </w:numPr>
              <w:spacing w:after="160" w:line="259" w:lineRule="auto"/>
            </w:pPr>
            <w:r>
              <w:rPr>
                <w:lang w:val="ru-RU"/>
              </w:rPr>
              <w:t xml:space="preserve">Слоги </w:t>
            </w:r>
          </w:p>
        </w:tc>
        <w:tc>
          <w:tcPr>
            <w:tcW w:w="425" w:type="dxa"/>
          </w:tcPr>
          <w:p w14:paraId="2D02090D" w14:textId="77777777" w:rsidR="00A3758C" w:rsidRPr="00C71CC4" w:rsidRDefault="00A3758C" w:rsidP="001E576D"/>
        </w:tc>
        <w:tc>
          <w:tcPr>
            <w:tcW w:w="425" w:type="dxa"/>
          </w:tcPr>
          <w:p w14:paraId="422209B2" w14:textId="77777777" w:rsidR="00A3758C" w:rsidRPr="00C71CC4" w:rsidRDefault="00A3758C" w:rsidP="001E576D"/>
        </w:tc>
        <w:tc>
          <w:tcPr>
            <w:tcW w:w="425" w:type="dxa"/>
          </w:tcPr>
          <w:p w14:paraId="2EDAC091" w14:textId="77777777" w:rsidR="00A3758C" w:rsidRPr="00C71CC4" w:rsidRDefault="00A3758C" w:rsidP="001E576D"/>
        </w:tc>
        <w:tc>
          <w:tcPr>
            <w:tcW w:w="425" w:type="dxa"/>
          </w:tcPr>
          <w:p w14:paraId="191A386B" w14:textId="77777777" w:rsidR="00A3758C" w:rsidRPr="00C71CC4" w:rsidRDefault="00A3758C" w:rsidP="001E576D"/>
        </w:tc>
        <w:tc>
          <w:tcPr>
            <w:tcW w:w="426" w:type="dxa"/>
          </w:tcPr>
          <w:p w14:paraId="1DF32E20" w14:textId="77777777" w:rsidR="00A3758C" w:rsidRPr="00C71CC4" w:rsidRDefault="00A3758C" w:rsidP="001E576D"/>
        </w:tc>
        <w:tc>
          <w:tcPr>
            <w:tcW w:w="425" w:type="dxa"/>
          </w:tcPr>
          <w:p w14:paraId="153D3F85" w14:textId="77777777" w:rsidR="00A3758C" w:rsidRPr="00C71CC4" w:rsidRDefault="00A3758C" w:rsidP="001E576D"/>
        </w:tc>
        <w:tc>
          <w:tcPr>
            <w:tcW w:w="425" w:type="dxa"/>
          </w:tcPr>
          <w:p w14:paraId="69BA8623" w14:textId="77777777" w:rsidR="00A3758C" w:rsidRPr="00C71CC4" w:rsidRDefault="00A3758C" w:rsidP="001E576D"/>
        </w:tc>
        <w:tc>
          <w:tcPr>
            <w:tcW w:w="425" w:type="dxa"/>
          </w:tcPr>
          <w:p w14:paraId="33B8EF17" w14:textId="77777777" w:rsidR="00A3758C" w:rsidRPr="00C71CC4" w:rsidRDefault="00A3758C" w:rsidP="001E576D"/>
        </w:tc>
        <w:tc>
          <w:tcPr>
            <w:tcW w:w="425" w:type="dxa"/>
          </w:tcPr>
          <w:p w14:paraId="58B9214B" w14:textId="77777777" w:rsidR="00A3758C" w:rsidRPr="00C71CC4" w:rsidRDefault="00A3758C" w:rsidP="001E576D"/>
        </w:tc>
        <w:tc>
          <w:tcPr>
            <w:tcW w:w="426" w:type="dxa"/>
          </w:tcPr>
          <w:p w14:paraId="513F0F37" w14:textId="77777777" w:rsidR="00A3758C" w:rsidRPr="00C71CC4" w:rsidRDefault="00A3758C" w:rsidP="001E576D"/>
        </w:tc>
      </w:tr>
      <w:tr w:rsidR="00A3758C" w:rsidRPr="00C71CC4" w14:paraId="44ADA69C" w14:textId="77777777" w:rsidTr="001E576D">
        <w:tc>
          <w:tcPr>
            <w:tcW w:w="6516" w:type="dxa"/>
          </w:tcPr>
          <w:p w14:paraId="1CB8AD42" w14:textId="77777777" w:rsidR="00A3758C" w:rsidRPr="00C71CC4" w:rsidRDefault="00A3758C">
            <w:pPr>
              <w:numPr>
                <w:ilvl w:val="0"/>
                <w:numId w:val="6"/>
              </w:numPr>
              <w:spacing w:after="160" w:line="259" w:lineRule="auto"/>
            </w:pPr>
            <w:r>
              <w:rPr>
                <w:lang w:val="ru-RU"/>
              </w:rPr>
              <w:t>Слова</w:t>
            </w:r>
          </w:p>
        </w:tc>
        <w:tc>
          <w:tcPr>
            <w:tcW w:w="425" w:type="dxa"/>
          </w:tcPr>
          <w:p w14:paraId="73DB72D9" w14:textId="77777777" w:rsidR="00A3758C" w:rsidRPr="00C71CC4" w:rsidRDefault="00A3758C" w:rsidP="001E576D"/>
        </w:tc>
        <w:tc>
          <w:tcPr>
            <w:tcW w:w="425" w:type="dxa"/>
          </w:tcPr>
          <w:p w14:paraId="44D1DFAD" w14:textId="77777777" w:rsidR="00A3758C" w:rsidRPr="00C71CC4" w:rsidRDefault="00A3758C" w:rsidP="001E576D"/>
        </w:tc>
        <w:tc>
          <w:tcPr>
            <w:tcW w:w="425" w:type="dxa"/>
          </w:tcPr>
          <w:p w14:paraId="427EB874" w14:textId="77777777" w:rsidR="00A3758C" w:rsidRPr="00C71CC4" w:rsidRDefault="00A3758C" w:rsidP="001E576D"/>
        </w:tc>
        <w:tc>
          <w:tcPr>
            <w:tcW w:w="425" w:type="dxa"/>
          </w:tcPr>
          <w:p w14:paraId="1277145B" w14:textId="77777777" w:rsidR="00A3758C" w:rsidRPr="00C71CC4" w:rsidRDefault="00A3758C" w:rsidP="001E576D"/>
        </w:tc>
        <w:tc>
          <w:tcPr>
            <w:tcW w:w="426" w:type="dxa"/>
          </w:tcPr>
          <w:p w14:paraId="7D54B535" w14:textId="77777777" w:rsidR="00A3758C" w:rsidRPr="00C71CC4" w:rsidRDefault="00A3758C" w:rsidP="001E576D"/>
        </w:tc>
        <w:tc>
          <w:tcPr>
            <w:tcW w:w="425" w:type="dxa"/>
          </w:tcPr>
          <w:p w14:paraId="35B89D67" w14:textId="77777777" w:rsidR="00A3758C" w:rsidRPr="00C71CC4" w:rsidRDefault="00A3758C" w:rsidP="001E576D"/>
        </w:tc>
        <w:tc>
          <w:tcPr>
            <w:tcW w:w="425" w:type="dxa"/>
          </w:tcPr>
          <w:p w14:paraId="067B4885" w14:textId="77777777" w:rsidR="00A3758C" w:rsidRPr="00C71CC4" w:rsidRDefault="00A3758C" w:rsidP="001E576D"/>
        </w:tc>
        <w:tc>
          <w:tcPr>
            <w:tcW w:w="425" w:type="dxa"/>
          </w:tcPr>
          <w:p w14:paraId="4299D076" w14:textId="77777777" w:rsidR="00A3758C" w:rsidRPr="00C71CC4" w:rsidRDefault="00A3758C" w:rsidP="001E576D"/>
        </w:tc>
        <w:tc>
          <w:tcPr>
            <w:tcW w:w="425" w:type="dxa"/>
          </w:tcPr>
          <w:p w14:paraId="21DF16E9" w14:textId="77777777" w:rsidR="00A3758C" w:rsidRPr="00C71CC4" w:rsidRDefault="00A3758C" w:rsidP="001E576D"/>
        </w:tc>
        <w:tc>
          <w:tcPr>
            <w:tcW w:w="426" w:type="dxa"/>
          </w:tcPr>
          <w:p w14:paraId="067EAC89" w14:textId="77777777" w:rsidR="00A3758C" w:rsidRPr="00C71CC4" w:rsidRDefault="00A3758C" w:rsidP="001E576D"/>
        </w:tc>
      </w:tr>
      <w:tr w:rsidR="00A3758C" w:rsidRPr="00C71CC4" w14:paraId="54741C9C" w14:textId="77777777" w:rsidTr="001E576D">
        <w:tc>
          <w:tcPr>
            <w:tcW w:w="10768" w:type="dxa"/>
            <w:gridSpan w:val="11"/>
          </w:tcPr>
          <w:p w14:paraId="54DD9A45" w14:textId="77777777" w:rsidR="00A3758C" w:rsidRPr="00AB635D" w:rsidRDefault="00A3758C" w:rsidP="001E576D">
            <w:pPr>
              <w:jc w:val="center"/>
              <w:rPr>
                <w:lang w:val="ru-RU"/>
              </w:rPr>
            </w:pPr>
            <w:r>
              <w:rPr>
                <w:color w:val="4472C4"/>
                <w:lang w:val="ru-RU"/>
              </w:rPr>
              <w:t>Языковые навыки</w:t>
            </w:r>
          </w:p>
        </w:tc>
      </w:tr>
      <w:tr w:rsidR="00A3758C" w:rsidRPr="00C71CC4" w14:paraId="0104E237" w14:textId="77777777" w:rsidTr="001E576D">
        <w:tc>
          <w:tcPr>
            <w:tcW w:w="6516" w:type="dxa"/>
          </w:tcPr>
          <w:p w14:paraId="057A7AD2" w14:textId="77777777" w:rsidR="00A3758C" w:rsidRPr="005C24ED" w:rsidRDefault="00A3758C" w:rsidP="001E576D">
            <w:pPr>
              <w:rPr>
                <w:b/>
                <w:bCs/>
                <w:lang w:val="ru-RU"/>
              </w:rPr>
            </w:pPr>
            <w:r>
              <w:rPr>
                <w:b/>
                <w:bCs/>
                <w:lang w:val="ru-RU"/>
              </w:rPr>
              <w:t>Следование глаголным указаниям</w:t>
            </w:r>
          </w:p>
        </w:tc>
        <w:tc>
          <w:tcPr>
            <w:tcW w:w="425" w:type="dxa"/>
          </w:tcPr>
          <w:p w14:paraId="46C67E37" w14:textId="77777777" w:rsidR="00A3758C" w:rsidRPr="00C71CC4" w:rsidRDefault="00A3758C" w:rsidP="001E576D"/>
        </w:tc>
        <w:tc>
          <w:tcPr>
            <w:tcW w:w="425" w:type="dxa"/>
          </w:tcPr>
          <w:p w14:paraId="47E4D919" w14:textId="77777777" w:rsidR="00A3758C" w:rsidRPr="00C71CC4" w:rsidRDefault="00A3758C" w:rsidP="001E576D"/>
        </w:tc>
        <w:tc>
          <w:tcPr>
            <w:tcW w:w="425" w:type="dxa"/>
          </w:tcPr>
          <w:p w14:paraId="31697B1C" w14:textId="77777777" w:rsidR="00A3758C" w:rsidRPr="00C71CC4" w:rsidRDefault="00A3758C" w:rsidP="001E576D"/>
        </w:tc>
        <w:tc>
          <w:tcPr>
            <w:tcW w:w="425" w:type="dxa"/>
          </w:tcPr>
          <w:p w14:paraId="36A4B1A5" w14:textId="77777777" w:rsidR="00A3758C" w:rsidRPr="00C71CC4" w:rsidRDefault="00A3758C" w:rsidP="001E576D"/>
        </w:tc>
        <w:tc>
          <w:tcPr>
            <w:tcW w:w="426" w:type="dxa"/>
          </w:tcPr>
          <w:p w14:paraId="673FE3ED" w14:textId="77777777" w:rsidR="00A3758C" w:rsidRPr="00C71CC4" w:rsidRDefault="00A3758C" w:rsidP="001E576D"/>
        </w:tc>
        <w:tc>
          <w:tcPr>
            <w:tcW w:w="425" w:type="dxa"/>
          </w:tcPr>
          <w:p w14:paraId="1917E4E6" w14:textId="77777777" w:rsidR="00A3758C" w:rsidRPr="00C71CC4" w:rsidRDefault="00A3758C" w:rsidP="001E576D"/>
        </w:tc>
        <w:tc>
          <w:tcPr>
            <w:tcW w:w="425" w:type="dxa"/>
          </w:tcPr>
          <w:p w14:paraId="44B51150" w14:textId="77777777" w:rsidR="00A3758C" w:rsidRPr="00C71CC4" w:rsidRDefault="00A3758C" w:rsidP="001E576D"/>
        </w:tc>
        <w:tc>
          <w:tcPr>
            <w:tcW w:w="425" w:type="dxa"/>
          </w:tcPr>
          <w:p w14:paraId="71660805" w14:textId="77777777" w:rsidR="00A3758C" w:rsidRPr="00C71CC4" w:rsidRDefault="00A3758C" w:rsidP="001E576D"/>
        </w:tc>
        <w:tc>
          <w:tcPr>
            <w:tcW w:w="425" w:type="dxa"/>
          </w:tcPr>
          <w:p w14:paraId="724E9F79" w14:textId="77777777" w:rsidR="00A3758C" w:rsidRPr="00C71CC4" w:rsidRDefault="00A3758C" w:rsidP="001E576D"/>
        </w:tc>
        <w:tc>
          <w:tcPr>
            <w:tcW w:w="426" w:type="dxa"/>
          </w:tcPr>
          <w:p w14:paraId="4D48E84E" w14:textId="77777777" w:rsidR="00A3758C" w:rsidRPr="00C71CC4" w:rsidRDefault="00A3758C" w:rsidP="001E576D"/>
        </w:tc>
      </w:tr>
      <w:tr w:rsidR="00A3758C" w:rsidRPr="00C71CC4" w14:paraId="62388C1A" w14:textId="77777777" w:rsidTr="001E576D">
        <w:tc>
          <w:tcPr>
            <w:tcW w:w="6516" w:type="dxa"/>
          </w:tcPr>
          <w:p w14:paraId="3366FE58" w14:textId="77777777" w:rsidR="00A3758C" w:rsidRPr="00C71CC4" w:rsidRDefault="00A3758C">
            <w:pPr>
              <w:numPr>
                <w:ilvl w:val="0"/>
                <w:numId w:val="10"/>
              </w:numPr>
              <w:spacing w:after="160" w:line="259" w:lineRule="auto"/>
            </w:pPr>
            <w:r>
              <w:rPr>
                <w:lang w:val="ru-RU"/>
              </w:rPr>
              <w:t>Хлопок в ладоши</w:t>
            </w:r>
          </w:p>
        </w:tc>
        <w:tc>
          <w:tcPr>
            <w:tcW w:w="425" w:type="dxa"/>
          </w:tcPr>
          <w:p w14:paraId="11384FD0" w14:textId="77777777" w:rsidR="00A3758C" w:rsidRPr="00C71CC4" w:rsidRDefault="00A3758C" w:rsidP="001E576D"/>
        </w:tc>
        <w:tc>
          <w:tcPr>
            <w:tcW w:w="425" w:type="dxa"/>
          </w:tcPr>
          <w:p w14:paraId="385A9560" w14:textId="77777777" w:rsidR="00A3758C" w:rsidRPr="00C71CC4" w:rsidRDefault="00A3758C" w:rsidP="001E576D"/>
        </w:tc>
        <w:tc>
          <w:tcPr>
            <w:tcW w:w="425" w:type="dxa"/>
          </w:tcPr>
          <w:p w14:paraId="0621458E" w14:textId="77777777" w:rsidR="00A3758C" w:rsidRPr="00C71CC4" w:rsidRDefault="00A3758C" w:rsidP="001E576D"/>
        </w:tc>
        <w:tc>
          <w:tcPr>
            <w:tcW w:w="425" w:type="dxa"/>
          </w:tcPr>
          <w:p w14:paraId="457600E6" w14:textId="77777777" w:rsidR="00A3758C" w:rsidRPr="00C71CC4" w:rsidRDefault="00A3758C" w:rsidP="001E576D"/>
        </w:tc>
        <w:tc>
          <w:tcPr>
            <w:tcW w:w="426" w:type="dxa"/>
          </w:tcPr>
          <w:p w14:paraId="5B0D46C1" w14:textId="77777777" w:rsidR="00A3758C" w:rsidRPr="00C71CC4" w:rsidRDefault="00A3758C" w:rsidP="001E576D"/>
        </w:tc>
        <w:tc>
          <w:tcPr>
            <w:tcW w:w="425" w:type="dxa"/>
          </w:tcPr>
          <w:p w14:paraId="276033BB" w14:textId="77777777" w:rsidR="00A3758C" w:rsidRPr="00C71CC4" w:rsidRDefault="00A3758C" w:rsidP="001E576D"/>
        </w:tc>
        <w:tc>
          <w:tcPr>
            <w:tcW w:w="425" w:type="dxa"/>
          </w:tcPr>
          <w:p w14:paraId="30AD49B4" w14:textId="77777777" w:rsidR="00A3758C" w:rsidRPr="00C71CC4" w:rsidRDefault="00A3758C" w:rsidP="001E576D"/>
        </w:tc>
        <w:tc>
          <w:tcPr>
            <w:tcW w:w="425" w:type="dxa"/>
          </w:tcPr>
          <w:p w14:paraId="02F13DC9" w14:textId="77777777" w:rsidR="00A3758C" w:rsidRPr="00C71CC4" w:rsidRDefault="00A3758C" w:rsidP="001E576D"/>
        </w:tc>
        <w:tc>
          <w:tcPr>
            <w:tcW w:w="425" w:type="dxa"/>
          </w:tcPr>
          <w:p w14:paraId="7BDBEEC1" w14:textId="77777777" w:rsidR="00A3758C" w:rsidRPr="00C71CC4" w:rsidRDefault="00A3758C" w:rsidP="001E576D"/>
        </w:tc>
        <w:tc>
          <w:tcPr>
            <w:tcW w:w="426" w:type="dxa"/>
          </w:tcPr>
          <w:p w14:paraId="3F635ECC" w14:textId="77777777" w:rsidR="00A3758C" w:rsidRPr="00C71CC4" w:rsidRDefault="00A3758C" w:rsidP="001E576D"/>
        </w:tc>
      </w:tr>
      <w:tr w:rsidR="00A3758C" w:rsidRPr="00C71CC4" w14:paraId="6BD11179" w14:textId="77777777" w:rsidTr="001E576D">
        <w:tc>
          <w:tcPr>
            <w:tcW w:w="6516" w:type="dxa"/>
          </w:tcPr>
          <w:p w14:paraId="2E63B30A" w14:textId="77777777" w:rsidR="00A3758C" w:rsidRPr="00C71CC4" w:rsidRDefault="00A3758C">
            <w:pPr>
              <w:numPr>
                <w:ilvl w:val="0"/>
                <w:numId w:val="10"/>
              </w:numPr>
              <w:spacing w:after="160" w:line="259" w:lineRule="auto"/>
            </w:pPr>
            <w:r>
              <w:rPr>
                <w:lang w:val="ru-RU"/>
              </w:rPr>
              <w:t>Воздушный поцелуй</w:t>
            </w:r>
          </w:p>
        </w:tc>
        <w:tc>
          <w:tcPr>
            <w:tcW w:w="425" w:type="dxa"/>
          </w:tcPr>
          <w:p w14:paraId="41D84832" w14:textId="77777777" w:rsidR="00A3758C" w:rsidRPr="00C71CC4" w:rsidRDefault="00A3758C" w:rsidP="001E576D"/>
        </w:tc>
        <w:tc>
          <w:tcPr>
            <w:tcW w:w="425" w:type="dxa"/>
          </w:tcPr>
          <w:p w14:paraId="21567D88" w14:textId="77777777" w:rsidR="00A3758C" w:rsidRPr="00C71CC4" w:rsidRDefault="00A3758C" w:rsidP="001E576D"/>
        </w:tc>
        <w:tc>
          <w:tcPr>
            <w:tcW w:w="425" w:type="dxa"/>
          </w:tcPr>
          <w:p w14:paraId="0E1A9C4E" w14:textId="77777777" w:rsidR="00A3758C" w:rsidRPr="00C71CC4" w:rsidRDefault="00A3758C" w:rsidP="001E576D"/>
        </w:tc>
        <w:tc>
          <w:tcPr>
            <w:tcW w:w="425" w:type="dxa"/>
          </w:tcPr>
          <w:p w14:paraId="2DEB2445" w14:textId="77777777" w:rsidR="00A3758C" w:rsidRPr="00C71CC4" w:rsidRDefault="00A3758C" w:rsidP="001E576D"/>
        </w:tc>
        <w:tc>
          <w:tcPr>
            <w:tcW w:w="426" w:type="dxa"/>
          </w:tcPr>
          <w:p w14:paraId="30DB2CEE" w14:textId="77777777" w:rsidR="00A3758C" w:rsidRPr="00C71CC4" w:rsidRDefault="00A3758C" w:rsidP="001E576D"/>
        </w:tc>
        <w:tc>
          <w:tcPr>
            <w:tcW w:w="425" w:type="dxa"/>
          </w:tcPr>
          <w:p w14:paraId="63577356" w14:textId="77777777" w:rsidR="00A3758C" w:rsidRPr="00C71CC4" w:rsidRDefault="00A3758C" w:rsidP="001E576D"/>
        </w:tc>
        <w:tc>
          <w:tcPr>
            <w:tcW w:w="425" w:type="dxa"/>
          </w:tcPr>
          <w:p w14:paraId="2CF09205" w14:textId="77777777" w:rsidR="00A3758C" w:rsidRPr="00C71CC4" w:rsidRDefault="00A3758C" w:rsidP="001E576D"/>
        </w:tc>
        <w:tc>
          <w:tcPr>
            <w:tcW w:w="425" w:type="dxa"/>
          </w:tcPr>
          <w:p w14:paraId="241E9340" w14:textId="77777777" w:rsidR="00A3758C" w:rsidRPr="00C71CC4" w:rsidRDefault="00A3758C" w:rsidP="001E576D"/>
        </w:tc>
        <w:tc>
          <w:tcPr>
            <w:tcW w:w="425" w:type="dxa"/>
          </w:tcPr>
          <w:p w14:paraId="4403B207" w14:textId="77777777" w:rsidR="00A3758C" w:rsidRPr="00C71CC4" w:rsidRDefault="00A3758C" w:rsidP="001E576D"/>
        </w:tc>
        <w:tc>
          <w:tcPr>
            <w:tcW w:w="426" w:type="dxa"/>
          </w:tcPr>
          <w:p w14:paraId="5CD17DB9" w14:textId="77777777" w:rsidR="00A3758C" w:rsidRPr="00C71CC4" w:rsidRDefault="00A3758C" w:rsidP="001E576D"/>
        </w:tc>
      </w:tr>
      <w:tr w:rsidR="00A3758C" w:rsidRPr="00C71CC4" w14:paraId="0F6284A7" w14:textId="77777777" w:rsidTr="001E576D">
        <w:tc>
          <w:tcPr>
            <w:tcW w:w="6516" w:type="dxa"/>
          </w:tcPr>
          <w:p w14:paraId="4E98450B" w14:textId="77777777" w:rsidR="00A3758C" w:rsidRPr="00C71CC4" w:rsidRDefault="00A3758C">
            <w:pPr>
              <w:numPr>
                <w:ilvl w:val="0"/>
                <w:numId w:val="10"/>
              </w:numPr>
              <w:spacing w:after="160" w:line="259" w:lineRule="auto"/>
            </w:pPr>
            <w:r>
              <w:rPr>
                <w:lang w:val="ru-RU"/>
              </w:rPr>
              <w:t>Руки вверх</w:t>
            </w:r>
          </w:p>
        </w:tc>
        <w:tc>
          <w:tcPr>
            <w:tcW w:w="425" w:type="dxa"/>
          </w:tcPr>
          <w:p w14:paraId="429D9B07" w14:textId="77777777" w:rsidR="00A3758C" w:rsidRPr="00C71CC4" w:rsidRDefault="00A3758C" w:rsidP="001E576D"/>
        </w:tc>
        <w:tc>
          <w:tcPr>
            <w:tcW w:w="425" w:type="dxa"/>
          </w:tcPr>
          <w:p w14:paraId="335121D4" w14:textId="77777777" w:rsidR="00A3758C" w:rsidRPr="00C71CC4" w:rsidRDefault="00A3758C" w:rsidP="001E576D"/>
        </w:tc>
        <w:tc>
          <w:tcPr>
            <w:tcW w:w="425" w:type="dxa"/>
          </w:tcPr>
          <w:p w14:paraId="4A8B8407" w14:textId="77777777" w:rsidR="00A3758C" w:rsidRPr="00C71CC4" w:rsidRDefault="00A3758C" w:rsidP="001E576D"/>
        </w:tc>
        <w:tc>
          <w:tcPr>
            <w:tcW w:w="425" w:type="dxa"/>
          </w:tcPr>
          <w:p w14:paraId="6554DB5B" w14:textId="77777777" w:rsidR="00A3758C" w:rsidRPr="00C71CC4" w:rsidRDefault="00A3758C" w:rsidP="001E576D"/>
        </w:tc>
        <w:tc>
          <w:tcPr>
            <w:tcW w:w="426" w:type="dxa"/>
          </w:tcPr>
          <w:p w14:paraId="03701199" w14:textId="77777777" w:rsidR="00A3758C" w:rsidRPr="00C71CC4" w:rsidRDefault="00A3758C" w:rsidP="001E576D"/>
        </w:tc>
        <w:tc>
          <w:tcPr>
            <w:tcW w:w="425" w:type="dxa"/>
          </w:tcPr>
          <w:p w14:paraId="7D5FBE65" w14:textId="77777777" w:rsidR="00A3758C" w:rsidRPr="00C71CC4" w:rsidRDefault="00A3758C" w:rsidP="001E576D"/>
        </w:tc>
        <w:tc>
          <w:tcPr>
            <w:tcW w:w="425" w:type="dxa"/>
          </w:tcPr>
          <w:p w14:paraId="5D182226" w14:textId="77777777" w:rsidR="00A3758C" w:rsidRPr="00C71CC4" w:rsidRDefault="00A3758C" w:rsidP="001E576D"/>
        </w:tc>
        <w:tc>
          <w:tcPr>
            <w:tcW w:w="425" w:type="dxa"/>
          </w:tcPr>
          <w:p w14:paraId="01E2F695" w14:textId="77777777" w:rsidR="00A3758C" w:rsidRPr="00C71CC4" w:rsidRDefault="00A3758C" w:rsidP="001E576D"/>
        </w:tc>
        <w:tc>
          <w:tcPr>
            <w:tcW w:w="425" w:type="dxa"/>
          </w:tcPr>
          <w:p w14:paraId="7B1A5F62" w14:textId="77777777" w:rsidR="00A3758C" w:rsidRPr="00C71CC4" w:rsidRDefault="00A3758C" w:rsidP="001E576D"/>
        </w:tc>
        <w:tc>
          <w:tcPr>
            <w:tcW w:w="426" w:type="dxa"/>
          </w:tcPr>
          <w:p w14:paraId="3DCA27B8" w14:textId="77777777" w:rsidR="00A3758C" w:rsidRPr="00C71CC4" w:rsidRDefault="00A3758C" w:rsidP="001E576D"/>
        </w:tc>
      </w:tr>
      <w:tr w:rsidR="00A3758C" w:rsidRPr="00482C19" w14:paraId="025DC48E" w14:textId="77777777" w:rsidTr="001E576D">
        <w:tc>
          <w:tcPr>
            <w:tcW w:w="6516" w:type="dxa"/>
          </w:tcPr>
          <w:p w14:paraId="5187C718" w14:textId="77777777" w:rsidR="00A3758C" w:rsidRPr="009C49EE" w:rsidRDefault="00A3758C" w:rsidP="001E576D">
            <w:pPr>
              <w:rPr>
                <w:b/>
                <w:bCs/>
                <w:lang w:val="ru-RU"/>
              </w:rPr>
            </w:pPr>
            <w:r>
              <w:rPr>
                <w:b/>
                <w:bCs/>
                <w:lang w:val="ru-RU"/>
              </w:rPr>
              <w:t>Следование глагольным указаниям с использованием предметов</w:t>
            </w:r>
          </w:p>
        </w:tc>
        <w:tc>
          <w:tcPr>
            <w:tcW w:w="425" w:type="dxa"/>
          </w:tcPr>
          <w:p w14:paraId="60EDC80C" w14:textId="77777777" w:rsidR="00A3758C" w:rsidRPr="009C49EE" w:rsidRDefault="00A3758C" w:rsidP="001E576D">
            <w:pPr>
              <w:rPr>
                <w:lang w:val="ru-RU"/>
              </w:rPr>
            </w:pPr>
          </w:p>
        </w:tc>
        <w:tc>
          <w:tcPr>
            <w:tcW w:w="425" w:type="dxa"/>
          </w:tcPr>
          <w:p w14:paraId="1D205685" w14:textId="77777777" w:rsidR="00A3758C" w:rsidRPr="009C49EE" w:rsidRDefault="00A3758C" w:rsidP="001E576D">
            <w:pPr>
              <w:rPr>
                <w:lang w:val="ru-RU"/>
              </w:rPr>
            </w:pPr>
          </w:p>
        </w:tc>
        <w:tc>
          <w:tcPr>
            <w:tcW w:w="425" w:type="dxa"/>
          </w:tcPr>
          <w:p w14:paraId="7CA3DDD7" w14:textId="77777777" w:rsidR="00A3758C" w:rsidRPr="009C49EE" w:rsidRDefault="00A3758C" w:rsidP="001E576D">
            <w:pPr>
              <w:rPr>
                <w:lang w:val="ru-RU"/>
              </w:rPr>
            </w:pPr>
          </w:p>
        </w:tc>
        <w:tc>
          <w:tcPr>
            <w:tcW w:w="425" w:type="dxa"/>
          </w:tcPr>
          <w:p w14:paraId="358283C8" w14:textId="77777777" w:rsidR="00A3758C" w:rsidRPr="009C49EE" w:rsidRDefault="00A3758C" w:rsidP="001E576D">
            <w:pPr>
              <w:rPr>
                <w:lang w:val="ru-RU"/>
              </w:rPr>
            </w:pPr>
          </w:p>
        </w:tc>
        <w:tc>
          <w:tcPr>
            <w:tcW w:w="426" w:type="dxa"/>
          </w:tcPr>
          <w:p w14:paraId="6B06611A" w14:textId="77777777" w:rsidR="00A3758C" w:rsidRPr="009C49EE" w:rsidRDefault="00A3758C" w:rsidP="001E576D">
            <w:pPr>
              <w:rPr>
                <w:lang w:val="ru-RU"/>
              </w:rPr>
            </w:pPr>
          </w:p>
        </w:tc>
        <w:tc>
          <w:tcPr>
            <w:tcW w:w="425" w:type="dxa"/>
          </w:tcPr>
          <w:p w14:paraId="6EC80D4A" w14:textId="77777777" w:rsidR="00A3758C" w:rsidRPr="009C49EE" w:rsidRDefault="00A3758C" w:rsidP="001E576D">
            <w:pPr>
              <w:rPr>
                <w:lang w:val="ru-RU"/>
              </w:rPr>
            </w:pPr>
          </w:p>
        </w:tc>
        <w:tc>
          <w:tcPr>
            <w:tcW w:w="425" w:type="dxa"/>
          </w:tcPr>
          <w:p w14:paraId="0BB2D0D7" w14:textId="77777777" w:rsidR="00A3758C" w:rsidRPr="009C49EE" w:rsidRDefault="00A3758C" w:rsidP="001E576D">
            <w:pPr>
              <w:rPr>
                <w:lang w:val="ru-RU"/>
              </w:rPr>
            </w:pPr>
          </w:p>
        </w:tc>
        <w:tc>
          <w:tcPr>
            <w:tcW w:w="425" w:type="dxa"/>
          </w:tcPr>
          <w:p w14:paraId="66026C72" w14:textId="77777777" w:rsidR="00A3758C" w:rsidRPr="009C49EE" w:rsidRDefault="00A3758C" w:rsidP="001E576D">
            <w:pPr>
              <w:rPr>
                <w:lang w:val="ru-RU"/>
              </w:rPr>
            </w:pPr>
          </w:p>
        </w:tc>
        <w:tc>
          <w:tcPr>
            <w:tcW w:w="425" w:type="dxa"/>
          </w:tcPr>
          <w:p w14:paraId="06072EEE" w14:textId="77777777" w:rsidR="00A3758C" w:rsidRPr="009C49EE" w:rsidRDefault="00A3758C" w:rsidP="001E576D">
            <w:pPr>
              <w:rPr>
                <w:lang w:val="ru-RU"/>
              </w:rPr>
            </w:pPr>
          </w:p>
        </w:tc>
        <w:tc>
          <w:tcPr>
            <w:tcW w:w="426" w:type="dxa"/>
          </w:tcPr>
          <w:p w14:paraId="5CA007F2" w14:textId="77777777" w:rsidR="00A3758C" w:rsidRPr="009C49EE" w:rsidRDefault="00A3758C" w:rsidP="001E576D">
            <w:pPr>
              <w:rPr>
                <w:lang w:val="ru-RU"/>
              </w:rPr>
            </w:pPr>
          </w:p>
        </w:tc>
      </w:tr>
      <w:tr w:rsidR="00A3758C" w:rsidRPr="00C71CC4" w14:paraId="18808A40" w14:textId="77777777" w:rsidTr="001E576D">
        <w:tc>
          <w:tcPr>
            <w:tcW w:w="6516" w:type="dxa"/>
          </w:tcPr>
          <w:p w14:paraId="624A35CE" w14:textId="77777777" w:rsidR="00A3758C" w:rsidRPr="00C71CC4" w:rsidRDefault="00A3758C">
            <w:pPr>
              <w:pStyle w:val="a3"/>
              <w:numPr>
                <w:ilvl w:val="0"/>
                <w:numId w:val="72"/>
              </w:numPr>
              <w:spacing w:after="160" w:line="259" w:lineRule="auto"/>
            </w:pPr>
            <w:r w:rsidRPr="009C49EE">
              <w:rPr>
                <w:lang w:val="ru-RU"/>
              </w:rPr>
              <w:t>Пить</w:t>
            </w:r>
          </w:p>
        </w:tc>
        <w:tc>
          <w:tcPr>
            <w:tcW w:w="425" w:type="dxa"/>
          </w:tcPr>
          <w:p w14:paraId="53FEFED9" w14:textId="77777777" w:rsidR="00A3758C" w:rsidRPr="00C71CC4" w:rsidRDefault="00A3758C" w:rsidP="001E576D"/>
        </w:tc>
        <w:tc>
          <w:tcPr>
            <w:tcW w:w="425" w:type="dxa"/>
          </w:tcPr>
          <w:p w14:paraId="7883A199" w14:textId="77777777" w:rsidR="00A3758C" w:rsidRPr="00C71CC4" w:rsidRDefault="00A3758C" w:rsidP="001E576D"/>
        </w:tc>
        <w:tc>
          <w:tcPr>
            <w:tcW w:w="425" w:type="dxa"/>
          </w:tcPr>
          <w:p w14:paraId="6CDB5175" w14:textId="77777777" w:rsidR="00A3758C" w:rsidRPr="00C71CC4" w:rsidRDefault="00A3758C" w:rsidP="001E576D"/>
        </w:tc>
        <w:tc>
          <w:tcPr>
            <w:tcW w:w="425" w:type="dxa"/>
          </w:tcPr>
          <w:p w14:paraId="34D0DE7B" w14:textId="77777777" w:rsidR="00A3758C" w:rsidRPr="00C71CC4" w:rsidRDefault="00A3758C" w:rsidP="001E576D"/>
        </w:tc>
        <w:tc>
          <w:tcPr>
            <w:tcW w:w="426" w:type="dxa"/>
          </w:tcPr>
          <w:p w14:paraId="4BF3DA97" w14:textId="77777777" w:rsidR="00A3758C" w:rsidRPr="00C71CC4" w:rsidRDefault="00A3758C" w:rsidP="001E576D"/>
        </w:tc>
        <w:tc>
          <w:tcPr>
            <w:tcW w:w="425" w:type="dxa"/>
          </w:tcPr>
          <w:p w14:paraId="6515BEC0" w14:textId="77777777" w:rsidR="00A3758C" w:rsidRPr="00C71CC4" w:rsidRDefault="00A3758C" w:rsidP="001E576D"/>
        </w:tc>
        <w:tc>
          <w:tcPr>
            <w:tcW w:w="425" w:type="dxa"/>
          </w:tcPr>
          <w:p w14:paraId="0E43BB2C" w14:textId="77777777" w:rsidR="00A3758C" w:rsidRPr="00C71CC4" w:rsidRDefault="00A3758C" w:rsidP="001E576D"/>
        </w:tc>
        <w:tc>
          <w:tcPr>
            <w:tcW w:w="425" w:type="dxa"/>
          </w:tcPr>
          <w:p w14:paraId="57703E48" w14:textId="77777777" w:rsidR="00A3758C" w:rsidRPr="00C71CC4" w:rsidRDefault="00A3758C" w:rsidP="001E576D"/>
        </w:tc>
        <w:tc>
          <w:tcPr>
            <w:tcW w:w="425" w:type="dxa"/>
          </w:tcPr>
          <w:p w14:paraId="08122BF2" w14:textId="77777777" w:rsidR="00A3758C" w:rsidRPr="00C71CC4" w:rsidRDefault="00A3758C" w:rsidP="001E576D"/>
        </w:tc>
        <w:tc>
          <w:tcPr>
            <w:tcW w:w="426" w:type="dxa"/>
          </w:tcPr>
          <w:p w14:paraId="3C2CA9F2" w14:textId="77777777" w:rsidR="00A3758C" w:rsidRPr="00C71CC4" w:rsidRDefault="00A3758C" w:rsidP="001E576D"/>
        </w:tc>
      </w:tr>
      <w:tr w:rsidR="00A3758C" w:rsidRPr="00C71CC4" w14:paraId="2855874E" w14:textId="77777777" w:rsidTr="001E576D">
        <w:tc>
          <w:tcPr>
            <w:tcW w:w="6516" w:type="dxa"/>
          </w:tcPr>
          <w:p w14:paraId="16446ADB" w14:textId="77777777" w:rsidR="00A3758C" w:rsidRPr="00C71CC4" w:rsidRDefault="00A3758C">
            <w:pPr>
              <w:pStyle w:val="a3"/>
              <w:numPr>
                <w:ilvl w:val="0"/>
                <w:numId w:val="72"/>
              </w:numPr>
              <w:spacing w:after="160" w:line="259" w:lineRule="auto"/>
            </w:pPr>
            <w:r w:rsidRPr="009C49EE">
              <w:rPr>
                <w:lang w:val="ru-RU"/>
              </w:rPr>
              <w:t>Покормить куклу</w:t>
            </w:r>
          </w:p>
        </w:tc>
        <w:tc>
          <w:tcPr>
            <w:tcW w:w="425" w:type="dxa"/>
          </w:tcPr>
          <w:p w14:paraId="59C41079" w14:textId="77777777" w:rsidR="00A3758C" w:rsidRPr="00C71CC4" w:rsidRDefault="00A3758C" w:rsidP="001E576D"/>
        </w:tc>
        <w:tc>
          <w:tcPr>
            <w:tcW w:w="425" w:type="dxa"/>
          </w:tcPr>
          <w:p w14:paraId="51B8E5A5" w14:textId="77777777" w:rsidR="00A3758C" w:rsidRPr="00C71CC4" w:rsidRDefault="00A3758C" w:rsidP="001E576D"/>
        </w:tc>
        <w:tc>
          <w:tcPr>
            <w:tcW w:w="425" w:type="dxa"/>
          </w:tcPr>
          <w:p w14:paraId="3D4ED62A" w14:textId="77777777" w:rsidR="00A3758C" w:rsidRPr="00C71CC4" w:rsidRDefault="00A3758C" w:rsidP="001E576D"/>
        </w:tc>
        <w:tc>
          <w:tcPr>
            <w:tcW w:w="425" w:type="dxa"/>
          </w:tcPr>
          <w:p w14:paraId="147AE054" w14:textId="77777777" w:rsidR="00A3758C" w:rsidRPr="00C71CC4" w:rsidRDefault="00A3758C" w:rsidP="001E576D"/>
        </w:tc>
        <w:tc>
          <w:tcPr>
            <w:tcW w:w="426" w:type="dxa"/>
          </w:tcPr>
          <w:p w14:paraId="48FCAC8A" w14:textId="77777777" w:rsidR="00A3758C" w:rsidRPr="00C71CC4" w:rsidRDefault="00A3758C" w:rsidP="001E576D"/>
        </w:tc>
        <w:tc>
          <w:tcPr>
            <w:tcW w:w="425" w:type="dxa"/>
          </w:tcPr>
          <w:p w14:paraId="2074028D" w14:textId="77777777" w:rsidR="00A3758C" w:rsidRPr="00C71CC4" w:rsidRDefault="00A3758C" w:rsidP="001E576D"/>
        </w:tc>
        <w:tc>
          <w:tcPr>
            <w:tcW w:w="425" w:type="dxa"/>
          </w:tcPr>
          <w:p w14:paraId="1D929B97" w14:textId="77777777" w:rsidR="00A3758C" w:rsidRPr="00C71CC4" w:rsidRDefault="00A3758C" w:rsidP="001E576D"/>
        </w:tc>
        <w:tc>
          <w:tcPr>
            <w:tcW w:w="425" w:type="dxa"/>
          </w:tcPr>
          <w:p w14:paraId="1C67A475" w14:textId="77777777" w:rsidR="00A3758C" w:rsidRPr="00C71CC4" w:rsidRDefault="00A3758C" w:rsidP="001E576D"/>
        </w:tc>
        <w:tc>
          <w:tcPr>
            <w:tcW w:w="425" w:type="dxa"/>
          </w:tcPr>
          <w:p w14:paraId="4F1CE39C" w14:textId="77777777" w:rsidR="00A3758C" w:rsidRPr="00C71CC4" w:rsidRDefault="00A3758C" w:rsidP="001E576D"/>
        </w:tc>
        <w:tc>
          <w:tcPr>
            <w:tcW w:w="426" w:type="dxa"/>
          </w:tcPr>
          <w:p w14:paraId="2254BFF9" w14:textId="77777777" w:rsidR="00A3758C" w:rsidRPr="00C71CC4" w:rsidRDefault="00A3758C" w:rsidP="001E576D"/>
        </w:tc>
      </w:tr>
      <w:tr w:rsidR="00A3758C" w:rsidRPr="00C71CC4" w14:paraId="6C7EDA57" w14:textId="77777777" w:rsidTr="001E576D">
        <w:tc>
          <w:tcPr>
            <w:tcW w:w="6516" w:type="dxa"/>
          </w:tcPr>
          <w:p w14:paraId="743478A0" w14:textId="77777777" w:rsidR="00A3758C" w:rsidRPr="00C71CC4" w:rsidRDefault="00A3758C">
            <w:pPr>
              <w:numPr>
                <w:ilvl w:val="0"/>
                <w:numId w:val="72"/>
              </w:numPr>
              <w:spacing w:after="160" w:line="259" w:lineRule="auto"/>
            </w:pPr>
            <w:r>
              <w:rPr>
                <w:lang w:val="ru-RU"/>
              </w:rPr>
              <w:t>Надеть шляпу</w:t>
            </w:r>
          </w:p>
        </w:tc>
        <w:tc>
          <w:tcPr>
            <w:tcW w:w="425" w:type="dxa"/>
          </w:tcPr>
          <w:p w14:paraId="1C04824C" w14:textId="77777777" w:rsidR="00A3758C" w:rsidRPr="00C71CC4" w:rsidRDefault="00A3758C" w:rsidP="001E576D"/>
        </w:tc>
        <w:tc>
          <w:tcPr>
            <w:tcW w:w="425" w:type="dxa"/>
          </w:tcPr>
          <w:p w14:paraId="74074DEF" w14:textId="77777777" w:rsidR="00A3758C" w:rsidRPr="00C71CC4" w:rsidRDefault="00A3758C" w:rsidP="001E576D"/>
        </w:tc>
        <w:tc>
          <w:tcPr>
            <w:tcW w:w="425" w:type="dxa"/>
          </w:tcPr>
          <w:p w14:paraId="5745D018" w14:textId="77777777" w:rsidR="00A3758C" w:rsidRPr="00C71CC4" w:rsidRDefault="00A3758C" w:rsidP="001E576D"/>
        </w:tc>
        <w:tc>
          <w:tcPr>
            <w:tcW w:w="425" w:type="dxa"/>
          </w:tcPr>
          <w:p w14:paraId="2C4D15BE" w14:textId="77777777" w:rsidR="00A3758C" w:rsidRPr="00C71CC4" w:rsidRDefault="00A3758C" w:rsidP="001E576D"/>
        </w:tc>
        <w:tc>
          <w:tcPr>
            <w:tcW w:w="426" w:type="dxa"/>
          </w:tcPr>
          <w:p w14:paraId="2447D884" w14:textId="77777777" w:rsidR="00A3758C" w:rsidRPr="00C71CC4" w:rsidRDefault="00A3758C" w:rsidP="001E576D"/>
        </w:tc>
        <w:tc>
          <w:tcPr>
            <w:tcW w:w="425" w:type="dxa"/>
          </w:tcPr>
          <w:p w14:paraId="734A0628" w14:textId="77777777" w:rsidR="00A3758C" w:rsidRPr="00C71CC4" w:rsidRDefault="00A3758C" w:rsidP="001E576D"/>
        </w:tc>
        <w:tc>
          <w:tcPr>
            <w:tcW w:w="425" w:type="dxa"/>
          </w:tcPr>
          <w:p w14:paraId="79DB344C" w14:textId="77777777" w:rsidR="00A3758C" w:rsidRPr="00C71CC4" w:rsidRDefault="00A3758C" w:rsidP="001E576D"/>
        </w:tc>
        <w:tc>
          <w:tcPr>
            <w:tcW w:w="425" w:type="dxa"/>
          </w:tcPr>
          <w:p w14:paraId="69724CE8" w14:textId="77777777" w:rsidR="00A3758C" w:rsidRPr="00C71CC4" w:rsidRDefault="00A3758C" w:rsidP="001E576D"/>
        </w:tc>
        <w:tc>
          <w:tcPr>
            <w:tcW w:w="425" w:type="dxa"/>
          </w:tcPr>
          <w:p w14:paraId="60FD3F83" w14:textId="77777777" w:rsidR="00A3758C" w:rsidRPr="00C71CC4" w:rsidRDefault="00A3758C" w:rsidP="001E576D"/>
        </w:tc>
        <w:tc>
          <w:tcPr>
            <w:tcW w:w="426" w:type="dxa"/>
          </w:tcPr>
          <w:p w14:paraId="6E7A7F9F" w14:textId="77777777" w:rsidR="00A3758C" w:rsidRPr="00C71CC4" w:rsidRDefault="00A3758C" w:rsidP="001E576D"/>
        </w:tc>
      </w:tr>
      <w:tr w:rsidR="00A3758C" w:rsidRPr="00C71CC4" w14:paraId="48978B31" w14:textId="77777777" w:rsidTr="001E576D">
        <w:tc>
          <w:tcPr>
            <w:tcW w:w="6516" w:type="dxa"/>
          </w:tcPr>
          <w:p w14:paraId="598B24E1" w14:textId="77777777" w:rsidR="00A3758C" w:rsidRPr="00C71CC4" w:rsidRDefault="00A3758C">
            <w:pPr>
              <w:numPr>
                <w:ilvl w:val="0"/>
                <w:numId w:val="72"/>
              </w:numPr>
              <w:spacing w:after="160" w:line="259" w:lineRule="auto"/>
            </w:pPr>
            <w:r>
              <w:rPr>
                <w:lang w:val="ru-RU"/>
              </w:rPr>
              <w:t>Строить из кирпичей</w:t>
            </w:r>
          </w:p>
        </w:tc>
        <w:tc>
          <w:tcPr>
            <w:tcW w:w="425" w:type="dxa"/>
          </w:tcPr>
          <w:p w14:paraId="4A12AD85" w14:textId="77777777" w:rsidR="00A3758C" w:rsidRPr="00C71CC4" w:rsidRDefault="00A3758C" w:rsidP="001E576D"/>
        </w:tc>
        <w:tc>
          <w:tcPr>
            <w:tcW w:w="425" w:type="dxa"/>
          </w:tcPr>
          <w:p w14:paraId="4997A2BB" w14:textId="77777777" w:rsidR="00A3758C" w:rsidRPr="00C71CC4" w:rsidRDefault="00A3758C" w:rsidP="001E576D"/>
        </w:tc>
        <w:tc>
          <w:tcPr>
            <w:tcW w:w="425" w:type="dxa"/>
          </w:tcPr>
          <w:p w14:paraId="594AAA7C" w14:textId="77777777" w:rsidR="00A3758C" w:rsidRPr="00C71CC4" w:rsidRDefault="00A3758C" w:rsidP="001E576D"/>
        </w:tc>
        <w:tc>
          <w:tcPr>
            <w:tcW w:w="425" w:type="dxa"/>
          </w:tcPr>
          <w:p w14:paraId="207B4CFC" w14:textId="77777777" w:rsidR="00A3758C" w:rsidRPr="00C71CC4" w:rsidRDefault="00A3758C" w:rsidP="001E576D"/>
        </w:tc>
        <w:tc>
          <w:tcPr>
            <w:tcW w:w="426" w:type="dxa"/>
          </w:tcPr>
          <w:p w14:paraId="354535A4" w14:textId="77777777" w:rsidR="00A3758C" w:rsidRPr="00C71CC4" w:rsidRDefault="00A3758C" w:rsidP="001E576D"/>
        </w:tc>
        <w:tc>
          <w:tcPr>
            <w:tcW w:w="425" w:type="dxa"/>
          </w:tcPr>
          <w:p w14:paraId="3B27A31B" w14:textId="77777777" w:rsidR="00A3758C" w:rsidRPr="00C71CC4" w:rsidRDefault="00A3758C" w:rsidP="001E576D"/>
        </w:tc>
        <w:tc>
          <w:tcPr>
            <w:tcW w:w="425" w:type="dxa"/>
          </w:tcPr>
          <w:p w14:paraId="7AA90411" w14:textId="77777777" w:rsidR="00A3758C" w:rsidRPr="00C71CC4" w:rsidRDefault="00A3758C" w:rsidP="001E576D"/>
        </w:tc>
        <w:tc>
          <w:tcPr>
            <w:tcW w:w="425" w:type="dxa"/>
          </w:tcPr>
          <w:p w14:paraId="410E0865" w14:textId="77777777" w:rsidR="00A3758C" w:rsidRPr="00C71CC4" w:rsidRDefault="00A3758C" w:rsidP="001E576D"/>
        </w:tc>
        <w:tc>
          <w:tcPr>
            <w:tcW w:w="425" w:type="dxa"/>
          </w:tcPr>
          <w:p w14:paraId="5264ED12" w14:textId="77777777" w:rsidR="00A3758C" w:rsidRPr="00C71CC4" w:rsidRDefault="00A3758C" w:rsidP="001E576D"/>
        </w:tc>
        <w:tc>
          <w:tcPr>
            <w:tcW w:w="426" w:type="dxa"/>
          </w:tcPr>
          <w:p w14:paraId="04E7B857" w14:textId="77777777" w:rsidR="00A3758C" w:rsidRPr="00C71CC4" w:rsidRDefault="00A3758C" w:rsidP="001E576D"/>
        </w:tc>
      </w:tr>
      <w:tr w:rsidR="00A3758C" w:rsidRPr="00C71CC4" w14:paraId="5CC51AC1" w14:textId="77777777" w:rsidTr="001E576D">
        <w:tc>
          <w:tcPr>
            <w:tcW w:w="6516" w:type="dxa"/>
          </w:tcPr>
          <w:p w14:paraId="78C3A95E" w14:textId="77777777" w:rsidR="00A3758C" w:rsidRPr="00C71CC4" w:rsidRDefault="00A3758C">
            <w:pPr>
              <w:numPr>
                <w:ilvl w:val="0"/>
                <w:numId w:val="72"/>
              </w:numPr>
              <w:spacing w:after="160" w:line="259" w:lineRule="auto"/>
            </w:pPr>
            <w:r>
              <w:rPr>
                <w:lang w:val="ru-RU"/>
              </w:rPr>
              <w:lastRenderedPageBreak/>
              <w:t>Вытереть руки</w:t>
            </w:r>
          </w:p>
        </w:tc>
        <w:tc>
          <w:tcPr>
            <w:tcW w:w="425" w:type="dxa"/>
          </w:tcPr>
          <w:p w14:paraId="054581CC" w14:textId="77777777" w:rsidR="00A3758C" w:rsidRPr="00C71CC4" w:rsidRDefault="00A3758C" w:rsidP="001E576D"/>
        </w:tc>
        <w:tc>
          <w:tcPr>
            <w:tcW w:w="425" w:type="dxa"/>
          </w:tcPr>
          <w:p w14:paraId="56913252" w14:textId="77777777" w:rsidR="00A3758C" w:rsidRPr="00C71CC4" w:rsidRDefault="00A3758C" w:rsidP="001E576D"/>
        </w:tc>
        <w:tc>
          <w:tcPr>
            <w:tcW w:w="425" w:type="dxa"/>
          </w:tcPr>
          <w:p w14:paraId="1B444B02" w14:textId="77777777" w:rsidR="00A3758C" w:rsidRPr="00C71CC4" w:rsidRDefault="00A3758C" w:rsidP="001E576D"/>
        </w:tc>
        <w:tc>
          <w:tcPr>
            <w:tcW w:w="425" w:type="dxa"/>
          </w:tcPr>
          <w:p w14:paraId="25FE4FB0" w14:textId="77777777" w:rsidR="00A3758C" w:rsidRPr="00C71CC4" w:rsidRDefault="00A3758C" w:rsidP="001E576D"/>
        </w:tc>
        <w:tc>
          <w:tcPr>
            <w:tcW w:w="426" w:type="dxa"/>
          </w:tcPr>
          <w:p w14:paraId="2843E31D" w14:textId="77777777" w:rsidR="00A3758C" w:rsidRPr="00C71CC4" w:rsidRDefault="00A3758C" w:rsidP="001E576D"/>
        </w:tc>
        <w:tc>
          <w:tcPr>
            <w:tcW w:w="425" w:type="dxa"/>
          </w:tcPr>
          <w:p w14:paraId="4F6C90A6" w14:textId="77777777" w:rsidR="00A3758C" w:rsidRPr="00C71CC4" w:rsidRDefault="00A3758C" w:rsidP="001E576D"/>
        </w:tc>
        <w:tc>
          <w:tcPr>
            <w:tcW w:w="425" w:type="dxa"/>
          </w:tcPr>
          <w:p w14:paraId="12F6043A" w14:textId="77777777" w:rsidR="00A3758C" w:rsidRPr="00C71CC4" w:rsidRDefault="00A3758C" w:rsidP="001E576D"/>
        </w:tc>
        <w:tc>
          <w:tcPr>
            <w:tcW w:w="425" w:type="dxa"/>
          </w:tcPr>
          <w:p w14:paraId="030CE956" w14:textId="77777777" w:rsidR="00A3758C" w:rsidRPr="00C71CC4" w:rsidRDefault="00A3758C" w:rsidP="001E576D"/>
        </w:tc>
        <w:tc>
          <w:tcPr>
            <w:tcW w:w="425" w:type="dxa"/>
          </w:tcPr>
          <w:p w14:paraId="21602790" w14:textId="77777777" w:rsidR="00A3758C" w:rsidRPr="00C71CC4" w:rsidRDefault="00A3758C" w:rsidP="001E576D"/>
        </w:tc>
        <w:tc>
          <w:tcPr>
            <w:tcW w:w="426" w:type="dxa"/>
          </w:tcPr>
          <w:p w14:paraId="00DA9650" w14:textId="77777777" w:rsidR="00A3758C" w:rsidRPr="00C71CC4" w:rsidRDefault="00A3758C" w:rsidP="001E576D"/>
        </w:tc>
      </w:tr>
      <w:tr w:rsidR="00A3758C" w:rsidRPr="00C71CC4" w14:paraId="52913FD4" w14:textId="77777777" w:rsidTr="001E576D">
        <w:tc>
          <w:tcPr>
            <w:tcW w:w="6516" w:type="dxa"/>
          </w:tcPr>
          <w:p w14:paraId="10A057F3" w14:textId="77777777" w:rsidR="00A3758C" w:rsidRPr="009C49EE" w:rsidRDefault="00A3758C" w:rsidP="001E576D">
            <w:pPr>
              <w:contextualSpacing/>
              <w:rPr>
                <w:b/>
                <w:bCs/>
                <w:lang w:val="ru-RU"/>
              </w:rPr>
            </w:pPr>
            <w:r>
              <w:rPr>
                <w:b/>
                <w:bCs/>
                <w:lang w:val="ru-RU"/>
              </w:rPr>
              <w:t>Выявление глаголов</w:t>
            </w:r>
          </w:p>
        </w:tc>
        <w:tc>
          <w:tcPr>
            <w:tcW w:w="425" w:type="dxa"/>
          </w:tcPr>
          <w:p w14:paraId="725AD18D" w14:textId="77777777" w:rsidR="00A3758C" w:rsidRPr="00C71CC4" w:rsidRDefault="00A3758C" w:rsidP="001E576D"/>
        </w:tc>
        <w:tc>
          <w:tcPr>
            <w:tcW w:w="425" w:type="dxa"/>
          </w:tcPr>
          <w:p w14:paraId="21260AFB" w14:textId="77777777" w:rsidR="00A3758C" w:rsidRPr="00C71CC4" w:rsidRDefault="00A3758C" w:rsidP="001E576D"/>
        </w:tc>
        <w:tc>
          <w:tcPr>
            <w:tcW w:w="425" w:type="dxa"/>
          </w:tcPr>
          <w:p w14:paraId="4B80034B" w14:textId="77777777" w:rsidR="00A3758C" w:rsidRPr="00C71CC4" w:rsidRDefault="00A3758C" w:rsidP="001E576D"/>
        </w:tc>
        <w:tc>
          <w:tcPr>
            <w:tcW w:w="425" w:type="dxa"/>
          </w:tcPr>
          <w:p w14:paraId="090B325C" w14:textId="77777777" w:rsidR="00A3758C" w:rsidRPr="00C71CC4" w:rsidRDefault="00A3758C" w:rsidP="001E576D"/>
        </w:tc>
        <w:tc>
          <w:tcPr>
            <w:tcW w:w="426" w:type="dxa"/>
          </w:tcPr>
          <w:p w14:paraId="0D97AC4C" w14:textId="77777777" w:rsidR="00A3758C" w:rsidRPr="00C71CC4" w:rsidRDefault="00A3758C" w:rsidP="001E576D"/>
        </w:tc>
        <w:tc>
          <w:tcPr>
            <w:tcW w:w="425" w:type="dxa"/>
          </w:tcPr>
          <w:p w14:paraId="0EB98DEB" w14:textId="77777777" w:rsidR="00A3758C" w:rsidRPr="00C71CC4" w:rsidRDefault="00A3758C" w:rsidP="001E576D"/>
        </w:tc>
        <w:tc>
          <w:tcPr>
            <w:tcW w:w="425" w:type="dxa"/>
          </w:tcPr>
          <w:p w14:paraId="7F862D95" w14:textId="77777777" w:rsidR="00A3758C" w:rsidRPr="00C71CC4" w:rsidRDefault="00A3758C" w:rsidP="001E576D"/>
        </w:tc>
        <w:tc>
          <w:tcPr>
            <w:tcW w:w="425" w:type="dxa"/>
          </w:tcPr>
          <w:p w14:paraId="598FBCB1" w14:textId="77777777" w:rsidR="00A3758C" w:rsidRPr="00C71CC4" w:rsidRDefault="00A3758C" w:rsidP="001E576D"/>
        </w:tc>
        <w:tc>
          <w:tcPr>
            <w:tcW w:w="425" w:type="dxa"/>
          </w:tcPr>
          <w:p w14:paraId="7A46AD09" w14:textId="77777777" w:rsidR="00A3758C" w:rsidRPr="00C71CC4" w:rsidRDefault="00A3758C" w:rsidP="001E576D"/>
        </w:tc>
        <w:tc>
          <w:tcPr>
            <w:tcW w:w="426" w:type="dxa"/>
          </w:tcPr>
          <w:p w14:paraId="04693134" w14:textId="77777777" w:rsidR="00A3758C" w:rsidRPr="00C71CC4" w:rsidRDefault="00A3758C" w:rsidP="001E576D"/>
        </w:tc>
      </w:tr>
      <w:tr w:rsidR="00A3758C" w:rsidRPr="00C71CC4" w14:paraId="774DD3A5" w14:textId="77777777" w:rsidTr="001E576D">
        <w:tc>
          <w:tcPr>
            <w:tcW w:w="6516" w:type="dxa"/>
          </w:tcPr>
          <w:p w14:paraId="294A7ABD" w14:textId="77777777" w:rsidR="00A3758C" w:rsidRPr="009C49EE" w:rsidRDefault="00A3758C">
            <w:pPr>
              <w:pStyle w:val="a3"/>
              <w:numPr>
                <w:ilvl w:val="0"/>
                <w:numId w:val="73"/>
              </w:numPr>
              <w:spacing w:after="160" w:line="259" w:lineRule="auto"/>
              <w:rPr>
                <w:lang w:val="ru-RU"/>
              </w:rPr>
            </w:pPr>
            <w:r w:rsidRPr="009C49EE">
              <w:rPr>
                <w:lang w:val="ru-RU"/>
              </w:rPr>
              <w:t>На рисунках</w:t>
            </w:r>
          </w:p>
        </w:tc>
        <w:tc>
          <w:tcPr>
            <w:tcW w:w="425" w:type="dxa"/>
          </w:tcPr>
          <w:p w14:paraId="29536C85" w14:textId="77777777" w:rsidR="00A3758C" w:rsidRPr="00C71CC4" w:rsidRDefault="00A3758C" w:rsidP="001E576D"/>
        </w:tc>
        <w:tc>
          <w:tcPr>
            <w:tcW w:w="425" w:type="dxa"/>
          </w:tcPr>
          <w:p w14:paraId="0076E537" w14:textId="77777777" w:rsidR="00A3758C" w:rsidRPr="00C71CC4" w:rsidRDefault="00A3758C" w:rsidP="001E576D"/>
        </w:tc>
        <w:tc>
          <w:tcPr>
            <w:tcW w:w="425" w:type="dxa"/>
          </w:tcPr>
          <w:p w14:paraId="6C44199D" w14:textId="77777777" w:rsidR="00A3758C" w:rsidRPr="00C71CC4" w:rsidRDefault="00A3758C" w:rsidP="001E576D"/>
        </w:tc>
        <w:tc>
          <w:tcPr>
            <w:tcW w:w="425" w:type="dxa"/>
          </w:tcPr>
          <w:p w14:paraId="0B978371" w14:textId="77777777" w:rsidR="00A3758C" w:rsidRPr="00C71CC4" w:rsidRDefault="00A3758C" w:rsidP="001E576D"/>
        </w:tc>
        <w:tc>
          <w:tcPr>
            <w:tcW w:w="426" w:type="dxa"/>
          </w:tcPr>
          <w:p w14:paraId="4E9A382D" w14:textId="77777777" w:rsidR="00A3758C" w:rsidRPr="00C71CC4" w:rsidRDefault="00A3758C" w:rsidP="001E576D"/>
        </w:tc>
        <w:tc>
          <w:tcPr>
            <w:tcW w:w="425" w:type="dxa"/>
          </w:tcPr>
          <w:p w14:paraId="0D6A040C" w14:textId="77777777" w:rsidR="00A3758C" w:rsidRPr="00C71CC4" w:rsidRDefault="00A3758C" w:rsidP="001E576D"/>
        </w:tc>
        <w:tc>
          <w:tcPr>
            <w:tcW w:w="425" w:type="dxa"/>
          </w:tcPr>
          <w:p w14:paraId="3729F0D7" w14:textId="77777777" w:rsidR="00A3758C" w:rsidRPr="00C71CC4" w:rsidRDefault="00A3758C" w:rsidP="001E576D"/>
        </w:tc>
        <w:tc>
          <w:tcPr>
            <w:tcW w:w="425" w:type="dxa"/>
          </w:tcPr>
          <w:p w14:paraId="5F092F96" w14:textId="77777777" w:rsidR="00A3758C" w:rsidRPr="00C71CC4" w:rsidRDefault="00A3758C" w:rsidP="001E576D"/>
        </w:tc>
        <w:tc>
          <w:tcPr>
            <w:tcW w:w="425" w:type="dxa"/>
          </w:tcPr>
          <w:p w14:paraId="7E737244" w14:textId="77777777" w:rsidR="00A3758C" w:rsidRPr="00C71CC4" w:rsidRDefault="00A3758C" w:rsidP="001E576D"/>
        </w:tc>
        <w:tc>
          <w:tcPr>
            <w:tcW w:w="426" w:type="dxa"/>
          </w:tcPr>
          <w:p w14:paraId="2DF3A6AC" w14:textId="77777777" w:rsidR="00A3758C" w:rsidRPr="00C71CC4" w:rsidRDefault="00A3758C" w:rsidP="001E576D"/>
        </w:tc>
      </w:tr>
      <w:tr w:rsidR="00A3758C" w:rsidRPr="00C71CC4" w14:paraId="7CBAB387" w14:textId="77777777" w:rsidTr="001E576D">
        <w:tc>
          <w:tcPr>
            <w:tcW w:w="6516" w:type="dxa"/>
          </w:tcPr>
          <w:p w14:paraId="7FBD65DC" w14:textId="77777777" w:rsidR="00A3758C" w:rsidRPr="009C49EE" w:rsidRDefault="00A3758C">
            <w:pPr>
              <w:numPr>
                <w:ilvl w:val="0"/>
                <w:numId w:val="73"/>
              </w:numPr>
              <w:spacing w:after="160" w:line="259" w:lineRule="auto"/>
              <w:rPr>
                <w:lang w:val="ru-RU"/>
              </w:rPr>
            </w:pPr>
            <w:r>
              <w:rPr>
                <w:lang w:val="ru-RU"/>
              </w:rPr>
              <w:t>В книгах</w:t>
            </w:r>
          </w:p>
        </w:tc>
        <w:tc>
          <w:tcPr>
            <w:tcW w:w="425" w:type="dxa"/>
          </w:tcPr>
          <w:p w14:paraId="1FF9B1F8" w14:textId="77777777" w:rsidR="00A3758C" w:rsidRPr="00C71CC4" w:rsidRDefault="00A3758C" w:rsidP="001E576D"/>
        </w:tc>
        <w:tc>
          <w:tcPr>
            <w:tcW w:w="425" w:type="dxa"/>
          </w:tcPr>
          <w:p w14:paraId="492D331C" w14:textId="77777777" w:rsidR="00A3758C" w:rsidRPr="00C71CC4" w:rsidRDefault="00A3758C" w:rsidP="001E576D"/>
        </w:tc>
        <w:tc>
          <w:tcPr>
            <w:tcW w:w="425" w:type="dxa"/>
          </w:tcPr>
          <w:p w14:paraId="660EA5F7" w14:textId="77777777" w:rsidR="00A3758C" w:rsidRPr="00C71CC4" w:rsidRDefault="00A3758C" w:rsidP="001E576D"/>
        </w:tc>
        <w:tc>
          <w:tcPr>
            <w:tcW w:w="425" w:type="dxa"/>
          </w:tcPr>
          <w:p w14:paraId="5B01EB0A" w14:textId="77777777" w:rsidR="00A3758C" w:rsidRPr="00C71CC4" w:rsidRDefault="00A3758C" w:rsidP="001E576D"/>
        </w:tc>
        <w:tc>
          <w:tcPr>
            <w:tcW w:w="426" w:type="dxa"/>
          </w:tcPr>
          <w:p w14:paraId="73A2D790" w14:textId="77777777" w:rsidR="00A3758C" w:rsidRPr="00C71CC4" w:rsidRDefault="00A3758C" w:rsidP="001E576D"/>
        </w:tc>
        <w:tc>
          <w:tcPr>
            <w:tcW w:w="425" w:type="dxa"/>
          </w:tcPr>
          <w:p w14:paraId="4934B5F5" w14:textId="77777777" w:rsidR="00A3758C" w:rsidRPr="00C71CC4" w:rsidRDefault="00A3758C" w:rsidP="001E576D"/>
        </w:tc>
        <w:tc>
          <w:tcPr>
            <w:tcW w:w="425" w:type="dxa"/>
          </w:tcPr>
          <w:p w14:paraId="06356195" w14:textId="77777777" w:rsidR="00A3758C" w:rsidRPr="00C71CC4" w:rsidRDefault="00A3758C" w:rsidP="001E576D"/>
        </w:tc>
        <w:tc>
          <w:tcPr>
            <w:tcW w:w="425" w:type="dxa"/>
          </w:tcPr>
          <w:p w14:paraId="48ED41FB" w14:textId="77777777" w:rsidR="00A3758C" w:rsidRPr="00C71CC4" w:rsidRDefault="00A3758C" w:rsidP="001E576D"/>
        </w:tc>
        <w:tc>
          <w:tcPr>
            <w:tcW w:w="425" w:type="dxa"/>
          </w:tcPr>
          <w:p w14:paraId="51092482" w14:textId="77777777" w:rsidR="00A3758C" w:rsidRPr="00C71CC4" w:rsidRDefault="00A3758C" w:rsidP="001E576D"/>
        </w:tc>
        <w:tc>
          <w:tcPr>
            <w:tcW w:w="426" w:type="dxa"/>
          </w:tcPr>
          <w:p w14:paraId="66CA5F66" w14:textId="77777777" w:rsidR="00A3758C" w:rsidRPr="00C71CC4" w:rsidRDefault="00A3758C" w:rsidP="001E576D"/>
        </w:tc>
      </w:tr>
      <w:tr w:rsidR="00A3758C" w:rsidRPr="00C71CC4" w14:paraId="6C1A2B43" w14:textId="77777777" w:rsidTr="001E576D">
        <w:tc>
          <w:tcPr>
            <w:tcW w:w="6516" w:type="dxa"/>
          </w:tcPr>
          <w:p w14:paraId="21863C54" w14:textId="77777777" w:rsidR="00A3758C" w:rsidRPr="009C49EE" w:rsidRDefault="00A3758C">
            <w:pPr>
              <w:numPr>
                <w:ilvl w:val="0"/>
                <w:numId w:val="73"/>
              </w:numPr>
              <w:spacing w:after="160" w:line="259" w:lineRule="auto"/>
              <w:rPr>
                <w:lang w:val="ru-RU"/>
              </w:rPr>
            </w:pPr>
            <w:r w:rsidRPr="009C49EE">
              <w:rPr>
                <w:lang w:val="ru-RU"/>
              </w:rPr>
              <w:t>В живом (непосредственном) контексте</w:t>
            </w:r>
          </w:p>
        </w:tc>
        <w:tc>
          <w:tcPr>
            <w:tcW w:w="425" w:type="dxa"/>
          </w:tcPr>
          <w:p w14:paraId="35C526C7" w14:textId="77777777" w:rsidR="00A3758C" w:rsidRPr="00C71CC4" w:rsidRDefault="00A3758C" w:rsidP="001E576D"/>
        </w:tc>
        <w:tc>
          <w:tcPr>
            <w:tcW w:w="425" w:type="dxa"/>
          </w:tcPr>
          <w:p w14:paraId="676D65F9" w14:textId="77777777" w:rsidR="00A3758C" w:rsidRPr="00C71CC4" w:rsidRDefault="00A3758C" w:rsidP="001E576D"/>
        </w:tc>
        <w:tc>
          <w:tcPr>
            <w:tcW w:w="425" w:type="dxa"/>
          </w:tcPr>
          <w:p w14:paraId="6AEDFECF" w14:textId="77777777" w:rsidR="00A3758C" w:rsidRPr="00C71CC4" w:rsidRDefault="00A3758C" w:rsidP="001E576D"/>
        </w:tc>
        <w:tc>
          <w:tcPr>
            <w:tcW w:w="425" w:type="dxa"/>
          </w:tcPr>
          <w:p w14:paraId="475546FB" w14:textId="77777777" w:rsidR="00A3758C" w:rsidRPr="00C71CC4" w:rsidRDefault="00A3758C" w:rsidP="001E576D"/>
        </w:tc>
        <w:tc>
          <w:tcPr>
            <w:tcW w:w="426" w:type="dxa"/>
          </w:tcPr>
          <w:p w14:paraId="2D90E7B9" w14:textId="77777777" w:rsidR="00A3758C" w:rsidRPr="00C71CC4" w:rsidRDefault="00A3758C" w:rsidP="001E576D"/>
        </w:tc>
        <w:tc>
          <w:tcPr>
            <w:tcW w:w="425" w:type="dxa"/>
          </w:tcPr>
          <w:p w14:paraId="2B166433" w14:textId="77777777" w:rsidR="00A3758C" w:rsidRPr="00C71CC4" w:rsidRDefault="00A3758C" w:rsidP="001E576D"/>
        </w:tc>
        <w:tc>
          <w:tcPr>
            <w:tcW w:w="425" w:type="dxa"/>
          </w:tcPr>
          <w:p w14:paraId="150EB0A7" w14:textId="77777777" w:rsidR="00A3758C" w:rsidRPr="00C71CC4" w:rsidRDefault="00A3758C" w:rsidP="001E576D"/>
        </w:tc>
        <w:tc>
          <w:tcPr>
            <w:tcW w:w="425" w:type="dxa"/>
          </w:tcPr>
          <w:p w14:paraId="6F9BAC04" w14:textId="77777777" w:rsidR="00A3758C" w:rsidRPr="00C71CC4" w:rsidRDefault="00A3758C" w:rsidP="001E576D"/>
        </w:tc>
        <w:tc>
          <w:tcPr>
            <w:tcW w:w="425" w:type="dxa"/>
          </w:tcPr>
          <w:p w14:paraId="4222FBE1" w14:textId="77777777" w:rsidR="00A3758C" w:rsidRPr="00C71CC4" w:rsidRDefault="00A3758C" w:rsidP="001E576D"/>
        </w:tc>
        <w:tc>
          <w:tcPr>
            <w:tcW w:w="426" w:type="dxa"/>
          </w:tcPr>
          <w:p w14:paraId="5325CC44" w14:textId="77777777" w:rsidR="00A3758C" w:rsidRPr="00C71CC4" w:rsidRDefault="00A3758C" w:rsidP="001E576D"/>
        </w:tc>
      </w:tr>
      <w:tr w:rsidR="00A3758C" w:rsidRPr="00C71CC4" w14:paraId="260A50CD" w14:textId="77777777" w:rsidTr="001E576D">
        <w:tc>
          <w:tcPr>
            <w:tcW w:w="6516" w:type="dxa"/>
          </w:tcPr>
          <w:p w14:paraId="42FA8C05" w14:textId="77777777" w:rsidR="00A3758C" w:rsidRPr="009C49EE" w:rsidRDefault="00A3758C" w:rsidP="001E576D">
            <w:pPr>
              <w:contextualSpacing/>
              <w:rPr>
                <w:b/>
                <w:bCs/>
                <w:lang w:val="ru-RU"/>
              </w:rPr>
            </w:pPr>
            <w:r>
              <w:rPr>
                <w:b/>
                <w:bCs/>
                <w:lang w:val="ru-RU"/>
              </w:rPr>
              <w:t>Выявление категорий</w:t>
            </w:r>
          </w:p>
        </w:tc>
        <w:tc>
          <w:tcPr>
            <w:tcW w:w="425" w:type="dxa"/>
          </w:tcPr>
          <w:p w14:paraId="20DA7E33" w14:textId="77777777" w:rsidR="00A3758C" w:rsidRPr="00C71CC4" w:rsidRDefault="00A3758C" w:rsidP="001E576D"/>
        </w:tc>
        <w:tc>
          <w:tcPr>
            <w:tcW w:w="425" w:type="dxa"/>
          </w:tcPr>
          <w:p w14:paraId="792830F5" w14:textId="77777777" w:rsidR="00A3758C" w:rsidRPr="00C71CC4" w:rsidRDefault="00A3758C" w:rsidP="001E576D"/>
        </w:tc>
        <w:tc>
          <w:tcPr>
            <w:tcW w:w="425" w:type="dxa"/>
          </w:tcPr>
          <w:p w14:paraId="15EB1D52" w14:textId="77777777" w:rsidR="00A3758C" w:rsidRPr="00C71CC4" w:rsidRDefault="00A3758C" w:rsidP="001E576D"/>
        </w:tc>
        <w:tc>
          <w:tcPr>
            <w:tcW w:w="425" w:type="dxa"/>
          </w:tcPr>
          <w:p w14:paraId="77D07F12" w14:textId="77777777" w:rsidR="00A3758C" w:rsidRPr="00C71CC4" w:rsidRDefault="00A3758C" w:rsidP="001E576D"/>
        </w:tc>
        <w:tc>
          <w:tcPr>
            <w:tcW w:w="426" w:type="dxa"/>
          </w:tcPr>
          <w:p w14:paraId="14A7BCCB" w14:textId="77777777" w:rsidR="00A3758C" w:rsidRPr="00C71CC4" w:rsidRDefault="00A3758C" w:rsidP="001E576D"/>
        </w:tc>
        <w:tc>
          <w:tcPr>
            <w:tcW w:w="425" w:type="dxa"/>
          </w:tcPr>
          <w:p w14:paraId="020276C4" w14:textId="77777777" w:rsidR="00A3758C" w:rsidRPr="00C71CC4" w:rsidRDefault="00A3758C" w:rsidP="001E576D"/>
        </w:tc>
        <w:tc>
          <w:tcPr>
            <w:tcW w:w="425" w:type="dxa"/>
          </w:tcPr>
          <w:p w14:paraId="3392E777" w14:textId="77777777" w:rsidR="00A3758C" w:rsidRPr="00C71CC4" w:rsidRDefault="00A3758C" w:rsidP="001E576D"/>
        </w:tc>
        <w:tc>
          <w:tcPr>
            <w:tcW w:w="425" w:type="dxa"/>
          </w:tcPr>
          <w:p w14:paraId="25C684CB" w14:textId="77777777" w:rsidR="00A3758C" w:rsidRPr="00C71CC4" w:rsidRDefault="00A3758C" w:rsidP="001E576D"/>
        </w:tc>
        <w:tc>
          <w:tcPr>
            <w:tcW w:w="425" w:type="dxa"/>
          </w:tcPr>
          <w:p w14:paraId="4BE131F1" w14:textId="77777777" w:rsidR="00A3758C" w:rsidRPr="00C71CC4" w:rsidRDefault="00A3758C" w:rsidP="001E576D"/>
        </w:tc>
        <w:tc>
          <w:tcPr>
            <w:tcW w:w="426" w:type="dxa"/>
          </w:tcPr>
          <w:p w14:paraId="1945CE5C" w14:textId="77777777" w:rsidR="00A3758C" w:rsidRPr="00C71CC4" w:rsidRDefault="00A3758C" w:rsidP="001E576D"/>
        </w:tc>
      </w:tr>
      <w:tr w:rsidR="00A3758C" w:rsidRPr="00C71CC4" w14:paraId="63362EFB" w14:textId="77777777" w:rsidTr="001E576D">
        <w:tc>
          <w:tcPr>
            <w:tcW w:w="6516" w:type="dxa"/>
          </w:tcPr>
          <w:p w14:paraId="74CA96D8" w14:textId="77777777" w:rsidR="00A3758C" w:rsidRPr="00C71CC4" w:rsidRDefault="00A3758C">
            <w:pPr>
              <w:numPr>
                <w:ilvl w:val="0"/>
                <w:numId w:val="8"/>
              </w:numPr>
              <w:spacing w:after="160" w:line="259" w:lineRule="auto"/>
              <w:contextualSpacing/>
            </w:pPr>
            <w:r>
              <w:rPr>
                <w:lang w:val="ru-RU"/>
              </w:rPr>
              <w:t>Объекты</w:t>
            </w:r>
          </w:p>
        </w:tc>
        <w:tc>
          <w:tcPr>
            <w:tcW w:w="425" w:type="dxa"/>
          </w:tcPr>
          <w:p w14:paraId="1B09DC86" w14:textId="77777777" w:rsidR="00A3758C" w:rsidRPr="00C71CC4" w:rsidRDefault="00A3758C" w:rsidP="001E576D"/>
        </w:tc>
        <w:tc>
          <w:tcPr>
            <w:tcW w:w="425" w:type="dxa"/>
          </w:tcPr>
          <w:p w14:paraId="645DC47D" w14:textId="77777777" w:rsidR="00A3758C" w:rsidRPr="00C71CC4" w:rsidRDefault="00A3758C" w:rsidP="001E576D"/>
        </w:tc>
        <w:tc>
          <w:tcPr>
            <w:tcW w:w="425" w:type="dxa"/>
          </w:tcPr>
          <w:p w14:paraId="7C47D802" w14:textId="77777777" w:rsidR="00A3758C" w:rsidRPr="00C71CC4" w:rsidRDefault="00A3758C" w:rsidP="001E576D"/>
        </w:tc>
        <w:tc>
          <w:tcPr>
            <w:tcW w:w="425" w:type="dxa"/>
          </w:tcPr>
          <w:p w14:paraId="6B36B471" w14:textId="77777777" w:rsidR="00A3758C" w:rsidRPr="00C71CC4" w:rsidRDefault="00A3758C" w:rsidP="001E576D"/>
        </w:tc>
        <w:tc>
          <w:tcPr>
            <w:tcW w:w="426" w:type="dxa"/>
          </w:tcPr>
          <w:p w14:paraId="2CB54CA9" w14:textId="77777777" w:rsidR="00A3758C" w:rsidRPr="00C71CC4" w:rsidRDefault="00A3758C" w:rsidP="001E576D"/>
        </w:tc>
        <w:tc>
          <w:tcPr>
            <w:tcW w:w="425" w:type="dxa"/>
          </w:tcPr>
          <w:p w14:paraId="424AC1BE" w14:textId="77777777" w:rsidR="00A3758C" w:rsidRPr="00C71CC4" w:rsidRDefault="00A3758C" w:rsidP="001E576D"/>
        </w:tc>
        <w:tc>
          <w:tcPr>
            <w:tcW w:w="425" w:type="dxa"/>
          </w:tcPr>
          <w:p w14:paraId="48F76167" w14:textId="77777777" w:rsidR="00A3758C" w:rsidRPr="00C71CC4" w:rsidRDefault="00A3758C" w:rsidP="001E576D"/>
        </w:tc>
        <w:tc>
          <w:tcPr>
            <w:tcW w:w="425" w:type="dxa"/>
          </w:tcPr>
          <w:p w14:paraId="55607BEA" w14:textId="77777777" w:rsidR="00A3758C" w:rsidRPr="00C71CC4" w:rsidRDefault="00A3758C" w:rsidP="001E576D"/>
        </w:tc>
        <w:tc>
          <w:tcPr>
            <w:tcW w:w="425" w:type="dxa"/>
          </w:tcPr>
          <w:p w14:paraId="717EB57E" w14:textId="77777777" w:rsidR="00A3758C" w:rsidRPr="00C71CC4" w:rsidRDefault="00A3758C" w:rsidP="001E576D"/>
        </w:tc>
        <w:tc>
          <w:tcPr>
            <w:tcW w:w="426" w:type="dxa"/>
          </w:tcPr>
          <w:p w14:paraId="25059BC9" w14:textId="77777777" w:rsidR="00A3758C" w:rsidRPr="00C71CC4" w:rsidRDefault="00A3758C" w:rsidP="001E576D"/>
        </w:tc>
      </w:tr>
      <w:tr w:rsidR="00A3758C" w:rsidRPr="00C71CC4" w14:paraId="4A217114" w14:textId="77777777" w:rsidTr="001E576D">
        <w:tc>
          <w:tcPr>
            <w:tcW w:w="6516" w:type="dxa"/>
          </w:tcPr>
          <w:p w14:paraId="30B53F88" w14:textId="77777777" w:rsidR="00A3758C" w:rsidRPr="00C71CC4" w:rsidRDefault="00A3758C">
            <w:pPr>
              <w:numPr>
                <w:ilvl w:val="0"/>
                <w:numId w:val="8"/>
              </w:numPr>
              <w:spacing w:after="160" w:line="259" w:lineRule="auto"/>
            </w:pPr>
            <w:r>
              <w:rPr>
                <w:lang w:val="ru-RU"/>
              </w:rPr>
              <w:t>Рисунки</w:t>
            </w:r>
          </w:p>
        </w:tc>
        <w:tc>
          <w:tcPr>
            <w:tcW w:w="425" w:type="dxa"/>
          </w:tcPr>
          <w:p w14:paraId="345310E9" w14:textId="77777777" w:rsidR="00A3758C" w:rsidRPr="00C71CC4" w:rsidRDefault="00A3758C" w:rsidP="001E576D"/>
        </w:tc>
        <w:tc>
          <w:tcPr>
            <w:tcW w:w="425" w:type="dxa"/>
          </w:tcPr>
          <w:p w14:paraId="71BC7F93" w14:textId="77777777" w:rsidR="00A3758C" w:rsidRPr="00C71CC4" w:rsidRDefault="00A3758C" w:rsidP="001E576D"/>
        </w:tc>
        <w:tc>
          <w:tcPr>
            <w:tcW w:w="425" w:type="dxa"/>
          </w:tcPr>
          <w:p w14:paraId="67772ECC" w14:textId="77777777" w:rsidR="00A3758C" w:rsidRPr="00C71CC4" w:rsidRDefault="00A3758C" w:rsidP="001E576D"/>
        </w:tc>
        <w:tc>
          <w:tcPr>
            <w:tcW w:w="425" w:type="dxa"/>
          </w:tcPr>
          <w:p w14:paraId="624B46D0" w14:textId="77777777" w:rsidR="00A3758C" w:rsidRPr="00C71CC4" w:rsidRDefault="00A3758C" w:rsidP="001E576D"/>
        </w:tc>
        <w:tc>
          <w:tcPr>
            <w:tcW w:w="426" w:type="dxa"/>
          </w:tcPr>
          <w:p w14:paraId="7CE87951" w14:textId="77777777" w:rsidR="00A3758C" w:rsidRPr="00C71CC4" w:rsidRDefault="00A3758C" w:rsidP="001E576D"/>
        </w:tc>
        <w:tc>
          <w:tcPr>
            <w:tcW w:w="425" w:type="dxa"/>
          </w:tcPr>
          <w:p w14:paraId="7D831DDF" w14:textId="77777777" w:rsidR="00A3758C" w:rsidRPr="00C71CC4" w:rsidRDefault="00A3758C" w:rsidP="001E576D"/>
        </w:tc>
        <w:tc>
          <w:tcPr>
            <w:tcW w:w="425" w:type="dxa"/>
          </w:tcPr>
          <w:p w14:paraId="2A1DE12F" w14:textId="77777777" w:rsidR="00A3758C" w:rsidRPr="00C71CC4" w:rsidRDefault="00A3758C" w:rsidP="001E576D"/>
        </w:tc>
        <w:tc>
          <w:tcPr>
            <w:tcW w:w="425" w:type="dxa"/>
          </w:tcPr>
          <w:p w14:paraId="57549493" w14:textId="77777777" w:rsidR="00A3758C" w:rsidRPr="00C71CC4" w:rsidRDefault="00A3758C" w:rsidP="001E576D"/>
        </w:tc>
        <w:tc>
          <w:tcPr>
            <w:tcW w:w="425" w:type="dxa"/>
          </w:tcPr>
          <w:p w14:paraId="62D4B6B3" w14:textId="77777777" w:rsidR="00A3758C" w:rsidRPr="00C71CC4" w:rsidRDefault="00A3758C" w:rsidP="001E576D"/>
        </w:tc>
        <w:tc>
          <w:tcPr>
            <w:tcW w:w="426" w:type="dxa"/>
          </w:tcPr>
          <w:p w14:paraId="1571CF11" w14:textId="77777777" w:rsidR="00A3758C" w:rsidRPr="00C71CC4" w:rsidRDefault="00A3758C" w:rsidP="001E576D"/>
        </w:tc>
      </w:tr>
      <w:tr w:rsidR="00A3758C" w:rsidRPr="00482C19" w14:paraId="02AA0689" w14:textId="77777777" w:rsidTr="001E576D">
        <w:tc>
          <w:tcPr>
            <w:tcW w:w="6516" w:type="dxa"/>
          </w:tcPr>
          <w:p w14:paraId="7FFBE50D" w14:textId="77777777" w:rsidR="00A3758C" w:rsidRPr="009C49EE" w:rsidRDefault="00A3758C">
            <w:pPr>
              <w:numPr>
                <w:ilvl w:val="0"/>
                <w:numId w:val="9"/>
              </w:numPr>
              <w:spacing w:after="160" w:line="259" w:lineRule="auto"/>
              <w:rPr>
                <w:lang w:val="ru-RU"/>
              </w:rPr>
            </w:pPr>
            <w:r w:rsidRPr="009C49EE">
              <w:rPr>
                <w:lang w:val="ru-RU"/>
              </w:rPr>
              <w:t>Простые категории (например, мячи, тарелки)</w:t>
            </w:r>
          </w:p>
        </w:tc>
        <w:tc>
          <w:tcPr>
            <w:tcW w:w="425" w:type="dxa"/>
          </w:tcPr>
          <w:p w14:paraId="7D8F2D4A" w14:textId="77777777" w:rsidR="00A3758C" w:rsidRPr="009C49EE" w:rsidRDefault="00A3758C" w:rsidP="001E576D">
            <w:pPr>
              <w:rPr>
                <w:lang w:val="ru-RU"/>
              </w:rPr>
            </w:pPr>
          </w:p>
        </w:tc>
        <w:tc>
          <w:tcPr>
            <w:tcW w:w="425" w:type="dxa"/>
          </w:tcPr>
          <w:p w14:paraId="78C95C9A" w14:textId="77777777" w:rsidR="00A3758C" w:rsidRPr="009C49EE" w:rsidRDefault="00A3758C" w:rsidP="001E576D">
            <w:pPr>
              <w:rPr>
                <w:lang w:val="ru-RU"/>
              </w:rPr>
            </w:pPr>
          </w:p>
        </w:tc>
        <w:tc>
          <w:tcPr>
            <w:tcW w:w="425" w:type="dxa"/>
          </w:tcPr>
          <w:p w14:paraId="5FF26F5D" w14:textId="77777777" w:rsidR="00A3758C" w:rsidRPr="009C49EE" w:rsidRDefault="00A3758C" w:rsidP="001E576D">
            <w:pPr>
              <w:rPr>
                <w:lang w:val="ru-RU"/>
              </w:rPr>
            </w:pPr>
          </w:p>
        </w:tc>
        <w:tc>
          <w:tcPr>
            <w:tcW w:w="425" w:type="dxa"/>
          </w:tcPr>
          <w:p w14:paraId="72A72085" w14:textId="77777777" w:rsidR="00A3758C" w:rsidRPr="009C49EE" w:rsidRDefault="00A3758C" w:rsidP="001E576D">
            <w:pPr>
              <w:rPr>
                <w:lang w:val="ru-RU"/>
              </w:rPr>
            </w:pPr>
          </w:p>
        </w:tc>
        <w:tc>
          <w:tcPr>
            <w:tcW w:w="426" w:type="dxa"/>
          </w:tcPr>
          <w:p w14:paraId="10977113" w14:textId="77777777" w:rsidR="00A3758C" w:rsidRPr="009C49EE" w:rsidRDefault="00A3758C" w:rsidP="001E576D">
            <w:pPr>
              <w:rPr>
                <w:lang w:val="ru-RU"/>
              </w:rPr>
            </w:pPr>
          </w:p>
        </w:tc>
        <w:tc>
          <w:tcPr>
            <w:tcW w:w="425" w:type="dxa"/>
          </w:tcPr>
          <w:p w14:paraId="1CD9A8D1" w14:textId="77777777" w:rsidR="00A3758C" w:rsidRPr="009C49EE" w:rsidRDefault="00A3758C" w:rsidP="001E576D">
            <w:pPr>
              <w:rPr>
                <w:lang w:val="ru-RU"/>
              </w:rPr>
            </w:pPr>
          </w:p>
        </w:tc>
        <w:tc>
          <w:tcPr>
            <w:tcW w:w="425" w:type="dxa"/>
          </w:tcPr>
          <w:p w14:paraId="652E1544" w14:textId="77777777" w:rsidR="00A3758C" w:rsidRPr="009C49EE" w:rsidRDefault="00A3758C" w:rsidP="001E576D">
            <w:pPr>
              <w:rPr>
                <w:lang w:val="ru-RU"/>
              </w:rPr>
            </w:pPr>
          </w:p>
        </w:tc>
        <w:tc>
          <w:tcPr>
            <w:tcW w:w="425" w:type="dxa"/>
          </w:tcPr>
          <w:p w14:paraId="33F2CC83" w14:textId="77777777" w:rsidR="00A3758C" w:rsidRPr="009C49EE" w:rsidRDefault="00A3758C" w:rsidP="001E576D">
            <w:pPr>
              <w:rPr>
                <w:lang w:val="ru-RU"/>
              </w:rPr>
            </w:pPr>
          </w:p>
        </w:tc>
        <w:tc>
          <w:tcPr>
            <w:tcW w:w="425" w:type="dxa"/>
          </w:tcPr>
          <w:p w14:paraId="049C8C45" w14:textId="77777777" w:rsidR="00A3758C" w:rsidRPr="009C49EE" w:rsidRDefault="00A3758C" w:rsidP="001E576D">
            <w:pPr>
              <w:rPr>
                <w:lang w:val="ru-RU"/>
              </w:rPr>
            </w:pPr>
          </w:p>
        </w:tc>
        <w:tc>
          <w:tcPr>
            <w:tcW w:w="426" w:type="dxa"/>
          </w:tcPr>
          <w:p w14:paraId="04BDDBE8" w14:textId="77777777" w:rsidR="00A3758C" w:rsidRPr="009C49EE" w:rsidRDefault="00A3758C" w:rsidP="001E576D">
            <w:pPr>
              <w:rPr>
                <w:lang w:val="ru-RU"/>
              </w:rPr>
            </w:pPr>
          </w:p>
        </w:tc>
      </w:tr>
      <w:tr w:rsidR="00A3758C" w:rsidRPr="00482C19" w14:paraId="5E360C8B" w14:textId="77777777" w:rsidTr="001E576D">
        <w:tc>
          <w:tcPr>
            <w:tcW w:w="6516" w:type="dxa"/>
          </w:tcPr>
          <w:p w14:paraId="4FC97289" w14:textId="77777777" w:rsidR="00A3758C" w:rsidRPr="009C49EE" w:rsidRDefault="00A3758C">
            <w:pPr>
              <w:numPr>
                <w:ilvl w:val="0"/>
                <w:numId w:val="9"/>
              </w:numPr>
              <w:spacing w:after="160" w:line="259" w:lineRule="auto"/>
              <w:rPr>
                <w:lang w:val="ru-RU"/>
              </w:rPr>
            </w:pPr>
            <w:r w:rsidRPr="009C49EE">
              <w:rPr>
                <w:lang w:val="ru-RU"/>
              </w:rPr>
              <w:t>Сложные категории (например, животные, фрукты</w:t>
            </w:r>
            <w:r>
              <w:rPr>
                <w:lang w:val="ru-RU"/>
              </w:rPr>
              <w:t>)</w:t>
            </w:r>
          </w:p>
        </w:tc>
        <w:tc>
          <w:tcPr>
            <w:tcW w:w="425" w:type="dxa"/>
          </w:tcPr>
          <w:p w14:paraId="7E3BD785" w14:textId="77777777" w:rsidR="00A3758C" w:rsidRPr="009C49EE" w:rsidRDefault="00A3758C" w:rsidP="001E576D">
            <w:pPr>
              <w:rPr>
                <w:lang w:val="ru-RU"/>
              </w:rPr>
            </w:pPr>
          </w:p>
        </w:tc>
        <w:tc>
          <w:tcPr>
            <w:tcW w:w="425" w:type="dxa"/>
          </w:tcPr>
          <w:p w14:paraId="58C813C8" w14:textId="77777777" w:rsidR="00A3758C" w:rsidRPr="009C49EE" w:rsidRDefault="00A3758C" w:rsidP="001E576D">
            <w:pPr>
              <w:rPr>
                <w:lang w:val="ru-RU"/>
              </w:rPr>
            </w:pPr>
          </w:p>
        </w:tc>
        <w:tc>
          <w:tcPr>
            <w:tcW w:w="425" w:type="dxa"/>
          </w:tcPr>
          <w:p w14:paraId="0EABD346" w14:textId="77777777" w:rsidR="00A3758C" w:rsidRPr="009C49EE" w:rsidRDefault="00A3758C" w:rsidP="001E576D">
            <w:pPr>
              <w:rPr>
                <w:lang w:val="ru-RU"/>
              </w:rPr>
            </w:pPr>
          </w:p>
        </w:tc>
        <w:tc>
          <w:tcPr>
            <w:tcW w:w="425" w:type="dxa"/>
          </w:tcPr>
          <w:p w14:paraId="70D4E251" w14:textId="77777777" w:rsidR="00A3758C" w:rsidRPr="009C49EE" w:rsidRDefault="00A3758C" w:rsidP="001E576D">
            <w:pPr>
              <w:rPr>
                <w:lang w:val="ru-RU"/>
              </w:rPr>
            </w:pPr>
          </w:p>
        </w:tc>
        <w:tc>
          <w:tcPr>
            <w:tcW w:w="426" w:type="dxa"/>
          </w:tcPr>
          <w:p w14:paraId="31FB3EFA" w14:textId="77777777" w:rsidR="00A3758C" w:rsidRPr="009C49EE" w:rsidRDefault="00A3758C" w:rsidP="001E576D">
            <w:pPr>
              <w:rPr>
                <w:lang w:val="ru-RU"/>
              </w:rPr>
            </w:pPr>
          </w:p>
        </w:tc>
        <w:tc>
          <w:tcPr>
            <w:tcW w:w="425" w:type="dxa"/>
          </w:tcPr>
          <w:p w14:paraId="0EABD8E9" w14:textId="77777777" w:rsidR="00A3758C" w:rsidRPr="009C49EE" w:rsidRDefault="00A3758C" w:rsidP="001E576D">
            <w:pPr>
              <w:rPr>
                <w:lang w:val="ru-RU"/>
              </w:rPr>
            </w:pPr>
          </w:p>
        </w:tc>
        <w:tc>
          <w:tcPr>
            <w:tcW w:w="425" w:type="dxa"/>
          </w:tcPr>
          <w:p w14:paraId="71AD1F2F" w14:textId="77777777" w:rsidR="00A3758C" w:rsidRPr="009C49EE" w:rsidRDefault="00A3758C" w:rsidP="001E576D">
            <w:pPr>
              <w:rPr>
                <w:lang w:val="ru-RU"/>
              </w:rPr>
            </w:pPr>
          </w:p>
        </w:tc>
        <w:tc>
          <w:tcPr>
            <w:tcW w:w="425" w:type="dxa"/>
          </w:tcPr>
          <w:p w14:paraId="1992454A" w14:textId="77777777" w:rsidR="00A3758C" w:rsidRPr="009C49EE" w:rsidRDefault="00A3758C" w:rsidP="001E576D">
            <w:pPr>
              <w:rPr>
                <w:lang w:val="ru-RU"/>
              </w:rPr>
            </w:pPr>
          </w:p>
        </w:tc>
        <w:tc>
          <w:tcPr>
            <w:tcW w:w="425" w:type="dxa"/>
          </w:tcPr>
          <w:p w14:paraId="1B78DB10" w14:textId="77777777" w:rsidR="00A3758C" w:rsidRPr="009C49EE" w:rsidRDefault="00A3758C" w:rsidP="001E576D">
            <w:pPr>
              <w:rPr>
                <w:lang w:val="ru-RU"/>
              </w:rPr>
            </w:pPr>
          </w:p>
        </w:tc>
        <w:tc>
          <w:tcPr>
            <w:tcW w:w="426" w:type="dxa"/>
          </w:tcPr>
          <w:p w14:paraId="0678AA9D" w14:textId="77777777" w:rsidR="00A3758C" w:rsidRPr="009C49EE" w:rsidRDefault="00A3758C" w:rsidP="001E576D">
            <w:pPr>
              <w:rPr>
                <w:lang w:val="ru-RU"/>
              </w:rPr>
            </w:pPr>
          </w:p>
        </w:tc>
      </w:tr>
      <w:tr w:rsidR="00A3758C" w:rsidRPr="00C71CC4" w14:paraId="6D4F9FB3" w14:textId="77777777" w:rsidTr="001E576D">
        <w:tc>
          <w:tcPr>
            <w:tcW w:w="6516" w:type="dxa"/>
          </w:tcPr>
          <w:p w14:paraId="5A8C2396" w14:textId="77777777" w:rsidR="00A3758C" w:rsidRPr="009C49EE" w:rsidRDefault="00A3758C" w:rsidP="001E576D">
            <w:pPr>
              <w:rPr>
                <w:b/>
                <w:bCs/>
              </w:rPr>
            </w:pPr>
            <w:r w:rsidRPr="009C49EE">
              <w:rPr>
                <w:b/>
                <w:bCs/>
              </w:rPr>
              <w:t>Обозначение 3D-объектов</w:t>
            </w:r>
          </w:p>
        </w:tc>
        <w:tc>
          <w:tcPr>
            <w:tcW w:w="425" w:type="dxa"/>
          </w:tcPr>
          <w:p w14:paraId="4D3E0B55" w14:textId="77777777" w:rsidR="00A3758C" w:rsidRPr="00C71CC4" w:rsidRDefault="00A3758C" w:rsidP="001E576D"/>
        </w:tc>
        <w:tc>
          <w:tcPr>
            <w:tcW w:w="425" w:type="dxa"/>
          </w:tcPr>
          <w:p w14:paraId="60458D8D" w14:textId="77777777" w:rsidR="00A3758C" w:rsidRPr="00C71CC4" w:rsidRDefault="00A3758C" w:rsidP="001E576D"/>
        </w:tc>
        <w:tc>
          <w:tcPr>
            <w:tcW w:w="425" w:type="dxa"/>
          </w:tcPr>
          <w:p w14:paraId="6754339C" w14:textId="77777777" w:rsidR="00A3758C" w:rsidRPr="00C71CC4" w:rsidRDefault="00A3758C" w:rsidP="001E576D"/>
        </w:tc>
        <w:tc>
          <w:tcPr>
            <w:tcW w:w="425" w:type="dxa"/>
          </w:tcPr>
          <w:p w14:paraId="244CDC43" w14:textId="77777777" w:rsidR="00A3758C" w:rsidRPr="00C71CC4" w:rsidRDefault="00A3758C" w:rsidP="001E576D"/>
        </w:tc>
        <w:tc>
          <w:tcPr>
            <w:tcW w:w="426" w:type="dxa"/>
          </w:tcPr>
          <w:p w14:paraId="33AAC218" w14:textId="77777777" w:rsidR="00A3758C" w:rsidRPr="00C71CC4" w:rsidRDefault="00A3758C" w:rsidP="001E576D"/>
        </w:tc>
        <w:tc>
          <w:tcPr>
            <w:tcW w:w="425" w:type="dxa"/>
          </w:tcPr>
          <w:p w14:paraId="38E4DEB2" w14:textId="77777777" w:rsidR="00A3758C" w:rsidRPr="00C71CC4" w:rsidRDefault="00A3758C" w:rsidP="001E576D"/>
        </w:tc>
        <w:tc>
          <w:tcPr>
            <w:tcW w:w="425" w:type="dxa"/>
          </w:tcPr>
          <w:p w14:paraId="3F40338C" w14:textId="77777777" w:rsidR="00A3758C" w:rsidRPr="00C71CC4" w:rsidRDefault="00A3758C" w:rsidP="001E576D"/>
        </w:tc>
        <w:tc>
          <w:tcPr>
            <w:tcW w:w="425" w:type="dxa"/>
          </w:tcPr>
          <w:p w14:paraId="1D065662" w14:textId="77777777" w:rsidR="00A3758C" w:rsidRPr="00C71CC4" w:rsidRDefault="00A3758C" w:rsidP="001E576D"/>
        </w:tc>
        <w:tc>
          <w:tcPr>
            <w:tcW w:w="425" w:type="dxa"/>
          </w:tcPr>
          <w:p w14:paraId="172C9CE2" w14:textId="77777777" w:rsidR="00A3758C" w:rsidRPr="00C71CC4" w:rsidRDefault="00A3758C" w:rsidP="001E576D"/>
        </w:tc>
        <w:tc>
          <w:tcPr>
            <w:tcW w:w="426" w:type="dxa"/>
          </w:tcPr>
          <w:p w14:paraId="258B552F" w14:textId="77777777" w:rsidR="00A3758C" w:rsidRPr="00C71CC4" w:rsidRDefault="00A3758C" w:rsidP="001E576D"/>
        </w:tc>
      </w:tr>
      <w:tr w:rsidR="00A3758C" w:rsidRPr="00C71CC4" w14:paraId="39014DDE" w14:textId="77777777" w:rsidTr="001E576D">
        <w:tc>
          <w:tcPr>
            <w:tcW w:w="6516" w:type="dxa"/>
          </w:tcPr>
          <w:p w14:paraId="22AE75A3" w14:textId="77777777" w:rsidR="00A3758C" w:rsidRPr="009C49EE" w:rsidRDefault="00A3758C" w:rsidP="001E576D">
            <w:pPr>
              <w:rPr>
                <w:b/>
                <w:bCs/>
              </w:rPr>
            </w:pPr>
            <w:r w:rsidRPr="009C49EE">
              <w:rPr>
                <w:b/>
                <w:bCs/>
              </w:rPr>
              <w:t>Обозначение объектов на рисунках</w:t>
            </w:r>
          </w:p>
        </w:tc>
        <w:tc>
          <w:tcPr>
            <w:tcW w:w="425" w:type="dxa"/>
          </w:tcPr>
          <w:p w14:paraId="19E3BF5D" w14:textId="77777777" w:rsidR="00A3758C" w:rsidRPr="00C71CC4" w:rsidRDefault="00A3758C" w:rsidP="001E576D"/>
        </w:tc>
        <w:tc>
          <w:tcPr>
            <w:tcW w:w="425" w:type="dxa"/>
          </w:tcPr>
          <w:p w14:paraId="513121C2" w14:textId="77777777" w:rsidR="00A3758C" w:rsidRPr="00C71CC4" w:rsidRDefault="00A3758C" w:rsidP="001E576D"/>
        </w:tc>
        <w:tc>
          <w:tcPr>
            <w:tcW w:w="425" w:type="dxa"/>
          </w:tcPr>
          <w:p w14:paraId="64E8FA8C" w14:textId="77777777" w:rsidR="00A3758C" w:rsidRPr="00C71CC4" w:rsidRDefault="00A3758C" w:rsidP="001E576D"/>
        </w:tc>
        <w:tc>
          <w:tcPr>
            <w:tcW w:w="425" w:type="dxa"/>
          </w:tcPr>
          <w:p w14:paraId="58E0BC5A" w14:textId="77777777" w:rsidR="00A3758C" w:rsidRPr="00C71CC4" w:rsidRDefault="00A3758C" w:rsidP="001E576D"/>
        </w:tc>
        <w:tc>
          <w:tcPr>
            <w:tcW w:w="426" w:type="dxa"/>
          </w:tcPr>
          <w:p w14:paraId="40A6AD53" w14:textId="77777777" w:rsidR="00A3758C" w:rsidRPr="00C71CC4" w:rsidRDefault="00A3758C" w:rsidP="001E576D"/>
        </w:tc>
        <w:tc>
          <w:tcPr>
            <w:tcW w:w="425" w:type="dxa"/>
          </w:tcPr>
          <w:p w14:paraId="555420D1" w14:textId="77777777" w:rsidR="00A3758C" w:rsidRPr="00C71CC4" w:rsidRDefault="00A3758C" w:rsidP="001E576D"/>
        </w:tc>
        <w:tc>
          <w:tcPr>
            <w:tcW w:w="425" w:type="dxa"/>
          </w:tcPr>
          <w:p w14:paraId="177BDFB3" w14:textId="77777777" w:rsidR="00A3758C" w:rsidRPr="00C71CC4" w:rsidRDefault="00A3758C" w:rsidP="001E576D"/>
        </w:tc>
        <w:tc>
          <w:tcPr>
            <w:tcW w:w="425" w:type="dxa"/>
          </w:tcPr>
          <w:p w14:paraId="06418D7A" w14:textId="77777777" w:rsidR="00A3758C" w:rsidRPr="00C71CC4" w:rsidRDefault="00A3758C" w:rsidP="001E576D"/>
        </w:tc>
        <w:tc>
          <w:tcPr>
            <w:tcW w:w="425" w:type="dxa"/>
          </w:tcPr>
          <w:p w14:paraId="1BDD44AF" w14:textId="77777777" w:rsidR="00A3758C" w:rsidRPr="00C71CC4" w:rsidRDefault="00A3758C" w:rsidP="001E576D"/>
        </w:tc>
        <w:tc>
          <w:tcPr>
            <w:tcW w:w="426" w:type="dxa"/>
          </w:tcPr>
          <w:p w14:paraId="12A0AC5E" w14:textId="77777777" w:rsidR="00A3758C" w:rsidRPr="00C71CC4" w:rsidRDefault="00A3758C" w:rsidP="001E576D"/>
        </w:tc>
      </w:tr>
      <w:tr w:rsidR="00A3758C" w:rsidRPr="00C71CC4" w14:paraId="22C3D0CD" w14:textId="77777777" w:rsidTr="001E576D">
        <w:tc>
          <w:tcPr>
            <w:tcW w:w="6516" w:type="dxa"/>
          </w:tcPr>
          <w:p w14:paraId="02150E93" w14:textId="77777777" w:rsidR="00A3758C" w:rsidRPr="009C49EE" w:rsidRDefault="00A3758C" w:rsidP="001E576D">
            <w:pPr>
              <w:rPr>
                <w:b/>
                <w:bCs/>
              </w:rPr>
            </w:pPr>
            <w:r w:rsidRPr="009C49EE">
              <w:rPr>
                <w:b/>
                <w:bCs/>
              </w:rPr>
              <w:t xml:space="preserve">Обозначение функционального использования: </w:t>
            </w:r>
          </w:p>
        </w:tc>
        <w:tc>
          <w:tcPr>
            <w:tcW w:w="425" w:type="dxa"/>
          </w:tcPr>
          <w:p w14:paraId="7CDCD778" w14:textId="77777777" w:rsidR="00A3758C" w:rsidRPr="00C71CC4" w:rsidRDefault="00A3758C" w:rsidP="001E576D"/>
        </w:tc>
        <w:tc>
          <w:tcPr>
            <w:tcW w:w="425" w:type="dxa"/>
          </w:tcPr>
          <w:p w14:paraId="3F430E08" w14:textId="77777777" w:rsidR="00A3758C" w:rsidRPr="00C71CC4" w:rsidRDefault="00A3758C" w:rsidP="001E576D"/>
        </w:tc>
        <w:tc>
          <w:tcPr>
            <w:tcW w:w="425" w:type="dxa"/>
          </w:tcPr>
          <w:p w14:paraId="0A7E27D8" w14:textId="77777777" w:rsidR="00A3758C" w:rsidRPr="00C71CC4" w:rsidRDefault="00A3758C" w:rsidP="001E576D"/>
        </w:tc>
        <w:tc>
          <w:tcPr>
            <w:tcW w:w="425" w:type="dxa"/>
          </w:tcPr>
          <w:p w14:paraId="24CB4244" w14:textId="77777777" w:rsidR="00A3758C" w:rsidRPr="00C71CC4" w:rsidRDefault="00A3758C" w:rsidP="001E576D"/>
        </w:tc>
        <w:tc>
          <w:tcPr>
            <w:tcW w:w="426" w:type="dxa"/>
          </w:tcPr>
          <w:p w14:paraId="24B9F868" w14:textId="77777777" w:rsidR="00A3758C" w:rsidRPr="00C71CC4" w:rsidRDefault="00A3758C" w:rsidP="001E576D"/>
        </w:tc>
        <w:tc>
          <w:tcPr>
            <w:tcW w:w="425" w:type="dxa"/>
          </w:tcPr>
          <w:p w14:paraId="0D7B6F1F" w14:textId="77777777" w:rsidR="00A3758C" w:rsidRPr="00C71CC4" w:rsidRDefault="00A3758C" w:rsidP="001E576D"/>
        </w:tc>
        <w:tc>
          <w:tcPr>
            <w:tcW w:w="425" w:type="dxa"/>
          </w:tcPr>
          <w:p w14:paraId="5362BAB9" w14:textId="77777777" w:rsidR="00A3758C" w:rsidRPr="00C71CC4" w:rsidRDefault="00A3758C" w:rsidP="001E576D"/>
        </w:tc>
        <w:tc>
          <w:tcPr>
            <w:tcW w:w="425" w:type="dxa"/>
          </w:tcPr>
          <w:p w14:paraId="0DA22978" w14:textId="77777777" w:rsidR="00A3758C" w:rsidRPr="00C71CC4" w:rsidRDefault="00A3758C" w:rsidP="001E576D"/>
        </w:tc>
        <w:tc>
          <w:tcPr>
            <w:tcW w:w="425" w:type="dxa"/>
          </w:tcPr>
          <w:p w14:paraId="211DA767" w14:textId="77777777" w:rsidR="00A3758C" w:rsidRPr="00C71CC4" w:rsidRDefault="00A3758C" w:rsidP="001E576D"/>
        </w:tc>
        <w:tc>
          <w:tcPr>
            <w:tcW w:w="426" w:type="dxa"/>
          </w:tcPr>
          <w:p w14:paraId="09ABE6D9" w14:textId="77777777" w:rsidR="00A3758C" w:rsidRPr="00C71CC4" w:rsidRDefault="00A3758C" w:rsidP="001E576D"/>
        </w:tc>
      </w:tr>
      <w:tr w:rsidR="00A3758C" w:rsidRPr="00482C19" w14:paraId="47CC9CFB" w14:textId="77777777" w:rsidTr="001E576D">
        <w:tc>
          <w:tcPr>
            <w:tcW w:w="6516" w:type="dxa"/>
          </w:tcPr>
          <w:p w14:paraId="4D2E0444" w14:textId="77777777" w:rsidR="00A3758C" w:rsidRPr="009C49EE" w:rsidRDefault="00A3758C">
            <w:pPr>
              <w:numPr>
                <w:ilvl w:val="0"/>
                <w:numId w:val="13"/>
              </w:numPr>
              <w:spacing w:after="160" w:line="259" w:lineRule="auto"/>
              <w:rPr>
                <w:b/>
                <w:bCs/>
                <w:lang w:val="ru-RU"/>
              </w:rPr>
            </w:pPr>
            <w:r w:rsidRPr="009C49EE">
              <w:rPr>
                <w:lang w:val="ru-RU"/>
              </w:rPr>
              <w:t xml:space="preserve">Объекты (например, </w:t>
            </w:r>
            <w:r>
              <w:rPr>
                <w:lang w:val="ru-RU"/>
              </w:rPr>
              <w:t>покажите</w:t>
            </w:r>
            <w:r w:rsidRPr="009C49EE">
              <w:rPr>
                <w:lang w:val="ru-RU"/>
              </w:rPr>
              <w:t xml:space="preserve">, </w:t>
            </w:r>
            <w:r>
              <w:rPr>
                <w:lang w:val="ru-RU"/>
              </w:rPr>
              <w:t>из чего</w:t>
            </w:r>
            <w:r w:rsidRPr="009C49EE">
              <w:rPr>
                <w:lang w:val="ru-RU"/>
              </w:rPr>
              <w:t xml:space="preserve"> вы пьете)</w:t>
            </w:r>
          </w:p>
        </w:tc>
        <w:tc>
          <w:tcPr>
            <w:tcW w:w="425" w:type="dxa"/>
          </w:tcPr>
          <w:p w14:paraId="79667C97" w14:textId="77777777" w:rsidR="00A3758C" w:rsidRPr="009C49EE" w:rsidRDefault="00A3758C" w:rsidP="001E576D">
            <w:pPr>
              <w:rPr>
                <w:lang w:val="ru-RU"/>
              </w:rPr>
            </w:pPr>
          </w:p>
        </w:tc>
        <w:tc>
          <w:tcPr>
            <w:tcW w:w="425" w:type="dxa"/>
          </w:tcPr>
          <w:p w14:paraId="6BC6AF87" w14:textId="77777777" w:rsidR="00A3758C" w:rsidRPr="009C49EE" w:rsidRDefault="00A3758C" w:rsidP="001E576D">
            <w:pPr>
              <w:rPr>
                <w:lang w:val="ru-RU"/>
              </w:rPr>
            </w:pPr>
          </w:p>
        </w:tc>
        <w:tc>
          <w:tcPr>
            <w:tcW w:w="425" w:type="dxa"/>
          </w:tcPr>
          <w:p w14:paraId="4048C5DB" w14:textId="77777777" w:rsidR="00A3758C" w:rsidRPr="009C49EE" w:rsidRDefault="00A3758C" w:rsidP="001E576D">
            <w:pPr>
              <w:rPr>
                <w:lang w:val="ru-RU"/>
              </w:rPr>
            </w:pPr>
          </w:p>
        </w:tc>
        <w:tc>
          <w:tcPr>
            <w:tcW w:w="425" w:type="dxa"/>
          </w:tcPr>
          <w:p w14:paraId="42DB271E" w14:textId="77777777" w:rsidR="00A3758C" w:rsidRPr="009C49EE" w:rsidRDefault="00A3758C" w:rsidP="001E576D">
            <w:pPr>
              <w:rPr>
                <w:lang w:val="ru-RU"/>
              </w:rPr>
            </w:pPr>
          </w:p>
        </w:tc>
        <w:tc>
          <w:tcPr>
            <w:tcW w:w="426" w:type="dxa"/>
          </w:tcPr>
          <w:p w14:paraId="6C788B74" w14:textId="77777777" w:rsidR="00A3758C" w:rsidRPr="009C49EE" w:rsidRDefault="00A3758C" w:rsidP="001E576D">
            <w:pPr>
              <w:rPr>
                <w:lang w:val="ru-RU"/>
              </w:rPr>
            </w:pPr>
          </w:p>
        </w:tc>
        <w:tc>
          <w:tcPr>
            <w:tcW w:w="425" w:type="dxa"/>
          </w:tcPr>
          <w:p w14:paraId="678ACE02" w14:textId="77777777" w:rsidR="00A3758C" w:rsidRPr="009C49EE" w:rsidRDefault="00A3758C" w:rsidP="001E576D">
            <w:pPr>
              <w:rPr>
                <w:lang w:val="ru-RU"/>
              </w:rPr>
            </w:pPr>
          </w:p>
        </w:tc>
        <w:tc>
          <w:tcPr>
            <w:tcW w:w="425" w:type="dxa"/>
          </w:tcPr>
          <w:p w14:paraId="530E2015" w14:textId="77777777" w:rsidR="00A3758C" w:rsidRPr="009C49EE" w:rsidRDefault="00A3758C" w:rsidP="001E576D">
            <w:pPr>
              <w:rPr>
                <w:lang w:val="ru-RU"/>
              </w:rPr>
            </w:pPr>
          </w:p>
        </w:tc>
        <w:tc>
          <w:tcPr>
            <w:tcW w:w="425" w:type="dxa"/>
          </w:tcPr>
          <w:p w14:paraId="5FF19B0C" w14:textId="77777777" w:rsidR="00A3758C" w:rsidRPr="009C49EE" w:rsidRDefault="00A3758C" w:rsidP="001E576D">
            <w:pPr>
              <w:rPr>
                <w:lang w:val="ru-RU"/>
              </w:rPr>
            </w:pPr>
          </w:p>
        </w:tc>
        <w:tc>
          <w:tcPr>
            <w:tcW w:w="425" w:type="dxa"/>
          </w:tcPr>
          <w:p w14:paraId="52D5F7E5" w14:textId="77777777" w:rsidR="00A3758C" w:rsidRPr="009C49EE" w:rsidRDefault="00A3758C" w:rsidP="001E576D">
            <w:pPr>
              <w:rPr>
                <w:lang w:val="ru-RU"/>
              </w:rPr>
            </w:pPr>
          </w:p>
        </w:tc>
        <w:tc>
          <w:tcPr>
            <w:tcW w:w="426" w:type="dxa"/>
          </w:tcPr>
          <w:p w14:paraId="7593F28A" w14:textId="77777777" w:rsidR="00A3758C" w:rsidRPr="009C49EE" w:rsidRDefault="00A3758C" w:rsidP="001E576D">
            <w:pPr>
              <w:rPr>
                <w:lang w:val="ru-RU"/>
              </w:rPr>
            </w:pPr>
          </w:p>
        </w:tc>
      </w:tr>
      <w:tr w:rsidR="00A3758C" w:rsidRPr="00482C19" w14:paraId="7C41C7D2" w14:textId="77777777" w:rsidTr="001E576D">
        <w:tc>
          <w:tcPr>
            <w:tcW w:w="6516" w:type="dxa"/>
          </w:tcPr>
          <w:p w14:paraId="0FAF24F9" w14:textId="77777777" w:rsidR="00A3758C" w:rsidRPr="009C49EE" w:rsidRDefault="00A3758C">
            <w:pPr>
              <w:numPr>
                <w:ilvl w:val="0"/>
                <w:numId w:val="13"/>
              </w:numPr>
              <w:spacing w:after="160" w:line="259" w:lineRule="auto"/>
              <w:rPr>
                <w:b/>
                <w:bCs/>
                <w:lang w:val="ru-RU"/>
              </w:rPr>
            </w:pPr>
            <w:r w:rsidRPr="009C49EE">
              <w:rPr>
                <w:lang w:val="ru-RU"/>
              </w:rPr>
              <w:t xml:space="preserve">Части тела (например, </w:t>
            </w:r>
            <w:r>
              <w:rPr>
                <w:lang w:val="ru-RU"/>
              </w:rPr>
              <w:t>покажите</w:t>
            </w:r>
            <w:r w:rsidRPr="009C49EE">
              <w:rPr>
                <w:lang w:val="ru-RU"/>
              </w:rPr>
              <w:t xml:space="preserve">, </w:t>
            </w:r>
            <w:r>
              <w:rPr>
                <w:lang w:val="ru-RU"/>
              </w:rPr>
              <w:t>чем</w:t>
            </w:r>
            <w:r w:rsidRPr="009C49EE">
              <w:rPr>
                <w:lang w:val="ru-RU"/>
              </w:rPr>
              <w:t xml:space="preserve"> вы видите)</w:t>
            </w:r>
          </w:p>
        </w:tc>
        <w:tc>
          <w:tcPr>
            <w:tcW w:w="425" w:type="dxa"/>
          </w:tcPr>
          <w:p w14:paraId="4D2A2B7D" w14:textId="77777777" w:rsidR="00A3758C" w:rsidRPr="009C49EE" w:rsidRDefault="00A3758C" w:rsidP="001E576D">
            <w:pPr>
              <w:rPr>
                <w:lang w:val="ru-RU"/>
              </w:rPr>
            </w:pPr>
          </w:p>
        </w:tc>
        <w:tc>
          <w:tcPr>
            <w:tcW w:w="425" w:type="dxa"/>
          </w:tcPr>
          <w:p w14:paraId="65D33BBD" w14:textId="77777777" w:rsidR="00A3758C" w:rsidRPr="009C49EE" w:rsidRDefault="00A3758C" w:rsidP="001E576D">
            <w:pPr>
              <w:rPr>
                <w:lang w:val="ru-RU"/>
              </w:rPr>
            </w:pPr>
          </w:p>
        </w:tc>
        <w:tc>
          <w:tcPr>
            <w:tcW w:w="425" w:type="dxa"/>
          </w:tcPr>
          <w:p w14:paraId="73A7BFFD" w14:textId="77777777" w:rsidR="00A3758C" w:rsidRPr="009C49EE" w:rsidRDefault="00A3758C" w:rsidP="001E576D">
            <w:pPr>
              <w:rPr>
                <w:lang w:val="ru-RU"/>
              </w:rPr>
            </w:pPr>
          </w:p>
        </w:tc>
        <w:tc>
          <w:tcPr>
            <w:tcW w:w="425" w:type="dxa"/>
          </w:tcPr>
          <w:p w14:paraId="057D3032" w14:textId="77777777" w:rsidR="00A3758C" w:rsidRPr="009C49EE" w:rsidRDefault="00A3758C" w:rsidP="001E576D">
            <w:pPr>
              <w:rPr>
                <w:lang w:val="ru-RU"/>
              </w:rPr>
            </w:pPr>
          </w:p>
        </w:tc>
        <w:tc>
          <w:tcPr>
            <w:tcW w:w="426" w:type="dxa"/>
          </w:tcPr>
          <w:p w14:paraId="2EAE9534" w14:textId="77777777" w:rsidR="00A3758C" w:rsidRPr="009C49EE" w:rsidRDefault="00A3758C" w:rsidP="001E576D">
            <w:pPr>
              <w:rPr>
                <w:lang w:val="ru-RU"/>
              </w:rPr>
            </w:pPr>
          </w:p>
        </w:tc>
        <w:tc>
          <w:tcPr>
            <w:tcW w:w="425" w:type="dxa"/>
          </w:tcPr>
          <w:p w14:paraId="7A9EB7B7" w14:textId="77777777" w:rsidR="00A3758C" w:rsidRPr="009C49EE" w:rsidRDefault="00A3758C" w:rsidP="001E576D">
            <w:pPr>
              <w:rPr>
                <w:lang w:val="ru-RU"/>
              </w:rPr>
            </w:pPr>
          </w:p>
        </w:tc>
        <w:tc>
          <w:tcPr>
            <w:tcW w:w="425" w:type="dxa"/>
          </w:tcPr>
          <w:p w14:paraId="35FAE0CA" w14:textId="77777777" w:rsidR="00A3758C" w:rsidRPr="009C49EE" w:rsidRDefault="00A3758C" w:rsidP="001E576D">
            <w:pPr>
              <w:rPr>
                <w:lang w:val="ru-RU"/>
              </w:rPr>
            </w:pPr>
          </w:p>
        </w:tc>
        <w:tc>
          <w:tcPr>
            <w:tcW w:w="425" w:type="dxa"/>
          </w:tcPr>
          <w:p w14:paraId="748E8237" w14:textId="77777777" w:rsidR="00A3758C" w:rsidRPr="009C49EE" w:rsidRDefault="00A3758C" w:rsidP="001E576D">
            <w:pPr>
              <w:rPr>
                <w:lang w:val="ru-RU"/>
              </w:rPr>
            </w:pPr>
          </w:p>
        </w:tc>
        <w:tc>
          <w:tcPr>
            <w:tcW w:w="425" w:type="dxa"/>
          </w:tcPr>
          <w:p w14:paraId="1A267A35" w14:textId="77777777" w:rsidR="00A3758C" w:rsidRPr="009C49EE" w:rsidRDefault="00A3758C" w:rsidP="001E576D">
            <w:pPr>
              <w:rPr>
                <w:lang w:val="ru-RU"/>
              </w:rPr>
            </w:pPr>
          </w:p>
        </w:tc>
        <w:tc>
          <w:tcPr>
            <w:tcW w:w="426" w:type="dxa"/>
          </w:tcPr>
          <w:p w14:paraId="512B1141" w14:textId="77777777" w:rsidR="00A3758C" w:rsidRPr="009C49EE" w:rsidRDefault="00A3758C" w:rsidP="001E576D">
            <w:pPr>
              <w:rPr>
                <w:lang w:val="ru-RU"/>
              </w:rPr>
            </w:pPr>
          </w:p>
        </w:tc>
      </w:tr>
      <w:tr w:rsidR="00A3758C" w:rsidRPr="00C71CC4" w14:paraId="72302127" w14:textId="77777777" w:rsidTr="001E576D">
        <w:tc>
          <w:tcPr>
            <w:tcW w:w="6516" w:type="dxa"/>
          </w:tcPr>
          <w:p w14:paraId="029BC1FF" w14:textId="77777777" w:rsidR="00A3758C" w:rsidRPr="00C71CC4" w:rsidRDefault="00A3758C" w:rsidP="001E576D">
            <w:pPr>
              <w:rPr>
                <w:b/>
                <w:bCs/>
              </w:rPr>
            </w:pPr>
            <w:r w:rsidRPr="009C49EE">
              <w:rPr>
                <w:b/>
                <w:bCs/>
              </w:rPr>
              <w:t>Обозначение функционального использования</w:t>
            </w:r>
            <w:r w:rsidRPr="00C71CC4">
              <w:rPr>
                <w:b/>
                <w:bCs/>
              </w:rPr>
              <w:t>:</w:t>
            </w:r>
          </w:p>
        </w:tc>
        <w:tc>
          <w:tcPr>
            <w:tcW w:w="425" w:type="dxa"/>
          </w:tcPr>
          <w:p w14:paraId="2C6E0D1C" w14:textId="77777777" w:rsidR="00A3758C" w:rsidRPr="00C71CC4" w:rsidRDefault="00A3758C" w:rsidP="001E576D"/>
        </w:tc>
        <w:tc>
          <w:tcPr>
            <w:tcW w:w="425" w:type="dxa"/>
          </w:tcPr>
          <w:p w14:paraId="14F9AADE" w14:textId="77777777" w:rsidR="00A3758C" w:rsidRPr="00C71CC4" w:rsidRDefault="00A3758C" w:rsidP="001E576D"/>
        </w:tc>
        <w:tc>
          <w:tcPr>
            <w:tcW w:w="425" w:type="dxa"/>
          </w:tcPr>
          <w:p w14:paraId="491CB9E6" w14:textId="77777777" w:rsidR="00A3758C" w:rsidRPr="00C71CC4" w:rsidRDefault="00A3758C" w:rsidP="001E576D"/>
        </w:tc>
        <w:tc>
          <w:tcPr>
            <w:tcW w:w="425" w:type="dxa"/>
          </w:tcPr>
          <w:p w14:paraId="6E148FAF" w14:textId="77777777" w:rsidR="00A3758C" w:rsidRPr="00C71CC4" w:rsidRDefault="00A3758C" w:rsidP="001E576D"/>
        </w:tc>
        <w:tc>
          <w:tcPr>
            <w:tcW w:w="426" w:type="dxa"/>
          </w:tcPr>
          <w:p w14:paraId="25D91254" w14:textId="77777777" w:rsidR="00A3758C" w:rsidRPr="00C71CC4" w:rsidRDefault="00A3758C" w:rsidP="001E576D"/>
        </w:tc>
        <w:tc>
          <w:tcPr>
            <w:tcW w:w="425" w:type="dxa"/>
          </w:tcPr>
          <w:p w14:paraId="13A0ED9F" w14:textId="77777777" w:rsidR="00A3758C" w:rsidRPr="00C71CC4" w:rsidRDefault="00A3758C" w:rsidP="001E576D"/>
        </w:tc>
        <w:tc>
          <w:tcPr>
            <w:tcW w:w="425" w:type="dxa"/>
          </w:tcPr>
          <w:p w14:paraId="1FC89CB8" w14:textId="77777777" w:rsidR="00A3758C" w:rsidRPr="00C71CC4" w:rsidRDefault="00A3758C" w:rsidP="001E576D"/>
        </w:tc>
        <w:tc>
          <w:tcPr>
            <w:tcW w:w="425" w:type="dxa"/>
          </w:tcPr>
          <w:p w14:paraId="6E30FBE8" w14:textId="77777777" w:rsidR="00A3758C" w:rsidRPr="00C71CC4" w:rsidRDefault="00A3758C" w:rsidP="001E576D"/>
        </w:tc>
        <w:tc>
          <w:tcPr>
            <w:tcW w:w="425" w:type="dxa"/>
          </w:tcPr>
          <w:p w14:paraId="683CF4E8" w14:textId="77777777" w:rsidR="00A3758C" w:rsidRPr="00C71CC4" w:rsidRDefault="00A3758C" w:rsidP="001E576D"/>
        </w:tc>
        <w:tc>
          <w:tcPr>
            <w:tcW w:w="426" w:type="dxa"/>
          </w:tcPr>
          <w:p w14:paraId="058C4B44" w14:textId="77777777" w:rsidR="00A3758C" w:rsidRPr="00C71CC4" w:rsidRDefault="00A3758C" w:rsidP="001E576D"/>
        </w:tc>
      </w:tr>
      <w:tr w:rsidR="00A3758C" w:rsidRPr="00482C19" w14:paraId="5A40BDF9" w14:textId="77777777" w:rsidTr="001E576D">
        <w:tc>
          <w:tcPr>
            <w:tcW w:w="6516" w:type="dxa"/>
          </w:tcPr>
          <w:p w14:paraId="3B74D0E0" w14:textId="77777777" w:rsidR="00A3758C" w:rsidRPr="009C49EE" w:rsidRDefault="00A3758C">
            <w:pPr>
              <w:numPr>
                <w:ilvl w:val="0"/>
                <w:numId w:val="14"/>
              </w:numPr>
              <w:spacing w:after="160" w:line="259" w:lineRule="auto"/>
              <w:rPr>
                <w:lang w:val="ru-RU"/>
              </w:rPr>
            </w:pPr>
            <w:r w:rsidRPr="009C49EE">
              <w:rPr>
                <w:lang w:val="ru-RU"/>
              </w:rPr>
              <w:t>Объекты (например, что вы делаете с книгой)</w:t>
            </w:r>
            <w:r>
              <w:rPr>
                <w:lang w:val="ru-RU"/>
              </w:rPr>
              <w:t xml:space="preserve"> </w:t>
            </w:r>
            <w:r w:rsidRPr="009C49EE">
              <w:rPr>
                <w:b/>
                <w:bCs/>
                <w:lang w:val="ru-RU"/>
              </w:rPr>
              <w:t xml:space="preserve"> </w:t>
            </w:r>
          </w:p>
        </w:tc>
        <w:tc>
          <w:tcPr>
            <w:tcW w:w="425" w:type="dxa"/>
          </w:tcPr>
          <w:p w14:paraId="0B7DF706" w14:textId="77777777" w:rsidR="00A3758C" w:rsidRPr="009C49EE" w:rsidRDefault="00A3758C" w:rsidP="001E576D">
            <w:pPr>
              <w:rPr>
                <w:lang w:val="ru-RU"/>
              </w:rPr>
            </w:pPr>
          </w:p>
        </w:tc>
        <w:tc>
          <w:tcPr>
            <w:tcW w:w="425" w:type="dxa"/>
          </w:tcPr>
          <w:p w14:paraId="7A7A45E4" w14:textId="77777777" w:rsidR="00A3758C" w:rsidRPr="009C49EE" w:rsidRDefault="00A3758C" w:rsidP="001E576D">
            <w:pPr>
              <w:rPr>
                <w:lang w:val="ru-RU"/>
              </w:rPr>
            </w:pPr>
          </w:p>
        </w:tc>
        <w:tc>
          <w:tcPr>
            <w:tcW w:w="425" w:type="dxa"/>
          </w:tcPr>
          <w:p w14:paraId="3FD83C2E" w14:textId="77777777" w:rsidR="00A3758C" w:rsidRPr="009C49EE" w:rsidRDefault="00A3758C" w:rsidP="001E576D">
            <w:pPr>
              <w:rPr>
                <w:lang w:val="ru-RU"/>
              </w:rPr>
            </w:pPr>
          </w:p>
        </w:tc>
        <w:tc>
          <w:tcPr>
            <w:tcW w:w="425" w:type="dxa"/>
          </w:tcPr>
          <w:p w14:paraId="65899064" w14:textId="77777777" w:rsidR="00A3758C" w:rsidRPr="009C49EE" w:rsidRDefault="00A3758C" w:rsidP="001E576D">
            <w:pPr>
              <w:rPr>
                <w:lang w:val="ru-RU"/>
              </w:rPr>
            </w:pPr>
          </w:p>
        </w:tc>
        <w:tc>
          <w:tcPr>
            <w:tcW w:w="426" w:type="dxa"/>
          </w:tcPr>
          <w:p w14:paraId="69754ACE" w14:textId="77777777" w:rsidR="00A3758C" w:rsidRPr="009C49EE" w:rsidRDefault="00A3758C" w:rsidP="001E576D">
            <w:pPr>
              <w:rPr>
                <w:lang w:val="ru-RU"/>
              </w:rPr>
            </w:pPr>
          </w:p>
        </w:tc>
        <w:tc>
          <w:tcPr>
            <w:tcW w:w="425" w:type="dxa"/>
          </w:tcPr>
          <w:p w14:paraId="53C3B20D" w14:textId="77777777" w:rsidR="00A3758C" w:rsidRPr="009C49EE" w:rsidRDefault="00A3758C" w:rsidP="001E576D">
            <w:pPr>
              <w:rPr>
                <w:lang w:val="ru-RU"/>
              </w:rPr>
            </w:pPr>
          </w:p>
        </w:tc>
        <w:tc>
          <w:tcPr>
            <w:tcW w:w="425" w:type="dxa"/>
          </w:tcPr>
          <w:p w14:paraId="1592882C" w14:textId="77777777" w:rsidR="00A3758C" w:rsidRPr="009C49EE" w:rsidRDefault="00A3758C" w:rsidP="001E576D">
            <w:pPr>
              <w:rPr>
                <w:lang w:val="ru-RU"/>
              </w:rPr>
            </w:pPr>
          </w:p>
        </w:tc>
        <w:tc>
          <w:tcPr>
            <w:tcW w:w="425" w:type="dxa"/>
          </w:tcPr>
          <w:p w14:paraId="317EC598" w14:textId="77777777" w:rsidR="00A3758C" w:rsidRPr="009C49EE" w:rsidRDefault="00A3758C" w:rsidP="001E576D">
            <w:pPr>
              <w:rPr>
                <w:lang w:val="ru-RU"/>
              </w:rPr>
            </w:pPr>
          </w:p>
        </w:tc>
        <w:tc>
          <w:tcPr>
            <w:tcW w:w="425" w:type="dxa"/>
          </w:tcPr>
          <w:p w14:paraId="676F283D" w14:textId="77777777" w:rsidR="00A3758C" w:rsidRPr="009C49EE" w:rsidRDefault="00A3758C" w:rsidP="001E576D">
            <w:pPr>
              <w:rPr>
                <w:lang w:val="ru-RU"/>
              </w:rPr>
            </w:pPr>
          </w:p>
        </w:tc>
        <w:tc>
          <w:tcPr>
            <w:tcW w:w="426" w:type="dxa"/>
          </w:tcPr>
          <w:p w14:paraId="2E67AC10" w14:textId="77777777" w:rsidR="00A3758C" w:rsidRPr="009C49EE" w:rsidRDefault="00A3758C" w:rsidP="001E576D">
            <w:pPr>
              <w:rPr>
                <w:lang w:val="ru-RU"/>
              </w:rPr>
            </w:pPr>
          </w:p>
        </w:tc>
      </w:tr>
      <w:tr w:rsidR="00A3758C" w:rsidRPr="00482C19" w14:paraId="5A2BF522" w14:textId="77777777" w:rsidTr="001E576D">
        <w:tc>
          <w:tcPr>
            <w:tcW w:w="6516" w:type="dxa"/>
          </w:tcPr>
          <w:p w14:paraId="00C4E356" w14:textId="77777777" w:rsidR="00A3758C" w:rsidRPr="009C49EE" w:rsidRDefault="00A3758C">
            <w:pPr>
              <w:numPr>
                <w:ilvl w:val="0"/>
                <w:numId w:val="14"/>
              </w:numPr>
              <w:spacing w:after="160" w:line="259" w:lineRule="auto"/>
              <w:rPr>
                <w:lang w:val="ru-RU"/>
              </w:rPr>
            </w:pPr>
            <w:r w:rsidRPr="009C49EE">
              <w:rPr>
                <w:lang w:val="ru-RU"/>
              </w:rPr>
              <w:t>Части тела (например, что вы делаете с глазами?)</w:t>
            </w:r>
          </w:p>
        </w:tc>
        <w:tc>
          <w:tcPr>
            <w:tcW w:w="425" w:type="dxa"/>
          </w:tcPr>
          <w:p w14:paraId="1C52009C" w14:textId="77777777" w:rsidR="00A3758C" w:rsidRPr="009C49EE" w:rsidRDefault="00A3758C" w:rsidP="001E576D">
            <w:pPr>
              <w:rPr>
                <w:lang w:val="ru-RU"/>
              </w:rPr>
            </w:pPr>
          </w:p>
        </w:tc>
        <w:tc>
          <w:tcPr>
            <w:tcW w:w="425" w:type="dxa"/>
          </w:tcPr>
          <w:p w14:paraId="10EE1427" w14:textId="77777777" w:rsidR="00A3758C" w:rsidRPr="009C49EE" w:rsidRDefault="00A3758C" w:rsidP="001E576D">
            <w:pPr>
              <w:rPr>
                <w:lang w:val="ru-RU"/>
              </w:rPr>
            </w:pPr>
          </w:p>
        </w:tc>
        <w:tc>
          <w:tcPr>
            <w:tcW w:w="425" w:type="dxa"/>
          </w:tcPr>
          <w:p w14:paraId="1887D2FB" w14:textId="77777777" w:rsidR="00A3758C" w:rsidRPr="009C49EE" w:rsidRDefault="00A3758C" w:rsidP="001E576D">
            <w:pPr>
              <w:rPr>
                <w:lang w:val="ru-RU"/>
              </w:rPr>
            </w:pPr>
          </w:p>
        </w:tc>
        <w:tc>
          <w:tcPr>
            <w:tcW w:w="425" w:type="dxa"/>
          </w:tcPr>
          <w:p w14:paraId="2DB5A8DC" w14:textId="77777777" w:rsidR="00A3758C" w:rsidRPr="009C49EE" w:rsidRDefault="00A3758C" w:rsidP="001E576D">
            <w:pPr>
              <w:rPr>
                <w:lang w:val="ru-RU"/>
              </w:rPr>
            </w:pPr>
          </w:p>
        </w:tc>
        <w:tc>
          <w:tcPr>
            <w:tcW w:w="426" w:type="dxa"/>
          </w:tcPr>
          <w:p w14:paraId="2D1BCE90" w14:textId="77777777" w:rsidR="00A3758C" w:rsidRPr="009C49EE" w:rsidRDefault="00A3758C" w:rsidP="001E576D">
            <w:pPr>
              <w:rPr>
                <w:lang w:val="ru-RU"/>
              </w:rPr>
            </w:pPr>
          </w:p>
        </w:tc>
        <w:tc>
          <w:tcPr>
            <w:tcW w:w="425" w:type="dxa"/>
          </w:tcPr>
          <w:p w14:paraId="1ED022D9" w14:textId="77777777" w:rsidR="00A3758C" w:rsidRPr="009C49EE" w:rsidRDefault="00A3758C" w:rsidP="001E576D">
            <w:pPr>
              <w:rPr>
                <w:lang w:val="ru-RU"/>
              </w:rPr>
            </w:pPr>
          </w:p>
        </w:tc>
        <w:tc>
          <w:tcPr>
            <w:tcW w:w="425" w:type="dxa"/>
          </w:tcPr>
          <w:p w14:paraId="31D5A754" w14:textId="77777777" w:rsidR="00A3758C" w:rsidRPr="009C49EE" w:rsidRDefault="00A3758C" w:rsidP="001E576D">
            <w:pPr>
              <w:rPr>
                <w:lang w:val="ru-RU"/>
              </w:rPr>
            </w:pPr>
          </w:p>
        </w:tc>
        <w:tc>
          <w:tcPr>
            <w:tcW w:w="425" w:type="dxa"/>
          </w:tcPr>
          <w:p w14:paraId="6C80FE18" w14:textId="77777777" w:rsidR="00A3758C" w:rsidRPr="009C49EE" w:rsidRDefault="00A3758C" w:rsidP="001E576D">
            <w:pPr>
              <w:rPr>
                <w:lang w:val="ru-RU"/>
              </w:rPr>
            </w:pPr>
          </w:p>
        </w:tc>
        <w:tc>
          <w:tcPr>
            <w:tcW w:w="425" w:type="dxa"/>
          </w:tcPr>
          <w:p w14:paraId="2BA0C63C" w14:textId="77777777" w:rsidR="00A3758C" w:rsidRPr="009C49EE" w:rsidRDefault="00A3758C" w:rsidP="001E576D">
            <w:pPr>
              <w:rPr>
                <w:lang w:val="ru-RU"/>
              </w:rPr>
            </w:pPr>
          </w:p>
        </w:tc>
        <w:tc>
          <w:tcPr>
            <w:tcW w:w="426" w:type="dxa"/>
          </w:tcPr>
          <w:p w14:paraId="51E1B00E" w14:textId="77777777" w:rsidR="00A3758C" w:rsidRPr="009C49EE" w:rsidRDefault="00A3758C" w:rsidP="001E576D">
            <w:pPr>
              <w:rPr>
                <w:lang w:val="ru-RU"/>
              </w:rPr>
            </w:pPr>
          </w:p>
        </w:tc>
      </w:tr>
      <w:tr w:rsidR="00A3758C" w:rsidRPr="00C71CC4" w14:paraId="6A88FA60" w14:textId="77777777" w:rsidTr="001E576D">
        <w:tc>
          <w:tcPr>
            <w:tcW w:w="6516" w:type="dxa"/>
          </w:tcPr>
          <w:p w14:paraId="6367F057" w14:textId="77777777" w:rsidR="00A3758C" w:rsidRPr="009C49EE" w:rsidRDefault="00A3758C" w:rsidP="001E576D">
            <w:pPr>
              <w:rPr>
                <w:b/>
                <w:bCs/>
                <w:lang w:val="ru-RU"/>
              </w:rPr>
            </w:pPr>
            <w:r w:rsidRPr="009C49EE">
              <w:rPr>
                <w:b/>
                <w:bCs/>
              </w:rPr>
              <w:t>Выявление личных местоимений</w:t>
            </w:r>
            <w:r>
              <w:rPr>
                <w:b/>
                <w:bCs/>
                <w:lang w:val="ru-RU"/>
              </w:rPr>
              <w:t xml:space="preserve"> </w:t>
            </w:r>
          </w:p>
        </w:tc>
        <w:tc>
          <w:tcPr>
            <w:tcW w:w="425" w:type="dxa"/>
          </w:tcPr>
          <w:p w14:paraId="257C3564" w14:textId="77777777" w:rsidR="00A3758C" w:rsidRPr="00C71CC4" w:rsidRDefault="00A3758C" w:rsidP="001E576D"/>
        </w:tc>
        <w:tc>
          <w:tcPr>
            <w:tcW w:w="425" w:type="dxa"/>
          </w:tcPr>
          <w:p w14:paraId="2918F381" w14:textId="77777777" w:rsidR="00A3758C" w:rsidRPr="00C71CC4" w:rsidRDefault="00A3758C" w:rsidP="001E576D"/>
        </w:tc>
        <w:tc>
          <w:tcPr>
            <w:tcW w:w="425" w:type="dxa"/>
          </w:tcPr>
          <w:p w14:paraId="3D425BDA" w14:textId="77777777" w:rsidR="00A3758C" w:rsidRPr="00C71CC4" w:rsidRDefault="00A3758C" w:rsidP="001E576D"/>
        </w:tc>
        <w:tc>
          <w:tcPr>
            <w:tcW w:w="425" w:type="dxa"/>
          </w:tcPr>
          <w:p w14:paraId="35CA98AE" w14:textId="77777777" w:rsidR="00A3758C" w:rsidRPr="00C71CC4" w:rsidRDefault="00A3758C" w:rsidP="001E576D"/>
        </w:tc>
        <w:tc>
          <w:tcPr>
            <w:tcW w:w="426" w:type="dxa"/>
          </w:tcPr>
          <w:p w14:paraId="385026ED" w14:textId="77777777" w:rsidR="00A3758C" w:rsidRPr="00C71CC4" w:rsidRDefault="00A3758C" w:rsidP="001E576D"/>
        </w:tc>
        <w:tc>
          <w:tcPr>
            <w:tcW w:w="425" w:type="dxa"/>
          </w:tcPr>
          <w:p w14:paraId="75F21229" w14:textId="77777777" w:rsidR="00A3758C" w:rsidRPr="00C71CC4" w:rsidRDefault="00A3758C" w:rsidP="001E576D"/>
        </w:tc>
        <w:tc>
          <w:tcPr>
            <w:tcW w:w="425" w:type="dxa"/>
          </w:tcPr>
          <w:p w14:paraId="62AF9458" w14:textId="77777777" w:rsidR="00A3758C" w:rsidRPr="00C71CC4" w:rsidRDefault="00A3758C" w:rsidP="001E576D"/>
        </w:tc>
        <w:tc>
          <w:tcPr>
            <w:tcW w:w="425" w:type="dxa"/>
          </w:tcPr>
          <w:p w14:paraId="04DAF1ED" w14:textId="77777777" w:rsidR="00A3758C" w:rsidRPr="00C71CC4" w:rsidRDefault="00A3758C" w:rsidP="001E576D"/>
        </w:tc>
        <w:tc>
          <w:tcPr>
            <w:tcW w:w="425" w:type="dxa"/>
          </w:tcPr>
          <w:p w14:paraId="5E7FD189" w14:textId="77777777" w:rsidR="00A3758C" w:rsidRPr="00C71CC4" w:rsidRDefault="00A3758C" w:rsidP="001E576D"/>
        </w:tc>
        <w:tc>
          <w:tcPr>
            <w:tcW w:w="426" w:type="dxa"/>
          </w:tcPr>
          <w:p w14:paraId="689656B3" w14:textId="77777777" w:rsidR="00A3758C" w:rsidRPr="00C71CC4" w:rsidRDefault="00A3758C" w:rsidP="001E576D"/>
        </w:tc>
      </w:tr>
      <w:tr w:rsidR="00A3758C" w:rsidRPr="00C71CC4" w14:paraId="19677D9F" w14:textId="77777777" w:rsidTr="001E576D">
        <w:tc>
          <w:tcPr>
            <w:tcW w:w="6516" w:type="dxa"/>
          </w:tcPr>
          <w:p w14:paraId="23FA1D8D" w14:textId="77777777" w:rsidR="00A3758C" w:rsidRPr="009C49EE" w:rsidRDefault="00A3758C" w:rsidP="001E576D">
            <w:pPr>
              <w:rPr>
                <w:b/>
                <w:bCs/>
              </w:rPr>
            </w:pPr>
            <w:r w:rsidRPr="009C49EE">
              <w:rPr>
                <w:b/>
                <w:bCs/>
              </w:rPr>
              <w:t>Обозначение личных местоимений</w:t>
            </w:r>
          </w:p>
        </w:tc>
        <w:tc>
          <w:tcPr>
            <w:tcW w:w="425" w:type="dxa"/>
          </w:tcPr>
          <w:p w14:paraId="4D4C7A8C" w14:textId="77777777" w:rsidR="00A3758C" w:rsidRPr="00C71CC4" w:rsidRDefault="00A3758C" w:rsidP="001E576D"/>
        </w:tc>
        <w:tc>
          <w:tcPr>
            <w:tcW w:w="425" w:type="dxa"/>
          </w:tcPr>
          <w:p w14:paraId="0A061BEA" w14:textId="77777777" w:rsidR="00A3758C" w:rsidRPr="00C71CC4" w:rsidRDefault="00A3758C" w:rsidP="001E576D"/>
        </w:tc>
        <w:tc>
          <w:tcPr>
            <w:tcW w:w="425" w:type="dxa"/>
          </w:tcPr>
          <w:p w14:paraId="27698553" w14:textId="77777777" w:rsidR="00A3758C" w:rsidRPr="00C71CC4" w:rsidRDefault="00A3758C" w:rsidP="001E576D"/>
        </w:tc>
        <w:tc>
          <w:tcPr>
            <w:tcW w:w="425" w:type="dxa"/>
          </w:tcPr>
          <w:p w14:paraId="162C862A" w14:textId="77777777" w:rsidR="00A3758C" w:rsidRPr="00C71CC4" w:rsidRDefault="00A3758C" w:rsidP="001E576D"/>
        </w:tc>
        <w:tc>
          <w:tcPr>
            <w:tcW w:w="426" w:type="dxa"/>
          </w:tcPr>
          <w:p w14:paraId="4523B7E6" w14:textId="77777777" w:rsidR="00A3758C" w:rsidRPr="00C71CC4" w:rsidRDefault="00A3758C" w:rsidP="001E576D"/>
        </w:tc>
        <w:tc>
          <w:tcPr>
            <w:tcW w:w="425" w:type="dxa"/>
          </w:tcPr>
          <w:p w14:paraId="0652C6B4" w14:textId="77777777" w:rsidR="00A3758C" w:rsidRPr="00C71CC4" w:rsidRDefault="00A3758C" w:rsidP="001E576D"/>
        </w:tc>
        <w:tc>
          <w:tcPr>
            <w:tcW w:w="425" w:type="dxa"/>
          </w:tcPr>
          <w:p w14:paraId="309D9A31" w14:textId="77777777" w:rsidR="00A3758C" w:rsidRPr="00C71CC4" w:rsidRDefault="00A3758C" w:rsidP="001E576D"/>
        </w:tc>
        <w:tc>
          <w:tcPr>
            <w:tcW w:w="425" w:type="dxa"/>
          </w:tcPr>
          <w:p w14:paraId="2931297C" w14:textId="77777777" w:rsidR="00A3758C" w:rsidRPr="00C71CC4" w:rsidRDefault="00A3758C" w:rsidP="001E576D"/>
        </w:tc>
        <w:tc>
          <w:tcPr>
            <w:tcW w:w="425" w:type="dxa"/>
          </w:tcPr>
          <w:p w14:paraId="5E115229" w14:textId="77777777" w:rsidR="00A3758C" w:rsidRPr="00C71CC4" w:rsidRDefault="00A3758C" w:rsidP="001E576D"/>
        </w:tc>
        <w:tc>
          <w:tcPr>
            <w:tcW w:w="426" w:type="dxa"/>
          </w:tcPr>
          <w:p w14:paraId="5989E01C" w14:textId="77777777" w:rsidR="00A3758C" w:rsidRPr="00C71CC4" w:rsidRDefault="00A3758C" w:rsidP="001E576D"/>
        </w:tc>
      </w:tr>
      <w:tr w:rsidR="00A3758C" w:rsidRPr="00C71CC4" w14:paraId="13304440" w14:textId="77777777" w:rsidTr="001E576D">
        <w:tc>
          <w:tcPr>
            <w:tcW w:w="6516" w:type="dxa"/>
          </w:tcPr>
          <w:p w14:paraId="324B025F" w14:textId="77777777" w:rsidR="00A3758C" w:rsidRPr="00C71CC4" w:rsidRDefault="00A3758C" w:rsidP="001E576D">
            <w:pPr>
              <w:rPr>
                <w:b/>
                <w:bCs/>
              </w:rPr>
            </w:pPr>
            <w:r w:rsidRPr="009C49EE">
              <w:rPr>
                <w:b/>
                <w:bCs/>
              </w:rPr>
              <w:t>Выявление притяжательных местоимений</w:t>
            </w:r>
          </w:p>
        </w:tc>
        <w:tc>
          <w:tcPr>
            <w:tcW w:w="425" w:type="dxa"/>
          </w:tcPr>
          <w:p w14:paraId="02A6C68A" w14:textId="77777777" w:rsidR="00A3758C" w:rsidRPr="00C71CC4" w:rsidRDefault="00A3758C" w:rsidP="001E576D"/>
        </w:tc>
        <w:tc>
          <w:tcPr>
            <w:tcW w:w="425" w:type="dxa"/>
          </w:tcPr>
          <w:p w14:paraId="531B4F4F" w14:textId="77777777" w:rsidR="00A3758C" w:rsidRPr="00C71CC4" w:rsidRDefault="00A3758C" w:rsidP="001E576D"/>
        </w:tc>
        <w:tc>
          <w:tcPr>
            <w:tcW w:w="425" w:type="dxa"/>
          </w:tcPr>
          <w:p w14:paraId="59BE65DD" w14:textId="77777777" w:rsidR="00A3758C" w:rsidRPr="00C71CC4" w:rsidRDefault="00A3758C" w:rsidP="001E576D"/>
        </w:tc>
        <w:tc>
          <w:tcPr>
            <w:tcW w:w="425" w:type="dxa"/>
          </w:tcPr>
          <w:p w14:paraId="7856A9CC" w14:textId="77777777" w:rsidR="00A3758C" w:rsidRPr="00C71CC4" w:rsidRDefault="00A3758C" w:rsidP="001E576D"/>
        </w:tc>
        <w:tc>
          <w:tcPr>
            <w:tcW w:w="426" w:type="dxa"/>
          </w:tcPr>
          <w:p w14:paraId="2FBCE122" w14:textId="77777777" w:rsidR="00A3758C" w:rsidRPr="00C71CC4" w:rsidRDefault="00A3758C" w:rsidP="001E576D"/>
        </w:tc>
        <w:tc>
          <w:tcPr>
            <w:tcW w:w="425" w:type="dxa"/>
          </w:tcPr>
          <w:p w14:paraId="7C15B016" w14:textId="77777777" w:rsidR="00A3758C" w:rsidRPr="00C71CC4" w:rsidRDefault="00A3758C" w:rsidP="001E576D"/>
        </w:tc>
        <w:tc>
          <w:tcPr>
            <w:tcW w:w="425" w:type="dxa"/>
          </w:tcPr>
          <w:p w14:paraId="67113AEB" w14:textId="77777777" w:rsidR="00A3758C" w:rsidRPr="00C71CC4" w:rsidRDefault="00A3758C" w:rsidP="001E576D"/>
        </w:tc>
        <w:tc>
          <w:tcPr>
            <w:tcW w:w="425" w:type="dxa"/>
          </w:tcPr>
          <w:p w14:paraId="1B0E3E09" w14:textId="77777777" w:rsidR="00A3758C" w:rsidRPr="00C71CC4" w:rsidRDefault="00A3758C" w:rsidP="001E576D"/>
        </w:tc>
        <w:tc>
          <w:tcPr>
            <w:tcW w:w="425" w:type="dxa"/>
          </w:tcPr>
          <w:p w14:paraId="0C6EB1FE" w14:textId="77777777" w:rsidR="00A3758C" w:rsidRPr="00C71CC4" w:rsidRDefault="00A3758C" w:rsidP="001E576D"/>
        </w:tc>
        <w:tc>
          <w:tcPr>
            <w:tcW w:w="426" w:type="dxa"/>
          </w:tcPr>
          <w:p w14:paraId="0DAF2522" w14:textId="77777777" w:rsidR="00A3758C" w:rsidRPr="00C71CC4" w:rsidRDefault="00A3758C" w:rsidP="001E576D"/>
        </w:tc>
      </w:tr>
      <w:tr w:rsidR="00A3758C" w:rsidRPr="00C71CC4" w14:paraId="6966208E" w14:textId="77777777" w:rsidTr="001E576D">
        <w:tc>
          <w:tcPr>
            <w:tcW w:w="6516" w:type="dxa"/>
          </w:tcPr>
          <w:p w14:paraId="3DB6F5E2" w14:textId="77777777" w:rsidR="00A3758C" w:rsidRPr="00C71CC4" w:rsidRDefault="00A3758C" w:rsidP="001E576D">
            <w:pPr>
              <w:rPr>
                <w:b/>
                <w:bCs/>
              </w:rPr>
            </w:pPr>
            <w:r w:rsidRPr="009C49EE">
              <w:rPr>
                <w:b/>
                <w:bCs/>
              </w:rPr>
              <w:t>Обозначение притяжательных местоимений</w:t>
            </w:r>
          </w:p>
        </w:tc>
        <w:tc>
          <w:tcPr>
            <w:tcW w:w="425" w:type="dxa"/>
          </w:tcPr>
          <w:p w14:paraId="2F03C681" w14:textId="77777777" w:rsidR="00A3758C" w:rsidRPr="00C71CC4" w:rsidRDefault="00A3758C" w:rsidP="001E576D"/>
        </w:tc>
        <w:tc>
          <w:tcPr>
            <w:tcW w:w="425" w:type="dxa"/>
          </w:tcPr>
          <w:p w14:paraId="3EE30FD1" w14:textId="77777777" w:rsidR="00A3758C" w:rsidRPr="00C71CC4" w:rsidRDefault="00A3758C" w:rsidP="001E576D"/>
        </w:tc>
        <w:tc>
          <w:tcPr>
            <w:tcW w:w="425" w:type="dxa"/>
          </w:tcPr>
          <w:p w14:paraId="27E28D4F" w14:textId="77777777" w:rsidR="00A3758C" w:rsidRPr="00C71CC4" w:rsidRDefault="00A3758C" w:rsidP="001E576D"/>
        </w:tc>
        <w:tc>
          <w:tcPr>
            <w:tcW w:w="425" w:type="dxa"/>
          </w:tcPr>
          <w:p w14:paraId="3953D502" w14:textId="77777777" w:rsidR="00A3758C" w:rsidRPr="00C71CC4" w:rsidRDefault="00A3758C" w:rsidP="001E576D"/>
        </w:tc>
        <w:tc>
          <w:tcPr>
            <w:tcW w:w="426" w:type="dxa"/>
          </w:tcPr>
          <w:p w14:paraId="601F883D" w14:textId="77777777" w:rsidR="00A3758C" w:rsidRPr="00C71CC4" w:rsidRDefault="00A3758C" w:rsidP="001E576D"/>
        </w:tc>
        <w:tc>
          <w:tcPr>
            <w:tcW w:w="425" w:type="dxa"/>
          </w:tcPr>
          <w:p w14:paraId="34BA762F" w14:textId="77777777" w:rsidR="00A3758C" w:rsidRPr="00C71CC4" w:rsidRDefault="00A3758C" w:rsidP="001E576D"/>
        </w:tc>
        <w:tc>
          <w:tcPr>
            <w:tcW w:w="425" w:type="dxa"/>
          </w:tcPr>
          <w:p w14:paraId="7054C3BC" w14:textId="77777777" w:rsidR="00A3758C" w:rsidRPr="00C71CC4" w:rsidRDefault="00A3758C" w:rsidP="001E576D"/>
        </w:tc>
        <w:tc>
          <w:tcPr>
            <w:tcW w:w="425" w:type="dxa"/>
          </w:tcPr>
          <w:p w14:paraId="7EE5FB41" w14:textId="77777777" w:rsidR="00A3758C" w:rsidRPr="00C71CC4" w:rsidRDefault="00A3758C" w:rsidP="001E576D"/>
        </w:tc>
        <w:tc>
          <w:tcPr>
            <w:tcW w:w="425" w:type="dxa"/>
          </w:tcPr>
          <w:p w14:paraId="57E4E579" w14:textId="77777777" w:rsidR="00A3758C" w:rsidRPr="00C71CC4" w:rsidRDefault="00A3758C" w:rsidP="001E576D"/>
        </w:tc>
        <w:tc>
          <w:tcPr>
            <w:tcW w:w="426" w:type="dxa"/>
          </w:tcPr>
          <w:p w14:paraId="03442C5A" w14:textId="77777777" w:rsidR="00A3758C" w:rsidRPr="00C71CC4" w:rsidRDefault="00A3758C" w:rsidP="001E576D"/>
        </w:tc>
      </w:tr>
      <w:tr w:rsidR="00A3758C" w:rsidRPr="00482C19" w14:paraId="6EEE96A7" w14:textId="77777777" w:rsidTr="001E576D">
        <w:tc>
          <w:tcPr>
            <w:tcW w:w="6516" w:type="dxa"/>
          </w:tcPr>
          <w:p w14:paraId="0DFBD9B5" w14:textId="77777777" w:rsidR="00A3758C" w:rsidRPr="009C49EE" w:rsidRDefault="00A3758C" w:rsidP="001E576D">
            <w:pPr>
              <w:rPr>
                <w:b/>
                <w:bCs/>
                <w:lang w:val="ru-RU"/>
              </w:rPr>
            </w:pPr>
            <w:r>
              <w:rPr>
                <w:b/>
                <w:bCs/>
                <w:lang w:val="ru-RU"/>
              </w:rPr>
              <w:t>Описание картинки путем ответов на вопросы</w:t>
            </w:r>
          </w:p>
        </w:tc>
        <w:tc>
          <w:tcPr>
            <w:tcW w:w="425" w:type="dxa"/>
          </w:tcPr>
          <w:p w14:paraId="11DBB160" w14:textId="77777777" w:rsidR="00A3758C" w:rsidRPr="009C49EE" w:rsidRDefault="00A3758C" w:rsidP="001E576D">
            <w:pPr>
              <w:rPr>
                <w:lang w:val="ru-RU"/>
              </w:rPr>
            </w:pPr>
          </w:p>
        </w:tc>
        <w:tc>
          <w:tcPr>
            <w:tcW w:w="425" w:type="dxa"/>
          </w:tcPr>
          <w:p w14:paraId="34306154" w14:textId="77777777" w:rsidR="00A3758C" w:rsidRPr="009C49EE" w:rsidRDefault="00A3758C" w:rsidP="001E576D">
            <w:pPr>
              <w:rPr>
                <w:lang w:val="ru-RU"/>
              </w:rPr>
            </w:pPr>
          </w:p>
        </w:tc>
        <w:tc>
          <w:tcPr>
            <w:tcW w:w="425" w:type="dxa"/>
          </w:tcPr>
          <w:p w14:paraId="3F12A8DC" w14:textId="77777777" w:rsidR="00A3758C" w:rsidRPr="009C49EE" w:rsidRDefault="00A3758C" w:rsidP="001E576D">
            <w:pPr>
              <w:rPr>
                <w:lang w:val="ru-RU"/>
              </w:rPr>
            </w:pPr>
          </w:p>
        </w:tc>
        <w:tc>
          <w:tcPr>
            <w:tcW w:w="425" w:type="dxa"/>
          </w:tcPr>
          <w:p w14:paraId="49E4D57D" w14:textId="77777777" w:rsidR="00A3758C" w:rsidRPr="009C49EE" w:rsidRDefault="00A3758C" w:rsidP="001E576D">
            <w:pPr>
              <w:rPr>
                <w:lang w:val="ru-RU"/>
              </w:rPr>
            </w:pPr>
          </w:p>
        </w:tc>
        <w:tc>
          <w:tcPr>
            <w:tcW w:w="426" w:type="dxa"/>
          </w:tcPr>
          <w:p w14:paraId="6ADF06E2" w14:textId="77777777" w:rsidR="00A3758C" w:rsidRPr="009C49EE" w:rsidRDefault="00A3758C" w:rsidP="001E576D">
            <w:pPr>
              <w:rPr>
                <w:lang w:val="ru-RU"/>
              </w:rPr>
            </w:pPr>
          </w:p>
        </w:tc>
        <w:tc>
          <w:tcPr>
            <w:tcW w:w="425" w:type="dxa"/>
          </w:tcPr>
          <w:p w14:paraId="0917EA37" w14:textId="77777777" w:rsidR="00A3758C" w:rsidRPr="009C49EE" w:rsidRDefault="00A3758C" w:rsidP="001E576D">
            <w:pPr>
              <w:rPr>
                <w:lang w:val="ru-RU"/>
              </w:rPr>
            </w:pPr>
          </w:p>
        </w:tc>
        <w:tc>
          <w:tcPr>
            <w:tcW w:w="425" w:type="dxa"/>
          </w:tcPr>
          <w:p w14:paraId="7580F8D9" w14:textId="77777777" w:rsidR="00A3758C" w:rsidRPr="009C49EE" w:rsidRDefault="00A3758C" w:rsidP="001E576D">
            <w:pPr>
              <w:rPr>
                <w:lang w:val="ru-RU"/>
              </w:rPr>
            </w:pPr>
          </w:p>
        </w:tc>
        <w:tc>
          <w:tcPr>
            <w:tcW w:w="425" w:type="dxa"/>
          </w:tcPr>
          <w:p w14:paraId="6FD797DD" w14:textId="77777777" w:rsidR="00A3758C" w:rsidRPr="009C49EE" w:rsidRDefault="00A3758C" w:rsidP="001E576D">
            <w:pPr>
              <w:rPr>
                <w:lang w:val="ru-RU"/>
              </w:rPr>
            </w:pPr>
          </w:p>
        </w:tc>
        <w:tc>
          <w:tcPr>
            <w:tcW w:w="425" w:type="dxa"/>
          </w:tcPr>
          <w:p w14:paraId="3CE9DCDE" w14:textId="77777777" w:rsidR="00A3758C" w:rsidRPr="009C49EE" w:rsidRDefault="00A3758C" w:rsidP="001E576D">
            <w:pPr>
              <w:rPr>
                <w:lang w:val="ru-RU"/>
              </w:rPr>
            </w:pPr>
          </w:p>
        </w:tc>
        <w:tc>
          <w:tcPr>
            <w:tcW w:w="426" w:type="dxa"/>
          </w:tcPr>
          <w:p w14:paraId="72CAF38E" w14:textId="77777777" w:rsidR="00A3758C" w:rsidRPr="009C49EE" w:rsidRDefault="00A3758C" w:rsidP="001E576D">
            <w:pPr>
              <w:rPr>
                <w:lang w:val="ru-RU"/>
              </w:rPr>
            </w:pPr>
          </w:p>
        </w:tc>
      </w:tr>
      <w:tr w:rsidR="00A3758C" w:rsidRPr="00C71CC4" w14:paraId="31F9F2CD" w14:textId="77777777" w:rsidTr="001E576D">
        <w:tc>
          <w:tcPr>
            <w:tcW w:w="6516" w:type="dxa"/>
          </w:tcPr>
          <w:p w14:paraId="52167F7A" w14:textId="77777777" w:rsidR="00A3758C" w:rsidRPr="00C71CC4" w:rsidRDefault="00A3758C">
            <w:pPr>
              <w:numPr>
                <w:ilvl w:val="0"/>
                <w:numId w:val="12"/>
              </w:numPr>
              <w:spacing w:after="160" w:line="259" w:lineRule="auto"/>
            </w:pPr>
            <w:r>
              <w:rPr>
                <w:lang w:val="ru-RU"/>
              </w:rPr>
              <w:t>Что</w:t>
            </w:r>
            <w:r w:rsidRPr="00C71CC4">
              <w:t>?</w:t>
            </w:r>
          </w:p>
        </w:tc>
        <w:tc>
          <w:tcPr>
            <w:tcW w:w="425" w:type="dxa"/>
          </w:tcPr>
          <w:p w14:paraId="44253A12" w14:textId="77777777" w:rsidR="00A3758C" w:rsidRPr="00C71CC4" w:rsidRDefault="00A3758C" w:rsidP="001E576D"/>
        </w:tc>
        <w:tc>
          <w:tcPr>
            <w:tcW w:w="425" w:type="dxa"/>
          </w:tcPr>
          <w:p w14:paraId="63319AB4" w14:textId="77777777" w:rsidR="00A3758C" w:rsidRPr="00C71CC4" w:rsidRDefault="00A3758C" w:rsidP="001E576D"/>
        </w:tc>
        <w:tc>
          <w:tcPr>
            <w:tcW w:w="425" w:type="dxa"/>
          </w:tcPr>
          <w:p w14:paraId="0108E740" w14:textId="77777777" w:rsidR="00A3758C" w:rsidRPr="00C71CC4" w:rsidRDefault="00A3758C" w:rsidP="001E576D"/>
        </w:tc>
        <w:tc>
          <w:tcPr>
            <w:tcW w:w="425" w:type="dxa"/>
          </w:tcPr>
          <w:p w14:paraId="4D9C3F64" w14:textId="77777777" w:rsidR="00A3758C" w:rsidRPr="00C71CC4" w:rsidRDefault="00A3758C" w:rsidP="001E576D"/>
        </w:tc>
        <w:tc>
          <w:tcPr>
            <w:tcW w:w="426" w:type="dxa"/>
          </w:tcPr>
          <w:p w14:paraId="7E38C18F" w14:textId="77777777" w:rsidR="00A3758C" w:rsidRPr="00C71CC4" w:rsidRDefault="00A3758C" w:rsidP="001E576D"/>
        </w:tc>
        <w:tc>
          <w:tcPr>
            <w:tcW w:w="425" w:type="dxa"/>
          </w:tcPr>
          <w:p w14:paraId="62667545" w14:textId="77777777" w:rsidR="00A3758C" w:rsidRPr="00C71CC4" w:rsidRDefault="00A3758C" w:rsidP="001E576D"/>
        </w:tc>
        <w:tc>
          <w:tcPr>
            <w:tcW w:w="425" w:type="dxa"/>
          </w:tcPr>
          <w:p w14:paraId="0FADCEAE" w14:textId="77777777" w:rsidR="00A3758C" w:rsidRPr="00C71CC4" w:rsidRDefault="00A3758C" w:rsidP="001E576D"/>
        </w:tc>
        <w:tc>
          <w:tcPr>
            <w:tcW w:w="425" w:type="dxa"/>
          </w:tcPr>
          <w:p w14:paraId="19DEB14B" w14:textId="77777777" w:rsidR="00A3758C" w:rsidRPr="00C71CC4" w:rsidRDefault="00A3758C" w:rsidP="001E576D"/>
        </w:tc>
        <w:tc>
          <w:tcPr>
            <w:tcW w:w="425" w:type="dxa"/>
          </w:tcPr>
          <w:p w14:paraId="0F445A0C" w14:textId="77777777" w:rsidR="00A3758C" w:rsidRPr="00C71CC4" w:rsidRDefault="00A3758C" w:rsidP="001E576D"/>
        </w:tc>
        <w:tc>
          <w:tcPr>
            <w:tcW w:w="426" w:type="dxa"/>
          </w:tcPr>
          <w:p w14:paraId="4C3F42FE" w14:textId="77777777" w:rsidR="00A3758C" w:rsidRPr="00C71CC4" w:rsidRDefault="00A3758C" w:rsidP="001E576D"/>
        </w:tc>
      </w:tr>
      <w:tr w:rsidR="00A3758C" w:rsidRPr="00C71CC4" w14:paraId="305F92E7" w14:textId="77777777" w:rsidTr="001E576D">
        <w:tc>
          <w:tcPr>
            <w:tcW w:w="6516" w:type="dxa"/>
          </w:tcPr>
          <w:p w14:paraId="5CE464DC" w14:textId="77777777" w:rsidR="00A3758C" w:rsidRPr="00C71CC4" w:rsidRDefault="00A3758C">
            <w:pPr>
              <w:numPr>
                <w:ilvl w:val="0"/>
                <w:numId w:val="12"/>
              </w:numPr>
              <w:spacing w:after="160" w:line="259" w:lineRule="auto"/>
            </w:pPr>
            <w:r>
              <w:rPr>
                <w:lang w:val="ru-RU"/>
              </w:rPr>
              <w:t>Где</w:t>
            </w:r>
            <w:r w:rsidRPr="00C71CC4">
              <w:t>?</w:t>
            </w:r>
          </w:p>
        </w:tc>
        <w:tc>
          <w:tcPr>
            <w:tcW w:w="425" w:type="dxa"/>
          </w:tcPr>
          <w:p w14:paraId="40FE2337" w14:textId="77777777" w:rsidR="00A3758C" w:rsidRPr="00C71CC4" w:rsidRDefault="00A3758C" w:rsidP="001E576D"/>
        </w:tc>
        <w:tc>
          <w:tcPr>
            <w:tcW w:w="425" w:type="dxa"/>
          </w:tcPr>
          <w:p w14:paraId="7099BFE8" w14:textId="77777777" w:rsidR="00A3758C" w:rsidRPr="00C71CC4" w:rsidRDefault="00A3758C" w:rsidP="001E576D"/>
        </w:tc>
        <w:tc>
          <w:tcPr>
            <w:tcW w:w="425" w:type="dxa"/>
          </w:tcPr>
          <w:p w14:paraId="556419B2" w14:textId="77777777" w:rsidR="00A3758C" w:rsidRPr="00C71CC4" w:rsidRDefault="00A3758C" w:rsidP="001E576D"/>
        </w:tc>
        <w:tc>
          <w:tcPr>
            <w:tcW w:w="425" w:type="dxa"/>
          </w:tcPr>
          <w:p w14:paraId="7C3AA996" w14:textId="77777777" w:rsidR="00A3758C" w:rsidRPr="00C71CC4" w:rsidRDefault="00A3758C" w:rsidP="001E576D"/>
        </w:tc>
        <w:tc>
          <w:tcPr>
            <w:tcW w:w="426" w:type="dxa"/>
          </w:tcPr>
          <w:p w14:paraId="7188DD38" w14:textId="77777777" w:rsidR="00A3758C" w:rsidRPr="00C71CC4" w:rsidRDefault="00A3758C" w:rsidP="001E576D"/>
        </w:tc>
        <w:tc>
          <w:tcPr>
            <w:tcW w:w="425" w:type="dxa"/>
          </w:tcPr>
          <w:p w14:paraId="2A9BA59B" w14:textId="77777777" w:rsidR="00A3758C" w:rsidRPr="00C71CC4" w:rsidRDefault="00A3758C" w:rsidP="001E576D"/>
        </w:tc>
        <w:tc>
          <w:tcPr>
            <w:tcW w:w="425" w:type="dxa"/>
          </w:tcPr>
          <w:p w14:paraId="302CF351" w14:textId="77777777" w:rsidR="00A3758C" w:rsidRPr="00C71CC4" w:rsidRDefault="00A3758C" w:rsidP="001E576D"/>
        </w:tc>
        <w:tc>
          <w:tcPr>
            <w:tcW w:w="425" w:type="dxa"/>
          </w:tcPr>
          <w:p w14:paraId="477F3342" w14:textId="77777777" w:rsidR="00A3758C" w:rsidRPr="00C71CC4" w:rsidRDefault="00A3758C" w:rsidP="001E576D"/>
        </w:tc>
        <w:tc>
          <w:tcPr>
            <w:tcW w:w="425" w:type="dxa"/>
          </w:tcPr>
          <w:p w14:paraId="75DE33BB" w14:textId="77777777" w:rsidR="00A3758C" w:rsidRPr="00C71CC4" w:rsidRDefault="00A3758C" w:rsidP="001E576D"/>
        </w:tc>
        <w:tc>
          <w:tcPr>
            <w:tcW w:w="426" w:type="dxa"/>
          </w:tcPr>
          <w:p w14:paraId="68737515" w14:textId="77777777" w:rsidR="00A3758C" w:rsidRPr="00C71CC4" w:rsidRDefault="00A3758C" w:rsidP="001E576D"/>
        </w:tc>
      </w:tr>
      <w:tr w:rsidR="00A3758C" w:rsidRPr="00C71CC4" w14:paraId="76A90568" w14:textId="77777777" w:rsidTr="001E576D">
        <w:tc>
          <w:tcPr>
            <w:tcW w:w="6516" w:type="dxa"/>
          </w:tcPr>
          <w:p w14:paraId="5D936D73" w14:textId="77777777" w:rsidR="00A3758C" w:rsidRPr="00C71CC4" w:rsidRDefault="00A3758C">
            <w:pPr>
              <w:numPr>
                <w:ilvl w:val="0"/>
                <w:numId w:val="12"/>
              </w:numPr>
              <w:spacing w:after="160" w:line="259" w:lineRule="auto"/>
            </w:pPr>
            <w:r>
              <w:rPr>
                <w:lang w:val="ru-RU"/>
              </w:rPr>
              <w:t>Кто</w:t>
            </w:r>
            <w:r w:rsidRPr="00C71CC4">
              <w:t>?</w:t>
            </w:r>
          </w:p>
        </w:tc>
        <w:tc>
          <w:tcPr>
            <w:tcW w:w="425" w:type="dxa"/>
          </w:tcPr>
          <w:p w14:paraId="7BDAC431" w14:textId="77777777" w:rsidR="00A3758C" w:rsidRPr="00C71CC4" w:rsidRDefault="00A3758C" w:rsidP="001E576D"/>
        </w:tc>
        <w:tc>
          <w:tcPr>
            <w:tcW w:w="425" w:type="dxa"/>
          </w:tcPr>
          <w:p w14:paraId="12A58FD4" w14:textId="77777777" w:rsidR="00A3758C" w:rsidRPr="00C71CC4" w:rsidRDefault="00A3758C" w:rsidP="001E576D"/>
        </w:tc>
        <w:tc>
          <w:tcPr>
            <w:tcW w:w="425" w:type="dxa"/>
          </w:tcPr>
          <w:p w14:paraId="748B6D70" w14:textId="77777777" w:rsidR="00A3758C" w:rsidRPr="00C71CC4" w:rsidRDefault="00A3758C" w:rsidP="001E576D"/>
        </w:tc>
        <w:tc>
          <w:tcPr>
            <w:tcW w:w="425" w:type="dxa"/>
          </w:tcPr>
          <w:p w14:paraId="23F24F16" w14:textId="77777777" w:rsidR="00A3758C" w:rsidRPr="00C71CC4" w:rsidRDefault="00A3758C" w:rsidP="001E576D"/>
        </w:tc>
        <w:tc>
          <w:tcPr>
            <w:tcW w:w="426" w:type="dxa"/>
          </w:tcPr>
          <w:p w14:paraId="21D0B9F7" w14:textId="77777777" w:rsidR="00A3758C" w:rsidRPr="00C71CC4" w:rsidRDefault="00A3758C" w:rsidP="001E576D"/>
        </w:tc>
        <w:tc>
          <w:tcPr>
            <w:tcW w:w="425" w:type="dxa"/>
          </w:tcPr>
          <w:p w14:paraId="5F7AEA55" w14:textId="77777777" w:rsidR="00A3758C" w:rsidRPr="00C71CC4" w:rsidRDefault="00A3758C" w:rsidP="001E576D"/>
        </w:tc>
        <w:tc>
          <w:tcPr>
            <w:tcW w:w="425" w:type="dxa"/>
          </w:tcPr>
          <w:p w14:paraId="097CA22A" w14:textId="77777777" w:rsidR="00A3758C" w:rsidRPr="00C71CC4" w:rsidRDefault="00A3758C" w:rsidP="001E576D"/>
        </w:tc>
        <w:tc>
          <w:tcPr>
            <w:tcW w:w="425" w:type="dxa"/>
          </w:tcPr>
          <w:p w14:paraId="0D65CC39" w14:textId="77777777" w:rsidR="00A3758C" w:rsidRPr="00C71CC4" w:rsidRDefault="00A3758C" w:rsidP="001E576D"/>
        </w:tc>
        <w:tc>
          <w:tcPr>
            <w:tcW w:w="425" w:type="dxa"/>
          </w:tcPr>
          <w:p w14:paraId="15586B92" w14:textId="77777777" w:rsidR="00A3758C" w:rsidRPr="00C71CC4" w:rsidRDefault="00A3758C" w:rsidP="001E576D"/>
        </w:tc>
        <w:tc>
          <w:tcPr>
            <w:tcW w:w="426" w:type="dxa"/>
          </w:tcPr>
          <w:p w14:paraId="7C2370BD" w14:textId="77777777" w:rsidR="00A3758C" w:rsidRPr="00C71CC4" w:rsidRDefault="00A3758C" w:rsidP="001E576D"/>
        </w:tc>
      </w:tr>
      <w:tr w:rsidR="00A3758C" w:rsidRPr="00C71CC4" w14:paraId="10FACB12" w14:textId="77777777" w:rsidTr="001E576D">
        <w:tc>
          <w:tcPr>
            <w:tcW w:w="6516" w:type="dxa"/>
          </w:tcPr>
          <w:p w14:paraId="4D4165A2" w14:textId="77777777" w:rsidR="00A3758C" w:rsidRPr="00C71CC4" w:rsidRDefault="00A3758C">
            <w:pPr>
              <w:numPr>
                <w:ilvl w:val="0"/>
                <w:numId w:val="12"/>
              </w:numPr>
              <w:spacing w:after="160" w:line="259" w:lineRule="auto"/>
            </w:pPr>
            <w:r>
              <w:rPr>
                <w:lang w:val="ru-RU"/>
              </w:rPr>
              <w:t>Сколько</w:t>
            </w:r>
            <w:r w:rsidRPr="00C71CC4">
              <w:t>?</w:t>
            </w:r>
          </w:p>
        </w:tc>
        <w:tc>
          <w:tcPr>
            <w:tcW w:w="425" w:type="dxa"/>
          </w:tcPr>
          <w:p w14:paraId="60E4E59F" w14:textId="77777777" w:rsidR="00A3758C" w:rsidRPr="00C71CC4" w:rsidRDefault="00A3758C" w:rsidP="001E576D"/>
        </w:tc>
        <w:tc>
          <w:tcPr>
            <w:tcW w:w="425" w:type="dxa"/>
          </w:tcPr>
          <w:p w14:paraId="4849E292" w14:textId="77777777" w:rsidR="00A3758C" w:rsidRPr="00C71CC4" w:rsidRDefault="00A3758C" w:rsidP="001E576D"/>
        </w:tc>
        <w:tc>
          <w:tcPr>
            <w:tcW w:w="425" w:type="dxa"/>
          </w:tcPr>
          <w:p w14:paraId="5585E4C3" w14:textId="77777777" w:rsidR="00A3758C" w:rsidRPr="00C71CC4" w:rsidRDefault="00A3758C" w:rsidP="001E576D"/>
        </w:tc>
        <w:tc>
          <w:tcPr>
            <w:tcW w:w="425" w:type="dxa"/>
          </w:tcPr>
          <w:p w14:paraId="0CA5F1FF" w14:textId="77777777" w:rsidR="00A3758C" w:rsidRPr="00C71CC4" w:rsidRDefault="00A3758C" w:rsidP="001E576D"/>
        </w:tc>
        <w:tc>
          <w:tcPr>
            <w:tcW w:w="426" w:type="dxa"/>
          </w:tcPr>
          <w:p w14:paraId="55417F5B" w14:textId="77777777" w:rsidR="00A3758C" w:rsidRPr="00C71CC4" w:rsidRDefault="00A3758C" w:rsidP="001E576D"/>
        </w:tc>
        <w:tc>
          <w:tcPr>
            <w:tcW w:w="425" w:type="dxa"/>
          </w:tcPr>
          <w:p w14:paraId="4CBF96FB" w14:textId="77777777" w:rsidR="00A3758C" w:rsidRPr="00C71CC4" w:rsidRDefault="00A3758C" w:rsidP="001E576D"/>
        </w:tc>
        <w:tc>
          <w:tcPr>
            <w:tcW w:w="425" w:type="dxa"/>
          </w:tcPr>
          <w:p w14:paraId="6D0FFB9D" w14:textId="77777777" w:rsidR="00A3758C" w:rsidRPr="00C71CC4" w:rsidRDefault="00A3758C" w:rsidP="001E576D"/>
        </w:tc>
        <w:tc>
          <w:tcPr>
            <w:tcW w:w="425" w:type="dxa"/>
          </w:tcPr>
          <w:p w14:paraId="1934AD79" w14:textId="77777777" w:rsidR="00A3758C" w:rsidRPr="00C71CC4" w:rsidRDefault="00A3758C" w:rsidP="001E576D"/>
        </w:tc>
        <w:tc>
          <w:tcPr>
            <w:tcW w:w="425" w:type="dxa"/>
          </w:tcPr>
          <w:p w14:paraId="14EFC2F7" w14:textId="77777777" w:rsidR="00A3758C" w:rsidRPr="00C71CC4" w:rsidRDefault="00A3758C" w:rsidP="001E576D"/>
        </w:tc>
        <w:tc>
          <w:tcPr>
            <w:tcW w:w="426" w:type="dxa"/>
          </w:tcPr>
          <w:p w14:paraId="4D17468F" w14:textId="77777777" w:rsidR="00A3758C" w:rsidRPr="00C71CC4" w:rsidRDefault="00A3758C" w:rsidP="001E576D"/>
        </w:tc>
      </w:tr>
      <w:tr w:rsidR="00A3758C" w:rsidRPr="00482C19" w14:paraId="20E3AAA3" w14:textId="77777777" w:rsidTr="001E576D">
        <w:tc>
          <w:tcPr>
            <w:tcW w:w="6516" w:type="dxa"/>
          </w:tcPr>
          <w:p w14:paraId="004D3355" w14:textId="77777777" w:rsidR="00A3758C" w:rsidRPr="009C49EE" w:rsidRDefault="00A3758C">
            <w:pPr>
              <w:numPr>
                <w:ilvl w:val="0"/>
                <w:numId w:val="12"/>
              </w:numPr>
              <w:spacing w:after="160" w:line="259" w:lineRule="auto"/>
              <w:rPr>
                <w:lang w:val="ru-RU"/>
              </w:rPr>
            </w:pPr>
            <w:r w:rsidRPr="00931A46">
              <w:rPr>
                <w:lang w:val="ru-RU"/>
              </w:rPr>
              <w:t>Указать на предмет/действие/цвет и т.д.</w:t>
            </w:r>
          </w:p>
        </w:tc>
        <w:tc>
          <w:tcPr>
            <w:tcW w:w="425" w:type="dxa"/>
          </w:tcPr>
          <w:p w14:paraId="2CB6E36D" w14:textId="77777777" w:rsidR="00A3758C" w:rsidRPr="009C49EE" w:rsidRDefault="00A3758C" w:rsidP="001E576D">
            <w:pPr>
              <w:rPr>
                <w:lang w:val="ru-RU"/>
              </w:rPr>
            </w:pPr>
          </w:p>
        </w:tc>
        <w:tc>
          <w:tcPr>
            <w:tcW w:w="425" w:type="dxa"/>
          </w:tcPr>
          <w:p w14:paraId="7F3F9221" w14:textId="77777777" w:rsidR="00A3758C" w:rsidRPr="009C49EE" w:rsidRDefault="00A3758C" w:rsidP="001E576D">
            <w:pPr>
              <w:rPr>
                <w:lang w:val="ru-RU"/>
              </w:rPr>
            </w:pPr>
          </w:p>
        </w:tc>
        <w:tc>
          <w:tcPr>
            <w:tcW w:w="425" w:type="dxa"/>
          </w:tcPr>
          <w:p w14:paraId="44D5F9CB" w14:textId="77777777" w:rsidR="00A3758C" w:rsidRPr="009C49EE" w:rsidRDefault="00A3758C" w:rsidP="001E576D">
            <w:pPr>
              <w:rPr>
                <w:lang w:val="ru-RU"/>
              </w:rPr>
            </w:pPr>
          </w:p>
        </w:tc>
        <w:tc>
          <w:tcPr>
            <w:tcW w:w="425" w:type="dxa"/>
          </w:tcPr>
          <w:p w14:paraId="5FDCB9AF" w14:textId="77777777" w:rsidR="00A3758C" w:rsidRPr="009C49EE" w:rsidRDefault="00A3758C" w:rsidP="001E576D">
            <w:pPr>
              <w:rPr>
                <w:lang w:val="ru-RU"/>
              </w:rPr>
            </w:pPr>
          </w:p>
        </w:tc>
        <w:tc>
          <w:tcPr>
            <w:tcW w:w="426" w:type="dxa"/>
          </w:tcPr>
          <w:p w14:paraId="31CC5FB8" w14:textId="77777777" w:rsidR="00A3758C" w:rsidRPr="009C49EE" w:rsidRDefault="00A3758C" w:rsidP="001E576D">
            <w:pPr>
              <w:rPr>
                <w:lang w:val="ru-RU"/>
              </w:rPr>
            </w:pPr>
          </w:p>
        </w:tc>
        <w:tc>
          <w:tcPr>
            <w:tcW w:w="425" w:type="dxa"/>
          </w:tcPr>
          <w:p w14:paraId="0880D3F7" w14:textId="77777777" w:rsidR="00A3758C" w:rsidRPr="009C49EE" w:rsidRDefault="00A3758C" w:rsidP="001E576D">
            <w:pPr>
              <w:rPr>
                <w:lang w:val="ru-RU"/>
              </w:rPr>
            </w:pPr>
          </w:p>
        </w:tc>
        <w:tc>
          <w:tcPr>
            <w:tcW w:w="425" w:type="dxa"/>
          </w:tcPr>
          <w:p w14:paraId="51504E19" w14:textId="77777777" w:rsidR="00A3758C" w:rsidRPr="009C49EE" w:rsidRDefault="00A3758C" w:rsidP="001E576D">
            <w:pPr>
              <w:rPr>
                <w:lang w:val="ru-RU"/>
              </w:rPr>
            </w:pPr>
          </w:p>
        </w:tc>
        <w:tc>
          <w:tcPr>
            <w:tcW w:w="425" w:type="dxa"/>
          </w:tcPr>
          <w:p w14:paraId="10D0E4BC" w14:textId="77777777" w:rsidR="00A3758C" w:rsidRPr="009C49EE" w:rsidRDefault="00A3758C" w:rsidP="001E576D">
            <w:pPr>
              <w:rPr>
                <w:lang w:val="ru-RU"/>
              </w:rPr>
            </w:pPr>
          </w:p>
        </w:tc>
        <w:tc>
          <w:tcPr>
            <w:tcW w:w="425" w:type="dxa"/>
          </w:tcPr>
          <w:p w14:paraId="38E3B6FF" w14:textId="77777777" w:rsidR="00A3758C" w:rsidRPr="009C49EE" w:rsidRDefault="00A3758C" w:rsidP="001E576D">
            <w:pPr>
              <w:rPr>
                <w:lang w:val="ru-RU"/>
              </w:rPr>
            </w:pPr>
          </w:p>
        </w:tc>
        <w:tc>
          <w:tcPr>
            <w:tcW w:w="426" w:type="dxa"/>
          </w:tcPr>
          <w:p w14:paraId="12F01F0B" w14:textId="77777777" w:rsidR="00A3758C" w:rsidRPr="009C49EE" w:rsidRDefault="00A3758C" w:rsidP="001E576D">
            <w:pPr>
              <w:rPr>
                <w:lang w:val="ru-RU"/>
              </w:rPr>
            </w:pPr>
          </w:p>
        </w:tc>
      </w:tr>
      <w:tr w:rsidR="00A3758C" w:rsidRPr="00482C19" w14:paraId="0A4CB8F9" w14:textId="77777777" w:rsidTr="001E576D">
        <w:tc>
          <w:tcPr>
            <w:tcW w:w="6516" w:type="dxa"/>
          </w:tcPr>
          <w:p w14:paraId="5915E72F" w14:textId="77777777" w:rsidR="00A3758C" w:rsidRPr="00F139A4" w:rsidRDefault="00A3758C" w:rsidP="001E576D">
            <w:pPr>
              <w:rPr>
                <w:b/>
                <w:bCs/>
                <w:lang w:val="ru-RU"/>
              </w:rPr>
            </w:pPr>
            <w:r w:rsidRPr="00F139A4">
              <w:rPr>
                <w:b/>
                <w:bCs/>
                <w:lang w:val="ru-RU"/>
              </w:rPr>
              <w:t xml:space="preserve">Обсуждение свойств предметов </w:t>
            </w:r>
            <w:r w:rsidRPr="00F139A4">
              <w:rPr>
                <w:lang w:val="ru-RU"/>
              </w:rPr>
              <w:t>(например, что вы знаете о яблоке?)</w:t>
            </w:r>
          </w:p>
        </w:tc>
        <w:tc>
          <w:tcPr>
            <w:tcW w:w="425" w:type="dxa"/>
          </w:tcPr>
          <w:p w14:paraId="3852EA37" w14:textId="77777777" w:rsidR="00A3758C" w:rsidRPr="00F139A4" w:rsidRDefault="00A3758C" w:rsidP="001E576D">
            <w:pPr>
              <w:rPr>
                <w:lang w:val="ru-RU"/>
              </w:rPr>
            </w:pPr>
          </w:p>
        </w:tc>
        <w:tc>
          <w:tcPr>
            <w:tcW w:w="425" w:type="dxa"/>
          </w:tcPr>
          <w:p w14:paraId="5FF00849" w14:textId="77777777" w:rsidR="00A3758C" w:rsidRPr="00F139A4" w:rsidRDefault="00A3758C" w:rsidP="001E576D">
            <w:pPr>
              <w:rPr>
                <w:lang w:val="ru-RU"/>
              </w:rPr>
            </w:pPr>
          </w:p>
        </w:tc>
        <w:tc>
          <w:tcPr>
            <w:tcW w:w="425" w:type="dxa"/>
          </w:tcPr>
          <w:p w14:paraId="167ABD3A" w14:textId="77777777" w:rsidR="00A3758C" w:rsidRPr="00F139A4" w:rsidRDefault="00A3758C" w:rsidP="001E576D">
            <w:pPr>
              <w:rPr>
                <w:lang w:val="ru-RU"/>
              </w:rPr>
            </w:pPr>
          </w:p>
        </w:tc>
        <w:tc>
          <w:tcPr>
            <w:tcW w:w="425" w:type="dxa"/>
          </w:tcPr>
          <w:p w14:paraId="7DBA1257" w14:textId="77777777" w:rsidR="00A3758C" w:rsidRPr="00F139A4" w:rsidRDefault="00A3758C" w:rsidP="001E576D">
            <w:pPr>
              <w:rPr>
                <w:lang w:val="ru-RU"/>
              </w:rPr>
            </w:pPr>
          </w:p>
        </w:tc>
        <w:tc>
          <w:tcPr>
            <w:tcW w:w="426" w:type="dxa"/>
          </w:tcPr>
          <w:p w14:paraId="665E7D41" w14:textId="77777777" w:rsidR="00A3758C" w:rsidRPr="00F139A4" w:rsidRDefault="00A3758C" w:rsidP="001E576D">
            <w:pPr>
              <w:rPr>
                <w:lang w:val="ru-RU"/>
              </w:rPr>
            </w:pPr>
          </w:p>
        </w:tc>
        <w:tc>
          <w:tcPr>
            <w:tcW w:w="425" w:type="dxa"/>
          </w:tcPr>
          <w:p w14:paraId="51F804CC" w14:textId="77777777" w:rsidR="00A3758C" w:rsidRPr="00F139A4" w:rsidRDefault="00A3758C" w:rsidP="001E576D">
            <w:pPr>
              <w:rPr>
                <w:lang w:val="ru-RU"/>
              </w:rPr>
            </w:pPr>
          </w:p>
        </w:tc>
        <w:tc>
          <w:tcPr>
            <w:tcW w:w="425" w:type="dxa"/>
          </w:tcPr>
          <w:p w14:paraId="32DCEC50" w14:textId="77777777" w:rsidR="00A3758C" w:rsidRPr="00F139A4" w:rsidRDefault="00A3758C" w:rsidP="001E576D">
            <w:pPr>
              <w:rPr>
                <w:lang w:val="ru-RU"/>
              </w:rPr>
            </w:pPr>
          </w:p>
        </w:tc>
        <w:tc>
          <w:tcPr>
            <w:tcW w:w="425" w:type="dxa"/>
          </w:tcPr>
          <w:p w14:paraId="6062899C" w14:textId="77777777" w:rsidR="00A3758C" w:rsidRPr="00F139A4" w:rsidRDefault="00A3758C" w:rsidP="001E576D">
            <w:pPr>
              <w:rPr>
                <w:lang w:val="ru-RU"/>
              </w:rPr>
            </w:pPr>
          </w:p>
        </w:tc>
        <w:tc>
          <w:tcPr>
            <w:tcW w:w="425" w:type="dxa"/>
          </w:tcPr>
          <w:p w14:paraId="3F4609A0" w14:textId="77777777" w:rsidR="00A3758C" w:rsidRPr="00F139A4" w:rsidRDefault="00A3758C" w:rsidP="001E576D">
            <w:pPr>
              <w:rPr>
                <w:lang w:val="ru-RU"/>
              </w:rPr>
            </w:pPr>
          </w:p>
        </w:tc>
        <w:tc>
          <w:tcPr>
            <w:tcW w:w="426" w:type="dxa"/>
          </w:tcPr>
          <w:p w14:paraId="7CEC24CD" w14:textId="77777777" w:rsidR="00A3758C" w:rsidRPr="00F139A4" w:rsidRDefault="00A3758C" w:rsidP="001E576D">
            <w:pPr>
              <w:rPr>
                <w:lang w:val="ru-RU"/>
              </w:rPr>
            </w:pPr>
          </w:p>
        </w:tc>
      </w:tr>
      <w:tr w:rsidR="00A3758C" w:rsidRPr="00C71CC4" w14:paraId="6AF93076" w14:textId="77777777" w:rsidTr="001E576D">
        <w:tc>
          <w:tcPr>
            <w:tcW w:w="10768" w:type="dxa"/>
            <w:gridSpan w:val="11"/>
          </w:tcPr>
          <w:p w14:paraId="3C60DC88" w14:textId="77777777" w:rsidR="00A3758C" w:rsidRPr="00F139A4" w:rsidRDefault="00A3758C" w:rsidP="001E576D">
            <w:pPr>
              <w:jc w:val="center"/>
              <w:rPr>
                <w:lang w:val="ru-RU"/>
              </w:rPr>
            </w:pPr>
            <w:r>
              <w:rPr>
                <w:color w:val="4472C4"/>
                <w:lang w:val="ru-RU"/>
              </w:rPr>
              <w:t>Социальные навыки</w:t>
            </w:r>
          </w:p>
        </w:tc>
      </w:tr>
      <w:tr w:rsidR="00A3758C" w:rsidRPr="00482C19" w14:paraId="76E580EE" w14:textId="77777777" w:rsidTr="001E576D">
        <w:tc>
          <w:tcPr>
            <w:tcW w:w="6516" w:type="dxa"/>
          </w:tcPr>
          <w:p w14:paraId="74C4FDA6" w14:textId="77777777" w:rsidR="00A3758C" w:rsidRPr="00F139A4" w:rsidRDefault="00A3758C" w:rsidP="001E576D">
            <w:pPr>
              <w:rPr>
                <w:b/>
                <w:bCs/>
                <w:lang w:val="ru-RU"/>
              </w:rPr>
            </w:pPr>
            <w:r w:rsidRPr="00F139A4">
              <w:rPr>
                <w:b/>
                <w:bCs/>
                <w:lang w:val="ru-RU"/>
              </w:rPr>
              <w:t>Использование жестов для социальных взаимодействий</w:t>
            </w:r>
          </w:p>
        </w:tc>
        <w:tc>
          <w:tcPr>
            <w:tcW w:w="425" w:type="dxa"/>
          </w:tcPr>
          <w:p w14:paraId="4443C0F7" w14:textId="77777777" w:rsidR="00A3758C" w:rsidRPr="00F139A4" w:rsidRDefault="00A3758C" w:rsidP="001E576D">
            <w:pPr>
              <w:rPr>
                <w:lang w:val="ru-RU"/>
              </w:rPr>
            </w:pPr>
          </w:p>
        </w:tc>
        <w:tc>
          <w:tcPr>
            <w:tcW w:w="425" w:type="dxa"/>
          </w:tcPr>
          <w:p w14:paraId="764EA0B7" w14:textId="77777777" w:rsidR="00A3758C" w:rsidRPr="00F139A4" w:rsidRDefault="00A3758C" w:rsidP="001E576D">
            <w:pPr>
              <w:rPr>
                <w:lang w:val="ru-RU"/>
              </w:rPr>
            </w:pPr>
          </w:p>
        </w:tc>
        <w:tc>
          <w:tcPr>
            <w:tcW w:w="425" w:type="dxa"/>
          </w:tcPr>
          <w:p w14:paraId="41787648" w14:textId="77777777" w:rsidR="00A3758C" w:rsidRPr="00F139A4" w:rsidRDefault="00A3758C" w:rsidP="001E576D">
            <w:pPr>
              <w:rPr>
                <w:lang w:val="ru-RU"/>
              </w:rPr>
            </w:pPr>
          </w:p>
        </w:tc>
        <w:tc>
          <w:tcPr>
            <w:tcW w:w="425" w:type="dxa"/>
          </w:tcPr>
          <w:p w14:paraId="455E6DEA" w14:textId="77777777" w:rsidR="00A3758C" w:rsidRPr="00F139A4" w:rsidRDefault="00A3758C" w:rsidP="001E576D">
            <w:pPr>
              <w:rPr>
                <w:lang w:val="ru-RU"/>
              </w:rPr>
            </w:pPr>
          </w:p>
        </w:tc>
        <w:tc>
          <w:tcPr>
            <w:tcW w:w="426" w:type="dxa"/>
          </w:tcPr>
          <w:p w14:paraId="52AB87F8" w14:textId="77777777" w:rsidR="00A3758C" w:rsidRPr="00F139A4" w:rsidRDefault="00A3758C" w:rsidP="001E576D">
            <w:pPr>
              <w:rPr>
                <w:lang w:val="ru-RU"/>
              </w:rPr>
            </w:pPr>
          </w:p>
        </w:tc>
        <w:tc>
          <w:tcPr>
            <w:tcW w:w="425" w:type="dxa"/>
          </w:tcPr>
          <w:p w14:paraId="198C0665" w14:textId="77777777" w:rsidR="00A3758C" w:rsidRPr="00F139A4" w:rsidRDefault="00A3758C" w:rsidP="001E576D">
            <w:pPr>
              <w:rPr>
                <w:lang w:val="ru-RU"/>
              </w:rPr>
            </w:pPr>
          </w:p>
        </w:tc>
        <w:tc>
          <w:tcPr>
            <w:tcW w:w="425" w:type="dxa"/>
          </w:tcPr>
          <w:p w14:paraId="2BDE073E" w14:textId="77777777" w:rsidR="00A3758C" w:rsidRPr="00F139A4" w:rsidRDefault="00A3758C" w:rsidP="001E576D">
            <w:pPr>
              <w:rPr>
                <w:lang w:val="ru-RU"/>
              </w:rPr>
            </w:pPr>
          </w:p>
        </w:tc>
        <w:tc>
          <w:tcPr>
            <w:tcW w:w="425" w:type="dxa"/>
          </w:tcPr>
          <w:p w14:paraId="7FC891FD" w14:textId="77777777" w:rsidR="00A3758C" w:rsidRPr="00F139A4" w:rsidRDefault="00A3758C" w:rsidP="001E576D">
            <w:pPr>
              <w:rPr>
                <w:lang w:val="ru-RU"/>
              </w:rPr>
            </w:pPr>
          </w:p>
        </w:tc>
        <w:tc>
          <w:tcPr>
            <w:tcW w:w="425" w:type="dxa"/>
          </w:tcPr>
          <w:p w14:paraId="4C958727" w14:textId="77777777" w:rsidR="00A3758C" w:rsidRPr="00F139A4" w:rsidRDefault="00A3758C" w:rsidP="001E576D">
            <w:pPr>
              <w:rPr>
                <w:lang w:val="ru-RU"/>
              </w:rPr>
            </w:pPr>
          </w:p>
        </w:tc>
        <w:tc>
          <w:tcPr>
            <w:tcW w:w="426" w:type="dxa"/>
          </w:tcPr>
          <w:p w14:paraId="1F6EC0C1" w14:textId="77777777" w:rsidR="00A3758C" w:rsidRPr="00F139A4" w:rsidRDefault="00A3758C" w:rsidP="001E576D">
            <w:pPr>
              <w:rPr>
                <w:lang w:val="ru-RU"/>
              </w:rPr>
            </w:pPr>
          </w:p>
        </w:tc>
      </w:tr>
      <w:tr w:rsidR="00A3758C" w:rsidRPr="00C71CC4" w14:paraId="74A4BFAA" w14:textId="77777777" w:rsidTr="001E576D">
        <w:tc>
          <w:tcPr>
            <w:tcW w:w="6516" w:type="dxa"/>
          </w:tcPr>
          <w:p w14:paraId="5D901BFA" w14:textId="77777777" w:rsidR="00A3758C" w:rsidRPr="00C71CC4" w:rsidRDefault="00A3758C">
            <w:pPr>
              <w:numPr>
                <w:ilvl w:val="0"/>
                <w:numId w:val="4"/>
              </w:numPr>
              <w:spacing w:after="160" w:line="259" w:lineRule="auto"/>
            </w:pPr>
            <w:r w:rsidRPr="00F139A4">
              <w:t xml:space="preserve">Привет (и </w:t>
            </w:r>
            <w:r>
              <w:rPr>
                <w:lang w:val="ru-RU"/>
              </w:rPr>
              <w:t>помахать</w:t>
            </w:r>
            <w:r w:rsidRPr="00F139A4">
              <w:t xml:space="preserve"> рукой)</w:t>
            </w:r>
          </w:p>
        </w:tc>
        <w:tc>
          <w:tcPr>
            <w:tcW w:w="425" w:type="dxa"/>
          </w:tcPr>
          <w:p w14:paraId="7C8E26D9" w14:textId="77777777" w:rsidR="00A3758C" w:rsidRPr="00C71CC4" w:rsidRDefault="00A3758C" w:rsidP="001E576D"/>
        </w:tc>
        <w:tc>
          <w:tcPr>
            <w:tcW w:w="425" w:type="dxa"/>
          </w:tcPr>
          <w:p w14:paraId="74755BA6" w14:textId="77777777" w:rsidR="00A3758C" w:rsidRPr="00C71CC4" w:rsidRDefault="00A3758C" w:rsidP="001E576D"/>
        </w:tc>
        <w:tc>
          <w:tcPr>
            <w:tcW w:w="425" w:type="dxa"/>
          </w:tcPr>
          <w:p w14:paraId="5549E311" w14:textId="77777777" w:rsidR="00A3758C" w:rsidRPr="00C71CC4" w:rsidRDefault="00A3758C" w:rsidP="001E576D"/>
        </w:tc>
        <w:tc>
          <w:tcPr>
            <w:tcW w:w="425" w:type="dxa"/>
          </w:tcPr>
          <w:p w14:paraId="0E98F572" w14:textId="77777777" w:rsidR="00A3758C" w:rsidRPr="00C71CC4" w:rsidRDefault="00A3758C" w:rsidP="001E576D"/>
        </w:tc>
        <w:tc>
          <w:tcPr>
            <w:tcW w:w="426" w:type="dxa"/>
          </w:tcPr>
          <w:p w14:paraId="1D0CC9F8" w14:textId="77777777" w:rsidR="00A3758C" w:rsidRPr="00C71CC4" w:rsidRDefault="00A3758C" w:rsidP="001E576D"/>
        </w:tc>
        <w:tc>
          <w:tcPr>
            <w:tcW w:w="425" w:type="dxa"/>
          </w:tcPr>
          <w:p w14:paraId="0EACE160" w14:textId="77777777" w:rsidR="00A3758C" w:rsidRPr="00C71CC4" w:rsidRDefault="00A3758C" w:rsidP="001E576D"/>
        </w:tc>
        <w:tc>
          <w:tcPr>
            <w:tcW w:w="425" w:type="dxa"/>
          </w:tcPr>
          <w:p w14:paraId="194ECEC8" w14:textId="77777777" w:rsidR="00A3758C" w:rsidRPr="00C71CC4" w:rsidRDefault="00A3758C" w:rsidP="001E576D"/>
        </w:tc>
        <w:tc>
          <w:tcPr>
            <w:tcW w:w="425" w:type="dxa"/>
          </w:tcPr>
          <w:p w14:paraId="7F5F9D41" w14:textId="77777777" w:rsidR="00A3758C" w:rsidRPr="00C71CC4" w:rsidRDefault="00A3758C" w:rsidP="001E576D"/>
        </w:tc>
        <w:tc>
          <w:tcPr>
            <w:tcW w:w="425" w:type="dxa"/>
          </w:tcPr>
          <w:p w14:paraId="1220B536" w14:textId="77777777" w:rsidR="00A3758C" w:rsidRPr="00C71CC4" w:rsidRDefault="00A3758C" w:rsidP="001E576D"/>
        </w:tc>
        <w:tc>
          <w:tcPr>
            <w:tcW w:w="426" w:type="dxa"/>
          </w:tcPr>
          <w:p w14:paraId="0BD48FFE" w14:textId="77777777" w:rsidR="00A3758C" w:rsidRPr="00C71CC4" w:rsidRDefault="00A3758C" w:rsidP="001E576D"/>
        </w:tc>
      </w:tr>
      <w:tr w:rsidR="00A3758C" w:rsidRPr="00C71CC4" w14:paraId="16521761" w14:textId="77777777" w:rsidTr="001E576D">
        <w:tc>
          <w:tcPr>
            <w:tcW w:w="6516" w:type="dxa"/>
          </w:tcPr>
          <w:p w14:paraId="6F59C608" w14:textId="77777777" w:rsidR="00A3758C" w:rsidRPr="00C71CC4" w:rsidRDefault="00A3758C">
            <w:pPr>
              <w:numPr>
                <w:ilvl w:val="0"/>
                <w:numId w:val="4"/>
              </w:numPr>
              <w:spacing w:after="160" w:line="259" w:lineRule="auto"/>
            </w:pPr>
            <w:r>
              <w:rPr>
                <w:lang w:val="ru-RU"/>
              </w:rPr>
              <w:t>Дай пять</w:t>
            </w:r>
          </w:p>
        </w:tc>
        <w:tc>
          <w:tcPr>
            <w:tcW w:w="425" w:type="dxa"/>
          </w:tcPr>
          <w:p w14:paraId="620F02B0" w14:textId="77777777" w:rsidR="00A3758C" w:rsidRPr="00C71CC4" w:rsidRDefault="00A3758C" w:rsidP="001E576D"/>
        </w:tc>
        <w:tc>
          <w:tcPr>
            <w:tcW w:w="425" w:type="dxa"/>
          </w:tcPr>
          <w:p w14:paraId="74E6F56C" w14:textId="77777777" w:rsidR="00A3758C" w:rsidRPr="00C71CC4" w:rsidRDefault="00A3758C" w:rsidP="001E576D"/>
        </w:tc>
        <w:tc>
          <w:tcPr>
            <w:tcW w:w="425" w:type="dxa"/>
          </w:tcPr>
          <w:p w14:paraId="5B62281E" w14:textId="77777777" w:rsidR="00A3758C" w:rsidRPr="00C71CC4" w:rsidRDefault="00A3758C" w:rsidP="001E576D"/>
        </w:tc>
        <w:tc>
          <w:tcPr>
            <w:tcW w:w="425" w:type="dxa"/>
          </w:tcPr>
          <w:p w14:paraId="5FA9F8B7" w14:textId="77777777" w:rsidR="00A3758C" w:rsidRPr="00C71CC4" w:rsidRDefault="00A3758C" w:rsidP="001E576D"/>
        </w:tc>
        <w:tc>
          <w:tcPr>
            <w:tcW w:w="426" w:type="dxa"/>
          </w:tcPr>
          <w:p w14:paraId="16B75AF3" w14:textId="77777777" w:rsidR="00A3758C" w:rsidRPr="00C71CC4" w:rsidRDefault="00A3758C" w:rsidP="001E576D"/>
        </w:tc>
        <w:tc>
          <w:tcPr>
            <w:tcW w:w="425" w:type="dxa"/>
          </w:tcPr>
          <w:p w14:paraId="1328E749" w14:textId="77777777" w:rsidR="00A3758C" w:rsidRPr="00C71CC4" w:rsidRDefault="00A3758C" w:rsidP="001E576D"/>
        </w:tc>
        <w:tc>
          <w:tcPr>
            <w:tcW w:w="425" w:type="dxa"/>
          </w:tcPr>
          <w:p w14:paraId="233D882E" w14:textId="77777777" w:rsidR="00A3758C" w:rsidRPr="00C71CC4" w:rsidRDefault="00A3758C" w:rsidP="001E576D"/>
        </w:tc>
        <w:tc>
          <w:tcPr>
            <w:tcW w:w="425" w:type="dxa"/>
          </w:tcPr>
          <w:p w14:paraId="0A9E0A15" w14:textId="77777777" w:rsidR="00A3758C" w:rsidRPr="00C71CC4" w:rsidRDefault="00A3758C" w:rsidP="001E576D"/>
        </w:tc>
        <w:tc>
          <w:tcPr>
            <w:tcW w:w="425" w:type="dxa"/>
          </w:tcPr>
          <w:p w14:paraId="6BF57209" w14:textId="77777777" w:rsidR="00A3758C" w:rsidRPr="00C71CC4" w:rsidRDefault="00A3758C" w:rsidP="001E576D"/>
        </w:tc>
        <w:tc>
          <w:tcPr>
            <w:tcW w:w="426" w:type="dxa"/>
          </w:tcPr>
          <w:p w14:paraId="4224BC21" w14:textId="77777777" w:rsidR="00A3758C" w:rsidRPr="00C71CC4" w:rsidRDefault="00A3758C" w:rsidP="001E576D"/>
        </w:tc>
      </w:tr>
      <w:tr w:rsidR="00A3758C" w:rsidRPr="00C71CC4" w14:paraId="39248C11" w14:textId="77777777" w:rsidTr="001E576D">
        <w:tc>
          <w:tcPr>
            <w:tcW w:w="6516" w:type="dxa"/>
          </w:tcPr>
          <w:p w14:paraId="6657B276" w14:textId="77777777" w:rsidR="00A3758C" w:rsidRPr="00C71CC4" w:rsidRDefault="00A3758C">
            <w:pPr>
              <w:numPr>
                <w:ilvl w:val="0"/>
                <w:numId w:val="4"/>
              </w:numPr>
              <w:spacing w:after="160" w:line="259" w:lineRule="auto"/>
            </w:pPr>
            <w:r>
              <w:rPr>
                <w:lang w:val="ru-RU"/>
              </w:rPr>
              <w:t>Обнять</w:t>
            </w:r>
          </w:p>
        </w:tc>
        <w:tc>
          <w:tcPr>
            <w:tcW w:w="425" w:type="dxa"/>
          </w:tcPr>
          <w:p w14:paraId="4D664AFC" w14:textId="77777777" w:rsidR="00A3758C" w:rsidRPr="00C71CC4" w:rsidRDefault="00A3758C" w:rsidP="001E576D"/>
        </w:tc>
        <w:tc>
          <w:tcPr>
            <w:tcW w:w="425" w:type="dxa"/>
          </w:tcPr>
          <w:p w14:paraId="68577186" w14:textId="77777777" w:rsidR="00A3758C" w:rsidRPr="00C71CC4" w:rsidRDefault="00A3758C" w:rsidP="001E576D"/>
        </w:tc>
        <w:tc>
          <w:tcPr>
            <w:tcW w:w="425" w:type="dxa"/>
          </w:tcPr>
          <w:p w14:paraId="7DAB028F" w14:textId="77777777" w:rsidR="00A3758C" w:rsidRPr="00C71CC4" w:rsidRDefault="00A3758C" w:rsidP="001E576D"/>
        </w:tc>
        <w:tc>
          <w:tcPr>
            <w:tcW w:w="425" w:type="dxa"/>
          </w:tcPr>
          <w:p w14:paraId="248E22D5" w14:textId="77777777" w:rsidR="00A3758C" w:rsidRPr="00C71CC4" w:rsidRDefault="00A3758C" w:rsidP="001E576D"/>
        </w:tc>
        <w:tc>
          <w:tcPr>
            <w:tcW w:w="426" w:type="dxa"/>
          </w:tcPr>
          <w:p w14:paraId="7BDB1B05" w14:textId="77777777" w:rsidR="00A3758C" w:rsidRPr="00C71CC4" w:rsidRDefault="00A3758C" w:rsidP="001E576D"/>
        </w:tc>
        <w:tc>
          <w:tcPr>
            <w:tcW w:w="425" w:type="dxa"/>
          </w:tcPr>
          <w:p w14:paraId="1FA88043" w14:textId="77777777" w:rsidR="00A3758C" w:rsidRPr="00C71CC4" w:rsidRDefault="00A3758C" w:rsidP="001E576D"/>
        </w:tc>
        <w:tc>
          <w:tcPr>
            <w:tcW w:w="425" w:type="dxa"/>
          </w:tcPr>
          <w:p w14:paraId="1E4D3DF8" w14:textId="77777777" w:rsidR="00A3758C" w:rsidRPr="00C71CC4" w:rsidRDefault="00A3758C" w:rsidP="001E576D"/>
        </w:tc>
        <w:tc>
          <w:tcPr>
            <w:tcW w:w="425" w:type="dxa"/>
          </w:tcPr>
          <w:p w14:paraId="144F0C58" w14:textId="77777777" w:rsidR="00A3758C" w:rsidRPr="00C71CC4" w:rsidRDefault="00A3758C" w:rsidP="001E576D"/>
        </w:tc>
        <w:tc>
          <w:tcPr>
            <w:tcW w:w="425" w:type="dxa"/>
          </w:tcPr>
          <w:p w14:paraId="379936C1" w14:textId="77777777" w:rsidR="00A3758C" w:rsidRPr="00C71CC4" w:rsidRDefault="00A3758C" w:rsidP="001E576D"/>
        </w:tc>
        <w:tc>
          <w:tcPr>
            <w:tcW w:w="426" w:type="dxa"/>
          </w:tcPr>
          <w:p w14:paraId="0BD65917" w14:textId="77777777" w:rsidR="00A3758C" w:rsidRPr="00C71CC4" w:rsidRDefault="00A3758C" w:rsidP="001E576D"/>
        </w:tc>
      </w:tr>
      <w:tr w:rsidR="00A3758C" w:rsidRPr="00C71CC4" w14:paraId="2A66D42E" w14:textId="77777777" w:rsidTr="001E576D">
        <w:tc>
          <w:tcPr>
            <w:tcW w:w="6516" w:type="dxa"/>
          </w:tcPr>
          <w:p w14:paraId="4A1E314E" w14:textId="77777777" w:rsidR="00A3758C" w:rsidRPr="00C71CC4" w:rsidRDefault="00A3758C">
            <w:pPr>
              <w:numPr>
                <w:ilvl w:val="0"/>
                <w:numId w:val="4"/>
              </w:numPr>
              <w:spacing w:after="160" w:line="259" w:lineRule="auto"/>
            </w:pPr>
            <w:r>
              <w:rPr>
                <w:lang w:val="ru-RU"/>
              </w:rPr>
              <w:t>Воздушный поцедуй</w:t>
            </w:r>
          </w:p>
        </w:tc>
        <w:tc>
          <w:tcPr>
            <w:tcW w:w="425" w:type="dxa"/>
          </w:tcPr>
          <w:p w14:paraId="035661F8" w14:textId="77777777" w:rsidR="00A3758C" w:rsidRPr="00C71CC4" w:rsidRDefault="00A3758C" w:rsidP="001E576D"/>
        </w:tc>
        <w:tc>
          <w:tcPr>
            <w:tcW w:w="425" w:type="dxa"/>
          </w:tcPr>
          <w:p w14:paraId="23F91866" w14:textId="77777777" w:rsidR="00A3758C" w:rsidRPr="00C71CC4" w:rsidRDefault="00A3758C" w:rsidP="001E576D"/>
        </w:tc>
        <w:tc>
          <w:tcPr>
            <w:tcW w:w="425" w:type="dxa"/>
          </w:tcPr>
          <w:p w14:paraId="2629C877" w14:textId="77777777" w:rsidR="00A3758C" w:rsidRPr="00C71CC4" w:rsidRDefault="00A3758C" w:rsidP="001E576D"/>
        </w:tc>
        <w:tc>
          <w:tcPr>
            <w:tcW w:w="425" w:type="dxa"/>
          </w:tcPr>
          <w:p w14:paraId="2BFC34AE" w14:textId="77777777" w:rsidR="00A3758C" w:rsidRPr="00C71CC4" w:rsidRDefault="00A3758C" w:rsidP="001E576D"/>
        </w:tc>
        <w:tc>
          <w:tcPr>
            <w:tcW w:w="426" w:type="dxa"/>
          </w:tcPr>
          <w:p w14:paraId="057DBA93" w14:textId="77777777" w:rsidR="00A3758C" w:rsidRPr="00C71CC4" w:rsidRDefault="00A3758C" w:rsidP="001E576D"/>
        </w:tc>
        <w:tc>
          <w:tcPr>
            <w:tcW w:w="425" w:type="dxa"/>
          </w:tcPr>
          <w:p w14:paraId="436B5831" w14:textId="77777777" w:rsidR="00A3758C" w:rsidRPr="00C71CC4" w:rsidRDefault="00A3758C" w:rsidP="001E576D"/>
        </w:tc>
        <w:tc>
          <w:tcPr>
            <w:tcW w:w="425" w:type="dxa"/>
          </w:tcPr>
          <w:p w14:paraId="082331E3" w14:textId="77777777" w:rsidR="00A3758C" w:rsidRPr="00C71CC4" w:rsidRDefault="00A3758C" w:rsidP="001E576D"/>
        </w:tc>
        <w:tc>
          <w:tcPr>
            <w:tcW w:w="425" w:type="dxa"/>
          </w:tcPr>
          <w:p w14:paraId="493D7C06" w14:textId="77777777" w:rsidR="00A3758C" w:rsidRPr="00C71CC4" w:rsidRDefault="00A3758C" w:rsidP="001E576D"/>
        </w:tc>
        <w:tc>
          <w:tcPr>
            <w:tcW w:w="425" w:type="dxa"/>
          </w:tcPr>
          <w:p w14:paraId="56CBD29D" w14:textId="77777777" w:rsidR="00A3758C" w:rsidRPr="00C71CC4" w:rsidRDefault="00A3758C" w:rsidP="001E576D"/>
        </w:tc>
        <w:tc>
          <w:tcPr>
            <w:tcW w:w="426" w:type="dxa"/>
          </w:tcPr>
          <w:p w14:paraId="645BA21B" w14:textId="77777777" w:rsidR="00A3758C" w:rsidRPr="00C71CC4" w:rsidRDefault="00A3758C" w:rsidP="001E576D"/>
        </w:tc>
      </w:tr>
      <w:tr w:rsidR="00A3758C" w:rsidRPr="00C71CC4" w14:paraId="3215009E" w14:textId="77777777" w:rsidTr="001E576D">
        <w:tc>
          <w:tcPr>
            <w:tcW w:w="6516" w:type="dxa"/>
          </w:tcPr>
          <w:p w14:paraId="45E6B18B" w14:textId="77777777" w:rsidR="00A3758C" w:rsidRPr="00F139A4" w:rsidRDefault="00A3758C" w:rsidP="001E576D">
            <w:pPr>
              <w:rPr>
                <w:b/>
                <w:bCs/>
                <w:lang w:val="ru-RU"/>
              </w:rPr>
            </w:pPr>
            <w:r>
              <w:rPr>
                <w:b/>
                <w:bCs/>
                <w:lang w:val="ru-RU"/>
              </w:rPr>
              <w:lastRenderedPageBreak/>
              <w:t xml:space="preserve">Запрос </w:t>
            </w:r>
          </w:p>
        </w:tc>
        <w:tc>
          <w:tcPr>
            <w:tcW w:w="425" w:type="dxa"/>
          </w:tcPr>
          <w:p w14:paraId="3E35EA40" w14:textId="77777777" w:rsidR="00A3758C" w:rsidRPr="00C71CC4" w:rsidRDefault="00A3758C" w:rsidP="001E576D"/>
        </w:tc>
        <w:tc>
          <w:tcPr>
            <w:tcW w:w="425" w:type="dxa"/>
          </w:tcPr>
          <w:p w14:paraId="35688167" w14:textId="77777777" w:rsidR="00A3758C" w:rsidRPr="00C71CC4" w:rsidRDefault="00A3758C" w:rsidP="001E576D"/>
        </w:tc>
        <w:tc>
          <w:tcPr>
            <w:tcW w:w="425" w:type="dxa"/>
          </w:tcPr>
          <w:p w14:paraId="05391254" w14:textId="77777777" w:rsidR="00A3758C" w:rsidRPr="00C71CC4" w:rsidRDefault="00A3758C" w:rsidP="001E576D"/>
        </w:tc>
        <w:tc>
          <w:tcPr>
            <w:tcW w:w="425" w:type="dxa"/>
          </w:tcPr>
          <w:p w14:paraId="7980E60C" w14:textId="77777777" w:rsidR="00A3758C" w:rsidRPr="00C71CC4" w:rsidRDefault="00A3758C" w:rsidP="001E576D"/>
        </w:tc>
        <w:tc>
          <w:tcPr>
            <w:tcW w:w="426" w:type="dxa"/>
          </w:tcPr>
          <w:p w14:paraId="610649C7" w14:textId="77777777" w:rsidR="00A3758C" w:rsidRPr="00C71CC4" w:rsidRDefault="00A3758C" w:rsidP="001E576D"/>
        </w:tc>
        <w:tc>
          <w:tcPr>
            <w:tcW w:w="425" w:type="dxa"/>
          </w:tcPr>
          <w:p w14:paraId="49493507" w14:textId="77777777" w:rsidR="00A3758C" w:rsidRPr="00C71CC4" w:rsidRDefault="00A3758C" w:rsidP="001E576D"/>
        </w:tc>
        <w:tc>
          <w:tcPr>
            <w:tcW w:w="425" w:type="dxa"/>
          </w:tcPr>
          <w:p w14:paraId="1884304D" w14:textId="77777777" w:rsidR="00A3758C" w:rsidRPr="00C71CC4" w:rsidRDefault="00A3758C" w:rsidP="001E576D"/>
        </w:tc>
        <w:tc>
          <w:tcPr>
            <w:tcW w:w="425" w:type="dxa"/>
          </w:tcPr>
          <w:p w14:paraId="223DBCE3" w14:textId="77777777" w:rsidR="00A3758C" w:rsidRPr="00C71CC4" w:rsidRDefault="00A3758C" w:rsidP="001E576D"/>
        </w:tc>
        <w:tc>
          <w:tcPr>
            <w:tcW w:w="425" w:type="dxa"/>
          </w:tcPr>
          <w:p w14:paraId="35840BCF" w14:textId="77777777" w:rsidR="00A3758C" w:rsidRPr="00C71CC4" w:rsidRDefault="00A3758C" w:rsidP="001E576D"/>
        </w:tc>
        <w:tc>
          <w:tcPr>
            <w:tcW w:w="426" w:type="dxa"/>
          </w:tcPr>
          <w:p w14:paraId="25C5D8A5" w14:textId="77777777" w:rsidR="00A3758C" w:rsidRPr="00C71CC4" w:rsidRDefault="00A3758C" w:rsidP="001E576D"/>
        </w:tc>
      </w:tr>
      <w:tr w:rsidR="00A3758C" w:rsidRPr="00482C19" w14:paraId="12207B1E" w14:textId="77777777" w:rsidTr="001E576D">
        <w:tc>
          <w:tcPr>
            <w:tcW w:w="6516" w:type="dxa"/>
          </w:tcPr>
          <w:p w14:paraId="6AC57C98" w14:textId="77777777" w:rsidR="00A3758C" w:rsidRPr="00F139A4" w:rsidRDefault="00A3758C">
            <w:pPr>
              <w:numPr>
                <w:ilvl w:val="0"/>
                <w:numId w:val="5"/>
              </w:numPr>
              <w:spacing w:after="160" w:line="259" w:lineRule="auto"/>
              <w:rPr>
                <w:lang w:val="ru-RU"/>
              </w:rPr>
            </w:pPr>
            <w:r w:rsidRPr="00F139A4">
              <w:rPr>
                <w:lang w:val="ru-RU"/>
              </w:rPr>
              <w:t>Указать на то, что хочет ребенок, и выбрать один из двух предпочитаемых предметов</w:t>
            </w:r>
          </w:p>
        </w:tc>
        <w:tc>
          <w:tcPr>
            <w:tcW w:w="425" w:type="dxa"/>
          </w:tcPr>
          <w:p w14:paraId="3549D332" w14:textId="77777777" w:rsidR="00A3758C" w:rsidRPr="00F139A4" w:rsidRDefault="00A3758C" w:rsidP="001E576D">
            <w:pPr>
              <w:rPr>
                <w:lang w:val="ru-RU"/>
              </w:rPr>
            </w:pPr>
          </w:p>
        </w:tc>
        <w:tc>
          <w:tcPr>
            <w:tcW w:w="425" w:type="dxa"/>
          </w:tcPr>
          <w:p w14:paraId="6C38084B" w14:textId="77777777" w:rsidR="00A3758C" w:rsidRPr="00F139A4" w:rsidRDefault="00A3758C" w:rsidP="001E576D">
            <w:pPr>
              <w:rPr>
                <w:lang w:val="ru-RU"/>
              </w:rPr>
            </w:pPr>
          </w:p>
        </w:tc>
        <w:tc>
          <w:tcPr>
            <w:tcW w:w="425" w:type="dxa"/>
          </w:tcPr>
          <w:p w14:paraId="3CA30B00" w14:textId="77777777" w:rsidR="00A3758C" w:rsidRPr="00F139A4" w:rsidRDefault="00A3758C" w:rsidP="001E576D">
            <w:pPr>
              <w:rPr>
                <w:lang w:val="ru-RU"/>
              </w:rPr>
            </w:pPr>
          </w:p>
        </w:tc>
        <w:tc>
          <w:tcPr>
            <w:tcW w:w="425" w:type="dxa"/>
          </w:tcPr>
          <w:p w14:paraId="55E9CC1A" w14:textId="77777777" w:rsidR="00A3758C" w:rsidRPr="00F139A4" w:rsidRDefault="00A3758C" w:rsidP="001E576D">
            <w:pPr>
              <w:rPr>
                <w:lang w:val="ru-RU"/>
              </w:rPr>
            </w:pPr>
          </w:p>
        </w:tc>
        <w:tc>
          <w:tcPr>
            <w:tcW w:w="426" w:type="dxa"/>
          </w:tcPr>
          <w:p w14:paraId="0547D7C4" w14:textId="77777777" w:rsidR="00A3758C" w:rsidRPr="00F139A4" w:rsidRDefault="00A3758C" w:rsidP="001E576D">
            <w:pPr>
              <w:rPr>
                <w:lang w:val="ru-RU"/>
              </w:rPr>
            </w:pPr>
          </w:p>
        </w:tc>
        <w:tc>
          <w:tcPr>
            <w:tcW w:w="425" w:type="dxa"/>
          </w:tcPr>
          <w:p w14:paraId="302D3745" w14:textId="77777777" w:rsidR="00A3758C" w:rsidRPr="00F139A4" w:rsidRDefault="00A3758C" w:rsidP="001E576D">
            <w:pPr>
              <w:rPr>
                <w:lang w:val="ru-RU"/>
              </w:rPr>
            </w:pPr>
          </w:p>
        </w:tc>
        <w:tc>
          <w:tcPr>
            <w:tcW w:w="425" w:type="dxa"/>
          </w:tcPr>
          <w:p w14:paraId="51AE2D54" w14:textId="77777777" w:rsidR="00A3758C" w:rsidRPr="00F139A4" w:rsidRDefault="00A3758C" w:rsidP="001E576D">
            <w:pPr>
              <w:rPr>
                <w:lang w:val="ru-RU"/>
              </w:rPr>
            </w:pPr>
          </w:p>
        </w:tc>
        <w:tc>
          <w:tcPr>
            <w:tcW w:w="425" w:type="dxa"/>
          </w:tcPr>
          <w:p w14:paraId="220DD280" w14:textId="77777777" w:rsidR="00A3758C" w:rsidRPr="00F139A4" w:rsidRDefault="00A3758C" w:rsidP="001E576D">
            <w:pPr>
              <w:rPr>
                <w:lang w:val="ru-RU"/>
              </w:rPr>
            </w:pPr>
          </w:p>
        </w:tc>
        <w:tc>
          <w:tcPr>
            <w:tcW w:w="425" w:type="dxa"/>
          </w:tcPr>
          <w:p w14:paraId="075129F5" w14:textId="77777777" w:rsidR="00A3758C" w:rsidRPr="00F139A4" w:rsidRDefault="00A3758C" w:rsidP="001E576D">
            <w:pPr>
              <w:rPr>
                <w:lang w:val="ru-RU"/>
              </w:rPr>
            </w:pPr>
          </w:p>
        </w:tc>
        <w:tc>
          <w:tcPr>
            <w:tcW w:w="426" w:type="dxa"/>
          </w:tcPr>
          <w:p w14:paraId="4FC34AFC" w14:textId="77777777" w:rsidR="00A3758C" w:rsidRPr="00F139A4" w:rsidRDefault="00A3758C" w:rsidP="001E576D">
            <w:pPr>
              <w:rPr>
                <w:lang w:val="ru-RU"/>
              </w:rPr>
            </w:pPr>
          </w:p>
        </w:tc>
      </w:tr>
      <w:tr w:rsidR="00A3758C" w:rsidRPr="00482C19" w14:paraId="4D2A8BAB" w14:textId="77777777" w:rsidTr="001E576D">
        <w:tc>
          <w:tcPr>
            <w:tcW w:w="6516" w:type="dxa"/>
          </w:tcPr>
          <w:p w14:paraId="031FF203" w14:textId="77777777" w:rsidR="00A3758C" w:rsidRPr="00F139A4" w:rsidRDefault="00A3758C">
            <w:pPr>
              <w:numPr>
                <w:ilvl w:val="0"/>
                <w:numId w:val="5"/>
              </w:numPr>
              <w:spacing w:after="160" w:line="259" w:lineRule="auto"/>
              <w:rPr>
                <w:lang w:val="ru-RU"/>
              </w:rPr>
            </w:pPr>
            <w:r w:rsidRPr="00F139A4">
              <w:rPr>
                <w:lang w:val="ru-RU"/>
              </w:rPr>
              <w:t>Обращение с просьбой (например, могу ли я получить...?)</w:t>
            </w:r>
          </w:p>
        </w:tc>
        <w:tc>
          <w:tcPr>
            <w:tcW w:w="425" w:type="dxa"/>
          </w:tcPr>
          <w:p w14:paraId="7B9414D5" w14:textId="77777777" w:rsidR="00A3758C" w:rsidRPr="00F139A4" w:rsidRDefault="00A3758C" w:rsidP="001E576D">
            <w:pPr>
              <w:rPr>
                <w:lang w:val="ru-RU"/>
              </w:rPr>
            </w:pPr>
          </w:p>
        </w:tc>
        <w:tc>
          <w:tcPr>
            <w:tcW w:w="425" w:type="dxa"/>
          </w:tcPr>
          <w:p w14:paraId="7AF034FA" w14:textId="77777777" w:rsidR="00A3758C" w:rsidRPr="00F139A4" w:rsidRDefault="00A3758C" w:rsidP="001E576D">
            <w:pPr>
              <w:rPr>
                <w:lang w:val="ru-RU"/>
              </w:rPr>
            </w:pPr>
          </w:p>
        </w:tc>
        <w:tc>
          <w:tcPr>
            <w:tcW w:w="425" w:type="dxa"/>
          </w:tcPr>
          <w:p w14:paraId="6C2D467D" w14:textId="77777777" w:rsidR="00A3758C" w:rsidRPr="00F139A4" w:rsidRDefault="00A3758C" w:rsidP="001E576D">
            <w:pPr>
              <w:rPr>
                <w:lang w:val="ru-RU"/>
              </w:rPr>
            </w:pPr>
          </w:p>
        </w:tc>
        <w:tc>
          <w:tcPr>
            <w:tcW w:w="425" w:type="dxa"/>
          </w:tcPr>
          <w:p w14:paraId="1FF62A5D" w14:textId="77777777" w:rsidR="00A3758C" w:rsidRPr="00F139A4" w:rsidRDefault="00A3758C" w:rsidP="001E576D">
            <w:pPr>
              <w:rPr>
                <w:lang w:val="ru-RU"/>
              </w:rPr>
            </w:pPr>
          </w:p>
        </w:tc>
        <w:tc>
          <w:tcPr>
            <w:tcW w:w="426" w:type="dxa"/>
          </w:tcPr>
          <w:p w14:paraId="41C3FC7D" w14:textId="77777777" w:rsidR="00A3758C" w:rsidRPr="00F139A4" w:rsidRDefault="00A3758C" w:rsidP="001E576D">
            <w:pPr>
              <w:rPr>
                <w:lang w:val="ru-RU"/>
              </w:rPr>
            </w:pPr>
          </w:p>
        </w:tc>
        <w:tc>
          <w:tcPr>
            <w:tcW w:w="425" w:type="dxa"/>
          </w:tcPr>
          <w:p w14:paraId="16BA24EC" w14:textId="77777777" w:rsidR="00A3758C" w:rsidRPr="00F139A4" w:rsidRDefault="00A3758C" w:rsidP="001E576D">
            <w:pPr>
              <w:rPr>
                <w:lang w:val="ru-RU"/>
              </w:rPr>
            </w:pPr>
          </w:p>
        </w:tc>
        <w:tc>
          <w:tcPr>
            <w:tcW w:w="425" w:type="dxa"/>
          </w:tcPr>
          <w:p w14:paraId="7E273F95" w14:textId="77777777" w:rsidR="00A3758C" w:rsidRPr="00F139A4" w:rsidRDefault="00A3758C" w:rsidP="001E576D">
            <w:pPr>
              <w:rPr>
                <w:lang w:val="ru-RU"/>
              </w:rPr>
            </w:pPr>
          </w:p>
        </w:tc>
        <w:tc>
          <w:tcPr>
            <w:tcW w:w="425" w:type="dxa"/>
          </w:tcPr>
          <w:p w14:paraId="42BF2CC4" w14:textId="77777777" w:rsidR="00A3758C" w:rsidRPr="00F139A4" w:rsidRDefault="00A3758C" w:rsidP="001E576D">
            <w:pPr>
              <w:rPr>
                <w:lang w:val="ru-RU"/>
              </w:rPr>
            </w:pPr>
          </w:p>
        </w:tc>
        <w:tc>
          <w:tcPr>
            <w:tcW w:w="425" w:type="dxa"/>
          </w:tcPr>
          <w:p w14:paraId="3B253BC9" w14:textId="77777777" w:rsidR="00A3758C" w:rsidRPr="00F139A4" w:rsidRDefault="00A3758C" w:rsidP="001E576D">
            <w:pPr>
              <w:rPr>
                <w:lang w:val="ru-RU"/>
              </w:rPr>
            </w:pPr>
          </w:p>
        </w:tc>
        <w:tc>
          <w:tcPr>
            <w:tcW w:w="426" w:type="dxa"/>
          </w:tcPr>
          <w:p w14:paraId="1E736D08" w14:textId="77777777" w:rsidR="00A3758C" w:rsidRPr="00F139A4" w:rsidRDefault="00A3758C" w:rsidP="001E576D">
            <w:pPr>
              <w:rPr>
                <w:lang w:val="ru-RU"/>
              </w:rPr>
            </w:pPr>
          </w:p>
        </w:tc>
      </w:tr>
      <w:tr w:rsidR="00A3758C" w:rsidRPr="00C71CC4" w14:paraId="496FF20D" w14:textId="77777777" w:rsidTr="001E576D">
        <w:tc>
          <w:tcPr>
            <w:tcW w:w="6516" w:type="dxa"/>
          </w:tcPr>
          <w:p w14:paraId="743D0F10" w14:textId="77777777" w:rsidR="00A3758C" w:rsidRPr="004549CC" w:rsidRDefault="00A3758C" w:rsidP="001E576D">
            <w:pPr>
              <w:rPr>
                <w:b/>
                <w:bCs/>
                <w:lang w:val="ru-RU"/>
              </w:rPr>
            </w:pPr>
            <w:r w:rsidRPr="004549CC">
              <w:rPr>
                <w:b/>
                <w:bCs/>
              </w:rPr>
              <w:t>Взаимодействие с другими</w:t>
            </w:r>
            <w:r>
              <w:rPr>
                <w:b/>
                <w:bCs/>
                <w:lang w:val="ru-RU"/>
              </w:rPr>
              <w:t xml:space="preserve"> </w:t>
            </w:r>
          </w:p>
        </w:tc>
        <w:tc>
          <w:tcPr>
            <w:tcW w:w="425" w:type="dxa"/>
          </w:tcPr>
          <w:p w14:paraId="6577C0E3" w14:textId="77777777" w:rsidR="00A3758C" w:rsidRPr="00C71CC4" w:rsidRDefault="00A3758C" w:rsidP="001E576D"/>
        </w:tc>
        <w:tc>
          <w:tcPr>
            <w:tcW w:w="425" w:type="dxa"/>
          </w:tcPr>
          <w:p w14:paraId="3E2FA9D8" w14:textId="77777777" w:rsidR="00A3758C" w:rsidRPr="00C71CC4" w:rsidRDefault="00A3758C" w:rsidP="001E576D"/>
        </w:tc>
        <w:tc>
          <w:tcPr>
            <w:tcW w:w="425" w:type="dxa"/>
          </w:tcPr>
          <w:p w14:paraId="45939417" w14:textId="77777777" w:rsidR="00A3758C" w:rsidRPr="00C71CC4" w:rsidRDefault="00A3758C" w:rsidP="001E576D"/>
        </w:tc>
        <w:tc>
          <w:tcPr>
            <w:tcW w:w="425" w:type="dxa"/>
          </w:tcPr>
          <w:p w14:paraId="49A52147" w14:textId="77777777" w:rsidR="00A3758C" w:rsidRPr="00C71CC4" w:rsidRDefault="00A3758C" w:rsidP="001E576D"/>
        </w:tc>
        <w:tc>
          <w:tcPr>
            <w:tcW w:w="426" w:type="dxa"/>
          </w:tcPr>
          <w:p w14:paraId="5EFA8259" w14:textId="77777777" w:rsidR="00A3758C" w:rsidRPr="00C71CC4" w:rsidRDefault="00A3758C" w:rsidP="001E576D"/>
        </w:tc>
        <w:tc>
          <w:tcPr>
            <w:tcW w:w="425" w:type="dxa"/>
          </w:tcPr>
          <w:p w14:paraId="4B677D34" w14:textId="77777777" w:rsidR="00A3758C" w:rsidRPr="00C71CC4" w:rsidRDefault="00A3758C" w:rsidP="001E576D"/>
        </w:tc>
        <w:tc>
          <w:tcPr>
            <w:tcW w:w="425" w:type="dxa"/>
          </w:tcPr>
          <w:p w14:paraId="5C3B0ACE" w14:textId="77777777" w:rsidR="00A3758C" w:rsidRPr="00C71CC4" w:rsidRDefault="00A3758C" w:rsidP="001E576D"/>
        </w:tc>
        <w:tc>
          <w:tcPr>
            <w:tcW w:w="425" w:type="dxa"/>
          </w:tcPr>
          <w:p w14:paraId="601A75A6" w14:textId="77777777" w:rsidR="00A3758C" w:rsidRPr="00C71CC4" w:rsidRDefault="00A3758C" w:rsidP="001E576D"/>
        </w:tc>
        <w:tc>
          <w:tcPr>
            <w:tcW w:w="425" w:type="dxa"/>
          </w:tcPr>
          <w:p w14:paraId="722041F6" w14:textId="77777777" w:rsidR="00A3758C" w:rsidRPr="00C71CC4" w:rsidRDefault="00A3758C" w:rsidP="001E576D"/>
        </w:tc>
        <w:tc>
          <w:tcPr>
            <w:tcW w:w="426" w:type="dxa"/>
          </w:tcPr>
          <w:p w14:paraId="5A8F6058" w14:textId="77777777" w:rsidR="00A3758C" w:rsidRPr="00C71CC4" w:rsidRDefault="00A3758C" w:rsidP="001E576D"/>
        </w:tc>
      </w:tr>
      <w:tr w:rsidR="00A3758C" w:rsidRPr="00482C19" w14:paraId="6BB35968" w14:textId="77777777" w:rsidTr="001E576D">
        <w:tc>
          <w:tcPr>
            <w:tcW w:w="6516" w:type="dxa"/>
          </w:tcPr>
          <w:p w14:paraId="66A5ADA5" w14:textId="77777777" w:rsidR="00A3758C" w:rsidRPr="004549CC" w:rsidRDefault="00A3758C">
            <w:pPr>
              <w:numPr>
                <w:ilvl w:val="0"/>
                <w:numId w:val="15"/>
              </w:numPr>
              <w:spacing w:after="160" w:line="259" w:lineRule="auto"/>
              <w:rPr>
                <w:lang w:val="ru-RU"/>
              </w:rPr>
            </w:pPr>
            <w:r w:rsidRPr="004549CC">
              <w:rPr>
                <w:lang w:val="ru-RU"/>
              </w:rPr>
              <w:t>Поприветствовать кого-нибудь и спросить, что он/она делает</w:t>
            </w:r>
          </w:p>
        </w:tc>
        <w:tc>
          <w:tcPr>
            <w:tcW w:w="425" w:type="dxa"/>
          </w:tcPr>
          <w:p w14:paraId="7D03735F" w14:textId="77777777" w:rsidR="00A3758C" w:rsidRPr="004549CC" w:rsidRDefault="00A3758C" w:rsidP="001E576D">
            <w:pPr>
              <w:rPr>
                <w:lang w:val="ru-RU"/>
              </w:rPr>
            </w:pPr>
          </w:p>
        </w:tc>
        <w:tc>
          <w:tcPr>
            <w:tcW w:w="425" w:type="dxa"/>
          </w:tcPr>
          <w:p w14:paraId="086DFAF3" w14:textId="77777777" w:rsidR="00A3758C" w:rsidRPr="004549CC" w:rsidRDefault="00A3758C" w:rsidP="001E576D">
            <w:pPr>
              <w:rPr>
                <w:lang w:val="ru-RU"/>
              </w:rPr>
            </w:pPr>
          </w:p>
        </w:tc>
        <w:tc>
          <w:tcPr>
            <w:tcW w:w="425" w:type="dxa"/>
          </w:tcPr>
          <w:p w14:paraId="7E410448" w14:textId="77777777" w:rsidR="00A3758C" w:rsidRPr="004549CC" w:rsidRDefault="00A3758C" w:rsidP="001E576D">
            <w:pPr>
              <w:rPr>
                <w:lang w:val="ru-RU"/>
              </w:rPr>
            </w:pPr>
          </w:p>
        </w:tc>
        <w:tc>
          <w:tcPr>
            <w:tcW w:w="425" w:type="dxa"/>
          </w:tcPr>
          <w:p w14:paraId="1F4E2D5A" w14:textId="77777777" w:rsidR="00A3758C" w:rsidRPr="004549CC" w:rsidRDefault="00A3758C" w:rsidP="001E576D">
            <w:pPr>
              <w:rPr>
                <w:lang w:val="ru-RU"/>
              </w:rPr>
            </w:pPr>
          </w:p>
        </w:tc>
        <w:tc>
          <w:tcPr>
            <w:tcW w:w="426" w:type="dxa"/>
          </w:tcPr>
          <w:p w14:paraId="152E9E74" w14:textId="77777777" w:rsidR="00A3758C" w:rsidRPr="004549CC" w:rsidRDefault="00A3758C" w:rsidP="001E576D">
            <w:pPr>
              <w:rPr>
                <w:lang w:val="ru-RU"/>
              </w:rPr>
            </w:pPr>
          </w:p>
        </w:tc>
        <w:tc>
          <w:tcPr>
            <w:tcW w:w="425" w:type="dxa"/>
          </w:tcPr>
          <w:p w14:paraId="388189EE" w14:textId="77777777" w:rsidR="00A3758C" w:rsidRPr="004549CC" w:rsidRDefault="00A3758C" w:rsidP="001E576D">
            <w:pPr>
              <w:rPr>
                <w:lang w:val="ru-RU"/>
              </w:rPr>
            </w:pPr>
          </w:p>
        </w:tc>
        <w:tc>
          <w:tcPr>
            <w:tcW w:w="425" w:type="dxa"/>
          </w:tcPr>
          <w:p w14:paraId="5C95355E" w14:textId="77777777" w:rsidR="00A3758C" w:rsidRPr="004549CC" w:rsidRDefault="00A3758C" w:rsidP="001E576D">
            <w:pPr>
              <w:rPr>
                <w:lang w:val="ru-RU"/>
              </w:rPr>
            </w:pPr>
          </w:p>
        </w:tc>
        <w:tc>
          <w:tcPr>
            <w:tcW w:w="425" w:type="dxa"/>
          </w:tcPr>
          <w:p w14:paraId="632D430B" w14:textId="77777777" w:rsidR="00A3758C" w:rsidRPr="004549CC" w:rsidRDefault="00A3758C" w:rsidP="001E576D">
            <w:pPr>
              <w:rPr>
                <w:lang w:val="ru-RU"/>
              </w:rPr>
            </w:pPr>
          </w:p>
        </w:tc>
        <w:tc>
          <w:tcPr>
            <w:tcW w:w="425" w:type="dxa"/>
          </w:tcPr>
          <w:p w14:paraId="5A71EC6A" w14:textId="77777777" w:rsidR="00A3758C" w:rsidRPr="004549CC" w:rsidRDefault="00A3758C" w:rsidP="001E576D">
            <w:pPr>
              <w:rPr>
                <w:lang w:val="ru-RU"/>
              </w:rPr>
            </w:pPr>
          </w:p>
        </w:tc>
        <w:tc>
          <w:tcPr>
            <w:tcW w:w="426" w:type="dxa"/>
          </w:tcPr>
          <w:p w14:paraId="5F877C2B" w14:textId="77777777" w:rsidR="00A3758C" w:rsidRPr="004549CC" w:rsidRDefault="00A3758C" w:rsidP="001E576D">
            <w:pPr>
              <w:rPr>
                <w:lang w:val="ru-RU"/>
              </w:rPr>
            </w:pPr>
          </w:p>
        </w:tc>
      </w:tr>
      <w:tr w:rsidR="00A3758C" w:rsidRPr="00C71CC4" w14:paraId="0F6717AF" w14:textId="77777777" w:rsidTr="001E576D">
        <w:tc>
          <w:tcPr>
            <w:tcW w:w="10768" w:type="dxa"/>
            <w:gridSpan w:val="11"/>
          </w:tcPr>
          <w:p w14:paraId="5A79D82D" w14:textId="77777777" w:rsidR="00A3758C" w:rsidRPr="004549CC" w:rsidRDefault="00A3758C" w:rsidP="001E576D">
            <w:pPr>
              <w:jc w:val="center"/>
              <w:rPr>
                <w:lang w:val="ru-RU"/>
              </w:rPr>
            </w:pPr>
            <w:r>
              <w:rPr>
                <w:color w:val="4472C4"/>
                <w:lang w:val="ru-RU"/>
              </w:rPr>
              <w:t>Навыки игры/досуга</w:t>
            </w:r>
          </w:p>
        </w:tc>
      </w:tr>
      <w:tr w:rsidR="00A3758C" w:rsidRPr="00C71CC4" w14:paraId="40965D58" w14:textId="77777777" w:rsidTr="001E576D">
        <w:tc>
          <w:tcPr>
            <w:tcW w:w="6516" w:type="dxa"/>
          </w:tcPr>
          <w:p w14:paraId="0104462E" w14:textId="77777777" w:rsidR="00A3758C" w:rsidRPr="004549CC" w:rsidRDefault="00A3758C" w:rsidP="001E576D">
            <w:pPr>
              <w:rPr>
                <w:b/>
                <w:bCs/>
                <w:lang w:val="ru-RU"/>
              </w:rPr>
            </w:pPr>
            <w:r>
              <w:rPr>
                <w:b/>
                <w:bCs/>
                <w:lang w:val="ru-RU"/>
              </w:rPr>
              <w:t>Функциональная игра</w:t>
            </w:r>
          </w:p>
        </w:tc>
        <w:tc>
          <w:tcPr>
            <w:tcW w:w="425" w:type="dxa"/>
          </w:tcPr>
          <w:p w14:paraId="1C050FA1" w14:textId="77777777" w:rsidR="00A3758C" w:rsidRPr="00C71CC4" w:rsidRDefault="00A3758C" w:rsidP="001E576D"/>
        </w:tc>
        <w:tc>
          <w:tcPr>
            <w:tcW w:w="425" w:type="dxa"/>
          </w:tcPr>
          <w:p w14:paraId="093560D2" w14:textId="77777777" w:rsidR="00A3758C" w:rsidRPr="00C71CC4" w:rsidRDefault="00A3758C" w:rsidP="001E576D"/>
        </w:tc>
        <w:tc>
          <w:tcPr>
            <w:tcW w:w="425" w:type="dxa"/>
          </w:tcPr>
          <w:p w14:paraId="5FD00249" w14:textId="77777777" w:rsidR="00A3758C" w:rsidRPr="00C71CC4" w:rsidRDefault="00A3758C" w:rsidP="001E576D"/>
        </w:tc>
        <w:tc>
          <w:tcPr>
            <w:tcW w:w="425" w:type="dxa"/>
          </w:tcPr>
          <w:p w14:paraId="49F4903C" w14:textId="77777777" w:rsidR="00A3758C" w:rsidRPr="00C71CC4" w:rsidRDefault="00A3758C" w:rsidP="001E576D"/>
        </w:tc>
        <w:tc>
          <w:tcPr>
            <w:tcW w:w="426" w:type="dxa"/>
          </w:tcPr>
          <w:p w14:paraId="464E2AA2" w14:textId="77777777" w:rsidR="00A3758C" w:rsidRPr="00C71CC4" w:rsidRDefault="00A3758C" w:rsidP="001E576D"/>
        </w:tc>
        <w:tc>
          <w:tcPr>
            <w:tcW w:w="425" w:type="dxa"/>
          </w:tcPr>
          <w:p w14:paraId="3FC664B7" w14:textId="77777777" w:rsidR="00A3758C" w:rsidRPr="00C71CC4" w:rsidRDefault="00A3758C" w:rsidP="001E576D"/>
        </w:tc>
        <w:tc>
          <w:tcPr>
            <w:tcW w:w="425" w:type="dxa"/>
          </w:tcPr>
          <w:p w14:paraId="39128E7B" w14:textId="77777777" w:rsidR="00A3758C" w:rsidRPr="00C71CC4" w:rsidRDefault="00A3758C" w:rsidP="001E576D"/>
        </w:tc>
        <w:tc>
          <w:tcPr>
            <w:tcW w:w="425" w:type="dxa"/>
          </w:tcPr>
          <w:p w14:paraId="17F0E1E6" w14:textId="77777777" w:rsidR="00A3758C" w:rsidRPr="00C71CC4" w:rsidRDefault="00A3758C" w:rsidP="001E576D"/>
        </w:tc>
        <w:tc>
          <w:tcPr>
            <w:tcW w:w="425" w:type="dxa"/>
          </w:tcPr>
          <w:p w14:paraId="0F16E689" w14:textId="77777777" w:rsidR="00A3758C" w:rsidRPr="00C71CC4" w:rsidRDefault="00A3758C" w:rsidP="001E576D"/>
        </w:tc>
        <w:tc>
          <w:tcPr>
            <w:tcW w:w="426" w:type="dxa"/>
          </w:tcPr>
          <w:p w14:paraId="7C96CF29" w14:textId="77777777" w:rsidR="00A3758C" w:rsidRPr="00C71CC4" w:rsidRDefault="00A3758C" w:rsidP="001E576D"/>
        </w:tc>
      </w:tr>
      <w:tr w:rsidR="00A3758C" w:rsidRPr="00C71CC4" w14:paraId="671F01FA" w14:textId="77777777" w:rsidTr="001E576D">
        <w:tc>
          <w:tcPr>
            <w:tcW w:w="6516" w:type="dxa"/>
          </w:tcPr>
          <w:p w14:paraId="6387BFC6" w14:textId="77777777" w:rsidR="00A3758C" w:rsidRPr="004549CC" w:rsidRDefault="00A3758C" w:rsidP="001E576D">
            <w:pPr>
              <w:rPr>
                <w:b/>
                <w:bCs/>
                <w:lang w:val="ru-RU"/>
              </w:rPr>
            </w:pPr>
            <w:r>
              <w:rPr>
                <w:b/>
                <w:bCs/>
                <w:lang w:val="ru-RU"/>
              </w:rPr>
              <w:t>Поочередная игра</w:t>
            </w:r>
          </w:p>
        </w:tc>
        <w:tc>
          <w:tcPr>
            <w:tcW w:w="425" w:type="dxa"/>
          </w:tcPr>
          <w:p w14:paraId="69D501B8" w14:textId="77777777" w:rsidR="00A3758C" w:rsidRPr="00C71CC4" w:rsidRDefault="00A3758C" w:rsidP="001E576D"/>
        </w:tc>
        <w:tc>
          <w:tcPr>
            <w:tcW w:w="425" w:type="dxa"/>
          </w:tcPr>
          <w:p w14:paraId="2BAFD42D" w14:textId="77777777" w:rsidR="00A3758C" w:rsidRPr="00C71CC4" w:rsidRDefault="00A3758C" w:rsidP="001E576D"/>
        </w:tc>
        <w:tc>
          <w:tcPr>
            <w:tcW w:w="425" w:type="dxa"/>
          </w:tcPr>
          <w:p w14:paraId="136B7E25" w14:textId="77777777" w:rsidR="00A3758C" w:rsidRPr="00C71CC4" w:rsidRDefault="00A3758C" w:rsidP="001E576D"/>
        </w:tc>
        <w:tc>
          <w:tcPr>
            <w:tcW w:w="425" w:type="dxa"/>
          </w:tcPr>
          <w:p w14:paraId="1DD302F9" w14:textId="77777777" w:rsidR="00A3758C" w:rsidRPr="00C71CC4" w:rsidRDefault="00A3758C" w:rsidP="001E576D"/>
        </w:tc>
        <w:tc>
          <w:tcPr>
            <w:tcW w:w="426" w:type="dxa"/>
          </w:tcPr>
          <w:p w14:paraId="4325C068" w14:textId="77777777" w:rsidR="00A3758C" w:rsidRPr="00C71CC4" w:rsidRDefault="00A3758C" w:rsidP="001E576D"/>
        </w:tc>
        <w:tc>
          <w:tcPr>
            <w:tcW w:w="425" w:type="dxa"/>
          </w:tcPr>
          <w:p w14:paraId="1A53273B" w14:textId="77777777" w:rsidR="00A3758C" w:rsidRPr="00C71CC4" w:rsidRDefault="00A3758C" w:rsidP="001E576D"/>
        </w:tc>
        <w:tc>
          <w:tcPr>
            <w:tcW w:w="425" w:type="dxa"/>
          </w:tcPr>
          <w:p w14:paraId="0314C6EC" w14:textId="77777777" w:rsidR="00A3758C" w:rsidRPr="00C71CC4" w:rsidRDefault="00A3758C" w:rsidP="001E576D"/>
        </w:tc>
        <w:tc>
          <w:tcPr>
            <w:tcW w:w="425" w:type="dxa"/>
          </w:tcPr>
          <w:p w14:paraId="4F1FFFF5" w14:textId="77777777" w:rsidR="00A3758C" w:rsidRPr="00C71CC4" w:rsidRDefault="00A3758C" w:rsidP="001E576D"/>
        </w:tc>
        <w:tc>
          <w:tcPr>
            <w:tcW w:w="425" w:type="dxa"/>
          </w:tcPr>
          <w:p w14:paraId="19AB4B00" w14:textId="77777777" w:rsidR="00A3758C" w:rsidRPr="00C71CC4" w:rsidRDefault="00A3758C" w:rsidP="001E576D"/>
        </w:tc>
        <w:tc>
          <w:tcPr>
            <w:tcW w:w="426" w:type="dxa"/>
          </w:tcPr>
          <w:p w14:paraId="5B69062E" w14:textId="77777777" w:rsidR="00A3758C" w:rsidRPr="00C71CC4" w:rsidRDefault="00A3758C" w:rsidP="001E576D"/>
        </w:tc>
      </w:tr>
      <w:tr w:rsidR="00A3758C" w:rsidRPr="00C71CC4" w14:paraId="129DAD50" w14:textId="77777777" w:rsidTr="001E576D">
        <w:tc>
          <w:tcPr>
            <w:tcW w:w="10768" w:type="dxa"/>
            <w:gridSpan w:val="11"/>
          </w:tcPr>
          <w:p w14:paraId="2B9BC9E9" w14:textId="77777777" w:rsidR="00A3758C" w:rsidRPr="004549CC" w:rsidRDefault="00A3758C" w:rsidP="001E576D">
            <w:pPr>
              <w:jc w:val="center"/>
              <w:rPr>
                <w:lang w:val="ru-RU"/>
              </w:rPr>
            </w:pPr>
            <w:r>
              <w:rPr>
                <w:color w:val="4472C4"/>
                <w:lang w:val="ru-RU"/>
              </w:rPr>
              <w:t xml:space="preserve">Моторика </w:t>
            </w:r>
          </w:p>
        </w:tc>
      </w:tr>
      <w:tr w:rsidR="00A3758C" w:rsidRPr="00482C19" w14:paraId="10453C5A" w14:textId="77777777" w:rsidTr="001E576D">
        <w:tc>
          <w:tcPr>
            <w:tcW w:w="6516" w:type="dxa"/>
          </w:tcPr>
          <w:p w14:paraId="460E9C58" w14:textId="77777777" w:rsidR="00A3758C" w:rsidRPr="004549CC" w:rsidRDefault="00A3758C" w:rsidP="001E576D">
            <w:pPr>
              <w:rPr>
                <w:lang w:val="ru-RU"/>
              </w:rPr>
            </w:pPr>
            <w:r>
              <w:rPr>
                <w:b/>
                <w:bCs/>
                <w:lang w:val="ru-RU"/>
              </w:rPr>
              <w:t>Мелкая</w:t>
            </w:r>
            <w:r w:rsidRPr="004549CC">
              <w:rPr>
                <w:b/>
                <w:bCs/>
                <w:lang w:val="ru-RU"/>
              </w:rPr>
              <w:t xml:space="preserve"> </w:t>
            </w:r>
            <w:r>
              <w:rPr>
                <w:b/>
                <w:bCs/>
                <w:lang w:val="ru-RU"/>
              </w:rPr>
              <w:t>моторика</w:t>
            </w:r>
            <w:r w:rsidRPr="004549CC">
              <w:rPr>
                <w:lang w:val="ru-RU"/>
              </w:rPr>
              <w:t xml:space="preserve"> (например, нанизывание бусин, </w:t>
            </w:r>
            <w:r>
              <w:rPr>
                <w:lang w:val="ru-RU"/>
              </w:rPr>
              <w:t xml:space="preserve">собирание </w:t>
            </w:r>
            <w:r w:rsidRPr="004549CC">
              <w:rPr>
                <w:lang w:val="ru-RU"/>
              </w:rPr>
              <w:t>пазл</w:t>
            </w:r>
            <w:r>
              <w:rPr>
                <w:lang w:val="ru-RU"/>
              </w:rPr>
              <w:t>ов</w:t>
            </w:r>
            <w:r w:rsidRPr="004549CC">
              <w:rPr>
                <w:lang w:val="ru-RU"/>
              </w:rPr>
              <w:t xml:space="preserve">, складывание блоков, </w:t>
            </w:r>
            <w:r>
              <w:rPr>
                <w:lang w:val="ru-RU"/>
              </w:rPr>
              <w:t>лепка</w:t>
            </w:r>
            <w:r w:rsidRPr="004549CC">
              <w:rPr>
                <w:lang w:val="ru-RU"/>
              </w:rPr>
              <w:t xml:space="preserve"> </w:t>
            </w:r>
            <w:r>
              <w:rPr>
                <w:lang w:val="ru-RU"/>
              </w:rPr>
              <w:t xml:space="preserve">из </w:t>
            </w:r>
            <w:r w:rsidRPr="004549CC">
              <w:rPr>
                <w:lang w:val="ru-RU"/>
              </w:rPr>
              <w:t>пластилин</w:t>
            </w:r>
            <w:r>
              <w:rPr>
                <w:lang w:val="ru-RU"/>
              </w:rPr>
              <w:t>а</w:t>
            </w:r>
            <w:r w:rsidRPr="004549CC">
              <w:rPr>
                <w:lang w:val="ru-RU"/>
              </w:rPr>
              <w:t xml:space="preserve"> и т.д.)</w:t>
            </w:r>
          </w:p>
        </w:tc>
        <w:tc>
          <w:tcPr>
            <w:tcW w:w="425" w:type="dxa"/>
          </w:tcPr>
          <w:p w14:paraId="3990C458" w14:textId="77777777" w:rsidR="00A3758C" w:rsidRPr="004549CC" w:rsidRDefault="00A3758C" w:rsidP="001E576D">
            <w:pPr>
              <w:rPr>
                <w:lang w:val="ru-RU"/>
              </w:rPr>
            </w:pPr>
          </w:p>
        </w:tc>
        <w:tc>
          <w:tcPr>
            <w:tcW w:w="425" w:type="dxa"/>
          </w:tcPr>
          <w:p w14:paraId="01C93EC9" w14:textId="77777777" w:rsidR="00A3758C" w:rsidRPr="004549CC" w:rsidRDefault="00A3758C" w:rsidP="001E576D">
            <w:pPr>
              <w:rPr>
                <w:lang w:val="ru-RU"/>
              </w:rPr>
            </w:pPr>
          </w:p>
        </w:tc>
        <w:tc>
          <w:tcPr>
            <w:tcW w:w="425" w:type="dxa"/>
          </w:tcPr>
          <w:p w14:paraId="207A5E31" w14:textId="77777777" w:rsidR="00A3758C" w:rsidRPr="004549CC" w:rsidRDefault="00A3758C" w:rsidP="001E576D">
            <w:pPr>
              <w:rPr>
                <w:lang w:val="ru-RU"/>
              </w:rPr>
            </w:pPr>
          </w:p>
        </w:tc>
        <w:tc>
          <w:tcPr>
            <w:tcW w:w="425" w:type="dxa"/>
          </w:tcPr>
          <w:p w14:paraId="117C47FC" w14:textId="77777777" w:rsidR="00A3758C" w:rsidRPr="004549CC" w:rsidRDefault="00A3758C" w:rsidP="001E576D">
            <w:pPr>
              <w:rPr>
                <w:lang w:val="ru-RU"/>
              </w:rPr>
            </w:pPr>
          </w:p>
        </w:tc>
        <w:tc>
          <w:tcPr>
            <w:tcW w:w="426" w:type="dxa"/>
          </w:tcPr>
          <w:p w14:paraId="67E25248" w14:textId="77777777" w:rsidR="00A3758C" w:rsidRPr="004549CC" w:rsidRDefault="00A3758C" w:rsidP="001E576D">
            <w:pPr>
              <w:rPr>
                <w:lang w:val="ru-RU"/>
              </w:rPr>
            </w:pPr>
          </w:p>
        </w:tc>
        <w:tc>
          <w:tcPr>
            <w:tcW w:w="425" w:type="dxa"/>
          </w:tcPr>
          <w:p w14:paraId="707B75C9" w14:textId="77777777" w:rsidR="00A3758C" w:rsidRPr="004549CC" w:rsidRDefault="00A3758C" w:rsidP="001E576D">
            <w:pPr>
              <w:rPr>
                <w:lang w:val="ru-RU"/>
              </w:rPr>
            </w:pPr>
          </w:p>
        </w:tc>
        <w:tc>
          <w:tcPr>
            <w:tcW w:w="425" w:type="dxa"/>
          </w:tcPr>
          <w:p w14:paraId="4B6293DC" w14:textId="77777777" w:rsidR="00A3758C" w:rsidRPr="004549CC" w:rsidRDefault="00A3758C" w:rsidP="001E576D">
            <w:pPr>
              <w:rPr>
                <w:lang w:val="ru-RU"/>
              </w:rPr>
            </w:pPr>
          </w:p>
        </w:tc>
        <w:tc>
          <w:tcPr>
            <w:tcW w:w="425" w:type="dxa"/>
          </w:tcPr>
          <w:p w14:paraId="1FCF31B8" w14:textId="77777777" w:rsidR="00A3758C" w:rsidRPr="004549CC" w:rsidRDefault="00A3758C" w:rsidP="001E576D">
            <w:pPr>
              <w:rPr>
                <w:lang w:val="ru-RU"/>
              </w:rPr>
            </w:pPr>
          </w:p>
        </w:tc>
        <w:tc>
          <w:tcPr>
            <w:tcW w:w="425" w:type="dxa"/>
          </w:tcPr>
          <w:p w14:paraId="6AB32EAB" w14:textId="77777777" w:rsidR="00A3758C" w:rsidRPr="004549CC" w:rsidRDefault="00A3758C" w:rsidP="001E576D">
            <w:pPr>
              <w:rPr>
                <w:lang w:val="ru-RU"/>
              </w:rPr>
            </w:pPr>
          </w:p>
        </w:tc>
        <w:tc>
          <w:tcPr>
            <w:tcW w:w="426" w:type="dxa"/>
          </w:tcPr>
          <w:p w14:paraId="77123341" w14:textId="77777777" w:rsidR="00A3758C" w:rsidRPr="004549CC" w:rsidRDefault="00A3758C" w:rsidP="001E576D">
            <w:pPr>
              <w:rPr>
                <w:lang w:val="ru-RU"/>
              </w:rPr>
            </w:pPr>
          </w:p>
        </w:tc>
      </w:tr>
      <w:tr w:rsidR="00A3758C" w:rsidRPr="00482C19" w14:paraId="6A4AC005" w14:textId="77777777" w:rsidTr="001E576D">
        <w:tc>
          <w:tcPr>
            <w:tcW w:w="6516" w:type="dxa"/>
          </w:tcPr>
          <w:p w14:paraId="4B290636" w14:textId="77777777" w:rsidR="00A3758C" w:rsidRPr="004549CC" w:rsidRDefault="00A3758C" w:rsidP="001E576D">
            <w:pPr>
              <w:rPr>
                <w:lang w:val="ru-RU"/>
              </w:rPr>
            </w:pPr>
            <w:r>
              <w:rPr>
                <w:b/>
                <w:bCs/>
                <w:lang w:val="ru-RU"/>
              </w:rPr>
              <w:t>Крупная</w:t>
            </w:r>
            <w:r w:rsidRPr="004549CC">
              <w:rPr>
                <w:b/>
                <w:bCs/>
                <w:lang w:val="ru-RU"/>
              </w:rPr>
              <w:t xml:space="preserve"> </w:t>
            </w:r>
            <w:r>
              <w:rPr>
                <w:b/>
                <w:bCs/>
                <w:lang w:val="ru-RU"/>
              </w:rPr>
              <w:t>моторика</w:t>
            </w:r>
            <w:r w:rsidRPr="004549CC">
              <w:rPr>
                <w:lang w:val="ru-RU"/>
              </w:rPr>
              <w:t xml:space="preserve"> (например, бросать и ловить мяч, прыгать и т.д</w:t>
            </w:r>
            <w:r>
              <w:rPr>
                <w:lang w:val="ru-RU"/>
              </w:rPr>
              <w:t>.)</w:t>
            </w:r>
          </w:p>
        </w:tc>
        <w:tc>
          <w:tcPr>
            <w:tcW w:w="425" w:type="dxa"/>
          </w:tcPr>
          <w:p w14:paraId="7FE02453" w14:textId="77777777" w:rsidR="00A3758C" w:rsidRPr="004549CC" w:rsidRDefault="00A3758C" w:rsidP="001E576D">
            <w:pPr>
              <w:rPr>
                <w:lang w:val="ru-RU"/>
              </w:rPr>
            </w:pPr>
          </w:p>
        </w:tc>
        <w:tc>
          <w:tcPr>
            <w:tcW w:w="425" w:type="dxa"/>
          </w:tcPr>
          <w:p w14:paraId="54DE74C5" w14:textId="77777777" w:rsidR="00A3758C" w:rsidRPr="004549CC" w:rsidRDefault="00A3758C" w:rsidP="001E576D">
            <w:pPr>
              <w:rPr>
                <w:lang w:val="ru-RU"/>
              </w:rPr>
            </w:pPr>
          </w:p>
        </w:tc>
        <w:tc>
          <w:tcPr>
            <w:tcW w:w="425" w:type="dxa"/>
          </w:tcPr>
          <w:p w14:paraId="753283B4" w14:textId="77777777" w:rsidR="00A3758C" w:rsidRPr="004549CC" w:rsidRDefault="00A3758C" w:rsidP="001E576D">
            <w:pPr>
              <w:rPr>
                <w:lang w:val="ru-RU"/>
              </w:rPr>
            </w:pPr>
          </w:p>
        </w:tc>
        <w:tc>
          <w:tcPr>
            <w:tcW w:w="425" w:type="dxa"/>
          </w:tcPr>
          <w:p w14:paraId="2DF37DF0" w14:textId="77777777" w:rsidR="00A3758C" w:rsidRPr="004549CC" w:rsidRDefault="00A3758C" w:rsidP="001E576D">
            <w:pPr>
              <w:rPr>
                <w:lang w:val="ru-RU"/>
              </w:rPr>
            </w:pPr>
          </w:p>
        </w:tc>
        <w:tc>
          <w:tcPr>
            <w:tcW w:w="426" w:type="dxa"/>
          </w:tcPr>
          <w:p w14:paraId="71332917" w14:textId="77777777" w:rsidR="00A3758C" w:rsidRPr="004549CC" w:rsidRDefault="00A3758C" w:rsidP="001E576D">
            <w:pPr>
              <w:rPr>
                <w:lang w:val="ru-RU"/>
              </w:rPr>
            </w:pPr>
          </w:p>
        </w:tc>
        <w:tc>
          <w:tcPr>
            <w:tcW w:w="425" w:type="dxa"/>
          </w:tcPr>
          <w:p w14:paraId="52BC4D71" w14:textId="77777777" w:rsidR="00A3758C" w:rsidRPr="004549CC" w:rsidRDefault="00A3758C" w:rsidP="001E576D">
            <w:pPr>
              <w:rPr>
                <w:lang w:val="ru-RU"/>
              </w:rPr>
            </w:pPr>
          </w:p>
        </w:tc>
        <w:tc>
          <w:tcPr>
            <w:tcW w:w="425" w:type="dxa"/>
          </w:tcPr>
          <w:p w14:paraId="1CF3CC15" w14:textId="77777777" w:rsidR="00A3758C" w:rsidRPr="004549CC" w:rsidRDefault="00A3758C" w:rsidP="001E576D">
            <w:pPr>
              <w:rPr>
                <w:lang w:val="ru-RU"/>
              </w:rPr>
            </w:pPr>
          </w:p>
        </w:tc>
        <w:tc>
          <w:tcPr>
            <w:tcW w:w="425" w:type="dxa"/>
          </w:tcPr>
          <w:p w14:paraId="4FE907E9" w14:textId="77777777" w:rsidR="00A3758C" w:rsidRPr="004549CC" w:rsidRDefault="00A3758C" w:rsidP="001E576D">
            <w:pPr>
              <w:rPr>
                <w:lang w:val="ru-RU"/>
              </w:rPr>
            </w:pPr>
          </w:p>
        </w:tc>
        <w:tc>
          <w:tcPr>
            <w:tcW w:w="425" w:type="dxa"/>
          </w:tcPr>
          <w:p w14:paraId="39E15E05" w14:textId="77777777" w:rsidR="00A3758C" w:rsidRPr="004549CC" w:rsidRDefault="00A3758C" w:rsidP="001E576D">
            <w:pPr>
              <w:rPr>
                <w:lang w:val="ru-RU"/>
              </w:rPr>
            </w:pPr>
          </w:p>
        </w:tc>
        <w:tc>
          <w:tcPr>
            <w:tcW w:w="426" w:type="dxa"/>
          </w:tcPr>
          <w:p w14:paraId="15E0C0A2" w14:textId="77777777" w:rsidR="00A3758C" w:rsidRPr="004549CC" w:rsidRDefault="00A3758C" w:rsidP="001E576D">
            <w:pPr>
              <w:rPr>
                <w:lang w:val="ru-RU"/>
              </w:rPr>
            </w:pPr>
          </w:p>
        </w:tc>
      </w:tr>
      <w:tr w:rsidR="00A3758C" w:rsidRPr="00C71CC4" w14:paraId="5BA44C84" w14:textId="77777777" w:rsidTr="001E576D">
        <w:tc>
          <w:tcPr>
            <w:tcW w:w="10768" w:type="dxa"/>
            <w:gridSpan w:val="11"/>
          </w:tcPr>
          <w:p w14:paraId="50B5705C" w14:textId="77777777" w:rsidR="00A3758C" w:rsidRPr="004549CC" w:rsidRDefault="00A3758C" w:rsidP="001E576D">
            <w:pPr>
              <w:jc w:val="center"/>
              <w:rPr>
                <w:lang w:val="ru-RU"/>
              </w:rPr>
            </w:pPr>
            <w:r w:rsidRPr="004549CC">
              <w:rPr>
                <w:color w:val="4472C4"/>
              </w:rPr>
              <w:t>Навыки самообслуживания</w:t>
            </w:r>
            <w:r>
              <w:rPr>
                <w:color w:val="4472C4"/>
                <w:lang w:val="ru-RU"/>
              </w:rPr>
              <w:t xml:space="preserve"> </w:t>
            </w:r>
          </w:p>
        </w:tc>
      </w:tr>
      <w:tr w:rsidR="00A3758C" w:rsidRPr="00482C19" w14:paraId="027CBC7A" w14:textId="77777777" w:rsidTr="001E576D">
        <w:tc>
          <w:tcPr>
            <w:tcW w:w="6516" w:type="dxa"/>
          </w:tcPr>
          <w:p w14:paraId="49184EA7" w14:textId="77777777" w:rsidR="00A3758C" w:rsidRPr="004549CC" w:rsidRDefault="00A3758C" w:rsidP="001E576D">
            <w:pPr>
              <w:rPr>
                <w:lang w:val="ru-RU"/>
              </w:rPr>
            </w:pPr>
            <w:r>
              <w:rPr>
                <w:b/>
                <w:bCs/>
                <w:lang w:val="ru-RU"/>
              </w:rPr>
              <w:t>Навыки</w:t>
            </w:r>
            <w:r w:rsidRPr="004549CC">
              <w:rPr>
                <w:b/>
                <w:bCs/>
                <w:lang w:val="ru-RU"/>
              </w:rPr>
              <w:t xml:space="preserve"> </w:t>
            </w:r>
            <w:r>
              <w:rPr>
                <w:b/>
                <w:bCs/>
                <w:lang w:val="ru-RU"/>
              </w:rPr>
              <w:t>одевания</w:t>
            </w:r>
            <w:r w:rsidRPr="004549CC">
              <w:rPr>
                <w:lang w:val="ru-RU"/>
              </w:rPr>
              <w:t xml:space="preserve"> (например, надевать и снимать пальто, обувь и т.д.)</w:t>
            </w:r>
          </w:p>
        </w:tc>
        <w:tc>
          <w:tcPr>
            <w:tcW w:w="425" w:type="dxa"/>
          </w:tcPr>
          <w:p w14:paraId="448E2952" w14:textId="77777777" w:rsidR="00A3758C" w:rsidRPr="004549CC" w:rsidRDefault="00A3758C" w:rsidP="001E576D">
            <w:pPr>
              <w:rPr>
                <w:lang w:val="ru-RU"/>
              </w:rPr>
            </w:pPr>
          </w:p>
        </w:tc>
        <w:tc>
          <w:tcPr>
            <w:tcW w:w="425" w:type="dxa"/>
          </w:tcPr>
          <w:p w14:paraId="1CD401AA" w14:textId="77777777" w:rsidR="00A3758C" w:rsidRPr="004549CC" w:rsidRDefault="00A3758C" w:rsidP="001E576D">
            <w:pPr>
              <w:rPr>
                <w:lang w:val="ru-RU"/>
              </w:rPr>
            </w:pPr>
          </w:p>
        </w:tc>
        <w:tc>
          <w:tcPr>
            <w:tcW w:w="425" w:type="dxa"/>
          </w:tcPr>
          <w:p w14:paraId="0C508631" w14:textId="77777777" w:rsidR="00A3758C" w:rsidRPr="004549CC" w:rsidRDefault="00A3758C" w:rsidP="001E576D">
            <w:pPr>
              <w:rPr>
                <w:lang w:val="ru-RU"/>
              </w:rPr>
            </w:pPr>
          </w:p>
        </w:tc>
        <w:tc>
          <w:tcPr>
            <w:tcW w:w="425" w:type="dxa"/>
          </w:tcPr>
          <w:p w14:paraId="0838B875" w14:textId="77777777" w:rsidR="00A3758C" w:rsidRPr="004549CC" w:rsidRDefault="00A3758C" w:rsidP="001E576D">
            <w:pPr>
              <w:rPr>
                <w:lang w:val="ru-RU"/>
              </w:rPr>
            </w:pPr>
          </w:p>
        </w:tc>
        <w:tc>
          <w:tcPr>
            <w:tcW w:w="426" w:type="dxa"/>
          </w:tcPr>
          <w:p w14:paraId="03090BE4" w14:textId="77777777" w:rsidR="00A3758C" w:rsidRPr="004549CC" w:rsidRDefault="00A3758C" w:rsidP="001E576D">
            <w:pPr>
              <w:rPr>
                <w:lang w:val="ru-RU"/>
              </w:rPr>
            </w:pPr>
          </w:p>
        </w:tc>
        <w:tc>
          <w:tcPr>
            <w:tcW w:w="425" w:type="dxa"/>
          </w:tcPr>
          <w:p w14:paraId="0D19E3D3" w14:textId="77777777" w:rsidR="00A3758C" w:rsidRPr="004549CC" w:rsidRDefault="00A3758C" w:rsidP="001E576D">
            <w:pPr>
              <w:rPr>
                <w:lang w:val="ru-RU"/>
              </w:rPr>
            </w:pPr>
          </w:p>
        </w:tc>
        <w:tc>
          <w:tcPr>
            <w:tcW w:w="425" w:type="dxa"/>
          </w:tcPr>
          <w:p w14:paraId="3545DFC2" w14:textId="77777777" w:rsidR="00A3758C" w:rsidRPr="004549CC" w:rsidRDefault="00A3758C" w:rsidP="001E576D">
            <w:pPr>
              <w:rPr>
                <w:lang w:val="ru-RU"/>
              </w:rPr>
            </w:pPr>
          </w:p>
        </w:tc>
        <w:tc>
          <w:tcPr>
            <w:tcW w:w="425" w:type="dxa"/>
          </w:tcPr>
          <w:p w14:paraId="54A5F899" w14:textId="77777777" w:rsidR="00A3758C" w:rsidRPr="004549CC" w:rsidRDefault="00A3758C" w:rsidP="001E576D">
            <w:pPr>
              <w:rPr>
                <w:lang w:val="ru-RU"/>
              </w:rPr>
            </w:pPr>
          </w:p>
        </w:tc>
        <w:tc>
          <w:tcPr>
            <w:tcW w:w="425" w:type="dxa"/>
          </w:tcPr>
          <w:p w14:paraId="7E3EDC15" w14:textId="77777777" w:rsidR="00A3758C" w:rsidRPr="004549CC" w:rsidRDefault="00A3758C" w:rsidP="001E576D">
            <w:pPr>
              <w:rPr>
                <w:lang w:val="ru-RU"/>
              </w:rPr>
            </w:pPr>
          </w:p>
        </w:tc>
        <w:tc>
          <w:tcPr>
            <w:tcW w:w="426" w:type="dxa"/>
          </w:tcPr>
          <w:p w14:paraId="4C8E19B3" w14:textId="77777777" w:rsidR="00A3758C" w:rsidRPr="004549CC" w:rsidRDefault="00A3758C" w:rsidP="001E576D">
            <w:pPr>
              <w:rPr>
                <w:lang w:val="ru-RU"/>
              </w:rPr>
            </w:pPr>
          </w:p>
        </w:tc>
      </w:tr>
      <w:tr w:rsidR="00A3758C" w:rsidRPr="00C71CC4" w14:paraId="26FA3902" w14:textId="77777777" w:rsidTr="001E576D">
        <w:tc>
          <w:tcPr>
            <w:tcW w:w="6516" w:type="dxa"/>
          </w:tcPr>
          <w:p w14:paraId="06573CA3" w14:textId="77777777" w:rsidR="00A3758C" w:rsidRPr="004549CC" w:rsidRDefault="00A3758C" w:rsidP="001E576D">
            <w:pPr>
              <w:rPr>
                <w:b/>
                <w:bCs/>
                <w:lang w:val="ru-RU"/>
              </w:rPr>
            </w:pPr>
            <w:r>
              <w:rPr>
                <w:b/>
                <w:bCs/>
                <w:lang w:val="ru-RU"/>
              </w:rPr>
              <w:t>Навыки приема пищи</w:t>
            </w:r>
          </w:p>
        </w:tc>
        <w:tc>
          <w:tcPr>
            <w:tcW w:w="425" w:type="dxa"/>
          </w:tcPr>
          <w:p w14:paraId="5BBDE20D" w14:textId="77777777" w:rsidR="00A3758C" w:rsidRPr="00C71CC4" w:rsidRDefault="00A3758C" w:rsidP="001E576D"/>
        </w:tc>
        <w:tc>
          <w:tcPr>
            <w:tcW w:w="425" w:type="dxa"/>
          </w:tcPr>
          <w:p w14:paraId="1E95FD56" w14:textId="77777777" w:rsidR="00A3758C" w:rsidRPr="00C71CC4" w:rsidRDefault="00A3758C" w:rsidP="001E576D"/>
        </w:tc>
        <w:tc>
          <w:tcPr>
            <w:tcW w:w="425" w:type="dxa"/>
          </w:tcPr>
          <w:p w14:paraId="7B249EA9" w14:textId="77777777" w:rsidR="00A3758C" w:rsidRPr="00C71CC4" w:rsidRDefault="00A3758C" w:rsidP="001E576D"/>
        </w:tc>
        <w:tc>
          <w:tcPr>
            <w:tcW w:w="425" w:type="dxa"/>
          </w:tcPr>
          <w:p w14:paraId="46E7B21B" w14:textId="77777777" w:rsidR="00A3758C" w:rsidRPr="00C71CC4" w:rsidRDefault="00A3758C" w:rsidP="001E576D"/>
        </w:tc>
        <w:tc>
          <w:tcPr>
            <w:tcW w:w="426" w:type="dxa"/>
          </w:tcPr>
          <w:p w14:paraId="41A88143" w14:textId="77777777" w:rsidR="00A3758C" w:rsidRPr="00C71CC4" w:rsidRDefault="00A3758C" w:rsidP="001E576D"/>
        </w:tc>
        <w:tc>
          <w:tcPr>
            <w:tcW w:w="425" w:type="dxa"/>
          </w:tcPr>
          <w:p w14:paraId="7873BDCE" w14:textId="77777777" w:rsidR="00A3758C" w:rsidRPr="00C71CC4" w:rsidRDefault="00A3758C" w:rsidP="001E576D"/>
        </w:tc>
        <w:tc>
          <w:tcPr>
            <w:tcW w:w="425" w:type="dxa"/>
          </w:tcPr>
          <w:p w14:paraId="0B457935" w14:textId="77777777" w:rsidR="00A3758C" w:rsidRPr="00C71CC4" w:rsidRDefault="00A3758C" w:rsidP="001E576D"/>
        </w:tc>
        <w:tc>
          <w:tcPr>
            <w:tcW w:w="425" w:type="dxa"/>
          </w:tcPr>
          <w:p w14:paraId="034792FD" w14:textId="77777777" w:rsidR="00A3758C" w:rsidRPr="00C71CC4" w:rsidRDefault="00A3758C" w:rsidP="001E576D"/>
        </w:tc>
        <w:tc>
          <w:tcPr>
            <w:tcW w:w="425" w:type="dxa"/>
          </w:tcPr>
          <w:p w14:paraId="6BDEB83E" w14:textId="77777777" w:rsidR="00A3758C" w:rsidRPr="00C71CC4" w:rsidRDefault="00A3758C" w:rsidP="001E576D"/>
        </w:tc>
        <w:tc>
          <w:tcPr>
            <w:tcW w:w="426" w:type="dxa"/>
          </w:tcPr>
          <w:p w14:paraId="5A4F158A" w14:textId="77777777" w:rsidR="00A3758C" w:rsidRPr="00C71CC4" w:rsidRDefault="00A3758C" w:rsidP="001E576D"/>
        </w:tc>
      </w:tr>
      <w:tr w:rsidR="00A3758C" w:rsidRPr="00C71CC4" w14:paraId="49B5EBC9" w14:textId="77777777" w:rsidTr="001E576D">
        <w:tc>
          <w:tcPr>
            <w:tcW w:w="6516" w:type="dxa"/>
          </w:tcPr>
          <w:p w14:paraId="6869CE73" w14:textId="77777777" w:rsidR="00A3758C" w:rsidRPr="00C71CC4" w:rsidRDefault="00A3758C">
            <w:pPr>
              <w:numPr>
                <w:ilvl w:val="0"/>
                <w:numId w:val="7"/>
              </w:numPr>
              <w:spacing w:after="160" w:line="259" w:lineRule="auto"/>
            </w:pPr>
            <w:r w:rsidRPr="004549CC">
              <w:t xml:space="preserve">Использование столовых приборов </w:t>
            </w:r>
          </w:p>
        </w:tc>
        <w:tc>
          <w:tcPr>
            <w:tcW w:w="425" w:type="dxa"/>
          </w:tcPr>
          <w:p w14:paraId="3E2211FB" w14:textId="77777777" w:rsidR="00A3758C" w:rsidRPr="00C71CC4" w:rsidRDefault="00A3758C" w:rsidP="001E576D"/>
        </w:tc>
        <w:tc>
          <w:tcPr>
            <w:tcW w:w="425" w:type="dxa"/>
          </w:tcPr>
          <w:p w14:paraId="3C189BDB" w14:textId="77777777" w:rsidR="00A3758C" w:rsidRPr="00C71CC4" w:rsidRDefault="00A3758C" w:rsidP="001E576D"/>
        </w:tc>
        <w:tc>
          <w:tcPr>
            <w:tcW w:w="425" w:type="dxa"/>
          </w:tcPr>
          <w:p w14:paraId="171FF9F3" w14:textId="77777777" w:rsidR="00A3758C" w:rsidRPr="00C71CC4" w:rsidRDefault="00A3758C" w:rsidP="001E576D"/>
        </w:tc>
        <w:tc>
          <w:tcPr>
            <w:tcW w:w="425" w:type="dxa"/>
          </w:tcPr>
          <w:p w14:paraId="40C4AD81" w14:textId="77777777" w:rsidR="00A3758C" w:rsidRPr="00C71CC4" w:rsidRDefault="00A3758C" w:rsidP="001E576D"/>
        </w:tc>
        <w:tc>
          <w:tcPr>
            <w:tcW w:w="426" w:type="dxa"/>
          </w:tcPr>
          <w:p w14:paraId="5440F99D" w14:textId="77777777" w:rsidR="00A3758C" w:rsidRPr="00C71CC4" w:rsidRDefault="00A3758C" w:rsidP="001E576D"/>
        </w:tc>
        <w:tc>
          <w:tcPr>
            <w:tcW w:w="425" w:type="dxa"/>
          </w:tcPr>
          <w:p w14:paraId="5BB4EE60" w14:textId="77777777" w:rsidR="00A3758C" w:rsidRPr="00C71CC4" w:rsidRDefault="00A3758C" w:rsidP="001E576D"/>
        </w:tc>
        <w:tc>
          <w:tcPr>
            <w:tcW w:w="425" w:type="dxa"/>
          </w:tcPr>
          <w:p w14:paraId="4729B9C2" w14:textId="77777777" w:rsidR="00A3758C" w:rsidRPr="00C71CC4" w:rsidRDefault="00A3758C" w:rsidP="001E576D"/>
        </w:tc>
        <w:tc>
          <w:tcPr>
            <w:tcW w:w="425" w:type="dxa"/>
          </w:tcPr>
          <w:p w14:paraId="26C81BFF" w14:textId="77777777" w:rsidR="00A3758C" w:rsidRPr="00C71CC4" w:rsidRDefault="00A3758C" w:rsidP="001E576D"/>
        </w:tc>
        <w:tc>
          <w:tcPr>
            <w:tcW w:w="425" w:type="dxa"/>
          </w:tcPr>
          <w:p w14:paraId="65E6DB47" w14:textId="77777777" w:rsidR="00A3758C" w:rsidRPr="00C71CC4" w:rsidRDefault="00A3758C" w:rsidP="001E576D"/>
        </w:tc>
        <w:tc>
          <w:tcPr>
            <w:tcW w:w="426" w:type="dxa"/>
          </w:tcPr>
          <w:p w14:paraId="6477243C" w14:textId="77777777" w:rsidR="00A3758C" w:rsidRPr="00C71CC4" w:rsidRDefault="00A3758C" w:rsidP="001E576D"/>
        </w:tc>
      </w:tr>
      <w:tr w:rsidR="00A3758C" w:rsidRPr="00482C19" w14:paraId="6B3ACF94" w14:textId="77777777" w:rsidTr="001E576D">
        <w:tc>
          <w:tcPr>
            <w:tcW w:w="6516" w:type="dxa"/>
          </w:tcPr>
          <w:p w14:paraId="63235DA0" w14:textId="77777777" w:rsidR="00A3758C" w:rsidRPr="007F06CA" w:rsidRDefault="00A3758C">
            <w:pPr>
              <w:numPr>
                <w:ilvl w:val="0"/>
                <w:numId w:val="7"/>
              </w:numPr>
              <w:spacing w:after="160" w:line="259" w:lineRule="auto"/>
              <w:rPr>
                <w:lang w:val="ru-RU"/>
              </w:rPr>
            </w:pPr>
            <w:r w:rsidRPr="007F06CA">
              <w:rPr>
                <w:lang w:val="ru-RU"/>
              </w:rPr>
              <w:t>Питье из чашки, не проливая</w:t>
            </w:r>
          </w:p>
        </w:tc>
        <w:tc>
          <w:tcPr>
            <w:tcW w:w="425" w:type="dxa"/>
          </w:tcPr>
          <w:p w14:paraId="5ECBBAA2" w14:textId="77777777" w:rsidR="00A3758C" w:rsidRPr="004549CC" w:rsidRDefault="00A3758C" w:rsidP="001E576D">
            <w:pPr>
              <w:rPr>
                <w:lang w:val="ru-RU"/>
              </w:rPr>
            </w:pPr>
          </w:p>
        </w:tc>
        <w:tc>
          <w:tcPr>
            <w:tcW w:w="425" w:type="dxa"/>
          </w:tcPr>
          <w:p w14:paraId="48C3CE30" w14:textId="77777777" w:rsidR="00A3758C" w:rsidRPr="004549CC" w:rsidRDefault="00A3758C" w:rsidP="001E576D">
            <w:pPr>
              <w:rPr>
                <w:lang w:val="ru-RU"/>
              </w:rPr>
            </w:pPr>
          </w:p>
        </w:tc>
        <w:tc>
          <w:tcPr>
            <w:tcW w:w="425" w:type="dxa"/>
          </w:tcPr>
          <w:p w14:paraId="1AC9F283" w14:textId="77777777" w:rsidR="00A3758C" w:rsidRPr="004549CC" w:rsidRDefault="00A3758C" w:rsidP="001E576D">
            <w:pPr>
              <w:rPr>
                <w:lang w:val="ru-RU"/>
              </w:rPr>
            </w:pPr>
          </w:p>
        </w:tc>
        <w:tc>
          <w:tcPr>
            <w:tcW w:w="425" w:type="dxa"/>
          </w:tcPr>
          <w:p w14:paraId="506954B8" w14:textId="77777777" w:rsidR="00A3758C" w:rsidRPr="004549CC" w:rsidRDefault="00A3758C" w:rsidP="001E576D">
            <w:pPr>
              <w:rPr>
                <w:lang w:val="ru-RU"/>
              </w:rPr>
            </w:pPr>
          </w:p>
        </w:tc>
        <w:tc>
          <w:tcPr>
            <w:tcW w:w="426" w:type="dxa"/>
          </w:tcPr>
          <w:p w14:paraId="73E3FB78" w14:textId="77777777" w:rsidR="00A3758C" w:rsidRPr="004549CC" w:rsidRDefault="00A3758C" w:rsidP="001E576D">
            <w:pPr>
              <w:rPr>
                <w:lang w:val="ru-RU"/>
              </w:rPr>
            </w:pPr>
          </w:p>
        </w:tc>
        <w:tc>
          <w:tcPr>
            <w:tcW w:w="425" w:type="dxa"/>
          </w:tcPr>
          <w:p w14:paraId="0C3328A0" w14:textId="77777777" w:rsidR="00A3758C" w:rsidRPr="004549CC" w:rsidRDefault="00A3758C" w:rsidP="001E576D">
            <w:pPr>
              <w:rPr>
                <w:lang w:val="ru-RU"/>
              </w:rPr>
            </w:pPr>
          </w:p>
        </w:tc>
        <w:tc>
          <w:tcPr>
            <w:tcW w:w="425" w:type="dxa"/>
          </w:tcPr>
          <w:p w14:paraId="21AA4989" w14:textId="77777777" w:rsidR="00A3758C" w:rsidRPr="004549CC" w:rsidRDefault="00A3758C" w:rsidP="001E576D">
            <w:pPr>
              <w:rPr>
                <w:lang w:val="ru-RU"/>
              </w:rPr>
            </w:pPr>
          </w:p>
        </w:tc>
        <w:tc>
          <w:tcPr>
            <w:tcW w:w="425" w:type="dxa"/>
          </w:tcPr>
          <w:p w14:paraId="1CD3C438" w14:textId="77777777" w:rsidR="00A3758C" w:rsidRPr="004549CC" w:rsidRDefault="00A3758C" w:rsidP="001E576D">
            <w:pPr>
              <w:rPr>
                <w:lang w:val="ru-RU"/>
              </w:rPr>
            </w:pPr>
          </w:p>
        </w:tc>
        <w:tc>
          <w:tcPr>
            <w:tcW w:w="425" w:type="dxa"/>
          </w:tcPr>
          <w:p w14:paraId="031B5BB5" w14:textId="77777777" w:rsidR="00A3758C" w:rsidRPr="004549CC" w:rsidRDefault="00A3758C" w:rsidP="001E576D">
            <w:pPr>
              <w:rPr>
                <w:lang w:val="ru-RU"/>
              </w:rPr>
            </w:pPr>
          </w:p>
        </w:tc>
        <w:tc>
          <w:tcPr>
            <w:tcW w:w="426" w:type="dxa"/>
          </w:tcPr>
          <w:p w14:paraId="4B99ED8B" w14:textId="77777777" w:rsidR="00A3758C" w:rsidRPr="004549CC" w:rsidRDefault="00A3758C" w:rsidP="001E576D">
            <w:pPr>
              <w:rPr>
                <w:lang w:val="ru-RU"/>
              </w:rPr>
            </w:pPr>
          </w:p>
        </w:tc>
      </w:tr>
      <w:tr w:rsidR="00A3758C" w:rsidRPr="00482C19" w14:paraId="44452D68" w14:textId="77777777" w:rsidTr="001E576D">
        <w:tc>
          <w:tcPr>
            <w:tcW w:w="6516" w:type="dxa"/>
          </w:tcPr>
          <w:p w14:paraId="4A3A48B1" w14:textId="77777777" w:rsidR="00A3758C" w:rsidRPr="004549CC" w:rsidRDefault="00A3758C">
            <w:pPr>
              <w:numPr>
                <w:ilvl w:val="0"/>
                <w:numId w:val="7"/>
              </w:numPr>
              <w:spacing w:after="160" w:line="259" w:lineRule="auto"/>
              <w:rPr>
                <w:lang w:val="ru-RU"/>
              </w:rPr>
            </w:pPr>
            <w:r w:rsidRPr="004549CC">
              <w:rPr>
                <w:lang w:val="ru-RU"/>
              </w:rPr>
              <w:t>Поддерж</w:t>
            </w:r>
            <w:r>
              <w:rPr>
                <w:lang w:val="ru-RU"/>
              </w:rPr>
              <w:t>ание</w:t>
            </w:r>
            <w:r w:rsidRPr="004549CC">
              <w:rPr>
                <w:lang w:val="ru-RU"/>
              </w:rPr>
              <w:t xml:space="preserve"> чистот</w:t>
            </w:r>
            <w:r>
              <w:rPr>
                <w:lang w:val="ru-RU"/>
              </w:rPr>
              <w:t>ы</w:t>
            </w:r>
            <w:r w:rsidRPr="004549CC">
              <w:rPr>
                <w:lang w:val="ru-RU"/>
              </w:rPr>
              <w:t xml:space="preserve"> в зоне приема пищи</w:t>
            </w:r>
          </w:p>
        </w:tc>
        <w:tc>
          <w:tcPr>
            <w:tcW w:w="425" w:type="dxa"/>
          </w:tcPr>
          <w:p w14:paraId="390385BE" w14:textId="77777777" w:rsidR="00A3758C" w:rsidRPr="004549CC" w:rsidRDefault="00A3758C" w:rsidP="001E576D">
            <w:pPr>
              <w:rPr>
                <w:lang w:val="ru-RU"/>
              </w:rPr>
            </w:pPr>
          </w:p>
        </w:tc>
        <w:tc>
          <w:tcPr>
            <w:tcW w:w="425" w:type="dxa"/>
          </w:tcPr>
          <w:p w14:paraId="572EA2E3" w14:textId="77777777" w:rsidR="00A3758C" w:rsidRPr="004549CC" w:rsidRDefault="00A3758C" w:rsidP="001E576D">
            <w:pPr>
              <w:rPr>
                <w:lang w:val="ru-RU"/>
              </w:rPr>
            </w:pPr>
          </w:p>
        </w:tc>
        <w:tc>
          <w:tcPr>
            <w:tcW w:w="425" w:type="dxa"/>
          </w:tcPr>
          <w:p w14:paraId="332BC8A4" w14:textId="77777777" w:rsidR="00A3758C" w:rsidRPr="004549CC" w:rsidRDefault="00A3758C" w:rsidP="001E576D">
            <w:pPr>
              <w:rPr>
                <w:lang w:val="ru-RU"/>
              </w:rPr>
            </w:pPr>
          </w:p>
        </w:tc>
        <w:tc>
          <w:tcPr>
            <w:tcW w:w="425" w:type="dxa"/>
          </w:tcPr>
          <w:p w14:paraId="31BCFDD1" w14:textId="77777777" w:rsidR="00A3758C" w:rsidRPr="004549CC" w:rsidRDefault="00A3758C" w:rsidP="001E576D">
            <w:pPr>
              <w:rPr>
                <w:lang w:val="ru-RU"/>
              </w:rPr>
            </w:pPr>
          </w:p>
        </w:tc>
        <w:tc>
          <w:tcPr>
            <w:tcW w:w="426" w:type="dxa"/>
          </w:tcPr>
          <w:p w14:paraId="3A620448" w14:textId="77777777" w:rsidR="00A3758C" w:rsidRPr="004549CC" w:rsidRDefault="00A3758C" w:rsidP="001E576D">
            <w:pPr>
              <w:rPr>
                <w:lang w:val="ru-RU"/>
              </w:rPr>
            </w:pPr>
          </w:p>
        </w:tc>
        <w:tc>
          <w:tcPr>
            <w:tcW w:w="425" w:type="dxa"/>
          </w:tcPr>
          <w:p w14:paraId="5D4B1153" w14:textId="77777777" w:rsidR="00A3758C" w:rsidRPr="004549CC" w:rsidRDefault="00A3758C" w:rsidP="001E576D">
            <w:pPr>
              <w:rPr>
                <w:lang w:val="ru-RU"/>
              </w:rPr>
            </w:pPr>
          </w:p>
        </w:tc>
        <w:tc>
          <w:tcPr>
            <w:tcW w:w="425" w:type="dxa"/>
          </w:tcPr>
          <w:p w14:paraId="23E48ED2" w14:textId="77777777" w:rsidR="00A3758C" w:rsidRPr="004549CC" w:rsidRDefault="00A3758C" w:rsidP="001E576D">
            <w:pPr>
              <w:rPr>
                <w:lang w:val="ru-RU"/>
              </w:rPr>
            </w:pPr>
          </w:p>
        </w:tc>
        <w:tc>
          <w:tcPr>
            <w:tcW w:w="425" w:type="dxa"/>
          </w:tcPr>
          <w:p w14:paraId="1247D6D3" w14:textId="77777777" w:rsidR="00A3758C" w:rsidRPr="004549CC" w:rsidRDefault="00A3758C" w:rsidP="001E576D">
            <w:pPr>
              <w:rPr>
                <w:lang w:val="ru-RU"/>
              </w:rPr>
            </w:pPr>
          </w:p>
        </w:tc>
        <w:tc>
          <w:tcPr>
            <w:tcW w:w="425" w:type="dxa"/>
          </w:tcPr>
          <w:p w14:paraId="69090988" w14:textId="77777777" w:rsidR="00A3758C" w:rsidRPr="004549CC" w:rsidRDefault="00A3758C" w:rsidP="001E576D">
            <w:pPr>
              <w:rPr>
                <w:lang w:val="ru-RU"/>
              </w:rPr>
            </w:pPr>
          </w:p>
        </w:tc>
        <w:tc>
          <w:tcPr>
            <w:tcW w:w="426" w:type="dxa"/>
          </w:tcPr>
          <w:p w14:paraId="1ABF9F0B" w14:textId="77777777" w:rsidR="00A3758C" w:rsidRPr="004549CC" w:rsidRDefault="00A3758C" w:rsidP="001E576D">
            <w:pPr>
              <w:rPr>
                <w:lang w:val="ru-RU"/>
              </w:rPr>
            </w:pPr>
          </w:p>
        </w:tc>
      </w:tr>
      <w:tr w:rsidR="00A3758C" w:rsidRPr="00C71CC4" w14:paraId="7DA091FF" w14:textId="77777777" w:rsidTr="001E576D">
        <w:tc>
          <w:tcPr>
            <w:tcW w:w="6516" w:type="dxa"/>
          </w:tcPr>
          <w:p w14:paraId="2CEBC267" w14:textId="77777777" w:rsidR="00A3758C" w:rsidRPr="00C71CC4" w:rsidRDefault="00A3758C">
            <w:pPr>
              <w:numPr>
                <w:ilvl w:val="0"/>
                <w:numId w:val="7"/>
              </w:numPr>
              <w:spacing w:after="160" w:line="259" w:lineRule="auto"/>
            </w:pPr>
            <w:r w:rsidRPr="004549CC">
              <w:t>Выбрасывание мусора</w:t>
            </w:r>
          </w:p>
        </w:tc>
        <w:tc>
          <w:tcPr>
            <w:tcW w:w="425" w:type="dxa"/>
          </w:tcPr>
          <w:p w14:paraId="6B8DB82A" w14:textId="77777777" w:rsidR="00A3758C" w:rsidRPr="00C71CC4" w:rsidRDefault="00A3758C" w:rsidP="001E576D"/>
        </w:tc>
        <w:tc>
          <w:tcPr>
            <w:tcW w:w="425" w:type="dxa"/>
          </w:tcPr>
          <w:p w14:paraId="36DF1FCA" w14:textId="77777777" w:rsidR="00A3758C" w:rsidRPr="00C71CC4" w:rsidRDefault="00A3758C" w:rsidP="001E576D"/>
        </w:tc>
        <w:tc>
          <w:tcPr>
            <w:tcW w:w="425" w:type="dxa"/>
          </w:tcPr>
          <w:p w14:paraId="28D35DE1" w14:textId="77777777" w:rsidR="00A3758C" w:rsidRPr="00C71CC4" w:rsidRDefault="00A3758C" w:rsidP="001E576D"/>
        </w:tc>
        <w:tc>
          <w:tcPr>
            <w:tcW w:w="425" w:type="dxa"/>
          </w:tcPr>
          <w:p w14:paraId="4FC53DE1" w14:textId="77777777" w:rsidR="00A3758C" w:rsidRPr="00C71CC4" w:rsidRDefault="00A3758C" w:rsidP="001E576D"/>
        </w:tc>
        <w:tc>
          <w:tcPr>
            <w:tcW w:w="426" w:type="dxa"/>
          </w:tcPr>
          <w:p w14:paraId="5CE3C2F8" w14:textId="77777777" w:rsidR="00A3758C" w:rsidRPr="00C71CC4" w:rsidRDefault="00A3758C" w:rsidP="001E576D"/>
        </w:tc>
        <w:tc>
          <w:tcPr>
            <w:tcW w:w="425" w:type="dxa"/>
          </w:tcPr>
          <w:p w14:paraId="28BB82F4" w14:textId="77777777" w:rsidR="00A3758C" w:rsidRPr="00C71CC4" w:rsidRDefault="00A3758C" w:rsidP="001E576D"/>
        </w:tc>
        <w:tc>
          <w:tcPr>
            <w:tcW w:w="425" w:type="dxa"/>
          </w:tcPr>
          <w:p w14:paraId="3C9BA2D5" w14:textId="77777777" w:rsidR="00A3758C" w:rsidRPr="00C71CC4" w:rsidRDefault="00A3758C" w:rsidP="001E576D"/>
        </w:tc>
        <w:tc>
          <w:tcPr>
            <w:tcW w:w="425" w:type="dxa"/>
          </w:tcPr>
          <w:p w14:paraId="39C29734" w14:textId="77777777" w:rsidR="00A3758C" w:rsidRPr="00C71CC4" w:rsidRDefault="00A3758C" w:rsidP="001E576D"/>
        </w:tc>
        <w:tc>
          <w:tcPr>
            <w:tcW w:w="425" w:type="dxa"/>
          </w:tcPr>
          <w:p w14:paraId="792F66DA" w14:textId="77777777" w:rsidR="00A3758C" w:rsidRPr="00C71CC4" w:rsidRDefault="00A3758C" w:rsidP="001E576D"/>
        </w:tc>
        <w:tc>
          <w:tcPr>
            <w:tcW w:w="426" w:type="dxa"/>
          </w:tcPr>
          <w:p w14:paraId="2A89A58B" w14:textId="77777777" w:rsidR="00A3758C" w:rsidRPr="00C71CC4" w:rsidRDefault="00A3758C" w:rsidP="001E576D"/>
        </w:tc>
      </w:tr>
      <w:tr w:rsidR="00A3758C" w:rsidRPr="00C71CC4" w14:paraId="379329D0" w14:textId="77777777" w:rsidTr="001E576D">
        <w:tc>
          <w:tcPr>
            <w:tcW w:w="6516" w:type="dxa"/>
          </w:tcPr>
          <w:p w14:paraId="140DCEF0" w14:textId="77777777" w:rsidR="00A3758C" w:rsidRPr="004549CC" w:rsidRDefault="00A3758C" w:rsidP="001E576D">
            <w:pPr>
              <w:rPr>
                <w:b/>
                <w:bCs/>
                <w:lang w:val="ru-RU"/>
              </w:rPr>
            </w:pPr>
            <w:r w:rsidRPr="004549CC">
              <w:rPr>
                <w:b/>
                <w:bCs/>
              </w:rPr>
              <w:t>Навыки гигиенического ухода</w:t>
            </w:r>
            <w:r>
              <w:rPr>
                <w:b/>
                <w:bCs/>
                <w:lang w:val="ru-RU"/>
              </w:rPr>
              <w:t xml:space="preserve"> </w:t>
            </w:r>
          </w:p>
        </w:tc>
        <w:tc>
          <w:tcPr>
            <w:tcW w:w="425" w:type="dxa"/>
          </w:tcPr>
          <w:p w14:paraId="70C884DB" w14:textId="77777777" w:rsidR="00A3758C" w:rsidRPr="00C71CC4" w:rsidRDefault="00A3758C" w:rsidP="001E576D"/>
        </w:tc>
        <w:tc>
          <w:tcPr>
            <w:tcW w:w="425" w:type="dxa"/>
          </w:tcPr>
          <w:p w14:paraId="579DC430" w14:textId="77777777" w:rsidR="00A3758C" w:rsidRPr="00C71CC4" w:rsidRDefault="00A3758C" w:rsidP="001E576D"/>
        </w:tc>
        <w:tc>
          <w:tcPr>
            <w:tcW w:w="425" w:type="dxa"/>
          </w:tcPr>
          <w:p w14:paraId="5A7C3E3A" w14:textId="77777777" w:rsidR="00A3758C" w:rsidRPr="00C71CC4" w:rsidRDefault="00A3758C" w:rsidP="001E576D"/>
        </w:tc>
        <w:tc>
          <w:tcPr>
            <w:tcW w:w="425" w:type="dxa"/>
          </w:tcPr>
          <w:p w14:paraId="6B6C1A46" w14:textId="77777777" w:rsidR="00A3758C" w:rsidRPr="00C71CC4" w:rsidRDefault="00A3758C" w:rsidP="001E576D"/>
        </w:tc>
        <w:tc>
          <w:tcPr>
            <w:tcW w:w="426" w:type="dxa"/>
          </w:tcPr>
          <w:p w14:paraId="2D38DC27" w14:textId="77777777" w:rsidR="00A3758C" w:rsidRPr="00C71CC4" w:rsidRDefault="00A3758C" w:rsidP="001E576D"/>
        </w:tc>
        <w:tc>
          <w:tcPr>
            <w:tcW w:w="425" w:type="dxa"/>
          </w:tcPr>
          <w:p w14:paraId="79628D38" w14:textId="77777777" w:rsidR="00A3758C" w:rsidRPr="00C71CC4" w:rsidRDefault="00A3758C" w:rsidP="001E576D"/>
        </w:tc>
        <w:tc>
          <w:tcPr>
            <w:tcW w:w="425" w:type="dxa"/>
          </w:tcPr>
          <w:p w14:paraId="54D0A15E" w14:textId="77777777" w:rsidR="00A3758C" w:rsidRPr="00C71CC4" w:rsidRDefault="00A3758C" w:rsidP="001E576D"/>
        </w:tc>
        <w:tc>
          <w:tcPr>
            <w:tcW w:w="425" w:type="dxa"/>
          </w:tcPr>
          <w:p w14:paraId="62CB6EEF" w14:textId="77777777" w:rsidR="00A3758C" w:rsidRPr="00C71CC4" w:rsidRDefault="00A3758C" w:rsidP="001E576D"/>
        </w:tc>
        <w:tc>
          <w:tcPr>
            <w:tcW w:w="425" w:type="dxa"/>
          </w:tcPr>
          <w:p w14:paraId="316BB439" w14:textId="77777777" w:rsidR="00A3758C" w:rsidRPr="00C71CC4" w:rsidRDefault="00A3758C" w:rsidP="001E576D"/>
        </w:tc>
        <w:tc>
          <w:tcPr>
            <w:tcW w:w="426" w:type="dxa"/>
          </w:tcPr>
          <w:p w14:paraId="0BEDA9AE" w14:textId="77777777" w:rsidR="00A3758C" w:rsidRPr="00C71CC4" w:rsidRDefault="00A3758C" w:rsidP="001E576D"/>
        </w:tc>
      </w:tr>
      <w:tr w:rsidR="00A3758C" w:rsidRPr="00482C19" w14:paraId="0B7A6F37" w14:textId="77777777" w:rsidTr="001E576D">
        <w:tc>
          <w:tcPr>
            <w:tcW w:w="6516" w:type="dxa"/>
          </w:tcPr>
          <w:p w14:paraId="23B7F3D8" w14:textId="77777777" w:rsidR="00A3758C" w:rsidRPr="004549CC" w:rsidRDefault="00A3758C">
            <w:pPr>
              <w:pStyle w:val="a3"/>
              <w:numPr>
                <w:ilvl w:val="0"/>
                <w:numId w:val="74"/>
              </w:numPr>
              <w:spacing w:after="160" w:line="259" w:lineRule="auto"/>
              <w:rPr>
                <w:lang w:val="ru-RU"/>
              </w:rPr>
            </w:pPr>
            <w:r w:rsidRPr="004549CC">
              <w:rPr>
                <w:lang w:val="ru-RU"/>
              </w:rPr>
              <w:t>Мытье рук (включение крана, нанесение моющего средства на руки и т.д.)</w:t>
            </w:r>
            <w:r>
              <w:rPr>
                <w:lang w:val="ru-RU"/>
              </w:rPr>
              <w:t xml:space="preserve"> </w:t>
            </w:r>
          </w:p>
        </w:tc>
        <w:tc>
          <w:tcPr>
            <w:tcW w:w="425" w:type="dxa"/>
          </w:tcPr>
          <w:p w14:paraId="631272CB" w14:textId="77777777" w:rsidR="00A3758C" w:rsidRPr="004549CC" w:rsidRDefault="00A3758C" w:rsidP="001E576D">
            <w:pPr>
              <w:rPr>
                <w:lang w:val="ru-RU"/>
              </w:rPr>
            </w:pPr>
          </w:p>
        </w:tc>
        <w:tc>
          <w:tcPr>
            <w:tcW w:w="425" w:type="dxa"/>
          </w:tcPr>
          <w:p w14:paraId="55CAC0F8" w14:textId="77777777" w:rsidR="00A3758C" w:rsidRPr="004549CC" w:rsidRDefault="00A3758C" w:rsidP="001E576D">
            <w:pPr>
              <w:rPr>
                <w:lang w:val="ru-RU"/>
              </w:rPr>
            </w:pPr>
          </w:p>
        </w:tc>
        <w:tc>
          <w:tcPr>
            <w:tcW w:w="425" w:type="dxa"/>
          </w:tcPr>
          <w:p w14:paraId="5E59C129" w14:textId="77777777" w:rsidR="00A3758C" w:rsidRPr="004549CC" w:rsidRDefault="00A3758C" w:rsidP="001E576D">
            <w:pPr>
              <w:rPr>
                <w:lang w:val="ru-RU"/>
              </w:rPr>
            </w:pPr>
          </w:p>
        </w:tc>
        <w:tc>
          <w:tcPr>
            <w:tcW w:w="425" w:type="dxa"/>
          </w:tcPr>
          <w:p w14:paraId="34541E48" w14:textId="77777777" w:rsidR="00A3758C" w:rsidRPr="004549CC" w:rsidRDefault="00A3758C" w:rsidP="001E576D">
            <w:pPr>
              <w:rPr>
                <w:lang w:val="ru-RU"/>
              </w:rPr>
            </w:pPr>
          </w:p>
        </w:tc>
        <w:tc>
          <w:tcPr>
            <w:tcW w:w="426" w:type="dxa"/>
          </w:tcPr>
          <w:p w14:paraId="1A1A8893" w14:textId="77777777" w:rsidR="00A3758C" w:rsidRPr="004549CC" w:rsidRDefault="00A3758C" w:rsidP="001E576D">
            <w:pPr>
              <w:rPr>
                <w:lang w:val="ru-RU"/>
              </w:rPr>
            </w:pPr>
          </w:p>
        </w:tc>
        <w:tc>
          <w:tcPr>
            <w:tcW w:w="425" w:type="dxa"/>
          </w:tcPr>
          <w:p w14:paraId="06F62FC5" w14:textId="77777777" w:rsidR="00A3758C" w:rsidRPr="004549CC" w:rsidRDefault="00A3758C" w:rsidP="001E576D">
            <w:pPr>
              <w:rPr>
                <w:lang w:val="ru-RU"/>
              </w:rPr>
            </w:pPr>
          </w:p>
        </w:tc>
        <w:tc>
          <w:tcPr>
            <w:tcW w:w="425" w:type="dxa"/>
          </w:tcPr>
          <w:p w14:paraId="2D934D2B" w14:textId="77777777" w:rsidR="00A3758C" w:rsidRPr="004549CC" w:rsidRDefault="00A3758C" w:rsidP="001E576D">
            <w:pPr>
              <w:rPr>
                <w:lang w:val="ru-RU"/>
              </w:rPr>
            </w:pPr>
          </w:p>
        </w:tc>
        <w:tc>
          <w:tcPr>
            <w:tcW w:w="425" w:type="dxa"/>
          </w:tcPr>
          <w:p w14:paraId="070431BB" w14:textId="77777777" w:rsidR="00A3758C" w:rsidRPr="004549CC" w:rsidRDefault="00A3758C" w:rsidP="001E576D">
            <w:pPr>
              <w:rPr>
                <w:lang w:val="ru-RU"/>
              </w:rPr>
            </w:pPr>
          </w:p>
        </w:tc>
        <w:tc>
          <w:tcPr>
            <w:tcW w:w="425" w:type="dxa"/>
          </w:tcPr>
          <w:p w14:paraId="46F494DF" w14:textId="77777777" w:rsidR="00A3758C" w:rsidRPr="004549CC" w:rsidRDefault="00A3758C" w:rsidP="001E576D">
            <w:pPr>
              <w:rPr>
                <w:lang w:val="ru-RU"/>
              </w:rPr>
            </w:pPr>
          </w:p>
        </w:tc>
        <w:tc>
          <w:tcPr>
            <w:tcW w:w="426" w:type="dxa"/>
          </w:tcPr>
          <w:p w14:paraId="300002DC" w14:textId="77777777" w:rsidR="00A3758C" w:rsidRPr="004549CC" w:rsidRDefault="00A3758C" w:rsidP="001E576D">
            <w:pPr>
              <w:rPr>
                <w:lang w:val="ru-RU"/>
              </w:rPr>
            </w:pPr>
          </w:p>
        </w:tc>
      </w:tr>
      <w:tr w:rsidR="00A3758C" w:rsidRPr="00482C19" w14:paraId="4B581C30" w14:textId="77777777" w:rsidTr="001E576D">
        <w:tc>
          <w:tcPr>
            <w:tcW w:w="6516" w:type="dxa"/>
          </w:tcPr>
          <w:p w14:paraId="73095AC8" w14:textId="77777777" w:rsidR="00A3758C" w:rsidRPr="004549CC" w:rsidRDefault="00A3758C">
            <w:pPr>
              <w:numPr>
                <w:ilvl w:val="0"/>
                <w:numId w:val="74"/>
              </w:numPr>
              <w:spacing w:after="160" w:line="259" w:lineRule="auto"/>
              <w:rPr>
                <w:lang w:val="ru-RU"/>
              </w:rPr>
            </w:pPr>
            <w:r w:rsidRPr="004549CC">
              <w:rPr>
                <w:lang w:val="ru-RU"/>
              </w:rPr>
              <w:t>Чистка зубов (включение крана, нанесение зубной пасты на зубную щетку и т.д.)</w:t>
            </w:r>
          </w:p>
        </w:tc>
        <w:tc>
          <w:tcPr>
            <w:tcW w:w="425" w:type="dxa"/>
          </w:tcPr>
          <w:p w14:paraId="48ECA7A3" w14:textId="77777777" w:rsidR="00A3758C" w:rsidRPr="004549CC" w:rsidRDefault="00A3758C" w:rsidP="001E576D">
            <w:pPr>
              <w:rPr>
                <w:lang w:val="ru-RU"/>
              </w:rPr>
            </w:pPr>
          </w:p>
        </w:tc>
        <w:tc>
          <w:tcPr>
            <w:tcW w:w="425" w:type="dxa"/>
          </w:tcPr>
          <w:p w14:paraId="39E7F128" w14:textId="77777777" w:rsidR="00A3758C" w:rsidRPr="004549CC" w:rsidRDefault="00A3758C" w:rsidP="001E576D">
            <w:pPr>
              <w:rPr>
                <w:lang w:val="ru-RU"/>
              </w:rPr>
            </w:pPr>
          </w:p>
        </w:tc>
        <w:tc>
          <w:tcPr>
            <w:tcW w:w="425" w:type="dxa"/>
          </w:tcPr>
          <w:p w14:paraId="121B5650" w14:textId="77777777" w:rsidR="00A3758C" w:rsidRPr="004549CC" w:rsidRDefault="00A3758C" w:rsidP="001E576D">
            <w:pPr>
              <w:rPr>
                <w:lang w:val="ru-RU"/>
              </w:rPr>
            </w:pPr>
          </w:p>
        </w:tc>
        <w:tc>
          <w:tcPr>
            <w:tcW w:w="425" w:type="dxa"/>
          </w:tcPr>
          <w:p w14:paraId="3DCAF92E" w14:textId="77777777" w:rsidR="00A3758C" w:rsidRPr="004549CC" w:rsidRDefault="00A3758C" w:rsidP="001E576D">
            <w:pPr>
              <w:rPr>
                <w:lang w:val="ru-RU"/>
              </w:rPr>
            </w:pPr>
          </w:p>
        </w:tc>
        <w:tc>
          <w:tcPr>
            <w:tcW w:w="426" w:type="dxa"/>
          </w:tcPr>
          <w:p w14:paraId="2EC62371" w14:textId="77777777" w:rsidR="00A3758C" w:rsidRPr="004549CC" w:rsidRDefault="00A3758C" w:rsidP="001E576D">
            <w:pPr>
              <w:rPr>
                <w:lang w:val="ru-RU"/>
              </w:rPr>
            </w:pPr>
          </w:p>
        </w:tc>
        <w:tc>
          <w:tcPr>
            <w:tcW w:w="425" w:type="dxa"/>
          </w:tcPr>
          <w:p w14:paraId="024A75B4" w14:textId="77777777" w:rsidR="00A3758C" w:rsidRPr="004549CC" w:rsidRDefault="00A3758C" w:rsidP="001E576D">
            <w:pPr>
              <w:rPr>
                <w:lang w:val="ru-RU"/>
              </w:rPr>
            </w:pPr>
          </w:p>
        </w:tc>
        <w:tc>
          <w:tcPr>
            <w:tcW w:w="425" w:type="dxa"/>
          </w:tcPr>
          <w:p w14:paraId="7D923116" w14:textId="77777777" w:rsidR="00A3758C" w:rsidRPr="004549CC" w:rsidRDefault="00A3758C" w:rsidP="001E576D">
            <w:pPr>
              <w:rPr>
                <w:lang w:val="ru-RU"/>
              </w:rPr>
            </w:pPr>
          </w:p>
        </w:tc>
        <w:tc>
          <w:tcPr>
            <w:tcW w:w="425" w:type="dxa"/>
          </w:tcPr>
          <w:p w14:paraId="6C7209C2" w14:textId="77777777" w:rsidR="00A3758C" w:rsidRPr="004549CC" w:rsidRDefault="00A3758C" w:rsidP="001E576D">
            <w:pPr>
              <w:rPr>
                <w:lang w:val="ru-RU"/>
              </w:rPr>
            </w:pPr>
          </w:p>
        </w:tc>
        <w:tc>
          <w:tcPr>
            <w:tcW w:w="425" w:type="dxa"/>
          </w:tcPr>
          <w:p w14:paraId="6DED567A" w14:textId="77777777" w:rsidR="00A3758C" w:rsidRPr="004549CC" w:rsidRDefault="00A3758C" w:rsidP="001E576D">
            <w:pPr>
              <w:rPr>
                <w:lang w:val="ru-RU"/>
              </w:rPr>
            </w:pPr>
          </w:p>
        </w:tc>
        <w:tc>
          <w:tcPr>
            <w:tcW w:w="426" w:type="dxa"/>
          </w:tcPr>
          <w:p w14:paraId="451B8207" w14:textId="77777777" w:rsidR="00A3758C" w:rsidRPr="004549CC" w:rsidRDefault="00A3758C" w:rsidP="001E576D">
            <w:pPr>
              <w:rPr>
                <w:lang w:val="ru-RU"/>
              </w:rPr>
            </w:pPr>
          </w:p>
        </w:tc>
      </w:tr>
      <w:tr w:rsidR="00A3758C" w:rsidRPr="00482C19" w14:paraId="56A0953C" w14:textId="77777777" w:rsidTr="001E576D">
        <w:tc>
          <w:tcPr>
            <w:tcW w:w="6516" w:type="dxa"/>
          </w:tcPr>
          <w:p w14:paraId="0E3E2885" w14:textId="77777777" w:rsidR="00A3758C" w:rsidRPr="004549CC" w:rsidRDefault="00A3758C" w:rsidP="001E576D">
            <w:pPr>
              <w:rPr>
                <w:b/>
                <w:bCs/>
                <w:lang w:val="ru-RU"/>
              </w:rPr>
            </w:pPr>
            <w:r w:rsidRPr="004549CC">
              <w:rPr>
                <w:b/>
                <w:bCs/>
                <w:lang w:val="ru-RU"/>
              </w:rPr>
              <w:t xml:space="preserve">Навыки посещения туалета </w:t>
            </w:r>
            <w:r w:rsidRPr="004549CC">
              <w:rPr>
                <w:lang w:val="ru-RU"/>
              </w:rPr>
              <w:t>(например, просит сходить в туалет, моет руки)</w:t>
            </w:r>
          </w:p>
        </w:tc>
        <w:tc>
          <w:tcPr>
            <w:tcW w:w="425" w:type="dxa"/>
          </w:tcPr>
          <w:p w14:paraId="01A529F2" w14:textId="77777777" w:rsidR="00A3758C" w:rsidRPr="004549CC" w:rsidRDefault="00A3758C" w:rsidP="001E576D">
            <w:pPr>
              <w:rPr>
                <w:lang w:val="ru-RU"/>
              </w:rPr>
            </w:pPr>
          </w:p>
        </w:tc>
        <w:tc>
          <w:tcPr>
            <w:tcW w:w="425" w:type="dxa"/>
          </w:tcPr>
          <w:p w14:paraId="3846E229" w14:textId="77777777" w:rsidR="00A3758C" w:rsidRPr="004549CC" w:rsidRDefault="00A3758C" w:rsidP="001E576D">
            <w:pPr>
              <w:rPr>
                <w:lang w:val="ru-RU"/>
              </w:rPr>
            </w:pPr>
          </w:p>
        </w:tc>
        <w:tc>
          <w:tcPr>
            <w:tcW w:w="425" w:type="dxa"/>
          </w:tcPr>
          <w:p w14:paraId="125F100C" w14:textId="77777777" w:rsidR="00A3758C" w:rsidRPr="004549CC" w:rsidRDefault="00A3758C" w:rsidP="001E576D">
            <w:pPr>
              <w:rPr>
                <w:lang w:val="ru-RU"/>
              </w:rPr>
            </w:pPr>
          </w:p>
        </w:tc>
        <w:tc>
          <w:tcPr>
            <w:tcW w:w="425" w:type="dxa"/>
          </w:tcPr>
          <w:p w14:paraId="63F7506F" w14:textId="77777777" w:rsidR="00A3758C" w:rsidRPr="004549CC" w:rsidRDefault="00A3758C" w:rsidP="001E576D">
            <w:pPr>
              <w:rPr>
                <w:lang w:val="ru-RU"/>
              </w:rPr>
            </w:pPr>
          </w:p>
        </w:tc>
        <w:tc>
          <w:tcPr>
            <w:tcW w:w="426" w:type="dxa"/>
          </w:tcPr>
          <w:p w14:paraId="21D59562" w14:textId="77777777" w:rsidR="00A3758C" w:rsidRPr="004549CC" w:rsidRDefault="00A3758C" w:rsidP="001E576D">
            <w:pPr>
              <w:rPr>
                <w:lang w:val="ru-RU"/>
              </w:rPr>
            </w:pPr>
          </w:p>
        </w:tc>
        <w:tc>
          <w:tcPr>
            <w:tcW w:w="425" w:type="dxa"/>
          </w:tcPr>
          <w:p w14:paraId="19D08906" w14:textId="77777777" w:rsidR="00A3758C" w:rsidRPr="004549CC" w:rsidRDefault="00A3758C" w:rsidP="001E576D">
            <w:pPr>
              <w:rPr>
                <w:lang w:val="ru-RU"/>
              </w:rPr>
            </w:pPr>
          </w:p>
        </w:tc>
        <w:tc>
          <w:tcPr>
            <w:tcW w:w="425" w:type="dxa"/>
          </w:tcPr>
          <w:p w14:paraId="70257C66" w14:textId="77777777" w:rsidR="00A3758C" w:rsidRPr="004549CC" w:rsidRDefault="00A3758C" w:rsidP="001E576D">
            <w:pPr>
              <w:rPr>
                <w:lang w:val="ru-RU"/>
              </w:rPr>
            </w:pPr>
          </w:p>
        </w:tc>
        <w:tc>
          <w:tcPr>
            <w:tcW w:w="425" w:type="dxa"/>
          </w:tcPr>
          <w:p w14:paraId="6922515C" w14:textId="77777777" w:rsidR="00A3758C" w:rsidRPr="004549CC" w:rsidRDefault="00A3758C" w:rsidP="001E576D">
            <w:pPr>
              <w:rPr>
                <w:lang w:val="ru-RU"/>
              </w:rPr>
            </w:pPr>
          </w:p>
        </w:tc>
        <w:tc>
          <w:tcPr>
            <w:tcW w:w="425" w:type="dxa"/>
          </w:tcPr>
          <w:p w14:paraId="64981D72" w14:textId="77777777" w:rsidR="00A3758C" w:rsidRPr="004549CC" w:rsidRDefault="00A3758C" w:rsidP="001E576D">
            <w:pPr>
              <w:rPr>
                <w:lang w:val="ru-RU"/>
              </w:rPr>
            </w:pPr>
          </w:p>
        </w:tc>
        <w:tc>
          <w:tcPr>
            <w:tcW w:w="426" w:type="dxa"/>
          </w:tcPr>
          <w:p w14:paraId="3AAE9540" w14:textId="77777777" w:rsidR="00A3758C" w:rsidRPr="004549CC" w:rsidRDefault="00A3758C" w:rsidP="001E576D">
            <w:pPr>
              <w:rPr>
                <w:lang w:val="ru-RU"/>
              </w:rPr>
            </w:pPr>
          </w:p>
        </w:tc>
      </w:tr>
    </w:tbl>
    <w:p w14:paraId="698A0898" w14:textId="77777777" w:rsidR="00A3758C" w:rsidRPr="004549CC" w:rsidRDefault="00A3758C" w:rsidP="00A3758C">
      <w:pPr>
        <w:rPr>
          <w:lang w:val="ru-RU"/>
        </w:rPr>
      </w:pPr>
    </w:p>
    <w:p w14:paraId="6F789B56" w14:textId="77777777" w:rsidR="00A3758C" w:rsidRPr="004549CC" w:rsidRDefault="00A3758C" w:rsidP="00A3758C">
      <w:pPr>
        <w:spacing w:after="160" w:line="259" w:lineRule="auto"/>
        <w:rPr>
          <w:lang w:val="ru-RU"/>
        </w:rPr>
      </w:pPr>
      <w:r w:rsidRPr="004549CC">
        <w:rPr>
          <w:lang w:val="ru-RU"/>
        </w:rPr>
        <w:br w:type="page"/>
      </w:r>
    </w:p>
    <w:p w14:paraId="00EC3692" w14:textId="77777777" w:rsidR="00A3758C" w:rsidRPr="004549CC" w:rsidRDefault="00A3758C" w:rsidP="00A3758C">
      <w:pPr>
        <w:rPr>
          <w:lang w:val="ru-RU"/>
        </w:rPr>
      </w:pPr>
    </w:p>
    <w:p w14:paraId="00F629FA" w14:textId="1C6A4735" w:rsidR="00A3758C" w:rsidRPr="005F5BDA" w:rsidRDefault="00A3758C" w:rsidP="005F5BDA">
      <w:pPr>
        <w:pStyle w:val="10"/>
        <w:numPr>
          <w:ilvl w:val="0"/>
          <w:numId w:val="0"/>
        </w:numPr>
        <w:ind w:left="432" w:hanging="432"/>
        <w:rPr>
          <w:rFonts w:eastAsia="Calibri"/>
          <w:lang w:val="ru-RU"/>
        </w:rPr>
      </w:pPr>
      <w:bookmarkStart w:id="771" w:name="_Toc1748514642"/>
      <w:bookmarkStart w:id="772" w:name="_Toc169806449"/>
      <w:r w:rsidRPr="005F5BDA">
        <w:rPr>
          <w:rFonts w:eastAsia="Calibri"/>
          <w:lang w:val="ru-RU"/>
        </w:rPr>
        <w:t>Приложение 2.</w:t>
      </w:r>
      <w:bookmarkEnd w:id="771"/>
      <w:bookmarkEnd w:id="772"/>
    </w:p>
    <w:p w14:paraId="7EB5125E" w14:textId="477E3D35" w:rsidR="00A3758C" w:rsidRPr="00E8297B" w:rsidRDefault="00A3758C" w:rsidP="00A3758C">
      <w:pPr>
        <w:spacing w:after="60" w:line="276" w:lineRule="auto"/>
        <w:jc w:val="both"/>
        <w:rPr>
          <w:b/>
          <w:bCs/>
          <w:sz w:val="28"/>
          <w:szCs w:val="22"/>
          <w:lang w:val="ru-RU"/>
        </w:rPr>
      </w:pPr>
      <w:r w:rsidRPr="00E8297B">
        <w:rPr>
          <w:b/>
          <w:bCs/>
          <w:sz w:val="28"/>
          <w:szCs w:val="22"/>
          <w:lang w:val="ru-RU"/>
        </w:rPr>
        <w:t xml:space="preserve">Пример чек-листа важных социальных навыков для инклюзии (составленный </w:t>
      </w:r>
      <w:r>
        <w:rPr>
          <w:b/>
          <w:bCs/>
          <w:sz w:val="28"/>
          <w:szCs w:val="22"/>
          <w:lang w:val="ru-RU"/>
        </w:rPr>
        <w:t>педагогом общего образования</w:t>
      </w:r>
      <w:r w:rsidRPr="00E8297B">
        <w:rPr>
          <w:b/>
          <w:bCs/>
          <w:sz w:val="28"/>
          <w:szCs w:val="22"/>
          <w:lang w:val="ru-RU"/>
        </w:rPr>
        <w:t xml:space="preserve"> и/или специал</w:t>
      </w:r>
      <w:r>
        <w:rPr>
          <w:b/>
          <w:bCs/>
          <w:sz w:val="28"/>
          <w:szCs w:val="22"/>
          <w:lang w:val="ru-RU"/>
        </w:rPr>
        <w:t>истом</w:t>
      </w:r>
      <w:r w:rsidRPr="00E8297B">
        <w:rPr>
          <w:b/>
          <w:bCs/>
          <w:sz w:val="28"/>
          <w:szCs w:val="22"/>
          <w:lang w:val="ru-RU"/>
        </w:rPr>
        <w:t>)</w:t>
      </w:r>
    </w:p>
    <w:p w14:paraId="038E8E7B" w14:textId="77777777" w:rsidR="00A3758C" w:rsidRPr="00E8297B" w:rsidRDefault="00A3758C" w:rsidP="00A3758C">
      <w:pPr>
        <w:rPr>
          <w:lang w:val="ru-RU"/>
        </w:rPr>
      </w:pPr>
    </w:p>
    <w:tbl>
      <w:tblPr>
        <w:tblStyle w:val="TableStyle11"/>
        <w:tblW w:w="0" w:type="auto"/>
        <w:tblLook w:val="04A0" w:firstRow="1" w:lastRow="0" w:firstColumn="1" w:lastColumn="0" w:noHBand="0" w:noVBand="1"/>
      </w:tblPr>
      <w:tblGrid>
        <w:gridCol w:w="6232"/>
        <w:gridCol w:w="1276"/>
        <w:gridCol w:w="3260"/>
      </w:tblGrid>
      <w:tr w:rsidR="00A3758C" w:rsidRPr="00C71CC4" w14:paraId="32D2C286" w14:textId="77777777" w:rsidTr="001E576D">
        <w:tc>
          <w:tcPr>
            <w:tcW w:w="6232" w:type="dxa"/>
          </w:tcPr>
          <w:p w14:paraId="0EFCC640" w14:textId="77777777" w:rsidR="00A3758C" w:rsidRPr="00A2228F" w:rsidRDefault="00A3758C" w:rsidP="001E576D">
            <w:pPr>
              <w:jc w:val="center"/>
              <w:rPr>
                <w:b/>
                <w:bCs/>
              </w:rPr>
            </w:pPr>
            <w:r w:rsidRPr="00A2228F">
              <w:rPr>
                <w:b/>
                <w:bCs/>
              </w:rPr>
              <w:t>Социальные навыки</w:t>
            </w:r>
          </w:p>
        </w:tc>
        <w:tc>
          <w:tcPr>
            <w:tcW w:w="1276" w:type="dxa"/>
          </w:tcPr>
          <w:p w14:paraId="124E3642" w14:textId="77777777" w:rsidR="00A3758C" w:rsidRPr="00A2228F" w:rsidRDefault="00A3758C" w:rsidP="001E576D">
            <w:pPr>
              <w:jc w:val="center"/>
              <w:rPr>
                <w:b/>
                <w:bCs/>
              </w:rPr>
            </w:pPr>
            <w:r w:rsidRPr="00A2228F">
              <w:rPr>
                <w:b/>
                <w:bCs/>
              </w:rPr>
              <w:t>Да-Нет</w:t>
            </w:r>
          </w:p>
        </w:tc>
        <w:tc>
          <w:tcPr>
            <w:tcW w:w="3260" w:type="dxa"/>
          </w:tcPr>
          <w:p w14:paraId="5D842D82" w14:textId="77777777" w:rsidR="00A3758C" w:rsidRPr="00A2228F" w:rsidRDefault="00A3758C" w:rsidP="001E576D">
            <w:pPr>
              <w:jc w:val="center"/>
              <w:rPr>
                <w:b/>
                <w:bCs/>
              </w:rPr>
            </w:pPr>
            <w:r w:rsidRPr="00A2228F">
              <w:rPr>
                <w:b/>
                <w:bCs/>
              </w:rPr>
              <w:t>Комментарии</w:t>
            </w:r>
          </w:p>
        </w:tc>
      </w:tr>
      <w:tr w:rsidR="00A3758C" w:rsidRPr="00482C19" w14:paraId="5682ED50" w14:textId="77777777" w:rsidTr="001E576D">
        <w:tc>
          <w:tcPr>
            <w:tcW w:w="6232" w:type="dxa"/>
          </w:tcPr>
          <w:p w14:paraId="5A7D508A" w14:textId="77777777" w:rsidR="00A3758C" w:rsidRPr="00A2228F" w:rsidRDefault="00A3758C">
            <w:pPr>
              <w:numPr>
                <w:ilvl w:val="0"/>
                <w:numId w:val="16"/>
              </w:numPr>
              <w:spacing w:after="120" w:line="257" w:lineRule="auto"/>
              <w:contextualSpacing/>
              <w:jc w:val="both"/>
              <w:rPr>
                <w:lang w:val="ru-RU"/>
              </w:rPr>
            </w:pPr>
            <w:r w:rsidRPr="000251C7">
              <w:rPr>
                <w:lang w:val="ru-RU"/>
              </w:rPr>
              <w:t>Знает имена своих одноклассников и использует их во время общения</w:t>
            </w:r>
            <w:r w:rsidRPr="00A2228F">
              <w:rPr>
                <w:lang w:val="ru-RU"/>
              </w:rPr>
              <w:t>.</w:t>
            </w:r>
            <w:r>
              <w:rPr>
                <w:lang w:val="ru-RU"/>
              </w:rPr>
              <w:t xml:space="preserve"> </w:t>
            </w:r>
          </w:p>
        </w:tc>
        <w:tc>
          <w:tcPr>
            <w:tcW w:w="1276" w:type="dxa"/>
          </w:tcPr>
          <w:p w14:paraId="1487B160" w14:textId="77777777" w:rsidR="00A3758C" w:rsidRPr="00A2228F" w:rsidRDefault="00A3758C" w:rsidP="001E576D">
            <w:pPr>
              <w:rPr>
                <w:lang w:val="ru-RU"/>
              </w:rPr>
            </w:pPr>
          </w:p>
        </w:tc>
        <w:tc>
          <w:tcPr>
            <w:tcW w:w="3260" w:type="dxa"/>
          </w:tcPr>
          <w:p w14:paraId="34AC714A" w14:textId="77777777" w:rsidR="00A3758C" w:rsidRPr="00A2228F" w:rsidRDefault="00A3758C" w:rsidP="001E576D">
            <w:pPr>
              <w:rPr>
                <w:lang w:val="ru-RU"/>
              </w:rPr>
            </w:pPr>
          </w:p>
        </w:tc>
      </w:tr>
      <w:tr w:rsidR="00A3758C" w:rsidRPr="00482C19" w14:paraId="3562A3ED" w14:textId="77777777" w:rsidTr="001E576D">
        <w:tc>
          <w:tcPr>
            <w:tcW w:w="6232" w:type="dxa"/>
          </w:tcPr>
          <w:p w14:paraId="77D6F033" w14:textId="77777777" w:rsidR="00A3758C" w:rsidRPr="00A2228F" w:rsidRDefault="00A3758C">
            <w:pPr>
              <w:numPr>
                <w:ilvl w:val="0"/>
                <w:numId w:val="16"/>
              </w:numPr>
              <w:spacing w:after="120" w:line="257" w:lineRule="auto"/>
              <w:contextualSpacing/>
              <w:jc w:val="both"/>
              <w:rPr>
                <w:lang w:val="ru-RU"/>
              </w:rPr>
            </w:pPr>
            <w:r w:rsidRPr="00A2228F">
              <w:rPr>
                <w:lang w:val="ru-RU"/>
              </w:rPr>
              <w:t xml:space="preserve">Вербально и/или невербально реагирует на коммуникативные усилия </w:t>
            </w:r>
            <w:r>
              <w:rPr>
                <w:lang w:val="ru-RU"/>
              </w:rPr>
              <w:t>педагогов</w:t>
            </w:r>
            <w:r w:rsidRPr="00A2228F">
              <w:rPr>
                <w:lang w:val="ru-RU"/>
              </w:rPr>
              <w:t xml:space="preserve"> и одноклассников, обращающихся к нему: (а) приветствует, (</w:t>
            </w:r>
            <w:r>
              <w:t>b</w:t>
            </w:r>
            <w:r w:rsidRPr="00A2228F">
              <w:rPr>
                <w:lang w:val="ru-RU"/>
              </w:rPr>
              <w:t>) отвечает на вопросы, (</w:t>
            </w:r>
            <w:r>
              <w:rPr>
                <w:lang w:val="ru-RU"/>
              </w:rPr>
              <w:t>c</w:t>
            </w:r>
            <w:r w:rsidRPr="00A2228F">
              <w:rPr>
                <w:lang w:val="ru-RU"/>
              </w:rPr>
              <w:t>) вежливо реагирует на комплименты, (</w:t>
            </w:r>
            <w:r>
              <w:rPr>
                <w:lang w:val="ru-RU"/>
              </w:rPr>
              <w:t>d</w:t>
            </w:r>
            <w:r w:rsidRPr="00A2228F">
              <w:rPr>
                <w:lang w:val="ru-RU"/>
              </w:rPr>
              <w:t>) выполняет инструкции, (</w:t>
            </w:r>
            <w:r>
              <w:rPr>
                <w:lang w:val="ru-RU"/>
              </w:rPr>
              <w:t>e</w:t>
            </w:r>
            <w:r w:rsidRPr="00A2228F">
              <w:rPr>
                <w:lang w:val="ru-RU"/>
              </w:rPr>
              <w:t>) передает сообщения и т.д.</w:t>
            </w:r>
          </w:p>
        </w:tc>
        <w:tc>
          <w:tcPr>
            <w:tcW w:w="1276" w:type="dxa"/>
          </w:tcPr>
          <w:p w14:paraId="0BC9C213" w14:textId="77777777" w:rsidR="00A3758C" w:rsidRPr="00A2228F" w:rsidRDefault="00A3758C" w:rsidP="001E576D">
            <w:pPr>
              <w:rPr>
                <w:lang w:val="ru-RU"/>
              </w:rPr>
            </w:pPr>
          </w:p>
        </w:tc>
        <w:tc>
          <w:tcPr>
            <w:tcW w:w="3260" w:type="dxa"/>
          </w:tcPr>
          <w:p w14:paraId="56271BCE" w14:textId="77777777" w:rsidR="00A3758C" w:rsidRPr="00A2228F" w:rsidRDefault="00A3758C" w:rsidP="001E576D">
            <w:pPr>
              <w:rPr>
                <w:lang w:val="ru-RU"/>
              </w:rPr>
            </w:pPr>
          </w:p>
        </w:tc>
      </w:tr>
      <w:tr w:rsidR="00A3758C" w:rsidRPr="00482C19" w14:paraId="2158D820" w14:textId="77777777" w:rsidTr="001E576D">
        <w:tc>
          <w:tcPr>
            <w:tcW w:w="6232" w:type="dxa"/>
          </w:tcPr>
          <w:p w14:paraId="243778C4" w14:textId="77777777" w:rsidR="00A3758C" w:rsidRPr="00A2228F" w:rsidRDefault="00A3758C">
            <w:pPr>
              <w:numPr>
                <w:ilvl w:val="0"/>
                <w:numId w:val="16"/>
              </w:numPr>
              <w:spacing w:after="120" w:line="257" w:lineRule="auto"/>
              <w:contextualSpacing/>
              <w:jc w:val="both"/>
              <w:rPr>
                <w:lang w:val="ru-RU"/>
              </w:rPr>
            </w:pPr>
            <w:r w:rsidRPr="000251C7">
              <w:rPr>
                <w:lang w:val="ru-RU"/>
              </w:rPr>
              <w:t xml:space="preserve">Инициирует взаимодействие с </w:t>
            </w:r>
            <w:r>
              <w:rPr>
                <w:lang w:val="ru-RU"/>
              </w:rPr>
              <w:t>педагогами</w:t>
            </w:r>
            <w:r w:rsidRPr="000251C7">
              <w:rPr>
                <w:lang w:val="ru-RU"/>
              </w:rPr>
              <w:t xml:space="preserve"> и одноклассниками: (a) задает вопросы, (b) запрашивает информацию, (c) комментирует, (d) отдает команды, (e) приглашает сверстников, (f) объявляет информацию, (g) делает комплименты, (h) приветствует, (i) выражает симпатию и т. д.</w:t>
            </w:r>
            <w:r w:rsidRPr="00A2228F">
              <w:rPr>
                <w:lang w:val="ru-RU"/>
              </w:rPr>
              <w:t>.</w:t>
            </w:r>
          </w:p>
        </w:tc>
        <w:tc>
          <w:tcPr>
            <w:tcW w:w="1276" w:type="dxa"/>
          </w:tcPr>
          <w:p w14:paraId="7F20BD7B" w14:textId="77777777" w:rsidR="00A3758C" w:rsidRPr="00A2228F" w:rsidRDefault="00A3758C" w:rsidP="001E576D">
            <w:pPr>
              <w:rPr>
                <w:lang w:val="ru-RU"/>
              </w:rPr>
            </w:pPr>
          </w:p>
        </w:tc>
        <w:tc>
          <w:tcPr>
            <w:tcW w:w="3260" w:type="dxa"/>
          </w:tcPr>
          <w:p w14:paraId="2612266D" w14:textId="77777777" w:rsidR="00A3758C" w:rsidRPr="00A2228F" w:rsidRDefault="00A3758C" w:rsidP="001E576D">
            <w:pPr>
              <w:rPr>
                <w:lang w:val="ru-RU"/>
              </w:rPr>
            </w:pPr>
          </w:p>
        </w:tc>
      </w:tr>
      <w:tr w:rsidR="00A3758C" w:rsidRPr="00482C19" w14:paraId="29105161" w14:textId="77777777" w:rsidTr="001E576D">
        <w:tc>
          <w:tcPr>
            <w:tcW w:w="6232" w:type="dxa"/>
          </w:tcPr>
          <w:p w14:paraId="686803C3" w14:textId="77777777" w:rsidR="00A3758C" w:rsidRPr="00863D5E" w:rsidRDefault="00A3758C">
            <w:pPr>
              <w:numPr>
                <w:ilvl w:val="0"/>
                <w:numId w:val="16"/>
              </w:numPr>
              <w:spacing w:after="120" w:line="257" w:lineRule="auto"/>
              <w:contextualSpacing/>
              <w:jc w:val="both"/>
              <w:rPr>
                <w:lang w:val="ru-RU"/>
              </w:rPr>
            </w:pPr>
            <w:r w:rsidRPr="000251C7">
              <w:rPr>
                <w:lang w:val="ru-RU"/>
              </w:rPr>
              <w:t xml:space="preserve">Участвует и поддерживает разговор с одноклассниками и </w:t>
            </w:r>
            <w:r>
              <w:rPr>
                <w:lang w:val="ru-RU"/>
              </w:rPr>
              <w:t>педагогами</w:t>
            </w:r>
            <w:r w:rsidRPr="000251C7">
              <w:rPr>
                <w:lang w:val="ru-RU"/>
              </w:rPr>
              <w:t>: (a) не отходит от темы, (b) следит за сменой темы, (c) обменивается информацией, (d) задает вопросы, касающиеся разговора, (e) представляет темы для обсуждения, (f) обсуждает различные темы, (g) ждет своей очереди говорить и не перебивает, (h) вежливо заканчивает разговор, (i) держит соответствующее расстояние от собеседника, (j) поддерживает зрительный контакт с собеседниками, и т.д.</w:t>
            </w:r>
          </w:p>
        </w:tc>
        <w:tc>
          <w:tcPr>
            <w:tcW w:w="1276" w:type="dxa"/>
          </w:tcPr>
          <w:p w14:paraId="79653C42" w14:textId="77777777" w:rsidR="00A3758C" w:rsidRPr="00863D5E" w:rsidRDefault="00A3758C" w:rsidP="001E576D">
            <w:pPr>
              <w:rPr>
                <w:lang w:val="ru-RU"/>
              </w:rPr>
            </w:pPr>
          </w:p>
        </w:tc>
        <w:tc>
          <w:tcPr>
            <w:tcW w:w="3260" w:type="dxa"/>
          </w:tcPr>
          <w:p w14:paraId="3BC5A9CF" w14:textId="77777777" w:rsidR="00A3758C" w:rsidRPr="00863D5E" w:rsidRDefault="00A3758C" w:rsidP="001E576D">
            <w:pPr>
              <w:rPr>
                <w:lang w:val="ru-RU"/>
              </w:rPr>
            </w:pPr>
          </w:p>
        </w:tc>
      </w:tr>
      <w:tr w:rsidR="00A3758C" w:rsidRPr="00482C19" w14:paraId="4414806A" w14:textId="77777777" w:rsidTr="001E576D">
        <w:tc>
          <w:tcPr>
            <w:tcW w:w="6232" w:type="dxa"/>
          </w:tcPr>
          <w:p w14:paraId="720EAE48" w14:textId="77777777" w:rsidR="00A3758C" w:rsidRPr="00863D5E" w:rsidRDefault="00A3758C">
            <w:pPr>
              <w:numPr>
                <w:ilvl w:val="0"/>
                <w:numId w:val="16"/>
              </w:numPr>
              <w:spacing w:after="120" w:line="257" w:lineRule="auto"/>
              <w:contextualSpacing/>
              <w:jc w:val="both"/>
              <w:rPr>
                <w:lang w:val="ru-RU"/>
              </w:rPr>
            </w:pPr>
            <w:r w:rsidRPr="000251C7">
              <w:rPr>
                <w:lang w:val="ru-RU"/>
              </w:rPr>
              <w:t>Регулирует громкость голоса в зависимости от социального контекста (например, говорит в классе с умеренной громкостью).</w:t>
            </w:r>
            <w:r>
              <w:rPr>
                <w:lang w:val="ru-RU"/>
              </w:rPr>
              <w:t xml:space="preserve"> </w:t>
            </w:r>
          </w:p>
        </w:tc>
        <w:tc>
          <w:tcPr>
            <w:tcW w:w="1276" w:type="dxa"/>
          </w:tcPr>
          <w:p w14:paraId="3840FB44" w14:textId="77777777" w:rsidR="00A3758C" w:rsidRPr="00863D5E" w:rsidRDefault="00A3758C" w:rsidP="001E576D">
            <w:pPr>
              <w:rPr>
                <w:lang w:val="ru-RU"/>
              </w:rPr>
            </w:pPr>
          </w:p>
        </w:tc>
        <w:tc>
          <w:tcPr>
            <w:tcW w:w="3260" w:type="dxa"/>
          </w:tcPr>
          <w:p w14:paraId="2FF423F7" w14:textId="77777777" w:rsidR="00A3758C" w:rsidRPr="00863D5E" w:rsidRDefault="00A3758C" w:rsidP="001E576D">
            <w:pPr>
              <w:rPr>
                <w:lang w:val="ru-RU"/>
              </w:rPr>
            </w:pPr>
          </w:p>
        </w:tc>
      </w:tr>
      <w:tr w:rsidR="00A3758C" w:rsidRPr="00482C19" w14:paraId="112609A3" w14:textId="77777777" w:rsidTr="001E576D">
        <w:tc>
          <w:tcPr>
            <w:tcW w:w="6232" w:type="dxa"/>
          </w:tcPr>
          <w:p w14:paraId="618F397F" w14:textId="77777777" w:rsidR="00A3758C" w:rsidRPr="00863D5E" w:rsidRDefault="00A3758C">
            <w:pPr>
              <w:numPr>
                <w:ilvl w:val="0"/>
                <w:numId w:val="16"/>
              </w:numPr>
              <w:spacing w:after="120" w:line="257" w:lineRule="auto"/>
              <w:contextualSpacing/>
              <w:jc w:val="both"/>
              <w:rPr>
                <w:lang w:val="ru-RU"/>
              </w:rPr>
            </w:pPr>
            <w:r w:rsidRPr="000251C7">
              <w:rPr>
                <w:lang w:val="ru-RU"/>
              </w:rPr>
              <w:t>На перемене находится в пространственной близости от своих одноклассников</w:t>
            </w:r>
            <w:r w:rsidRPr="00863D5E">
              <w:rPr>
                <w:lang w:val="ru-RU"/>
              </w:rPr>
              <w:t>.</w:t>
            </w:r>
            <w:r>
              <w:rPr>
                <w:lang w:val="ru-RU"/>
              </w:rPr>
              <w:t xml:space="preserve"> </w:t>
            </w:r>
          </w:p>
        </w:tc>
        <w:tc>
          <w:tcPr>
            <w:tcW w:w="1276" w:type="dxa"/>
          </w:tcPr>
          <w:p w14:paraId="4E9DB8EB" w14:textId="77777777" w:rsidR="00A3758C" w:rsidRPr="00863D5E" w:rsidRDefault="00A3758C" w:rsidP="001E576D">
            <w:pPr>
              <w:rPr>
                <w:lang w:val="ru-RU"/>
              </w:rPr>
            </w:pPr>
          </w:p>
        </w:tc>
        <w:tc>
          <w:tcPr>
            <w:tcW w:w="3260" w:type="dxa"/>
          </w:tcPr>
          <w:p w14:paraId="13CBEBE9" w14:textId="77777777" w:rsidR="00A3758C" w:rsidRPr="00863D5E" w:rsidRDefault="00A3758C" w:rsidP="001E576D">
            <w:pPr>
              <w:rPr>
                <w:lang w:val="ru-RU"/>
              </w:rPr>
            </w:pPr>
          </w:p>
        </w:tc>
      </w:tr>
      <w:tr w:rsidR="00A3758C" w:rsidRPr="00482C19" w14:paraId="577BECA1" w14:textId="77777777" w:rsidTr="001E576D">
        <w:tc>
          <w:tcPr>
            <w:tcW w:w="6232" w:type="dxa"/>
          </w:tcPr>
          <w:p w14:paraId="7B4C6A55" w14:textId="77777777" w:rsidR="00A3758C" w:rsidRPr="00863D5E" w:rsidRDefault="00A3758C">
            <w:pPr>
              <w:numPr>
                <w:ilvl w:val="0"/>
                <w:numId w:val="16"/>
              </w:numPr>
              <w:spacing w:after="120" w:line="257" w:lineRule="auto"/>
              <w:contextualSpacing/>
              <w:jc w:val="both"/>
              <w:rPr>
                <w:lang w:val="ru-RU"/>
              </w:rPr>
            </w:pPr>
            <w:r w:rsidRPr="000251C7">
              <w:rPr>
                <w:lang w:val="ru-RU"/>
              </w:rPr>
              <w:t>Спрашивает разрешения принять участие в групповой деятельности (например, в спортивной игре) или взять игрушку, принадлежащую другому ребенку</w:t>
            </w:r>
            <w:r w:rsidRPr="00863D5E">
              <w:rPr>
                <w:lang w:val="ru-RU"/>
              </w:rPr>
              <w:t>.</w:t>
            </w:r>
            <w:r>
              <w:rPr>
                <w:lang w:val="ru-RU"/>
              </w:rPr>
              <w:t xml:space="preserve"> </w:t>
            </w:r>
          </w:p>
        </w:tc>
        <w:tc>
          <w:tcPr>
            <w:tcW w:w="1276" w:type="dxa"/>
          </w:tcPr>
          <w:p w14:paraId="3D9840F4" w14:textId="77777777" w:rsidR="00A3758C" w:rsidRPr="00863D5E" w:rsidRDefault="00A3758C" w:rsidP="001E576D">
            <w:pPr>
              <w:rPr>
                <w:lang w:val="ru-RU"/>
              </w:rPr>
            </w:pPr>
          </w:p>
        </w:tc>
        <w:tc>
          <w:tcPr>
            <w:tcW w:w="3260" w:type="dxa"/>
          </w:tcPr>
          <w:p w14:paraId="1500B712" w14:textId="77777777" w:rsidR="00A3758C" w:rsidRPr="00863D5E" w:rsidRDefault="00A3758C" w:rsidP="001E576D">
            <w:pPr>
              <w:rPr>
                <w:lang w:val="ru-RU"/>
              </w:rPr>
            </w:pPr>
          </w:p>
        </w:tc>
      </w:tr>
      <w:tr w:rsidR="00A3758C" w:rsidRPr="00482C19" w14:paraId="7A639993" w14:textId="77777777" w:rsidTr="001E576D">
        <w:tc>
          <w:tcPr>
            <w:tcW w:w="6232" w:type="dxa"/>
          </w:tcPr>
          <w:p w14:paraId="4831B414" w14:textId="77777777" w:rsidR="00A3758C" w:rsidRPr="00BE71D3" w:rsidRDefault="00A3758C">
            <w:pPr>
              <w:numPr>
                <w:ilvl w:val="0"/>
                <w:numId w:val="16"/>
              </w:numPr>
              <w:spacing w:after="120" w:line="257" w:lineRule="auto"/>
              <w:contextualSpacing/>
              <w:jc w:val="both"/>
              <w:rPr>
                <w:lang w:val="ru-RU"/>
              </w:rPr>
            </w:pPr>
            <w:r w:rsidRPr="000251C7">
              <w:rPr>
                <w:lang w:val="ru-RU"/>
              </w:rPr>
              <w:t>Разрешает другим присоединиться к нему во время игров</w:t>
            </w:r>
            <w:r>
              <w:rPr>
                <w:lang w:val="ru-RU"/>
              </w:rPr>
              <w:t>ых занятий</w:t>
            </w:r>
            <w:r w:rsidRPr="00BE71D3">
              <w:rPr>
                <w:lang w:val="ru-RU"/>
              </w:rPr>
              <w:t>.</w:t>
            </w:r>
          </w:p>
        </w:tc>
        <w:tc>
          <w:tcPr>
            <w:tcW w:w="1276" w:type="dxa"/>
          </w:tcPr>
          <w:p w14:paraId="35D64A11" w14:textId="77777777" w:rsidR="00A3758C" w:rsidRPr="00BE71D3" w:rsidRDefault="00A3758C" w:rsidP="001E576D">
            <w:pPr>
              <w:rPr>
                <w:lang w:val="ru-RU"/>
              </w:rPr>
            </w:pPr>
          </w:p>
          <w:p w14:paraId="78E4501B" w14:textId="77777777" w:rsidR="00A3758C" w:rsidRPr="00BE71D3" w:rsidRDefault="00A3758C" w:rsidP="001E576D">
            <w:pPr>
              <w:rPr>
                <w:lang w:val="ru-RU"/>
              </w:rPr>
            </w:pPr>
          </w:p>
          <w:p w14:paraId="69E20528" w14:textId="77777777" w:rsidR="00A3758C" w:rsidRPr="00BE71D3" w:rsidRDefault="00A3758C" w:rsidP="001E576D">
            <w:pPr>
              <w:rPr>
                <w:lang w:val="ru-RU"/>
              </w:rPr>
            </w:pPr>
          </w:p>
        </w:tc>
        <w:tc>
          <w:tcPr>
            <w:tcW w:w="3260" w:type="dxa"/>
          </w:tcPr>
          <w:p w14:paraId="1EECB835" w14:textId="77777777" w:rsidR="00A3758C" w:rsidRPr="00BE71D3" w:rsidRDefault="00A3758C" w:rsidP="001E576D">
            <w:pPr>
              <w:rPr>
                <w:lang w:val="ru-RU"/>
              </w:rPr>
            </w:pPr>
          </w:p>
        </w:tc>
      </w:tr>
      <w:tr w:rsidR="00A3758C" w:rsidRPr="00482C19" w14:paraId="75C6AF51" w14:textId="77777777" w:rsidTr="001E576D">
        <w:tc>
          <w:tcPr>
            <w:tcW w:w="6232" w:type="dxa"/>
          </w:tcPr>
          <w:p w14:paraId="5A0791D0" w14:textId="77777777" w:rsidR="00A3758C" w:rsidRPr="00BE71D3" w:rsidRDefault="00A3758C">
            <w:pPr>
              <w:numPr>
                <w:ilvl w:val="0"/>
                <w:numId w:val="16"/>
              </w:numPr>
              <w:spacing w:after="120" w:line="257" w:lineRule="auto"/>
              <w:contextualSpacing/>
              <w:jc w:val="both"/>
              <w:rPr>
                <w:lang w:val="ru-RU"/>
              </w:rPr>
            </w:pPr>
            <w:r w:rsidRPr="000251C7">
              <w:rPr>
                <w:lang w:val="ru-RU"/>
              </w:rPr>
              <w:t xml:space="preserve">Играет </w:t>
            </w:r>
            <w:r>
              <w:rPr>
                <w:lang w:val="ru-RU"/>
              </w:rPr>
              <w:t>совместно</w:t>
            </w:r>
            <w:r w:rsidRPr="000251C7">
              <w:rPr>
                <w:lang w:val="ru-RU"/>
              </w:rPr>
              <w:t xml:space="preserve"> и делится игрушками и учебными материалами со своими одноклассниками</w:t>
            </w:r>
            <w:r w:rsidRPr="00BE71D3">
              <w:rPr>
                <w:lang w:val="ru-RU"/>
              </w:rPr>
              <w:t>.</w:t>
            </w:r>
            <w:r>
              <w:rPr>
                <w:lang w:val="ru-RU"/>
              </w:rPr>
              <w:t xml:space="preserve"> </w:t>
            </w:r>
          </w:p>
        </w:tc>
        <w:tc>
          <w:tcPr>
            <w:tcW w:w="1276" w:type="dxa"/>
          </w:tcPr>
          <w:p w14:paraId="6F71CAAD" w14:textId="77777777" w:rsidR="00A3758C" w:rsidRPr="00BE71D3" w:rsidRDefault="00A3758C" w:rsidP="001E576D">
            <w:pPr>
              <w:rPr>
                <w:lang w:val="ru-RU"/>
              </w:rPr>
            </w:pPr>
          </w:p>
        </w:tc>
        <w:tc>
          <w:tcPr>
            <w:tcW w:w="3260" w:type="dxa"/>
          </w:tcPr>
          <w:p w14:paraId="7B79412F" w14:textId="77777777" w:rsidR="00A3758C" w:rsidRPr="00BE71D3" w:rsidRDefault="00A3758C" w:rsidP="001E576D">
            <w:pPr>
              <w:rPr>
                <w:lang w:val="ru-RU"/>
              </w:rPr>
            </w:pPr>
          </w:p>
        </w:tc>
      </w:tr>
      <w:tr w:rsidR="00A3758C" w:rsidRPr="00482C19" w14:paraId="6A3A1070" w14:textId="77777777" w:rsidTr="001E576D">
        <w:tc>
          <w:tcPr>
            <w:tcW w:w="6232" w:type="dxa"/>
          </w:tcPr>
          <w:p w14:paraId="6240B162" w14:textId="77777777" w:rsidR="00A3758C" w:rsidRPr="00BE71D3" w:rsidRDefault="00A3758C">
            <w:pPr>
              <w:numPr>
                <w:ilvl w:val="0"/>
                <w:numId w:val="16"/>
              </w:numPr>
              <w:spacing w:after="120" w:line="257" w:lineRule="auto"/>
              <w:contextualSpacing/>
              <w:jc w:val="both"/>
              <w:rPr>
                <w:lang w:val="ru-RU"/>
              </w:rPr>
            </w:pPr>
            <w:r w:rsidRPr="000251C7">
              <w:rPr>
                <w:lang w:val="ru-RU"/>
              </w:rPr>
              <w:t>Соблюдает правила совместных игр (например, ждет своей очереди).</w:t>
            </w:r>
            <w:r>
              <w:rPr>
                <w:lang w:val="ru-RU"/>
              </w:rPr>
              <w:t xml:space="preserve"> </w:t>
            </w:r>
          </w:p>
        </w:tc>
        <w:tc>
          <w:tcPr>
            <w:tcW w:w="1276" w:type="dxa"/>
          </w:tcPr>
          <w:p w14:paraId="66E1D949" w14:textId="77777777" w:rsidR="00A3758C" w:rsidRPr="00BE71D3" w:rsidRDefault="00A3758C" w:rsidP="001E576D">
            <w:pPr>
              <w:rPr>
                <w:lang w:val="ru-RU"/>
              </w:rPr>
            </w:pPr>
          </w:p>
        </w:tc>
        <w:tc>
          <w:tcPr>
            <w:tcW w:w="3260" w:type="dxa"/>
          </w:tcPr>
          <w:p w14:paraId="0159B9D0" w14:textId="77777777" w:rsidR="00A3758C" w:rsidRPr="00BE71D3" w:rsidRDefault="00A3758C" w:rsidP="001E576D">
            <w:pPr>
              <w:rPr>
                <w:lang w:val="ru-RU"/>
              </w:rPr>
            </w:pPr>
          </w:p>
        </w:tc>
      </w:tr>
      <w:tr w:rsidR="00A3758C" w:rsidRPr="00482C19" w14:paraId="57FB986C" w14:textId="77777777" w:rsidTr="001E576D">
        <w:tc>
          <w:tcPr>
            <w:tcW w:w="6232" w:type="dxa"/>
          </w:tcPr>
          <w:p w14:paraId="50959B83" w14:textId="77777777" w:rsidR="00A3758C" w:rsidRPr="00BE71D3" w:rsidRDefault="00A3758C">
            <w:pPr>
              <w:numPr>
                <w:ilvl w:val="0"/>
                <w:numId w:val="16"/>
              </w:numPr>
              <w:spacing w:after="120" w:line="257" w:lineRule="auto"/>
              <w:contextualSpacing/>
              <w:jc w:val="both"/>
              <w:rPr>
                <w:lang w:val="ru-RU"/>
              </w:rPr>
            </w:pPr>
            <w:r w:rsidRPr="000251C7">
              <w:rPr>
                <w:lang w:val="ru-RU"/>
              </w:rPr>
              <w:t xml:space="preserve">Подражает желаемому вербальному и невербальному </w:t>
            </w:r>
            <w:r w:rsidRPr="000251C7">
              <w:rPr>
                <w:lang w:val="ru-RU"/>
              </w:rPr>
              <w:lastRenderedPageBreak/>
              <w:t>поведению сверстников.</w:t>
            </w:r>
            <w:r>
              <w:rPr>
                <w:lang w:val="ru-RU"/>
              </w:rPr>
              <w:t xml:space="preserve"> </w:t>
            </w:r>
          </w:p>
        </w:tc>
        <w:tc>
          <w:tcPr>
            <w:tcW w:w="1276" w:type="dxa"/>
          </w:tcPr>
          <w:p w14:paraId="167BDB71" w14:textId="77777777" w:rsidR="00A3758C" w:rsidRPr="00BE71D3" w:rsidRDefault="00A3758C" w:rsidP="001E576D">
            <w:pPr>
              <w:rPr>
                <w:lang w:val="ru-RU"/>
              </w:rPr>
            </w:pPr>
          </w:p>
        </w:tc>
        <w:tc>
          <w:tcPr>
            <w:tcW w:w="3260" w:type="dxa"/>
          </w:tcPr>
          <w:p w14:paraId="289E3247" w14:textId="77777777" w:rsidR="00A3758C" w:rsidRPr="00BE71D3" w:rsidRDefault="00A3758C" w:rsidP="001E576D">
            <w:pPr>
              <w:rPr>
                <w:lang w:val="ru-RU"/>
              </w:rPr>
            </w:pPr>
          </w:p>
        </w:tc>
      </w:tr>
      <w:tr w:rsidR="00A3758C" w:rsidRPr="00482C19" w14:paraId="68EF901F" w14:textId="77777777" w:rsidTr="001E576D">
        <w:tc>
          <w:tcPr>
            <w:tcW w:w="6232" w:type="dxa"/>
          </w:tcPr>
          <w:p w14:paraId="6A133DC6" w14:textId="77777777" w:rsidR="00A3758C" w:rsidRPr="00BE71D3" w:rsidRDefault="00A3758C">
            <w:pPr>
              <w:numPr>
                <w:ilvl w:val="0"/>
                <w:numId w:val="16"/>
              </w:numPr>
              <w:spacing w:after="120" w:line="257" w:lineRule="auto"/>
              <w:contextualSpacing/>
              <w:jc w:val="both"/>
              <w:rPr>
                <w:lang w:val="ru-RU"/>
              </w:rPr>
            </w:pPr>
            <w:r w:rsidRPr="000251C7">
              <w:rPr>
                <w:lang w:val="ru-RU"/>
              </w:rPr>
              <w:lastRenderedPageBreak/>
              <w:t>Понимает и использует лексику (например, соответствующую возрасту), которую используют его одноклассники.</w:t>
            </w:r>
            <w:r>
              <w:rPr>
                <w:lang w:val="ru-RU"/>
              </w:rPr>
              <w:t xml:space="preserve"> </w:t>
            </w:r>
          </w:p>
        </w:tc>
        <w:tc>
          <w:tcPr>
            <w:tcW w:w="1276" w:type="dxa"/>
          </w:tcPr>
          <w:p w14:paraId="7F35CD43" w14:textId="77777777" w:rsidR="00A3758C" w:rsidRPr="00BE71D3" w:rsidRDefault="00A3758C" w:rsidP="001E576D">
            <w:pPr>
              <w:rPr>
                <w:lang w:val="ru-RU"/>
              </w:rPr>
            </w:pPr>
          </w:p>
        </w:tc>
        <w:tc>
          <w:tcPr>
            <w:tcW w:w="3260" w:type="dxa"/>
          </w:tcPr>
          <w:p w14:paraId="4E10789A" w14:textId="77777777" w:rsidR="00A3758C" w:rsidRPr="00BE71D3" w:rsidRDefault="00A3758C" w:rsidP="001E576D">
            <w:pPr>
              <w:rPr>
                <w:lang w:val="ru-RU"/>
              </w:rPr>
            </w:pPr>
          </w:p>
        </w:tc>
      </w:tr>
      <w:tr w:rsidR="00A3758C" w:rsidRPr="00482C19" w14:paraId="33087FB8" w14:textId="77777777" w:rsidTr="001E576D">
        <w:tc>
          <w:tcPr>
            <w:tcW w:w="6232" w:type="dxa"/>
          </w:tcPr>
          <w:p w14:paraId="4978EFD8" w14:textId="77777777" w:rsidR="00A3758C" w:rsidRPr="00BE71D3" w:rsidRDefault="00A3758C">
            <w:pPr>
              <w:numPr>
                <w:ilvl w:val="0"/>
                <w:numId w:val="16"/>
              </w:numPr>
              <w:spacing w:after="120" w:line="257" w:lineRule="auto"/>
              <w:contextualSpacing/>
              <w:jc w:val="both"/>
              <w:rPr>
                <w:lang w:val="ru-RU"/>
              </w:rPr>
            </w:pPr>
            <w:r w:rsidRPr="000251C7">
              <w:rPr>
                <w:lang w:val="ru-RU"/>
              </w:rPr>
              <w:t>Понимает юмор сверстников и реагирует на него с соответствующим эмоциональным выражением.</w:t>
            </w:r>
            <w:r>
              <w:rPr>
                <w:lang w:val="ru-RU"/>
              </w:rPr>
              <w:t xml:space="preserve"> </w:t>
            </w:r>
          </w:p>
        </w:tc>
        <w:tc>
          <w:tcPr>
            <w:tcW w:w="1276" w:type="dxa"/>
          </w:tcPr>
          <w:p w14:paraId="3F96119A" w14:textId="77777777" w:rsidR="00A3758C" w:rsidRPr="00BE71D3" w:rsidRDefault="00A3758C" w:rsidP="001E576D">
            <w:pPr>
              <w:rPr>
                <w:lang w:val="ru-RU"/>
              </w:rPr>
            </w:pPr>
          </w:p>
        </w:tc>
        <w:tc>
          <w:tcPr>
            <w:tcW w:w="3260" w:type="dxa"/>
          </w:tcPr>
          <w:p w14:paraId="7B2E1C81" w14:textId="77777777" w:rsidR="00A3758C" w:rsidRPr="00BE71D3" w:rsidRDefault="00A3758C" w:rsidP="001E576D">
            <w:pPr>
              <w:rPr>
                <w:lang w:val="ru-RU"/>
              </w:rPr>
            </w:pPr>
          </w:p>
        </w:tc>
      </w:tr>
      <w:tr w:rsidR="00A3758C" w:rsidRPr="00482C19" w14:paraId="04D0B024" w14:textId="77777777" w:rsidTr="001E576D">
        <w:tc>
          <w:tcPr>
            <w:tcW w:w="6232" w:type="dxa"/>
          </w:tcPr>
          <w:p w14:paraId="68187D40" w14:textId="77777777" w:rsidR="00A3758C" w:rsidRPr="00BE71D3" w:rsidRDefault="00A3758C">
            <w:pPr>
              <w:numPr>
                <w:ilvl w:val="0"/>
                <w:numId w:val="16"/>
              </w:numPr>
              <w:spacing w:after="120" w:line="257" w:lineRule="auto"/>
              <w:contextualSpacing/>
              <w:jc w:val="both"/>
              <w:rPr>
                <w:lang w:val="ru-RU"/>
              </w:rPr>
            </w:pPr>
            <w:r w:rsidRPr="000251C7">
              <w:rPr>
                <w:lang w:val="ru-RU"/>
              </w:rPr>
              <w:t>Распознает эмоциональное состояние своих одноклассников по их мимике и положению тела</w:t>
            </w:r>
            <w:r w:rsidRPr="00BE71D3">
              <w:rPr>
                <w:lang w:val="ru-RU"/>
              </w:rPr>
              <w:t>.</w:t>
            </w:r>
            <w:r>
              <w:rPr>
                <w:lang w:val="ru-RU"/>
              </w:rPr>
              <w:t xml:space="preserve"> </w:t>
            </w:r>
          </w:p>
        </w:tc>
        <w:tc>
          <w:tcPr>
            <w:tcW w:w="1276" w:type="dxa"/>
          </w:tcPr>
          <w:p w14:paraId="0E89DE10" w14:textId="77777777" w:rsidR="00A3758C" w:rsidRPr="00BE71D3" w:rsidRDefault="00A3758C" w:rsidP="001E576D">
            <w:pPr>
              <w:rPr>
                <w:lang w:val="ru-RU"/>
              </w:rPr>
            </w:pPr>
          </w:p>
        </w:tc>
        <w:tc>
          <w:tcPr>
            <w:tcW w:w="3260" w:type="dxa"/>
          </w:tcPr>
          <w:p w14:paraId="5A18CF2C" w14:textId="77777777" w:rsidR="00A3758C" w:rsidRPr="00BE71D3" w:rsidRDefault="00A3758C" w:rsidP="001E576D">
            <w:pPr>
              <w:rPr>
                <w:lang w:val="ru-RU"/>
              </w:rPr>
            </w:pPr>
          </w:p>
        </w:tc>
      </w:tr>
      <w:tr w:rsidR="00A3758C" w:rsidRPr="00482C19" w14:paraId="35BACCAE" w14:textId="77777777" w:rsidTr="001E576D">
        <w:tc>
          <w:tcPr>
            <w:tcW w:w="6232" w:type="dxa"/>
          </w:tcPr>
          <w:p w14:paraId="550210CC" w14:textId="77777777" w:rsidR="00A3758C" w:rsidRPr="00BE71D3" w:rsidRDefault="00A3758C">
            <w:pPr>
              <w:numPr>
                <w:ilvl w:val="0"/>
                <w:numId w:val="16"/>
              </w:numPr>
              <w:spacing w:after="120" w:line="257" w:lineRule="auto"/>
              <w:contextualSpacing/>
              <w:jc w:val="both"/>
              <w:rPr>
                <w:lang w:val="ru-RU"/>
              </w:rPr>
            </w:pPr>
            <w:r w:rsidRPr="000251C7">
              <w:rPr>
                <w:lang w:val="ru-RU"/>
              </w:rPr>
              <w:t>Правильно реагирует на эмоциональное состояние одноклассников, проявляя интерес и сочувствие (например, предлагает поддержку и утешение сверстнику, получившему травму).</w:t>
            </w:r>
          </w:p>
        </w:tc>
        <w:tc>
          <w:tcPr>
            <w:tcW w:w="1276" w:type="dxa"/>
          </w:tcPr>
          <w:p w14:paraId="4B4B3308" w14:textId="77777777" w:rsidR="00A3758C" w:rsidRPr="00BE71D3" w:rsidRDefault="00A3758C" w:rsidP="001E576D">
            <w:pPr>
              <w:rPr>
                <w:lang w:val="ru-RU"/>
              </w:rPr>
            </w:pPr>
          </w:p>
        </w:tc>
        <w:tc>
          <w:tcPr>
            <w:tcW w:w="3260" w:type="dxa"/>
          </w:tcPr>
          <w:p w14:paraId="1EF19A57" w14:textId="77777777" w:rsidR="00A3758C" w:rsidRPr="00BE71D3" w:rsidRDefault="00A3758C" w:rsidP="001E576D">
            <w:pPr>
              <w:rPr>
                <w:lang w:val="ru-RU"/>
              </w:rPr>
            </w:pPr>
          </w:p>
        </w:tc>
      </w:tr>
      <w:tr w:rsidR="00A3758C" w:rsidRPr="00482C19" w14:paraId="397B0099" w14:textId="77777777" w:rsidTr="001E576D">
        <w:tc>
          <w:tcPr>
            <w:tcW w:w="6232" w:type="dxa"/>
          </w:tcPr>
          <w:p w14:paraId="5A4AF737" w14:textId="77777777" w:rsidR="00A3758C" w:rsidRPr="00BE71D3" w:rsidRDefault="00A3758C">
            <w:pPr>
              <w:numPr>
                <w:ilvl w:val="0"/>
                <w:numId w:val="16"/>
              </w:numPr>
              <w:spacing w:after="120" w:line="257" w:lineRule="auto"/>
              <w:contextualSpacing/>
              <w:jc w:val="both"/>
              <w:rPr>
                <w:lang w:val="ru-RU"/>
              </w:rPr>
            </w:pPr>
            <w:r w:rsidRPr="000251C7">
              <w:rPr>
                <w:lang w:val="ru-RU"/>
              </w:rPr>
              <w:t>Принимает соответствующую мимику в зависимости от своего эмоционального состояния (например, улыбается при шутке).</w:t>
            </w:r>
            <w:r>
              <w:rPr>
                <w:lang w:val="ru-RU"/>
              </w:rPr>
              <w:t xml:space="preserve"> </w:t>
            </w:r>
          </w:p>
        </w:tc>
        <w:tc>
          <w:tcPr>
            <w:tcW w:w="1276" w:type="dxa"/>
          </w:tcPr>
          <w:p w14:paraId="08FAE82E" w14:textId="77777777" w:rsidR="00A3758C" w:rsidRPr="00BE71D3" w:rsidRDefault="00A3758C" w:rsidP="001E576D">
            <w:pPr>
              <w:rPr>
                <w:lang w:val="ru-RU"/>
              </w:rPr>
            </w:pPr>
          </w:p>
        </w:tc>
        <w:tc>
          <w:tcPr>
            <w:tcW w:w="3260" w:type="dxa"/>
          </w:tcPr>
          <w:p w14:paraId="1CA9CF1B" w14:textId="77777777" w:rsidR="00A3758C" w:rsidRPr="00BE71D3" w:rsidRDefault="00A3758C" w:rsidP="001E576D">
            <w:pPr>
              <w:rPr>
                <w:lang w:val="ru-RU"/>
              </w:rPr>
            </w:pPr>
          </w:p>
        </w:tc>
      </w:tr>
      <w:tr w:rsidR="00A3758C" w:rsidRPr="00C71CC4" w14:paraId="3CD02AC6" w14:textId="77777777" w:rsidTr="001E576D">
        <w:tc>
          <w:tcPr>
            <w:tcW w:w="6232" w:type="dxa"/>
          </w:tcPr>
          <w:p w14:paraId="3ED2B37E" w14:textId="77777777" w:rsidR="00A3758C" w:rsidRPr="00C71CC4" w:rsidRDefault="00A3758C">
            <w:pPr>
              <w:numPr>
                <w:ilvl w:val="0"/>
                <w:numId w:val="16"/>
              </w:numPr>
              <w:spacing w:after="120" w:line="257" w:lineRule="auto"/>
              <w:contextualSpacing/>
              <w:jc w:val="both"/>
            </w:pPr>
            <w:r w:rsidRPr="000251C7">
              <w:rPr>
                <w:lang w:val="ru-RU"/>
              </w:rPr>
              <w:t>Вербально описывает чувства.</w:t>
            </w:r>
          </w:p>
        </w:tc>
        <w:tc>
          <w:tcPr>
            <w:tcW w:w="1276" w:type="dxa"/>
          </w:tcPr>
          <w:p w14:paraId="343CAE4F" w14:textId="77777777" w:rsidR="00A3758C" w:rsidRPr="00C71CC4" w:rsidRDefault="00A3758C" w:rsidP="001E576D"/>
        </w:tc>
        <w:tc>
          <w:tcPr>
            <w:tcW w:w="3260" w:type="dxa"/>
          </w:tcPr>
          <w:p w14:paraId="16F7D5C2" w14:textId="77777777" w:rsidR="00A3758C" w:rsidRPr="00C71CC4" w:rsidRDefault="00A3758C" w:rsidP="001E576D"/>
        </w:tc>
      </w:tr>
      <w:tr w:rsidR="00A3758C" w:rsidRPr="00482C19" w14:paraId="107B2FB9" w14:textId="77777777" w:rsidTr="001E576D">
        <w:tc>
          <w:tcPr>
            <w:tcW w:w="6232" w:type="dxa"/>
          </w:tcPr>
          <w:p w14:paraId="1905C9B8" w14:textId="77777777" w:rsidR="00A3758C" w:rsidRPr="00BE71D3" w:rsidRDefault="00A3758C">
            <w:pPr>
              <w:numPr>
                <w:ilvl w:val="0"/>
                <w:numId w:val="16"/>
              </w:numPr>
              <w:spacing w:after="120" w:line="257" w:lineRule="auto"/>
              <w:contextualSpacing/>
              <w:jc w:val="both"/>
              <w:rPr>
                <w:lang w:val="ru-RU"/>
              </w:rPr>
            </w:pPr>
            <w:r w:rsidRPr="000251C7">
              <w:rPr>
                <w:lang w:val="ru-RU"/>
              </w:rPr>
              <w:t>Предлагает и просит о помощи.</w:t>
            </w:r>
          </w:p>
        </w:tc>
        <w:tc>
          <w:tcPr>
            <w:tcW w:w="1276" w:type="dxa"/>
          </w:tcPr>
          <w:p w14:paraId="0E185EE1" w14:textId="77777777" w:rsidR="00A3758C" w:rsidRPr="00BE71D3" w:rsidRDefault="00A3758C" w:rsidP="001E576D">
            <w:pPr>
              <w:rPr>
                <w:lang w:val="ru-RU"/>
              </w:rPr>
            </w:pPr>
          </w:p>
        </w:tc>
        <w:tc>
          <w:tcPr>
            <w:tcW w:w="3260" w:type="dxa"/>
          </w:tcPr>
          <w:p w14:paraId="57FC98B5" w14:textId="77777777" w:rsidR="00A3758C" w:rsidRPr="00BE71D3" w:rsidRDefault="00A3758C" w:rsidP="001E576D">
            <w:pPr>
              <w:rPr>
                <w:lang w:val="ru-RU"/>
              </w:rPr>
            </w:pPr>
          </w:p>
        </w:tc>
      </w:tr>
      <w:tr w:rsidR="00A3758C" w:rsidRPr="00482C19" w14:paraId="3F26EBA4" w14:textId="77777777" w:rsidTr="001E576D">
        <w:tc>
          <w:tcPr>
            <w:tcW w:w="6232" w:type="dxa"/>
          </w:tcPr>
          <w:p w14:paraId="60E2891F" w14:textId="77777777" w:rsidR="00A3758C" w:rsidRPr="00BE71D3" w:rsidRDefault="00A3758C">
            <w:pPr>
              <w:numPr>
                <w:ilvl w:val="0"/>
                <w:numId w:val="16"/>
              </w:numPr>
              <w:spacing w:after="120" w:line="257" w:lineRule="auto"/>
              <w:contextualSpacing/>
              <w:jc w:val="both"/>
              <w:rPr>
                <w:lang w:val="ru-RU"/>
              </w:rPr>
            </w:pPr>
            <w:r w:rsidRPr="000251C7">
              <w:rPr>
                <w:lang w:val="ru-RU"/>
              </w:rPr>
              <w:t>Поздравляет одноклассников с успехами (например, во время игр).</w:t>
            </w:r>
          </w:p>
        </w:tc>
        <w:tc>
          <w:tcPr>
            <w:tcW w:w="1276" w:type="dxa"/>
          </w:tcPr>
          <w:p w14:paraId="6DB35DF3" w14:textId="77777777" w:rsidR="00A3758C" w:rsidRPr="00BE71D3" w:rsidRDefault="00A3758C" w:rsidP="001E576D">
            <w:pPr>
              <w:rPr>
                <w:lang w:val="ru-RU"/>
              </w:rPr>
            </w:pPr>
          </w:p>
        </w:tc>
        <w:tc>
          <w:tcPr>
            <w:tcW w:w="3260" w:type="dxa"/>
          </w:tcPr>
          <w:p w14:paraId="15281E81" w14:textId="77777777" w:rsidR="00A3758C" w:rsidRPr="00BE71D3" w:rsidRDefault="00A3758C" w:rsidP="001E576D">
            <w:pPr>
              <w:rPr>
                <w:lang w:val="ru-RU"/>
              </w:rPr>
            </w:pPr>
          </w:p>
        </w:tc>
      </w:tr>
      <w:tr w:rsidR="00A3758C" w:rsidRPr="00482C19" w14:paraId="08C39B72" w14:textId="77777777" w:rsidTr="001E576D">
        <w:tc>
          <w:tcPr>
            <w:tcW w:w="6232" w:type="dxa"/>
          </w:tcPr>
          <w:p w14:paraId="532AD5EF" w14:textId="77777777" w:rsidR="00A3758C" w:rsidRPr="00BE71D3" w:rsidRDefault="00A3758C">
            <w:pPr>
              <w:numPr>
                <w:ilvl w:val="0"/>
                <w:numId w:val="16"/>
              </w:numPr>
              <w:spacing w:after="120" w:line="257" w:lineRule="auto"/>
              <w:contextualSpacing/>
              <w:jc w:val="both"/>
              <w:rPr>
                <w:lang w:val="ru-RU"/>
              </w:rPr>
            </w:pPr>
            <w:r>
              <w:rPr>
                <w:lang w:val="ru-RU"/>
              </w:rPr>
              <w:t>Разговаривает</w:t>
            </w:r>
            <w:r w:rsidRPr="000251C7">
              <w:rPr>
                <w:lang w:val="ru-RU"/>
              </w:rPr>
              <w:t xml:space="preserve"> в вежливой </w:t>
            </w:r>
            <w:r>
              <w:rPr>
                <w:lang w:val="ru-RU"/>
              </w:rPr>
              <w:t>форме</w:t>
            </w:r>
            <w:r w:rsidRPr="000251C7">
              <w:rPr>
                <w:lang w:val="ru-RU"/>
              </w:rPr>
              <w:t xml:space="preserve"> (например, благодарит сверстников за помощь, извиняется за свое поведение).</w:t>
            </w:r>
          </w:p>
        </w:tc>
        <w:tc>
          <w:tcPr>
            <w:tcW w:w="1276" w:type="dxa"/>
          </w:tcPr>
          <w:p w14:paraId="2D5E061F" w14:textId="77777777" w:rsidR="00A3758C" w:rsidRPr="00BE71D3" w:rsidRDefault="00A3758C" w:rsidP="001E576D">
            <w:pPr>
              <w:rPr>
                <w:lang w:val="ru-RU"/>
              </w:rPr>
            </w:pPr>
          </w:p>
        </w:tc>
        <w:tc>
          <w:tcPr>
            <w:tcW w:w="3260" w:type="dxa"/>
          </w:tcPr>
          <w:p w14:paraId="0B1D9401" w14:textId="77777777" w:rsidR="00A3758C" w:rsidRPr="00BE71D3" w:rsidRDefault="00A3758C" w:rsidP="001E576D">
            <w:pPr>
              <w:rPr>
                <w:lang w:val="ru-RU"/>
              </w:rPr>
            </w:pPr>
          </w:p>
        </w:tc>
      </w:tr>
    </w:tbl>
    <w:p w14:paraId="532F16EA" w14:textId="77777777" w:rsidR="00A3758C" w:rsidRPr="00BE71D3" w:rsidRDefault="00A3758C" w:rsidP="00A3758C">
      <w:pPr>
        <w:spacing w:after="60" w:line="276" w:lineRule="auto"/>
        <w:jc w:val="both"/>
        <w:rPr>
          <w:sz w:val="28"/>
          <w:szCs w:val="22"/>
          <w:lang w:val="ru-RU"/>
        </w:rPr>
      </w:pPr>
    </w:p>
    <w:p w14:paraId="508EF92E" w14:textId="77777777" w:rsidR="00A3758C" w:rsidRDefault="00A3758C" w:rsidP="00A3758C">
      <w:pPr>
        <w:jc w:val="both"/>
        <w:rPr>
          <w:b/>
          <w:bCs/>
          <w:sz w:val="28"/>
          <w:szCs w:val="22"/>
          <w:lang w:val="ru-RU"/>
        </w:rPr>
      </w:pPr>
      <w:r w:rsidRPr="000251C7">
        <w:rPr>
          <w:b/>
          <w:bCs/>
          <w:sz w:val="28"/>
          <w:szCs w:val="22"/>
          <w:lang w:val="ru-RU"/>
        </w:rPr>
        <w:t>Пример листа сбора данных по важным навыкам (поведение во время выполнения задания и ответы на индивидуальные и групповые вопросы/инструкции) в условиях инклюзивной школы</w:t>
      </w:r>
    </w:p>
    <w:p w14:paraId="17FA4250" w14:textId="77777777" w:rsidR="00A3758C" w:rsidRPr="008934EB" w:rsidRDefault="00A3758C" w:rsidP="00A3758C">
      <w:pPr>
        <w:jc w:val="both"/>
        <w:rPr>
          <w:b/>
          <w:lang w:val="ru-RU"/>
        </w:rPr>
      </w:pPr>
    </w:p>
    <w:tbl>
      <w:tblPr>
        <w:tblStyle w:val="TableSty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722"/>
        <w:gridCol w:w="1861"/>
        <w:gridCol w:w="3266"/>
      </w:tblGrid>
      <w:tr w:rsidR="00A3758C" w:rsidRPr="00C71CC4" w14:paraId="69471D4C" w14:textId="77777777" w:rsidTr="001E576D">
        <w:tc>
          <w:tcPr>
            <w:tcW w:w="2405" w:type="dxa"/>
            <w:tcBorders>
              <w:top w:val="single" w:sz="4" w:space="0" w:color="auto"/>
              <w:left w:val="single" w:sz="4" w:space="0" w:color="auto"/>
              <w:bottom w:val="single" w:sz="4" w:space="0" w:color="auto"/>
              <w:right w:val="double" w:sz="4" w:space="0" w:color="auto"/>
            </w:tcBorders>
          </w:tcPr>
          <w:p w14:paraId="76CEC06A" w14:textId="77777777" w:rsidR="00A3758C" w:rsidRPr="00C71CC4" w:rsidRDefault="00A3758C" w:rsidP="001E576D">
            <w:r>
              <w:rPr>
                <w:lang w:val="ru-RU"/>
              </w:rPr>
              <w:t>Имя обучающегося</w:t>
            </w:r>
            <w:r w:rsidRPr="00C71CC4">
              <w:t>:</w:t>
            </w:r>
          </w:p>
        </w:tc>
        <w:tc>
          <w:tcPr>
            <w:tcW w:w="7849" w:type="dxa"/>
            <w:gridSpan w:val="3"/>
            <w:tcBorders>
              <w:top w:val="double" w:sz="4" w:space="0" w:color="auto"/>
              <w:left w:val="double" w:sz="4" w:space="0" w:color="auto"/>
              <w:bottom w:val="double" w:sz="4" w:space="0" w:color="auto"/>
              <w:right w:val="double" w:sz="4" w:space="0" w:color="auto"/>
            </w:tcBorders>
          </w:tcPr>
          <w:p w14:paraId="74B89C0A" w14:textId="77777777" w:rsidR="00A3758C" w:rsidRPr="00C71CC4" w:rsidRDefault="00A3758C" w:rsidP="001E576D"/>
        </w:tc>
      </w:tr>
      <w:tr w:rsidR="00A3758C" w:rsidRPr="00C71CC4" w14:paraId="6306D5A4" w14:textId="77777777" w:rsidTr="001E576D">
        <w:tc>
          <w:tcPr>
            <w:tcW w:w="2405" w:type="dxa"/>
            <w:tcBorders>
              <w:top w:val="single" w:sz="4" w:space="0" w:color="auto"/>
              <w:left w:val="single" w:sz="4" w:space="0" w:color="auto"/>
              <w:bottom w:val="single" w:sz="4" w:space="0" w:color="auto"/>
              <w:right w:val="single" w:sz="4" w:space="0" w:color="auto"/>
            </w:tcBorders>
          </w:tcPr>
          <w:p w14:paraId="683BDB93" w14:textId="77777777" w:rsidR="00A3758C" w:rsidRPr="00C71CC4" w:rsidRDefault="00A3758C" w:rsidP="001E576D">
            <w:r>
              <w:rPr>
                <w:lang w:val="ru-RU"/>
              </w:rPr>
              <w:t>Класс/школа</w:t>
            </w:r>
            <w:r w:rsidRPr="00C71CC4">
              <w:t>:</w:t>
            </w:r>
          </w:p>
        </w:tc>
        <w:tc>
          <w:tcPr>
            <w:tcW w:w="2722" w:type="dxa"/>
            <w:tcBorders>
              <w:top w:val="double" w:sz="4" w:space="0" w:color="auto"/>
              <w:left w:val="single" w:sz="4" w:space="0" w:color="auto"/>
              <w:bottom w:val="single" w:sz="4" w:space="0" w:color="auto"/>
            </w:tcBorders>
          </w:tcPr>
          <w:p w14:paraId="5B6396FA" w14:textId="77777777" w:rsidR="00A3758C" w:rsidRPr="00C71CC4" w:rsidRDefault="00A3758C" w:rsidP="001E576D"/>
        </w:tc>
        <w:tc>
          <w:tcPr>
            <w:tcW w:w="1861" w:type="dxa"/>
            <w:tcBorders>
              <w:top w:val="double" w:sz="4" w:space="0" w:color="auto"/>
              <w:bottom w:val="single" w:sz="4" w:space="0" w:color="auto"/>
              <w:right w:val="single" w:sz="4" w:space="0" w:color="auto"/>
            </w:tcBorders>
          </w:tcPr>
          <w:p w14:paraId="16A3E956" w14:textId="77777777" w:rsidR="00A3758C" w:rsidRPr="00C71CC4" w:rsidRDefault="00A3758C" w:rsidP="001E576D">
            <w:pPr>
              <w:jc w:val="right"/>
            </w:pPr>
            <w:r>
              <w:rPr>
                <w:lang w:val="ru-RU"/>
              </w:rPr>
              <w:t>Дата</w:t>
            </w:r>
            <w:r w:rsidRPr="00C71CC4">
              <w:t>:</w:t>
            </w:r>
          </w:p>
        </w:tc>
        <w:tc>
          <w:tcPr>
            <w:tcW w:w="3266" w:type="dxa"/>
            <w:tcBorders>
              <w:top w:val="double" w:sz="4" w:space="0" w:color="auto"/>
              <w:left w:val="single" w:sz="4" w:space="0" w:color="auto"/>
              <w:bottom w:val="single" w:sz="4" w:space="0" w:color="auto"/>
              <w:right w:val="single" w:sz="4" w:space="0" w:color="auto"/>
            </w:tcBorders>
          </w:tcPr>
          <w:p w14:paraId="293B4D07" w14:textId="77777777" w:rsidR="00A3758C" w:rsidRPr="00C71CC4" w:rsidRDefault="00A3758C" w:rsidP="001E576D"/>
        </w:tc>
      </w:tr>
      <w:tr w:rsidR="00A3758C" w:rsidRPr="00C71CC4" w14:paraId="2CD96E28" w14:textId="77777777" w:rsidTr="001E576D">
        <w:tc>
          <w:tcPr>
            <w:tcW w:w="2405" w:type="dxa"/>
            <w:tcBorders>
              <w:top w:val="single" w:sz="4" w:space="0" w:color="auto"/>
              <w:left w:val="single" w:sz="4" w:space="0" w:color="auto"/>
              <w:bottom w:val="single" w:sz="4" w:space="0" w:color="auto"/>
              <w:right w:val="single" w:sz="4" w:space="0" w:color="auto"/>
            </w:tcBorders>
          </w:tcPr>
          <w:p w14:paraId="183ED517" w14:textId="77777777" w:rsidR="00A3758C" w:rsidRPr="00C71CC4" w:rsidRDefault="00A3758C" w:rsidP="001E576D">
            <w:r>
              <w:rPr>
                <w:lang w:val="ru-RU"/>
              </w:rPr>
              <w:t>Обстановка</w:t>
            </w:r>
            <w:r w:rsidRPr="00C71CC4">
              <w:t>:</w:t>
            </w:r>
          </w:p>
        </w:tc>
        <w:tc>
          <w:tcPr>
            <w:tcW w:w="7849" w:type="dxa"/>
            <w:gridSpan w:val="3"/>
            <w:tcBorders>
              <w:top w:val="single" w:sz="4" w:space="0" w:color="auto"/>
              <w:left w:val="single" w:sz="4" w:space="0" w:color="auto"/>
              <w:bottom w:val="single" w:sz="4" w:space="0" w:color="auto"/>
              <w:right w:val="single" w:sz="4" w:space="0" w:color="auto"/>
            </w:tcBorders>
          </w:tcPr>
          <w:p w14:paraId="3D818509" w14:textId="77777777" w:rsidR="00A3758C" w:rsidRPr="00C71CC4" w:rsidRDefault="00A3758C" w:rsidP="001E576D"/>
        </w:tc>
      </w:tr>
    </w:tbl>
    <w:p w14:paraId="2C63BDBD" w14:textId="77777777" w:rsidR="00A3758C" w:rsidRPr="00C71CC4" w:rsidRDefault="00A3758C" w:rsidP="00A3758C"/>
    <w:p w14:paraId="0972C0E6" w14:textId="77777777" w:rsidR="00A3758C" w:rsidRPr="00C71CC4" w:rsidRDefault="00A3758C" w:rsidP="00A3758C"/>
    <w:tbl>
      <w:tblPr>
        <w:tblStyle w:val="TableStyle11"/>
        <w:tblW w:w="8217" w:type="dxa"/>
        <w:tblLook w:val="04A0" w:firstRow="1" w:lastRow="0" w:firstColumn="1" w:lastColumn="0" w:noHBand="0" w:noVBand="1"/>
      </w:tblPr>
      <w:tblGrid>
        <w:gridCol w:w="460"/>
        <w:gridCol w:w="1512"/>
        <w:gridCol w:w="566"/>
        <w:gridCol w:w="1553"/>
        <w:gridCol w:w="456"/>
        <w:gridCol w:w="1513"/>
        <w:gridCol w:w="465"/>
        <w:gridCol w:w="1692"/>
      </w:tblGrid>
      <w:tr w:rsidR="00A3758C" w:rsidRPr="00C71CC4" w14:paraId="5D79EE71" w14:textId="77777777" w:rsidTr="001E576D">
        <w:tc>
          <w:tcPr>
            <w:tcW w:w="8217" w:type="dxa"/>
            <w:gridSpan w:val="8"/>
          </w:tcPr>
          <w:p w14:paraId="125EE4BD" w14:textId="77777777" w:rsidR="00A3758C" w:rsidRPr="00A46356" w:rsidRDefault="00A3758C" w:rsidP="001E576D">
            <w:pPr>
              <w:jc w:val="center"/>
              <w:rPr>
                <w:b/>
                <w:lang w:val="ru-RU"/>
              </w:rPr>
            </w:pPr>
            <w:r w:rsidRPr="000251C7">
              <w:rPr>
                <w:b/>
              </w:rPr>
              <w:t>Поведение при выполнении задания</w:t>
            </w:r>
            <w:r>
              <w:rPr>
                <w:b/>
                <w:lang w:val="ru-RU"/>
              </w:rPr>
              <w:t xml:space="preserve"> </w:t>
            </w:r>
          </w:p>
        </w:tc>
      </w:tr>
      <w:tr w:rsidR="00A3758C" w:rsidRPr="00C71CC4" w14:paraId="6691149A" w14:textId="77777777" w:rsidTr="001E576D">
        <w:tc>
          <w:tcPr>
            <w:tcW w:w="460" w:type="dxa"/>
          </w:tcPr>
          <w:p w14:paraId="29BD3F57" w14:textId="77777777" w:rsidR="00A3758C" w:rsidRPr="00C71CC4" w:rsidRDefault="00A3758C" w:rsidP="001E576D">
            <w:pPr>
              <w:jc w:val="center"/>
            </w:pPr>
            <w:r w:rsidRPr="00C71CC4">
              <w:t>1</w:t>
            </w:r>
          </w:p>
        </w:tc>
        <w:tc>
          <w:tcPr>
            <w:tcW w:w="1512" w:type="dxa"/>
          </w:tcPr>
          <w:p w14:paraId="5C33C1B9" w14:textId="77777777" w:rsidR="00A3758C" w:rsidRPr="00C71CC4" w:rsidRDefault="00A3758C" w:rsidP="001E576D">
            <w:pPr>
              <w:ind w:left="170"/>
            </w:pPr>
            <w:r w:rsidRPr="00B935E2">
              <w:t>ДА - НЕТ</w:t>
            </w:r>
          </w:p>
        </w:tc>
        <w:tc>
          <w:tcPr>
            <w:tcW w:w="566" w:type="dxa"/>
          </w:tcPr>
          <w:p w14:paraId="489BBD3C" w14:textId="77777777" w:rsidR="00A3758C" w:rsidRPr="00C71CC4" w:rsidRDefault="00A3758C" w:rsidP="001E576D">
            <w:pPr>
              <w:jc w:val="center"/>
            </w:pPr>
            <w:r w:rsidRPr="00C71CC4">
              <w:t>6</w:t>
            </w:r>
          </w:p>
        </w:tc>
        <w:tc>
          <w:tcPr>
            <w:tcW w:w="1553" w:type="dxa"/>
          </w:tcPr>
          <w:p w14:paraId="19B77746" w14:textId="77777777" w:rsidR="00A3758C" w:rsidRPr="00C71CC4" w:rsidRDefault="00A3758C" w:rsidP="001E576D">
            <w:pPr>
              <w:ind w:left="170"/>
            </w:pPr>
            <w:r w:rsidRPr="00B935E2">
              <w:t>ДА - НЕТ</w:t>
            </w:r>
          </w:p>
        </w:tc>
        <w:tc>
          <w:tcPr>
            <w:tcW w:w="456" w:type="dxa"/>
          </w:tcPr>
          <w:p w14:paraId="2E676F0E" w14:textId="77777777" w:rsidR="00A3758C" w:rsidRPr="00C71CC4" w:rsidRDefault="00A3758C" w:rsidP="001E576D">
            <w:r w:rsidRPr="00C71CC4">
              <w:t>11</w:t>
            </w:r>
          </w:p>
        </w:tc>
        <w:tc>
          <w:tcPr>
            <w:tcW w:w="1513" w:type="dxa"/>
          </w:tcPr>
          <w:p w14:paraId="511C2F85" w14:textId="77777777" w:rsidR="00A3758C" w:rsidRPr="00C71CC4" w:rsidRDefault="00A3758C" w:rsidP="001E576D">
            <w:pPr>
              <w:ind w:left="170"/>
            </w:pPr>
            <w:r w:rsidRPr="00B935E2">
              <w:t>ДА - НЕТ</w:t>
            </w:r>
          </w:p>
        </w:tc>
        <w:tc>
          <w:tcPr>
            <w:tcW w:w="465" w:type="dxa"/>
          </w:tcPr>
          <w:p w14:paraId="4157ED70" w14:textId="77777777" w:rsidR="00A3758C" w:rsidRPr="00C71CC4" w:rsidRDefault="00A3758C" w:rsidP="001E576D">
            <w:r w:rsidRPr="00C71CC4">
              <w:t>16</w:t>
            </w:r>
          </w:p>
        </w:tc>
        <w:tc>
          <w:tcPr>
            <w:tcW w:w="1692" w:type="dxa"/>
          </w:tcPr>
          <w:p w14:paraId="653CBFA5" w14:textId="77777777" w:rsidR="00A3758C" w:rsidRPr="00C71CC4" w:rsidRDefault="00A3758C" w:rsidP="001E576D">
            <w:pPr>
              <w:ind w:left="170"/>
            </w:pPr>
            <w:r w:rsidRPr="00B935E2">
              <w:t>ДА - НЕТ</w:t>
            </w:r>
          </w:p>
        </w:tc>
      </w:tr>
      <w:tr w:rsidR="00A3758C" w:rsidRPr="00C71CC4" w14:paraId="57AAA11E" w14:textId="77777777" w:rsidTr="001E576D">
        <w:tc>
          <w:tcPr>
            <w:tcW w:w="460" w:type="dxa"/>
          </w:tcPr>
          <w:p w14:paraId="66D034DB" w14:textId="77777777" w:rsidR="00A3758C" w:rsidRPr="00C71CC4" w:rsidRDefault="00A3758C" w:rsidP="001E576D">
            <w:pPr>
              <w:jc w:val="center"/>
            </w:pPr>
            <w:r w:rsidRPr="00C71CC4">
              <w:t>2</w:t>
            </w:r>
          </w:p>
        </w:tc>
        <w:tc>
          <w:tcPr>
            <w:tcW w:w="1512" w:type="dxa"/>
          </w:tcPr>
          <w:p w14:paraId="5C889863" w14:textId="77777777" w:rsidR="00A3758C" w:rsidRPr="00C71CC4" w:rsidRDefault="00A3758C" w:rsidP="001E576D">
            <w:pPr>
              <w:ind w:left="170"/>
            </w:pPr>
            <w:r w:rsidRPr="00B935E2">
              <w:t>ДА - НЕТ</w:t>
            </w:r>
          </w:p>
        </w:tc>
        <w:tc>
          <w:tcPr>
            <w:tcW w:w="566" w:type="dxa"/>
          </w:tcPr>
          <w:p w14:paraId="7F4AFE34" w14:textId="77777777" w:rsidR="00A3758C" w:rsidRPr="00C71CC4" w:rsidRDefault="00A3758C" w:rsidP="001E576D">
            <w:pPr>
              <w:jc w:val="center"/>
            </w:pPr>
            <w:r w:rsidRPr="00C71CC4">
              <w:t>7</w:t>
            </w:r>
          </w:p>
        </w:tc>
        <w:tc>
          <w:tcPr>
            <w:tcW w:w="1553" w:type="dxa"/>
          </w:tcPr>
          <w:p w14:paraId="7B0714D6" w14:textId="77777777" w:rsidR="00A3758C" w:rsidRPr="00C71CC4" w:rsidRDefault="00A3758C" w:rsidP="001E576D">
            <w:pPr>
              <w:ind w:left="170"/>
            </w:pPr>
            <w:r w:rsidRPr="00B935E2">
              <w:t>ДА - НЕТ</w:t>
            </w:r>
          </w:p>
        </w:tc>
        <w:tc>
          <w:tcPr>
            <w:tcW w:w="456" w:type="dxa"/>
          </w:tcPr>
          <w:p w14:paraId="59B750FF" w14:textId="77777777" w:rsidR="00A3758C" w:rsidRPr="00C71CC4" w:rsidRDefault="00A3758C" w:rsidP="001E576D">
            <w:r w:rsidRPr="00C71CC4">
              <w:t>12</w:t>
            </w:r>
          </w:p>
        </w:tc>
        <w:tc>
          <w:tcPr>
            <w:tcW w:w="1513" w:type="dxa"/>
          </w:tcPr>
          <w:p w14:paraId="68AB3F32" w14:textId="77777777" w:rsidR="00A3758C" w:rsidRPr="00C71CC4" w:rsidRDefault="00A3758C" w:rsidP="001E576D">
            <w:pPr>
              <w:ind w:left="170"/>
            </w:pPr>
            <w:r w:rsidRPr="00B935E2">
              <w:t>ДА - НЕТ</w:t>
            </w:r>
          </w:p>
        </w:tc>
        <w:tc>
          <w:tcPr>
            <w:tcW w:w="465" w:type="dxa"/>
          </w:tcPr>
          <w:p w14:paraId="0CA444F9" w14:textId="77777777" w:rsidR="00A3758C" w:rsidRPr="00C71CC4" w:rsidRDefault="00A3758C" w:rsidP="001E576D">
            <w:r w:rsidRPr="00C71CC4">
              <w:t>17</w:t>
            </w:r>
          </w:p>
        </w:tc>
        <w:tc>
          <w:tcPr>
            <w:tcW w:w="1692" w:type="dxa"/>
          </w:tcPr>
          <w:p w14:paraId="14F6B5D6" w14:textId="77777777" w:rsidR="00A3758C" w:rsidRPr="00C71CC4" w:rsidRDefault="00A3758C" w:rsidP="001E576D">
            <w:pPr>
              <w:ind w:left="170"/>
            </w:pPr>
            <w:r w:rsidRPr="00B935E2">
              <w:t>ДА - НЕТ</w:t>
            </w:r>
          </w:p>
        </w:tc>
      </w:tr>
      <w:tr w:rsidR="00A3758C" w:rsidRPr="00C71CC4" w14:paraId="341D1F99" w14:textId="77777777" w:rsidTr="001E576D">
        <w:tc>
          <w:tcPr>
            <w:tcW w:w="460" w:type="dxa"/>
          </w:tcPr>
          <w:p w14:paraId="47F3D596" w14:textId="77777777" w:rsidR="00A3758C" w:rsidRPr="00C71CC4" w:rsidRDefault="00A3758C" w:rsidP="001E576D">
            <w:pPr>
              <w:jc w:val="center"/>
            </w:pPr>
            <w:r w:rsidRPr="00C71CC4">
              <w:t>3</w:t>
            </w:r>
          </w:p>
        </w:tc>
        <w:tc>
          <w:tcPr>
            <w:tcW w:w="1512" w:type="dxa"/>
          </w:tcPr>
          <w:p w14:paraId="7055C597" w14:textId="77777777" w:rsidR="00A3758C" w:rsidRPr="00C71CC4" w:rsidRDefault="00A3758C" w:rsidP="001E576D">
            <w:pPr>
              <w:ind w:left="170"/>
            </w:pPr>
            <w:r w:rsidRPr="00B935E2">
              <w:t>ДА - НЕТ</w:t>
            </w:r>
          </w:p>
        </w:tc>
        <w:tc>
          <w:tcPr>
            <w:tcW w:w="566" w:type="dxa"/>
          </w:tcPr>
          <w:p w14:paraId="258A137D" w14:textId="77777777" w:rsidR="00A3758C" w:rsidRPr="00C71CC4" w:rsidRDefault="00A3758C" w:rsidP="001E576D">
            <w:pPr>
              <w:jc w:val="center"/>
            </w:pPr>
            <w:r w:rsidRPr="00C71CC4">
              <w:t>8</w:t>
            </w:r>
          </w:p>
        </w:tc>
        <w:tc>
          <w:tcPr>
            <w:tcW w:w="1553" w:type="dxa"/>
          </w:tcPr>
          <w:p w14:paraId="3D1A6FF6" w14:textId="77777777" w:rsidR="00A3758C" w:rsidRPr="00C71CC4" w:rsidRDefault="00A3758C" w:rsidP="001E576D">
            <w:pPr>
              <w:ind w:left="170"/>
            </w:pPr>
            <w:r w:rsidRPr="00B935E2">
              <w:t>ДА - НЕТ</w:t>
            </w:r>
          </w:p>
        </w:tc>
        <w:tc>
          <w:tcPr>
            <w:tcW w:w="456" w:type="dxa"/>
          </w:tcPr>
          <w:p w14:paraId="3A460A22" w14:textId="77777777" w:rsidR="00A3758C" w:rsidRPr="00C71CC4" w:rsidRDefault="00A3758C" w:rsidP="001E576D">
            <w:r w:rsidRPr="00C71CC4">
              <w:t>13</w:t>
            </w:r>
          </w:p>
        </w:tc>
        <w:tc>
          <w:tcPr>
            <w:tcW w:w="1513" w:type="dxa"/>
          </w:tcPr>
          <w:p w14:paraId="2BFF850E" w14:textId="77777777" w:rsidR="00A3758C" w:rsidRPr="00C71CC4" w:rsidRDefault="00A3758C" w:rsidP="001E576D">
            <w:pPr>
              <w:ind w:left="170"/>
            </w:pPr>
            <w:r w:rsidRPr="00B935E2">
              <w:t>ДА - НЕТ</w:t>
            </w:r>
          </w:p>
        </w:tc>
        <w:tc>
          <w:tcPr>
            <w:tcW w:w="465" w:type="dxa"/>
          </w:tcPr>
          <w:p w14:paraId="04A0479A" w14:textId="77777777" w:rsidR="00A3758C" w:rsidRPr="00C71CC4" w:rsidRDefault="00A3758C" w:rsidP="001E576D">
            <w:r w:rsidRPr="00C71CC4">
              <w:t>18</w:t>
            </w:r>
          </w:p>
        </w:tc>
        <w:tc>
          <w:tcPr>
            <w:tcW w:w="1692" w:type="dxa"/>
          </w:tcPr>
          <w:p w14:paraId="13E7866F" w14:textId="77777777" w:rsidR="00A3758C" w:rsidRPr="00C71CC4" w:rsidRDefault="00A3758C" w:rsidP="001E576D">
            <w:pPr>
              <w:ind w:left="170"/>
            </w:pPr>
            <w:r w:rsidRPr="00B935E2">
              <w:t>ДА - НЕТ</w:t>
            </w:r>
          </w:p>
        </w:tc>
      </w:tr>
      <w:tr w:rsidR="00A3758C" w:rsidRPr="00C71CC4" w14:paraId="7AA33C26" w14:textId="77777777" w:rsidTr="001E576D">
        <w:tc>
          <w:tcPr>
            <w:tcW w:w="460" w:type="dxa"/>
          </w:tcPr>
          <w:p w14:paraId="5C52112A" w14:textId="77777777" w:rsidR="00A3758C" w:rsidRPr="00C71CC4" w:rsidRDefault="00A3758C" w:rsidP="001E576D">
            <w:pPr>
              <w:jc w:val="center"/>
            </w:pPr>
            <w:r w:rsidRPr="00C71CC4">
              <w:t>4</w:t>
            </w:r>
          </w:p>
        </w:tc>
        <w:tc>
          <w:tcPr>
            <w:tcW w:w="1512" w:type="dxa"/>
          </w:tcPr>
          <w:p w14:paraId="53695744" w14:textId="77777777" w:rsidR="00A3758C" w:rsidRPr="00C71CC4" w:rsidRDefault="00A3758C" w:rsidP="001E576D">
            <w:pPr>
              <w:ind w:left="170"/>
            </w:pPr>
            <w:r w:rsidRPr="00B935E2">
              <w:t>ДА - НЕТ</w:t>
            </w:r>
          </w:p>
        </w:tc>
        <w:tc>
          <w:tcPr>
            <w:tcW w:w="566" w:type="dxa"/>
          </w:tcPr>
          <w:p w14:paraId="0B45B1D5" w14:textId="77777777" w:rsidR="00A3758C" w:rsidRPr="00C71CC4" w:rsidRDefault="00A3758C" w:rsidP="001E576D">
            <w:pPr>
              <w:jc w:val="center"/>
            </w:pPr>
            <w:r w:rsidRPr="00C71CC4">
              <w:t>9</w:t>
            </w:r>
          </w:p>
        </w:tc>
        <w:tc>
          <w:tcPr>
            <w:tcW w:w="1553" w:type="dxa"/>
          </w:tcPr>
          <w:p w14:paraId="0BC401F6" w14:textId="77777777" w:rsidR="00A3758C" w:rsidRPr="00C71CC4" w:rsidRDefault="00A3758C" w:rsidP="001E576D">
            <w:pPr>
              <w:ind w:left="170"/>
            </w:pPr>
            <w:r w:rsidRPr="00B935E2">
              <w:t>ДА - НЕТ</w:t>
            </w:r>
          </w:p>
        </w:tc>
        <w:tc>
          <w:tcPr>
            <w:tcW w:w="456" w:type="dxa"/>
          </w:tcPr>
          <w:p w14:paraId="798BFC13" w14:textId="77777777" w:rsidR="00A3758C" w:rsidRPr="00C71CC4" w:rsidRDefault="00A3758C" w:rsidP="001E576D">
            <w:r w:rsidRPr="00C71CC4">
              <w:t>14</w:t>
            </w:r>
          </w:p>
        </w:tc>
        <w:tc>
          <w:tcPr>
            <w:tcW w:w="1513" w:type="dxa"/>
          </w:tcPr>
          <w:p w14:paraId="0A527093" w14:textId="77777777" w:rsidR="00A3758C" w:rsidRPr="00C71CC4" w:rsidRDefault="00A3758C" w:rsidP="001E576D">
            <w:pPr>
              <w:ind w:left="170"/>
            </w:pPr>
            <w:r w:rsidRPr="00B935E2">
              <w:t>ДА - НЕТ</w:t>
            </w:r>
          </w:p>
        </w:tc>
        <w:tc>
          <w:tcPr>
            <w:tcW w:w="465" w:type="dxa"/>
          </w:tcPr>
          <w:p w14:paraId="17B55AB2" w14:textId="77777777" w:rsidR="00A3758C" w:rsidRPr="00C71CC4" w:rsidRDefault="00A3758C" w:rsidP="001E576D">
            <w:r w:rsidRPr="00C71CC4">
              <w:t>19</w:t>
            </w:r>
          </w:p>
        </w:tc>
        <w:tc>
          <w:tcPr>
            <w:tcW w:w="1692" w:type="dxa"/>
          </w:tcPr>
          <w:p w14:paraId="23652759" w14:textId="77777777" w:rsidR="00A3758C" w:rsidRPr="00C71CC4" w:rsidRDefault="00A3758C" w:rsidP="001E576D">
            <w:pPr>
              <w:ind w:left="170"/>
            </w:pPr>
            <w:r w:rsidRPr="00B935E2">
              <w:t>ДА - НЕТ</w:t>
            </w:r>
          </w:p>
        </w:tc>
      </w:tr>
      <w:tr w:rsidR="00A3758C" w:rsidRPr="00C71CC4" w14:paraId="16B9B63C" w14:textId="77777777" w:rsidTr="001E576D">
        <w:tc>
          <w:tcPr>
            <w:tcW w:w="460" w:type="dxa"/>
            <w:tcBorders>
              <w:bottom w:val="double" w:sz="4" w:space="0" w:color="auto"/>
            </w:tcBorders>
          </w:tcPr>
          <w:p w14:paraId="63476E32" w14:textId="77777777" w:rsidR="00A3758C" w:rsidRPr="00C71CC4" w:rsidRDefault="00A3758C" w:rsidP="001E576D">
            <w:pPr>
              <w:jc w:val="center"/>
            </w:pPr>
            <w:r w:rsidRPr="00C71CC4">
              <w:t>5</w:t>
            </w:r>
          </w:p>
        </w:tc>
        <w:tc>
          <w:tcPr>
            <w:tcW w:w="1512" w:type="dxa"/>
            <w:tcBorders>
              <w:bottom w:val="double" w:sz="4" w:space="0" w:color="auto"/>
            </w:tcBorders>
          </w:tcPr>
          <w:p w14:paraId="465B5FB0" w14:textId="77777777" w:rsidR="00A3758C" w:rsidRPr="00C71CC4" w:rsidRDefault="00A3758C" w:rsidP="001E576D">
            <w:pPr>
              <w:ind w:left="170"/>
            </w:pPr>
            <w:r w:rsidRPr="00B935E2">
              <w:t>ДА - НЕТ</w:t>
            </w:r>
          </w:p>
        </w:tc>
        <w:tc>
          <w:tcPr>
            <w:tcW w:w="566" w:type="dxa"/>
          </w:tcPr>
          <w:p w14:paraId="3A72AF84" w14:textId="77777777" w:rsidR="00A3758C" w:rsidRPr="00C71CC4" w:rsidRDefault="00A3758C" w:rsidP="001E576D">
            <w:pPr>
              <w:jc w:val="center"/>
            </w:pPr>
            <w:r w:rsidRPr="00C71CC4">
              <w:t>10</w:t>
            </w:r>
          </w:p>
        </w:tc>
        <w:tc>
          <w:tcPr>
            <w:tcW w:w="1553" w:type="dxa"/>
          </w:tcPr>
          <w:p w14:paraId="5CC426DB" w14:textId="77777777" w:rsidR="00A3758C" w:rsidRPr="00C71CC4" w:rsidRDefault="00A3758C" w:rsidP="001E576D">
            <w:pPr>
              <w:ind w:left="170"/>
            </w:pPr>
            <w:r w:rsidRPr="00B935E2">
              <w:t>ДА - НЕТ</w:t>
            </w:r>
          </w:p>
        </w:tc>
        <w:tc>
          <w:tcPr>
            <w:tcW w:w="456" w:type="dxa"/>
          </w:tcPr>
          <w:p w14:paraId="6C137978" w14:textId="77777777" w:rsidR="00A3758C" w:rsidRPr="00C71CC4" w:rsidRDefault="00A3758C" w:rsidP="001E576D">
            <w:r w:rsidRPr="00C71CC4">
              <w:t>15</w:t>
            </w:r>
          </w:p>
        </w:tc>
        <w:tc>
          <w:tcPr>
            <w:tcW w:w="1513" w:type="dxa"/>
          </w:tcPr>
          <w:p w14:paraId="4227EF99" w14:textId="77777777" w:rsidR="00A3758C" w:rsidRPr="00C71CC4" w:rsidRDefault="00A3758C" w:rsidP="001E576D">
            <w:pPr>
              <w:ind w:left="170"/>
            </w:pPr>
            <w:r w:rsidRPr="00B935E2">
              <w:t>ДА - НЕТ</w:t>
            </w:r>
          </w:p>
        </w:tc>
        <w:tc>
          <w:tcPr>
            <w:tcW w:w="465" w:type="dxa"/>
          </w:tcPr>
          <w:p w14:paraId="111F95EE" w14:textId="77777777" w:rsidR="00A3758C" w:rsidRPr="00C71CC4" w:rsidRDefault="00A3758C" w:rsidP="001E576D">
            <w:r w:rsidRPr="00C71CC4">
              <w:t>20</w:t>
            </w:r>
          </w:p>
        </w:tc>
        <w:tc>
          <w:tcPr>
            <w:tcW w:w="1692" w:type="dxa"/>
          </w:tcPr>
          <w:p w14:paraId="03C77AAB" w14:textId="77777777" w:rsidR="00A3758C" w:rsidRPr="00C71CC4" w:rsidRDefault="00A3758C" w:rsidP="001E576D">
            <w:pPr>
              <w:ind w:left="170"/>
            </w:pPr>
            <w:r w:rsidRPr="00B935E2">
              <w:t>ДА - НЕТ</w:t>
            </w:r>
          </w:p>
        </w:tc>
      </w:tr>
      <w:tr w:rsidR="00A3758C" w:rsidRPr="00C71CC4" w14:paraId="56758CAD" w14:textId="77777777" w:rsidTr="001E576D">
        <w:tc>
          <w:tcPr>
            <w:tcW w:w="1972" w:type="dxa"/>
            <w:gridSpan w:val="2"/>
            <w:tcBorders>
              <w:top w:val="double" w:sz="4" w:space="0" w:color="auto"/>
              <w:left w:val="double" w:sz="4" w:space="0" w:color="auto"/>
              <w:bottom w:val="double" w:sz="4" w:space="0" w:color="auto"/>
              <w:right w:val="double" w:sz="4" w:space="0" w:color="auto"/>
            </w:tcBorders>
          </w:tcPr>
          <w:p w14:paraId="6D90D38B" w14:textId="77777777" w:rsidR="00A3758C" w:rsidRPr="00C71CC4" w:rsidRDefault="00A3758C" w:rsidP="001E576D">
            <w:r>
              <w:rPr>
                <w:lang w:val="ru-RU"/>
              </w:rPr>
              <w:t>Процент</w:t>
            </w:r>
            <w:r w:rsidRPr="00C71CC4">
              <w:t xml:space="preserve">: </w:t>
            </w:r>
          </w:p>
        </w:tc>
        <w:tc>
          <w:tcPr>
            <w:tcW w:w="6245" w:type="dxa"/>
            <w:gridSpan w:val="6"/>
            <w:tcBorders>
              <w:left w:val="double" w:sz="4" w:space="0" w:color="auto"/>
            </w:tcBorders>
          </w:tcPr>
          <w:p w14:paraId="68105ABA" w14:textId="77777777" w:rsidR="00A3758C" w:rsidRPr="00C71CC4" w:rsidRDefault="00A3758C" w:rsidP="001E576D"/>
        </w:tc>
      </w:tr>
    </w:tbl>
    <w:p w14:paraId="76A2B365" w14:textId="77777777" w:rsidR="00A3758C" w:rsidRPr="00A46356" w:rsidRDefault="00A3758C" w:rsidP="00A3758C">
      <w:pPr>
        <w:jc w:val="both"/>
        <w:rPr>
          <w:sz w:val="20"/>
          <w:lang w:val="ru-RU"/>
        </w:rPr>
      </w:pPr>
      <w:r w:rsidRPr="000251C7">
        <w:rPr>
          <w:sz w:val="20"/>
          <w:lang w:val="ru-RU"/>
        </w:rPr>
        <w:t>Поведение при выполнении задания фиксируется обведением</w:t>
      </w:r>
      <w:r>
        <w:rPr>
          <w:sz w:val="20"/>
          <w:lang w:val="ru-RU"/>
        </w:rPr>
        <w:t xml:space="preserve"> в кружок</w:t>
      </w:r>
      <w:r w:rsidRPr="000251C7">
        <w:rPr>
          <w:sz w:val="20"/>
          <w:lang w:val="ru-RU"/>
        </w:rPr>
        <w:t xml:space="preserve"> "ДА" при участии в задании</w:t>
      </w:r>
      <w:r>
        <w:rPr>
          <w:sz w:val="20"/>
          <w:lang w:val="ru-RU"/>
        </w:rPr>
        <w:t>,</w:t>
      </w:r>
      <w:r w:rsidRPr="000251C7">
        <w:rPr>
          <w:sz w:val="20"/>
          <w:lang w:val="ru-RU"/>
        </w:rPr>
        <w:t xml:space="preserve"> и "НЕТ", если </w:t>
      </w:r>
      <w:r>
        <w:rPr>
          <w:sz w:val="20"/>
          <w:lang w:val="ru-RU"/>
        </w:rPr>
        <w:t>обучающийся</w:t>
      </w:r>
      <w:r w:rsidRPr="000251C7">
        <w:rPr>
          <w:sz w:val="20"/>
          <w:lang w:val="ru-RU"/>
        </w:rPr>
        <w:t xml:space="preserve"> не </w:t>
      </w:r>
      <w:r>
        <w:rPr>
          <w:sz w:val="20"/>
          <w:lang w:val="ru-RU"/>
        </w:rPr>
        <w:t>принимает</w:t>
      </w:r>
      <w:r w:rsidRPr="000251C7">
        <w:rPr>
          <w:sz w:val="20"/>
          <w:lang w:val="ru-RU"/>
        </w:rPr>
        <w:t xml:space="preserve"> конструктивно</w:t>
      </w:r>
      <w:r>
        <w:rPr>
          <w:sz w:val="20"/>
          <w:lang w:val="ru-RU"/>
        </w:rPr>
        <w:t>го участия</w:t>
      </w:r>
      <w:r w:rsidRPr="00A46356">
        <w:rPr>
          <w:sz w:val="20"/>
          <w:lang w:val="ru-RU"/>
        </w:rPr>
        <w:t>.</w:t>
      </w:r>
    </w:p>
    <w:p w14:paraId="5AC90EC5" w14:textId="77777777" w:rsidR="00A3758C" w:rsidRPr="00A46356" w:rsidRDefault="00A3758C" w:rsidP="00A3758C">
      <w:pPr>
        <w:rPr>
          <w:sz w:val="20"/>
          <w:lang w:val="ru-RU"/>
        </w:rPr>
      </w:pPr>
    </w:p>
    <w:p w14:paraId="6E4876C0" w14:textId="77777777" w:rsidR="00A3758C" w:rsidRPr="00A46356" w:rsidRDefault="00A3758C" w:rsidP="00A3758C">
      <w:pPr>
        <w:rPr>
          <w:sz w:val="20"/>
          <w:lang w:val="ru-RU"/>
        </w:rPr>
      </w:pPr>
    </w:p>
    <w:p w14:paraId="6D00A61F" w14:textId="77777777" w:rsidR="00A3758C" w:rsidRPr="00A46356" w:rsidRDefault="00A3758C" w:rsidP="00A3758C">
      <w:pPr>
        <w:rPr>
          <w:sz w:val="20"/>
          <w:lang w:val="ru-RU"/>
        </w:rPr>
      </w:pPr>
    </w:p>
    <w:tbl>
      <w:tblPr>
        <w:tblStyle w:val="TableStyle11"/>
        <w:tblW w:w="8359" w:type="dxa"/>
        <w:tblLayout w:type="fixed"/>
        <w:tblLook w:val="04A0" w:firstRow="1" w:lastRow="0" w:firstColumn="1" w:lastColumn="0" w:noHBand="0" w:noVBand="1"/>
      </w:tblPr>
      <w:tblGrid>
        <w:gridCol w:w="518"/>
        <w:gridCol w:w="519"/>
        <w:gridCol w:w="518"/>
        <w:gridCol w:w="708"/>
        <w:gridCol w:w="426"/>
        <w:gridCol w:w="708"/>
        <w:gridCol w:w="426"/>
        <w:gridCol w:w="567"/>
        <w:gridCol w:w="279"/>
        <w:gridCol w:w="519"/>
        <w:gridCol w:w="520"/>
        <w:gridCol w:w="519"/>
        <w:gridCol w:w="520"/>
        <w:gridCol w:w="519"/>
        <w:gridCol w:w="520"/>
        <w:gridCol w:w="573"/>
      </w:tblGrid>
      <w:tr w:rsidR="00A3758C" w:rsidRPr="00C71CC4" w14:paraId="5A14D262" w14:textId="77777777" w:rsidTr="001E576D">
        <w:tc>
          <w:tcPr>
            <w:tcW w:w="2263" w:type="dxa"/>
            <w:gridSpan w:val="4"/>
          </w:tcPr>
          <w:p w14:paraId="4CF1F590" w14:textId="77777777" w:rsidR="00A3758C" w:rsidRPr="00C71CC4" w:rsidRDefault="00A3758C" w:rsidP="001E576D">
            <w:pPr>
              <w:jc w:val="center"/>
              <w:rPr>
                <w:sz w:val="22"/>
                <w:szCs w:val="22"/>
              </w:rPr>
            </w:pPr>
            <w:r w:rsidRPr="000251C7">
              <w:rPr>
                <w:b/>
                <w:bCs/>
              </w:rPr>
              <w:t>Индивидуальные вопросы</w:t>
            </w:r>
          </w:p>
        </w:tc>
        <w:tc>
          <w:tcPr>
            <w:tcW w:w="2127" w:type="dxa"/>
            <w:gridSpan w:val="4"/>
          </w:tcPr>
          <w:p w14:paraId="79666A5A" w14:textId="77777777" w:rsidR="00A3758C" w:rsidRPr="00C71CC4" w:rsidRDefault="00A3758C" w:rsidP="001E576D">
            <w:pPr>
              <w:jc w:val="center"/>
              <w:rPr>
                <w:sz w:val="22"/>
                <w:szCs w:val="22"/>
              </w:rPr>
            </w:pPr>
            <w:r w:rsidRPr="000251C7">
              <w:rPr>
                <w:b/>
                <w:bCs/>
              </w:rPr>
              <w:t>Индивидуальные инструкции</w:t>
            </w:r>
          </w:p>
        </w:tc>
        <w:tc>
          <w:tcPr>
            <w:tcW w:w="1837" w:type="dxa"/>
            <w:gridSpan w:val="4"/>
          </w:tcPr>
          <w:p w14:paraId="690B051D" w14:textId="77777777" w:rsidR="00A3758C" w:rsidRPr="00C71CC4" w:rsidRDefault="00A3758C" w:rsidP="001E576D">
            <w:pPr>
              <w:jc w:val="center"/>
              <w:rPr>
                <w:sz w:val="22"/>
                <w:szCs w:val="22"/>
              </w:rPr>
            </w:pPr>
            <w:r w:rsidRPr="000251C7">
              <w:rPr>
                <w:b/>
                <w:bCs/>
              </w:rPr>
              <w:t>Групповые вопросы</w:t>
            </w:r>
          </w:p>
        </w:tc>
        <w:tc>
          <w:tcPr>
            <w:tcW w:w="2132" w:type="dxa"/>
            <w:gridSpan w:val="4"/>
          </w:tcPr>
          <w:p w14:paraId="66D0247E" w14:textId="77777777" w:rsidR="00A3758C" w:rsidRPr="00C71CC4" w:rsidRDefault="00A3758C" w:rsidP="001E576D">
            <w:pPr>
              <w:rPr>
                <w:sz w:val="22"/>
                <w:szCs w:val="22"/>
              </w:rPr>
            </w:pPr>
            <w:r w:rsidRPr="000251C7">
              <w:rPr>
                <w:b/>
                <w:bCs/>
              </w:rPr>
              <w:t>Групповые инструкции</w:t>
            </w:r>
          </w:p>
        </w:tc>
      </w:tr>
      <w:tr w:rsidR="00A3758C" w:rsidRPr="00C71CC4" w14:paraId="3A0AB4CE" w14:textId="77777777" w:rsidTr="001E576D">
        <w:tc>
          <w:tcPr>
            <w:tcW w:w="518" w:type="dxa"/>
          </w:tcPr>
          <w:p w14:paraId="6BD7E6EB" w14:textId="77777777" w:rsidR="00A3758C" w:rsidRPr="00C71CC4" w:rsidRDefault="00A3758C" w:rsidP="001E576D">
            <w:pPr>
              <w:jc w:val="center"/>
            </w:pPr>
            <w:r w:rsidRPr="00C71CC4">
              <w:t>1</w:t>
            </w:r>
          </w:p>
        </w:tc>
        <w:tc>
          <w:tcPr>
            <w:tcW w:w="519" w:type="dxa"/>
          </w:tcPr>
          <w:p w14:paraId="54C2C619" w14:textId="77777777" w:rsidR="00A3758C" w:rsidRPr="00C71CC4" w:rsidRDefault="00A3758C" w:rsidP="001E576D">
            <w:pPr>
              <w:jc w:val="center"/>
            </w:pPr>
          </w:p>
        </w:tc>
        <w:tc>
          <w:tcPr>
            <w:tcW w:w="518" w:type="dxa"/>
          </w:tcPr>
          <w:p w14:paraId="4F36892B" w14:textId="77777777" w:rsidR="00A3758C" w:rsidRPr="00C71CC4" w:rsidRDefault="00A3758C" w:rsidP="001E576D">
            <w:pPr>
              <w:jc w:val="center"/>
            </w:pPr>
            <w:r w:rsidRPr="00C71CC4">
              <w:t>6</w:t>
            </w:r>
          </w:p>
        </w:tc>
        <w:tc>
          <w:tcPr>
            <w:tcW w:w="708" w:type="dxa"/>
          </w:tcPr>
          <w:p w14:paraId="7A391986" w14:textId="77777777" w:rsidR="00A3758C" w:rsidRPr="00C71CC4" w:rsidRDefault="00A3758C" w:rsidP="001E576D">
            <w:pPr>
              <w:jc w:val="center"/>
            </w:pPr>
          </w:p>
        </w:tc>
        <w:tc>
          <w:tcPr>
            <w:tcW w:w="426" w:type="dxa"/>
          </w:tcPr>
          <w:p w14:paraId="7B9520E3" w14:textId="77777777" w:rsidR="00A3758C" w:rsidRPr="00C71CC4" w:rsidRDefault="00A3758C" w:rsidP="001E576D">
            <w:pPr>
              <w:jc w:val="center"/>
            </w:pPr>
            <w:r w:rsidRPr="00C71CC4">
              <w:t>1</w:t>
            </w:r>
          </w:p>
        </w:tc>
        <w:tc>
          <w:tcPr>
            <w:tcW w:w="708" w:type="dxa"/>
          </w:tcPr>
          <w:p w14:paraId="231BA45F" w14:textId="77777777" w:rsidR="00A3758C" w:rsidRPr="00C71CC4" w:rsidRDefault="00A3758C" w:rsidP="001E576D">
            <w:pPr>
              <w:jc w:val="center"/>
            </w:pPr>
          </w:p>
        </w:tc>
        <w:tc>
          <w:tcPr>
            <w:tcW w:w="426" w:type="dxa"/>
          </w:tcPr>
          <w:p w14:paraId="767D8662" w14:textId="77777777" w:rsidR="00A3758C" w:rsidRPr="00C71CC4" w:rsidRDefault="00A3758C" w:rsidP="001E576D">
            <w:pPr>
              <w:jc w:val="center"/>
            </w:pPr>
            <w:r w:rsidRPr="00C71CC4">
              <w:t>6</w:t>
            </w:r>
          </w:p>
        </w:tc>
        <w:tc>
          <w:tcPr>
            <w:tcW w:w="567" w:type="dxa"/>
          </w:tcPr>
          <w:p w14:paraId="48994E72" w14:textId="77777777" w:rsidR="00A3758C" w:rsidRPr="00C71CC4" w:rsidRDefault="00A3758C" w:rsidP="001E576D">
            <w:pPr>
              <w:jc w:val="center"/>
            </w:pPr>
          </w:p>
        </w:tc>
        <w:tc>
          <w:tcPr>
            <w:tcW w:w="279" w:type="dxa"/>
          </w:tcPr>
          <w:p w14:paraId="3C633405" w14:textId="77777777" w:rsidR="00A3758C" w:rsidRPr="00C71CC4" w:rsidRDefault="00A3758C" w:rsidP="001E576D">
            <w:pPr>
              <w:jc w:val="center"/>
            </w:pPr>
            <w:r w:rsidRPr="00C71CC4">
              <w:t>1</w:t>
            </w:r>
          </w:p>
        </w:tc>
        <w:tc>
          <w:tcPr>
            <w:tcW w:w="519" w:type="dxa"/>
          </w:tcPr>
          <w:p w14:paraId="44CF7E08" w14:textId="77777777" w:rsidR="00A3758C" w:rsidRPr="00C71CC4" w:rsidRDefault="00A3758C" w:rsidP="001E576D">
            <w:pPr>
              <w:jc w:val="center"/>
            </w:pPr>
          </w:p>
        </w:tc>
        <w:tc>
          <w:tcPr>
            <w:tcW w:w="520" w:type="dxa"/>
          </w:tcPr>
          <w:p w14:paraId="6722C70E" w14:textId="77777777" w:rsidR="00A3758C" w:rsidRPr="00C71CC4" w:rsidRDefault="00A3758C" w:rsidP="001E576D">
            <w:pPr>
              <w:jc w:val="center"/>
            </w:pPr>
            <w:r w:rsidRPr="00C71CC4">
              <w:t>6</w:t>
            </w:r>
          </w:p>
        </w:tc>
        <w:tc>
          <w:tcPr>
            <w:tcW w:w="519" w:type="dxa"/>
          </w:tcPr>
          <w:p w14:paraId="3C3B4F3C" w14:textId="77777777" w:rsidR="00A3758C" w:rsidRPr="00C71CC4" w:rsidRDefault="00A3758C" w:rsidP="001E576D">
            <w:pPr>
              <w:jc w:val="center"/>
            </w:pPr>
          </w:p>
        </w:tc>
        <w:tc>
          <w:tcPr>
            <w:tcW w:w="520" w:type="dxa"/>
          </w:tcPr>
          <w:p w14:paraId="4A5B80E5" w14:textId="77777777" w:rsidR="00A3758C" w:rsidRPr="00C71CC4" w:rsidRDefault="00A3758C" w:rsidP="001E576D">
            <w:pPr>
              <w:jc w:val="center"/>
            </w:pPr>
            <w:r w:rsidRPr="00C71CC4">
              <w:t>1</w:t>
            </w:r>
          </w:p>
        </w:tc>
        <w:tc>
          <w:tcPr>
            <w:tcW w:w="519" w:type="dxa"/>
          </w:tcPr>
          <w:p w14:paraId="336CB1B3" w14:textId="77777777" w:rsidR="00A3758C" w:rsidRPr="00C71CC4" w:rsidRDefault="00A3758C" w:rsidP="001E576D">
            <w:pPr>
              <w:jc w:val="center"/>
            </w:pPr>
          </w:p>
        </w:tc>
        <w:tc>
          <w:tcPr>
            <w:tcW w:w="520" w:type="dxa"/>
          </w:tcPr>
          <w:p w14:paraId="6BE9F811" w14:textId="77777777" w:rsidR="00A3758C" w:rsidRPr="00C71CC4" w:rsidRDefault="00A3758C" w:rsidP="001E576D">
            <w:pPr>
              <w:jc w:val="center"/>
            </w:pPr>
            <w:r w:rsidRPr="00C71CC4">
              <w:t>6</w:t>
            </w:r>
          </w:p>
        </w:tc>
        <w:tc>
          <w:tcPr>
            <w:tcW w:w="573" w:type="dxa"/>
          </w:tcPr>
          <w:p w14:paraId="09DE8E6D" w14:textId="77777777" w:rsidR="00A3758C" w:rsidRPr="00C71CC4" w:rsidRDefault="00A3758C" w:rsidP="001E576D">
            <w:pPr>
              <w:jc w:val="center"/>
            </w:pPr>
          </w:p>
        </w:tc>
      </w:tr>
      <w:tr w:rsidR="00A3758C" w:rsidRPr="00C71CC4" w14:paraId="6C52EF01" w14:textId="77777777" w:rsidTr="001E576D">
        <w:tc>
          <w:tcPr>
            <w:tcW w:w="518" w:type="dxa"/>
          </w:tcPr>
          <w:p w14:paraId="47C70812" w14:textId="77777777" w:rsidR="00A3758C" w:rsidRPr="00C71CC4" w:rsidRDefault="00A3758C" w:rsidP="001E576D">
            <w:pPr>
              <w:jc w:val="center"/>
            </w:pPr>
            <w:r w:rsidRPr="00C71CC4">
              <w:lastRenderedPageBreak/>
              <w:t>2</w:t>
            </w:r>
          </w:p>
        </w:tc>
        <w:tc>
          <w:tcPr>
            <w:tcW w:w="519" w:type="dxa"/>
          </w:tcPr>
          <w:p w14:paraId="398D6E16" w14:textId="77777777" w:rsidR="00A3758C" w:rsidRPr="00C71CC4" w:rsidRDefault="00A3758C" w:rsidP="001E576D">
            <w:pPr>
              <w:jc w:val="center"/>
            </w:pPr>
          </w:p>
        </w:tc>
        <w:tc>
          <w:tcPr>
            <w:tcW w:w="518" w:type="dxa"/>
          </w:tcPr>
          <w:p w14:paraId="01C509C7" w14:textId="77777777" w:rsidR="00A3758C" w:rsidRPr="00C71CC4" w:rsidRDefault="00A3758C" w:rsidP="001E576D">
            <w:pPr>
              <w:jc w:val="center"/>
            </w:pPr>
            <w:r w:rsidRPr="00C71CC4">
              <w:t>7</w:t>
            </w:r>
          </w:p>
        </w:tc>
        <w:tc>
          <w:tcPr>
            <w:tcW w:w="708" w:type="dxa"/>
          </w:tcPr>
          <w:p w14:paraId="7F14CB37" w14:textId="77777777" w:rsidR="00A3758C" w:rsidRPr="00C71CC4" w:rsidRDefault="00A3758C" w:rsidP="001E576D">
            <w:pPr>
              <w:jc w:val="center"/>
            </w:pPr>
          </w:p>
        </w:tc>
        <w:tc>
          <w:tcPr>
            <w:tcW w:w="426" w:type="dxa"/>
          </w:tcPr>
          <w:p w14:paraId="5BC4F877" w14:textId="77777777" w:rsidR="00A3758C" w:rsidRPr="00C71CC4" w:rsidRDefault="00A3758C" w:rsidP="001E576D">
            <w:pPr>
              <w:jc w:val="center"/>
            </w:pPr>
            <w:r w:rsidRPr="00C71CC4">
              <w:t>2</w:t>
            </w:r>
          </w:p>
        </w:tc>
        <w:tc>
          <w:tcPr>
            <w:tcW w:w="708" w:type="dxa"/>
          </w:tcPr>
          <w:p w14:paraId="2E7CC4D3" w14:textId="77777777" w:rsidR="00A3758C" w:rsidRPr="00C71CC4" w:rsidRDefault="00A3758C" w:rsidP="001E576D">
            <w:pPr>
              <w:jc w:val="center"/>
            </w:pPr>
          </w:p>
        </w:tc>
        <w:tc>
          <w:tcPr>
            <w:tcW w:w="426" w:type="dxa"/>
          </w:tcPr>
          <w:p w14:paraId="03979318" w14:textId="77777777" w:rsidR="00A3758C" w:rsidRPr="00C71CC4" w:rsidRDefault="00A3758C" w:rsidP="001E576D">
            <w:pPr>
              <w:jc w:val="center"/>
            </w:pPr>
            <w:r w:rsidRPr="00C71CC4">
              <w:t>7</w:t>
            </w:r>
          </w:p>
        </w:tc>
        <w:tc>
          <w:tcPr>
            <w:tcW w:w="567" w:type="dxa"/>
          </w:tcPr>
          <w:p w14:paraId="68F2BB49" w14:textId="77777777" w:rsidR="00A3758C" w:rsidRPr="00C71CC4" w:rsidRDefault="00A3758C" w:rsidP="001E576D">
            <w:pPr>
              <w:jc w:val="center"/>
            </w:pPr>
          </w:p>
        </w:tc>
        <w:tc>
          <w:tcPr>
            <w:tcW w:w="279" w:type="dxa"/>
          </w:tcPr>
          <w:p w14:paraId="4307C8DE" w14:textId="77777777" w:rsidR="00A3758C" w:rsidRPr="00C71CC4" w:rsidRDefault="00A3758C" w:rsidP="001E576D">
            <w:pPr>
              <w:jc w:val="center"/>
            </w:pPr>
            <w:r w:rsidRPr="00C71CC4">
              <w:t>2</w:t>
            </w:r>
          </w:p>
        </w:tc>
        <w:tc>
          <w:tcPr>
            <w:tcW w:w="519" w:type="dxa"/>
          </w:tcPr>
          <w:p w14:paraId="1CB1D553" w14:textId="77777777" w:rsidR="00A3758C" w:rsidRPr="00C71CC4" w:rsidRDefault="00A3758C" w:rsidP="001E576D">
            <w:pPr>
              <w:jc w:val="center"/>
            </w:pPr>
          </w:p>
        </w:tc>
        <w:tc>
          <w:tcPr>
            <w:tcW w:w="520" w:type="dxa"/>
          </w:tcPr>
          <w:p w14:paraId="6D51A179" w14:textId="77777777" w:rsidR="00A3758C" w:rsidRPr="00C71CC4" w:rsidRDefault="00A3758C" w:rsidP="001E576D">
            <w:pPr>
              <w:jc w:val="center"/>
            </w:pPr>
            <w:r w:rsidRPr="00C71CC4">
              <w:t>7</w:t>
            </w:r>
          </w:p>
        </w:tc>
        <w:tc>
          <w:tcPr>
            <w:tcW w:w="519" w:type="dxa"/>
          </w:tcPr>
          <w:p w14:paraId="6FAC945E" w14:textId="77777777" w:rsidR="00A3758C" w:rsidRPr="00C71CC4" w:rsidRDefault="00A3758C" w:rsidP="001E576D">
            <w:pPr>
              <w:jc w:val="center"/>
            </w:pPr>
          </w:p>
        </w:tc>
        <w:tc>
          <w:tcPr>
            <w:tcW w:w="520" w:type="dxa"/>
          </w:tcPr>
          <w:p w14:paraId="4AC4CC44" w14:textId="77777777" w:rsidR="00A3758C" w:rsidRPr="00C71CC4" w:rsidRDefault="00A3758C" w:rsidP="001E576D">
            <w:pPr>
              <w:jc w:val="center"/>
            </w:pPr>
            <w:r w:rsidRPr="00C71CC4">
              <w:t>2</w:t>
            </w:r>
          </w:p>
        </w:tc>
        <w:tc>
          <w:tcPr>
            <w:tcW w:w="519" w:type="dxa"/>
          </w:tcPr>
          <w:p w14:paraId="7ADD18C1" w14:textId="77777777" w:rsidR="00A3758C" w:rsidRPr="00C71CC4" w:rsidRDefault="00A3758C" w:rsidP="001E576D">
            <w:pPr>
              <w:jc w:val="center"/>
            </w:pPr>
          </w:p>
        </w:tc>
        <w:tc>
          <w:tcPr>
            <w:tcW w:w="520" w:type="dxa"/>
          </w:tcPr>
          <w:p w14:paraId="0F0B8BF8" w14:textId="77777777" w:rsidR="00A3758C" w:rsidRPr="00C71CC4" w:rsidRDefault="00A3758C" w:rsidP="001E576D">
            <w:pPr>
              <w:jc w:val="center"/>
            </w:pPr>
            <w:r w:rsidRPr="00C71CC4">
              <w:t>7</w:t>
            </w:r>
          </w:p>
        </w:tc>
        <w:tc>
          <w:tcPr>
            <w:tcW w:w="573" w:type="dxa"/>
          </w:tcPr>
          <w:p w14:paraId="49055321" w14:textId="77777777" w:rsidR="00A3758C" w:rsidRPr="00C71CC4" w:rsidRDefault="00A3758C" w:rsidP="001E576D">
            <w:pPr>
              <w:jc w:val="center"/>
            </w:pPr>
          </w:p>
        </w:tc>
      </w:tr>
      <w:tr w:rsidR="00A3758C" w:rsidRPr="00C71CC4" w14:paraId="6ED60082" w14:textId="77777777" w:rsidTr="001E576D">
        <w:tc>
          <w:tcPr>
            <w:tcW w:w="518" w:type="dxa"/>
          </w:tcPr>
          <w:p w14:paraId="44A7E748" w14:textId="77777777" w:rsidR="00A3758C" w:rsidRPr="00C71CC4" w:rsidRDefault="00A3758C" w:rsidP="001E576D">
            <w:pPr>
              <w:jc w:val="center"/>
            </w:pPr>
            <w:r w:rsidRPr="00C71CC4">
              <w:t>3</w:t>
            </w:r>
          </w:p>
        </w:tc>
        <w:tc>
          <w:tcPr>
            <w:tcW w:w="519" w:type="dxa"/>
          </w:tcPr>
          <w:p w14:paraId="7860A0FA" w14:textId="77777777" w:rsidR="00A3758C" w:rsidRPr="00C71CC4" w:rsidRDefault="00A3758C" w:rsidP="001E576D">
            <w:pPr>
              <w:jc w:val="center"/>
            </w:pPr>
          </w:p>
        </w:tc>
        <w:tc>
          <w:tcPr>
            <w:tcW w:w="518" w:type="dxa"/>
          </w:tcPr>
          <w:p w14:paraId="2E0C7F46" w14:textId="77777777" w:rsidR="00A3758C" w:rsidRPr="00C71CC4" w:rsidRDefault="00A3758C" w:rsidP="001E576D">
            <w:pPr>
              <w:jc w:val="center"/>
            </w:pPr>
            <w:r w:rsidRPr="00C71CC4">
              <w:t>8</w:t>
            </w:r>
          </w:p>
        </w:tc>
        <w:tc>
          <w:tcPr>
            <w:tcW w:w="708" w:type="dxa"/>
          </w:tcPr>
          <w:p w14:paraId="307B5BD9" w14:textId="77777777" w:rsidR="00A3758C" w:rsidRPr="00C71CC4" w:rsidRDefault="00A3758C" w:rsidP="001E576D">
            <w:pPr>
              <w:jc w:val="center"/>
            </w:pPr>
          </w:p>
        </w:tc>
        <w:tc>
          <w:tcPr>
            <w:tcW w:w="426" w:type="dxa"/>
          </w:tcPr>
          <w:p w14:paraId="077F6F40" w14:textId="77777777" w:rsidR="00A3758C" w:rsidRPr="00C71CC4" w:rsidRDefault="00A3758C" w:rsidP="001E576D">
            <w:pPr>
              <w:jc w:val="center"/>
            </w:pPr>
            <w:r w:rsidRPr="00C71CC4">
              <w:t>3</w:t>
            </w:r>
          </w:p>
        </w:tc>
        <w:tc>
          <w:tcPr>
            <w:tcW w:w="708" w:type="dxa"/>
          </w:tcPr>
          <w:p w14:paraId="3EDB8E71" w14:textId="77777777" w:rsidR="00A3758C" w:rsidRPr="00C71CC4" w:rsidRDefault="00A3758C" w:rsidP="001E576D">
            <w:pPr>
              <w:jc w:val="center"/>
            </w:pPr>
          </w:p>
        </w:tc>
        <w:tc>
          <w:tcPr>
            <w:tcW w:w="426" w:type="dxa"/>
          </w:tcPr>
          <w:p w14:paraId="07F454A1" w14:textId="77777777" w:rsidR="00A3758C" w:rsidRPr="00C71CC4" w:rsidRDefault="00A3758C" w:rsidP="001E576D">
            <w:pPr>
              <w:jc w:val="center"/>
            </w:pPr>
            <w:r w:rsidRPr="00C71CC4">
              <w:t>8</w:t>
            </w:r>
          </w:p>
        </w:tc>
        <w:tc>
          <w:tcPr>
            <w:tcW w:w="567" w:type="dxa"/>
          </w:tcPr>
          <w:p w14:paraId="435F5438" w14:textId="77777777" w:rsidR="00A3758C" w:rsidRPr="00C71CC4" w:rsidRDefault="00A3758C" w:rsidP="001E576D">
            <w:pPr>
              <w:jc w:val="center"/>
            </w:pPr>
          </w:p>
        </w:tc>
        <w:tc>
          <w:tcPr>
            <w:tcW w:w="279" w:type="dxa"/>
          </w:tcPr>
          <w:p w14:paraId="3B2EB6DF" w14:textId="77777777" w:rsidR="00A3758C" w:rsidRPr="00C71CC4" w:rsidRDefault="00A3758C" w:rsidP="001E576D">
            <w:pPr>
              <w:jc w:val="center"/>
            </w:pPr>
            <w:r w:rsidRPr="00C71CC4">
              <w:t>3</w:t>
            </w:r>
          </w:p>
        </w:tc>
        <w:tc>
          <w:tcPr>
            <w:tcW w:w="519" w:type="dxa"/>
          </w:tcPr>
          <w:p w14:paraId="0A2A4A47" w14:textId="77777777" w:rsidR="00A3758C" w:rsidRPr="00C71CC4" w:rsidRDefault="00A3758C" w:rsidP="001E576D">
            <w:pPr>
              <w:jc w:val="center"/>
            </w:pPr>
          </w:p>
        </w:tc>
        <w:tc>
          <w:tcPr>
            <w:tcW w:w="520" w:type="dxa"/>
          </w:tcPr>
          <w:p w14:paraId="1370414A" w14:textId="77777777" w:rsidR="00A3758C" w:rsidRPr="00C71CC4" w:rsidRDefault="00A3758C" w:rsidP="001E576D">
            <w:pPr>
              <w:jc w:val="center"/>
            </w:pPr>
            <w:r w:rsidRPr="00C71CC4">
              <w:t>8</w:t>
            </w:r>
          </w:p>
        </w:tc>
        <w:tc>
          <w:tcPr>
            <w:tcW w:w="519" w:type="dxa"/>
          </w:tcPr>
          <w:p w14:paraId="54856FE6" w14:textId="77777777" w:rsidR="00A3758C" w:rsidRPr="00C71CC4" w:rsidRDefault="00A3758C" w:rsidP="001E576D">
            <w:pPr>
              <w:jc w:val="center"/>
            </w:pPr>
          </w:p>
        </w:tc>
        <w:tc>
          <w:tcPr>
            <w:tcW w:w="520" w:type="dxa"/>
          </w:tcPr>
          <w:p w14:paraId="1E22B75A" w14:textId="77777777" w:rsidR="00A3758C" w:rsidRPr="00C71CC4" w:rsidRDefault="00A3758C" w:rsidP="001E576D">
            <w:pPr>
              <w:jc w:val="center"/>
            </w:pPr>
            <w:r w:rsidRPr="00C71CC4">
              <w:t>3</w:t>
            </w:r>
          </w:p>
        </w:tc>
        <w:tc>
          <w:tcPr>
            <w:tcW w:w="519" w:type="dxa"/>
          </w:tcPr>
          <w:p w14:paraId="34E0C7A5" w14:textId="77777777" w:rsidR="00A3758C" w:rsidRPr="00C71CC4" w:rsidRDefault="00A3758C" w:rsidP="001E576D">
            <w:pPr>
              <w:jc w:val="center"/>
            </w:pPr>
          </w:p>
        </w:tc>
        <w:tc>
          <w:tcPr>
            <w:tcW w:w="520" w:type="dxa"/>
          </w:tcPr>
          <w:p w14:paraId="2E57D784" w14:textId="77777777" w:rsidR="00A3758C" w:rsidRPr="00C71CC4" w:rsidRDefault="00A3758C" w:rsidP="001E576D">
            <w:pPr>
              <w:jc w:val="center"/>
            </w:pPr>
            <w:r w:rsidRPr="00C71CC4">
              <w:t>8</w:t>
            </w:r>
          </w:p>
        </w:tc>
        <w:tc>
          <w:tcPr>
            <w:tcW w:w="573" w:type="dxa"/>
          </w:tcPr>
          <w:p w14:paraId="7AF39CDF" w14:textId="77777777" w:rsidR="00A3758C" w:rsidRPr="00C71CC4" w:rsidRDefault="00A3758C" w:rsidP="001E576D">
            <w:pPr>
              <w:jc w:val="center"/>
            </w:pPr>
          </w:p>
        </w:tc>
      </w:tr>
      <w:tr w:rsidR="00A3758C" w:rsidRPr="00C71CC4" w14:paraId="2C57AC00" w14:textId="77777777" w:rsidTr="001E576D">
        <w:tc>
          <w:tcPr>
            <w:tcW w:w="518" w:type="dxa"/>
          </w:tcPr>
          <w:p w14:paraId="22DE71D7" w14:textId="77777777" w:rsidR="00A3758C" w:rsidRPr="00C71CC4" w:rsidRDefault="00A3758C" w:rsidP="001E576D">
            <w:pPr>
              <w:jc w:val="center"/>
            </w:pPr>
            <w:r w:rsidRPr="00C71CC4">
              <w:t>4</w:t>
            </w:r>
          </w:p>
        </w:tc>
        <w:tc>
          <w:tcPr>
            <w:tcW w:w="519" w:type="dxa"/>
          </w:tcPr>
          <w:p w14:paraId="4AC20D43" w14:textId="77777777" w:rsidR="00A3758C" w:rsidRPr="00C71CC4" w:rsidRDefault="00A3758C" w:rsidP="001E576D">
            <w:pPr>
              <w:jc w:val="center"/>
            </w:pPr>
          </w:p>
        </w:tc>
        <w:tc>
          <w:tcPr>
            <w:tcW w:w="518" w:type="dxa"/>
          </w:tcPr>
          <w:p w14:paraId="11839A1C" w14:textId="77777777" w:rsidR="00A3758C" w:rsidRPr="00C71CC4" w:rsidRDefault="00A3758C" w:rsidP="001E576D">
            <w:pPr>
              <w:jc w:val="center"/>
            </w:pPr>
            <w:r w:rsidRPr="00C71CC4">
              <w:t>9</w:t>
            </w:r>
          </w:p>
        </w:tc>
        <w:tc>
          <w:tcPr>
            <w:tcW w:w="708" w:type="dxa"/>
          </w:tcPr>
          <w:p w14:paraId="00BBE4B0" w14:textId="77777777" w:rsidR="00A3758C" w:rsidRPr="00C71CC4" w:rsidRDefault="00A3758C" w:rsidP="001E576D">
            <w:pPr>
              <w:jc w:val="center"/>
            </w:pPr>
          </w:p>
        </w:tc>
        <w:tc>
          <w:tcPr>
            <w:tcW w:w="426" w:type="dxa"/>
          </w:tcPr>
          <w:p w14:paraId="4340F679" w14:textId="77777777" w:rsidR="00A3758C" w:rsidRPr="00C71CC4" w:rsidRDefault="00A3758C" w:rsidP="001E576D">
            <w:pPr>
              <w:jc w:val="center"/>
            </w:pPr>
            <w:r w:rsidRPr="00C71CC4">
              <w:t>4</w:t>
            </w:r>
          </w:p>
        </w:tc>
        <w:tc>
          <w:tcPr>
            <w:tcW w:w="708" w:type="dxa"/>
          </w:tcPr>
          <w:p w14:paraId="2E3C6530" w14:textId="77777777" w:rsidR="00A3758C" w:rsidRPr="00C71CC4" w:rsidRDefault="00A3758C" w:rsidP="001E576D">
            <w:pPr>
              <w:jc w:val="center"/>
            </w:pPr>
          </w:p>
        </w:tc>
        <w:tc>
          <w:tcPr>
            <w:tcW w:w="426" w:type="dxa"/>
          </w:tcPr>
          <w:p w14:paraId="5E02B096" w14:textId="77777777" w:rsidR="00A3758C" w:rsidRPr="00C71CC4" w:rsidRDefault="00A3758C" w:rsidP="001E576D">
            <w:pPr>
              <w:jc w:val="center"/>
            </w:pPr>
            <w:r w:rsidRPr="00C71CC4">
              <w:t>9</w:t>
            </w:r>
          </w:p>
        </w:tc>
        <w:tc>
          <w:tcPr>
            <w:tcW w:w="567" w:type="dxa"/>
          </w:tcPr>
          <w:p w14:paraId="283D55A4" w14:textId="77777777" w:rsidR="00A3758C" w:rsidRPr="00C71CC4" w:rsidRDefault="00A3758C" w:rsidP="001E576D">
            <w:pPr>
              <w:jc w:val="center"/>
            </w:pPr>
          </w:p>
        </w:tc>
        <w:tc>
          <w:tcPr>
            <w:tcW w:w="279" w:type="dxa"/>
          </w:tcPr>
          <w:p w14:paraId="540B44AD" w14:textId="77777777" w:rsidR="00A3758C" w:rsidRPr="00C71CC4" w:rsidRDefault="00A3758C" w:rsidP="001E576D">
            <w:pPr>
              <w:jc w:val="center"/>
            </w:pPr>
            <w:r w:rsidRPr="00C71CC4">
              <w:t>4</w:t>
            </w:r>
          </w:p>
        </w:tc>
        <w:tc>
          <w:tcPr>
            <w:tcW w:w="519" w:type="dxa"/>
          </w:tcPr>
          <w:p w14:paraId="4F56815B" w14:textId="77777777" w:rsidR="00A3758C" w:rsidRPr="00C71CC4" w:rsidRDefault="00A3758C" w:rsidP="001E576D">
            <w:pPr>
              <w:jc w:val="center"/>
            </w:pPr>
          </w:p>
        </w:tc>
        <w:tc>
          <w:tcPr>
            <w:tcW w:w="520" w:type="dxa"/>
          </w:tcPr>
          <w:p w14:paraId="44AD5819" w14:textId="77777777" w:rsidR="00A3758C" w:rsidRPr="00C71CC4" w:rsidRDefault="00A3758C" w:rsidP="001E576D">
            <w:pPr>
              <w:jc w:val="center"/>
            </w:pPr>
            <w:r w:rsidRPr="00C71CC4">
              <w:t>9</w:t>
            </w:r>
          </w:p>
        </w:tc>
        <w:tc>
          <w:tcPr>
            <w:tcW w:w="519" w:type="dxa"/>
          </w:tcPr>
          <w:p w14:paraId="4919A155" w14:textId="77777777" w:rsidR="00A3758C" w:rsidRPr="00C71CC4" w:rsidRDefault="00A3758C" w:rsidP="001E576D">
            <w:pPr>
              <w:jc w:val="center"/>
            </w:pPr>
          </w:p>
        </w:tc>
        <w:tc>
          <w:tcPr>
            <w:tcW w:w="520" w:type="dxa"/>
          </w:tcPr>
          <w:p w14:paraId="774F0315" w14:textId="77777777" w:rsidR="00A3758C" w:rsidRPr="00C71CC4" w:rsidRDefault="00A3758C" w:rsidP="001E576D">
            <w:pPr>
              <w:jc w:val="center"/>
            </w:pPr>
            <w:r w:rsidRPr="00C71CC4">
              <w:t>4</w:t>
            </w:r>
          </w:p>
        </w:tc>
        <w:tc>
          <w:tcPr>
            <w:tcW w:w="519" w:type="dxa"/>
          </w:tcPr>
          <w:p w14:paraId="2D36283A" w14:textId="77777777" w:rsidR="00A3758C" w:rsidRPr="00C71CC4" w:rsidRDefault="00A3758C" w:rsidP="001E576D">
            <w:pPr>
              <w:jc w:val="center"/>
            </w:pPr>
          </w:p>
        </w:tc>
        <w:tc>
          <w:tcPr>
            <w:tcW w:w="520" w:type="dxa"/>
          </w:tcPr>
          <w:p w14:paraId="11B20C9E" w14:textId="77777777" w:rsidR="00A3758C" w:rsidRPr="00C71CC4" w:rsidRDefault="00A3758C" w:rsidP="001E576D">
            <w:pPr>
              <w:jc w:val="center"/>
            </w:pPr>
            <w:r w:rsidRPr="00C71CC4">
              <w:t>9</w:t>
            </w:r>
          </w:p>
        </w:tc>
        <w:tc>
          <w:tcPr>
            <w:tcW w:w="573" w:type="dxa"/>
          </w:tcPr>
          <w:p w14:paraId="769AD12D" w14:textId="77777777" w:rsidR="00A3758C" w:rsidRPr="00C71CC4" w:rsidRDefault="00A3758C" w:rsidP="001E576D">
            <w:pPr>
              <w:jc w:val="center"/>
            </w:pPr>
          </w:p>
        </w:tc>
      </w:tr>
      <w:tr w:rsidR="00A3758C" w:rsidRPr="00C71CC4" w14:paraId="32FCCC8B" w14:textId="77777777" w:rsidTr="001E576D">
        <w:tc>
          <w:tcPr>
            <w:tcW w:w="518" w:type="dxa"/>
          </w:tcPr>
          <w:p w14:paraId="3A6E5132" w14:textId="77777777" w:rsidR="00A3758C" w:rsidRPr="00C71CC4" w:rsidRDefault="00A3758C" w:rsidP="001E576D">
            <w:pPr>
              <w:jc w:val="center"/>
            </w:pPr>
            <w:r w:rsidRPr="00C71CC4">
              <w:t>5</w:t>
            </w:r>
          </w:p>
        </w:tc>
        <w:tc>
          <w:tcPr>
            <w:tcW w:w="519" w:type="dxa"/>
          </w:tcPr>
          <w:p w14:paraId="352DB2CC" w14:textId="77777777" w:rsidR="00A3758C" w:rsidRPr="00C71CC4" w:rsidRDefault="00A3758C" w:rsidP="001E576D">
            <w:pPr>
              <w:jc w:val="center"/>
            </w:pPr>
          </w:p>
        </w:tc>
        <w:tc>
          <w:tcPr>
            <w:tcW w:w="518" w:type="dxa"/>
          </w:tcPr>
          <w:p w14:paraId="35310876" w14:textId="77777777" w:rsidR="00A3758C" w:rsidRPr="00C71CC4" w:rsidRDefault="00A3758C" w:rsidP="001E576D">
            <w:pPr>
              <w:jc w:val="center"/>
            </w:pPr>
            <w:r w:rsidRPr="00C71CC4">
              <w:t>10</w:t>
            </w:r>
          </w:p>
        </w:tc>
        <w:tc>
          <w:tcPr>
            <w:tcW w:w="708" w:type="dxa"/>
            <w:tcBorders>
              <w:bottom w:val="double" w:sz="4" w:space="0" w:color="auto"/>
            </w:tcBorders>
          </w:tcPr>
          <w:p w14:paraId="351E743B" w14:textId="77777777" w:rsidR="00A3758C" w:rsidRPr="00C71CC4" w:rsidRDefault="00A3758C" w:rsidP="001E576D">
            <w:pPr>
              <w:jc w:val="center"/>
            </w:pPr>
          </w:p>
        </w:tc>
        <w:tc>
          <w:tcPr>
            <w:tcW w:w="426" w:type="dxa"/>
          </w:tcPr>
          <w:p w14:paraId="6C5DBB58" w14:textId="77777777" w:rsidR="00A3758C" w:rsidRPr="00C71CC4" w:rsidRDefault="00A3758C" w:rsidP="001E576D">
            <w:pPr>
              <w:jc w:val="center"/>
            </w:pPr>
            <w:r w:rsidRPr="00C71CC4">
              <w:t>5</w:t>
            </w:r>
          </w:p>
        </w:tc>
        <w:tc>
          <w:tcPr>
            <w:tcW w:w="708" w:type="dxa"/>
          </w:tcPr>
          <w:p w14:paraId="62E91CD9" w14:textId="77777777" w:rsidR="00A3758C" w:rsidRPr="00C71CC4" w:rsidRDefault="00A3758C" w:rsidP="001E576D">
            <w:pPr>
              <w:jc w:val="center"/>
            </w:pPr>
          </w:p>
        </w:tc>
        <w:tc>
          <w:tcPr>
            <w:tcW w:w="426" w:type="dxa"/>
          </w:tcPr>
          <w:p w14:paraId="240490AB" w14:textId="77777777" w:rsidR="00A3758C" w:rsidRPr="00C71CC4" w:rsidRDefault="00A3758C" w:rsidP="001E576D">
            <w:pPr>
              <w:jc w:val="center"/>
            </w:pPr>
            <w:r w:rsidRPr="00C71CC4">
              <w:t>10</w:t>
            </w:r>
          </w:p>
        </w:tc>
        <w:tc>
          <w:tcPr>
            <w:tcW w:w="567" w:type="dxa"/>
            <w:tcBorders>
              <w:bottom w:val="double" w:sz="4" w:space="0" w:color="auto"/>
            </w:tcBorders>
          </w:tcPr>
          <w:p w14:paraId="5E2EAFCF" w14:textId="77777777" w:rsidR="00A3758C" w:rsidRPr="00C71CC4" w:rsidRDefault="00A3758C" w:rsidP="001E576D">
            <w:pPr>
              <w:jc w:val="center"/>
            </w:pPr>
          </w:p>
        </w:tc>
        <w:tc>
          <w:tcPr>
            <w:tcW w:w="279" w:type="dxa"/>
          </w:tcPr>
          <w:p w14:paraId="401B812D" w14:textId="77777777" w:rsidR="00A3758C" w:rsidRPr="00C71CC4" w:rsidRDefault="00A3758C" w:rsidP="001E576D">
            <w:pPr>
              <w:jc w:val="center"/>
            </w:pPr>
            <w:r w:rsidRPr="00C71CC4">
              <w:t>5</w:t>
            </w:r>
          </w:p>
        </w:tc>
        <w:tc>
          <w:tcPr>
            <w:tcW w:w="519" w:type="dxa"/>
          </w:tcPr>
          <w:p w14:paraId="7A37612D" w14:textId="77777777" w:rsidR="00A3758C" w:rsidRPr="00C71CC4" w:rsidRDefault="00A3758C" w:rsidP="001E576D">
            <w:pPr>
              <w:jc w:val="center"/>
            </w:pPr>
          </w:p>
        </w:tc>
        <w:tc>
          <w:tcPr>
            <w:tcW w:w="520" w:type="dxa"/>
          </w:tcPr>
          <w:p w14:paraId="399806A4" w14:textId="77777777" w:rsidR="00A3758C" w:rsidRPr="00C71CC4" w:rsidRDefault="00A3758C" w:rsidP="001E576D">
            <w:pPr>
              <w:jc w:val="center"/>
            </w:pPr>
            <w:r w:rsidRPr="00C71CC4">
              <w:t>10</w:t>
            </w:r>
          </w:p>
        </w:tc>
        <w:tc>
          <w:tcPr>
            <w:tcW w:w="519" w:type="dxa"/>
            <w:tcBorders>
              <w:bottom w:val="double" w:sz="4" w:space="0" w:color="auto"/>
            </w:tcBorders>
          </w:tcPr>
          <w:p w14:paraId="18438ED5" w14:textId="77777777" w:rsidR="00A3758C" w:rsidRPr="00C71CC4" w:rsidRDefault="00A3758C" w:rsidP="001E576D">
            <w:pPr>
              <w:jc w:val="center"/>
            </w:pPr>
          </w:p>
        </w:tc>
        <w:tc>
          <w:tcPr>
            <w:tcW w:w="520" w:type="dxa"/>
          </w:tcPr>
          <w:p w14:paraId="72CB3F44" w14:textId="77777777" w:rsidR="00A3758C" w:rsidRPr="00C71CC4" w:rsidRDefault="00A3758C" w:rsidP="001E576D">
            <w:pPr>
              <w:jc w:val="center"/>
            </w:pPr>
            <w:r w:rsidRPr="00C71CC4">
              <w:t>5</w:t>
            </w:r>
          </w:p>
        </w:tc>
        <w:tc>
          <w:tcPr>
            <w:tcW w:w="519" w:type="dxa"/>
          </w:tcPr>
          <w:p w14:paraId="7A471540" w14:textId="77777777" w:rsidR="00A3758C" w:rsidRPr="00C71CC4" w:rsidRDefault="00A3758C" w:rsidP="001E576D">
            <w:pPr>
              <w:jc w:val="center"/>
            </w:pPr>
          </w:p>
        </w:tc>
        <w:tc>
          <w:tcPr>
            <w:tcW w:w="520" w:type="dxa"/>
          </w:tcPr>
          <w:p w14:paraId="14073AB4" w14:textId="77777777" w:rsidR="00A3758C" w:rsidRPr="00C71CC4" w:rsidRDefault="00A3758C" w:rsidP="001E576D">
            <w:pPr>
              <w:jc w:val="center"/>
            </w:pPr>
            <w:r w:rsidRPr="00C71CC4">
              <w:t>10</w:t>
            </w:r>
          </w:p>
        </w:tc>
        <w:tc>
          <w:tcPr>
            <w:tcW w:w="573" w:type="dxa"/>
            <w:tcBorders>
              <w:bottom w:val="double" w:sz="4" w:space="0" w:color="auto"/>
            </w:tcBorders>
          </w:tcPr>
          <w:p w14:paraId="7463C801" w14:textId="77777777" w:rsidR="00A3758C" w:rsidRPr="00C71CC4" w:rsidRDefault="00A3758C" w:rsidP="001E576D">
            <w:pPr>
              <w:jc w:val="center"/>
            </w:pPr>
          </w:p>
        </w:tc>
      </w:tr>
      <w:tr w:rsidR="00A3758C" w:rsidRPr="00C71CC4" w14:paraId="05E8FCF3" w14:textId="77777777" w:rsidTr="001E576D">
        <w:tc>
          <w:tcPr>
            <w:tcW w:w="518" w:type="dxa"/>
          </w:tcPr>
          <w:p w14:paraId="273FC5D7" w14:textId="77777777" w:rsidR="00A3758C" w:rsidRPr="00C71CC4" w:rsidRDefault="00A3758C" w:rsidP="001E576D">
            <w:pPr>
              <w:jc w:val="right"/>
            </w:pPr>
          </w:p>
        </w:tc>
        <w:tc>
          <w:tcPr>
            <w:tcW w:w="519" w:type="dxa"/>
          </w:tcPr>
          <w:p w14:paraId="54959EAC" w14:textId="77777777" w:rsidR="00A3758C" w:rsidRPr="00C71CC4" w:rsidRDefault="00A3758C" w:rsidP="001E576D">
            <w:pPr>
              <w:jc w:val="right"/>
            </w:pPr>
          </w:p>
        </w:tc>
        <w:tc>
          <w:tcPr>
            <w:tcW w:w="518" w:type="dxa"/>
            <w:tcBorders>
              <w:right w:val="double" w:sz="4" w:space="0" w:color="auto"/>
            </w:tcBorders>
          </w:tcPr>
          <w:p w14:paraId="0AF516F6" w14:textId="77777777" w:rsidR="00A3758C" w:rsidRPr="00C71CC4" w:rsidRDefault="00A3758C" w:rsidP="001E576D">
            <w:pPr>
              <w:jc w:val="right"/>
            </w:pPr>
            <w:r w:rsidRPr="00C71CC4">
              <w:t>%</w:t>
            </w:r>
          </w:p>
        </w:tc>
        <w:tc>
          <w:tcPr>
            <w:tcW w:w="708" w:type="dxa"/>
            <w:tcBorders>
              <w:top w:val="double" w:sz="4" w:space="0" w:color="auto"/>
              <w:left w:val="double" w:sz="4" w:space="0" w:color="auto"/>
              <w:bottom w:val="double" w:sz="4" w:space="0" w:color="auto"/>
              <w:right w:val="double" w:sz="4" w:space="0" w:color="auto"/>
            </w:tcBorders>
          </w:tcPr>
          <w:p w14:paraId="777E931C" w14:textId="77777777" w:rsidR="00A3758C" w:rsidRPr="00C71CC4" w:rsidRDefault="00A3758C" w:rsidP="001E576D">
            <w:pPr>
              <w:jc w:val="right"/>
            </w:pPr>
          </w:p>
        </w:tc>
        <w:tc>
          <w:tcPr>
            <w:tcW w:w="426" w:type="dxa"/>
            <w:tcBorders>
              <w:left w:val="double" w:sz="4" w:space="0" w:color="auto"/>
            </w:tcBorders>
          </w:tcPr>
          <w:p w14:paraId="4DDE9EC5" w14:textId="77777777" w:rsidR="00A3758C" w:rsidRPr="00C71CC4" w:rsidRDefault="00A3758C" w:rsidP="001E576D">
            <w:pPr>
              <w:jc w:val="right"/>
            </w:pPr>
          </w:p>
        </w:tc>
        <w:tc>
          <w:tcPr>
            <w:tcW w:w="708" w:type="dxa"/>
          </w:tcPr>
          <w:p w14:paraId="707DC04F" w14:textId="77777777" w:rsidR="00A3758C" w:rsidRPr="00C71CC4" w:rsidRDefault="00A3758C" w:rsidP="001E576D">
            <w:pPr>
              <w:jc w:val="right"/>
            </w:pPr>
          </w:p>
        </w:tc>
        <w:tc>
          <w:tcPr>
            <w:tcW w:w="426" w:type="dxa"/>
            <w:tcBorders>
              <w:right w:val="double" w:sz="4" w:space="0" w:color="auto"/>
            </w:tcBorders>
          </w:tcPr>
          <w:p w14:paraId="23478140" w14:textId="77777777" w:rsidR="00A3758C" w:rsidRPr="00C71CC4" w:rsidRDefault="00A3758C" w:rsidP="001E576D">
            <w:pPr>
              <w:jc w:val="right"/>
            </w:pPr>
            <w:r w:rsidRPr="00C71CC4">
              <w:t>%</w:t>
            </w:r>
          </w:p>
        </w:tc>
        <w:tc>
          <w:tcPr>
            <w:tcW w:w="567" w:type="dxa"/>
            <w:tcBorders>
              <w:top w:val="double" w:sz="4" w:space="0" w:color="auto"/>
              <w:left w:val="double" w:sz="4" w:space="0" w:color="auto"/>
              <w:bottom w:val="double" w:sz="4" w:space="0" w:color="auto"/>
              <w:right w:val="double" w:sz="4" w:space="0" w:color="auto"/>
            </w:tcBorders>
          </w:tcPr>
          <w:p w14:paraId="093632F8" w14:textId="77777777" w:rsidR="00A3758C" w:rsidRPr="00C71CC4" w:rsidRDefault="00A3758C" w:rsidP="001E576D">
            <w:pPr>
              <w:jc w:val="right"/>
            </w:pPr>
          </w:p>
        </w:tc>
        <w:tc>
          <w:tcPr>
            <w:tcW w:w="279" w:type="dxa"/>
            <w:tcBorders>
              <w:left w:val="double" w:sz="4" w:space="0" w:color="auto"/>
            </w:tcBorders>
          </w:tcPr>
          <w:p w14:paraId="7F4E08D7" w14:textId="77777777" w:rsidR="00A3758C" w:rsidRPr="00C71CC4" w:rsidRDefault="00A3758C" w:rsidP="001E576D">
            <w:pPr>
              <w:jc w:val="right"/>
            </w:pPr>
          </w:p>
        </w:tc>
        <w:tc>
          <w:tcPr>
            <w:tcW w:w="519" w:type="dxa"/>
          </w:tcPr>
          <w:p w14:paraId="6FB61B83" w14:textId="77777777" w:rsidR="00A3758C" w:rsidRPr="00C71CC4" w:rsidRDefault="00A3758C" w:rsidP="001E576D">
            <w:pPr>
              <w:jc w:val="right"/>
            </w:pPr>
          </w:p>
        </w:tc>
        <w:tc>
          <w:tcPr>
            <w:tcW w:w="520" w:type="dxa"/>
            <w:tcBorders>
              <w:right w:val="double" w:sz="4" w:space="0" w:color="auto"/>
            </w:tcBorders>
          </w:tcPr>
          <w:p w14:paraId="384A50B9" w14:textId="77777777" w:rsidR="00A3758C" w:rsidRPr="00C71CC4" w:rsidRDefault="00A3758C" w:rsidP="001E576D">
            <w:pPr>
              <w:jc w:val="right"/>
            </w:pPr>
            <w:r w:rsidRPr="00C71CC4">
              <w:t>%</w:t>
            </w:r>
          </w:p>
        </w:tc>
        <w:tc>
          <w:tcPr>
            <w:tcW w:w="519" w:type="dxa"/>
            <w:tcBorders>
              <w:top w:val="double" w:sz="4" w:space="0" w:color="auto"/>
              <w:left w:val="double" w:sz="4" w:space="0" w:color="auto"/>
              <w:bottom w:val="double" w:sz="4" w:space="0" w:color="auto"/>
              <w:right w:val="double" w:sz="4" w:space="0" w:color="auto"/>
            </w:tcBorders>
          </w:tcPr>
          <w:p w14:paraId="1607A4D9" w14:textId="77777777" w:rsidR="00A3758C" w:rsidRPr="00C71CC4" w:rsidRDefault="00A3758C" w:rsidP="001E576D">
            <w:pPr>
              <w:jc w:val="right"/>
            </w:pPr>
          </w:p>
        </w:tc>
        <w:tc>
          <w:tcPr>
            <w:tcW w:w="520" w:type="dxa"/>
            <w:tcBorders>
              <w:left w:val="double" w:sz="4" w:space="0" w:color="auto"/>
            </w:tcBorders>
          </w:tcPr>
          <w:p w14:paraId="3E4BD1EE" w14:textId="77777777" w:rsidR="00A3758C" w:rsidRPr="00C71CC4" w:rsidRDefault="00A3758C" w:rsidP="001E576D">
            <w:pPr>
              <w:jc w:val="right"/>
            </w:pPr>
          </w:p>
        </w:tc>
        <w:tc>
          <w:tcPr>
            <w:tcW w:w="519" w:type="dxa"/>
          </w:tcPr>
          <w:p w14:paraId="7DC15AAB" w14:textId="77777777" w:rsidR="00A3758C" w:rsidRPr="00C71CC4" w:rsidRDefault="00A3758C" w:rsidP="001E576D">
            <w:pPr>
              <w:jc w:val="right"/>
            </w:pPr>
          </w:p>
        </w:tc>
        <w:tc>
          <w:tcPr>
            <w:tcW w:w="520" w:type="dxa"/>
            <w:tcBorders>
              <w:right w:val="double" w:sz="4" w:space="0" w:color="auto"/>
            </w:tcBorders>
          </w:tcPr>
          <w:p w14:paraId="7DC04FB3" w14:textId="77777777" w:rsidR="00A3758C" w:rsidRPr="00C71CC4" w:rsidRDefault="00A3758C" w:rsidP="001E576D">
            <w:pPr>
              <w:jc w:val="right"/>
            </w:pPr>
            <w:r w:rsidRPr="00C71CC4">
              <w:t>%</w:t>
            </w:r>
          </w:p>
        </w:tc>
        <w:tc>
          <w:tcPr>
            <w:tcW w:w="573" w:type="dxa"/>
            <w:tcBorders>
              <w:top w:val="double" w:sz="4" w:space="0" w:color="auto"/>
              <w:left w:val="double" w:sz="4" w:space="0" w:color="auto"/>
              <w:bottom w:val="double" w:sz="4" w:space="0" w:color="auto"/>
              <w:right w:val="double" w:sz="4" w:space="0" w:color="auto"/>
            </w:tcBorders>
          </w:tcPr>
          <w:p w14:paraId="55BE7059" w14:textId="77777777" w:rsidR="00A3758C" w:rsidRPr="00C71CC4" w:rsidRDefault="00A3758C" w:rsidP="001E576D">
            <w:pPr>
              <w:jc w:val="right"/>
            </w:pPr>
          </w:p>
        </w:tc>
      </w:tr>
    </w:tbl>
    <w:p w14:paraId="563C97FE" w14:textId="77777777" w:rsidR="00A3758C" w:rsidRPr="000251C7" w:rsidRDefault="00A3758C" w:rsidP="00A3758C">
      <w:pPr>
        <w:ind w:right="168"/>
        <w:jc w:val="both"/>
        <w:rPr>
          <w:sz w:val="20"/>
          <w:szCs w:val="18"/>
          <w:lang w:val="ru-RU"/>
        </w:rPr>
      </w:pPr>
      <w:r w:rsidRPr="002C5423">
        <w:rPr>
          <w:sz w:val="20"/>
          <w:szCs w:val="18"/>
          <w:lang w:val="ru-RU"/>
        </w:rPr>
        <w:t xml:space="preserve">Ответы на индивидуальные и групповые вопросы/инструкции фиксируются знаком "+", если </w:t>
      </w:r>
      <w:r>
        <w:rPr>
          <w:sz w:val="20"/>
          <w:szCs w:val="18"/>
          <w:lang w:val="ru-RU"/>
        </w:rPr>
        <w:t>обучающийся</w:t>
      </w:r>
      <w:r w:rsidRPr="002C5423">
        <w:rPr>
          <w:sz w:val="20"/>
          <w:szCs w:val="18"/>
          <w:lang w:val="ru-RU"/>
        </w:rPr>
        <w:t xml:space="preserve"> отвечает, и знаком "-", если он не отвечает.</w:t>
      </w:r>
    </w:p>
    <w:p w14:paraId="6D9FE16F" w14:textId="77777777" w:rsidR="00A3758C" w:rsidRPr="000C0836" w:rsidRDefault="00A3758C" w:rsidP="00A3758C">
      <w:pPr>
        <w:rPr>
          <w:lang w:val="ru-RU"/>
        </w:rPr>
      </w:pPr>
      <w:r>
        <w:rPr>
          <w:lang w:val="ru-RU"/>
        </w:rPr>
        <w:t xml:space="preserve"> </w:t>
      </w:r>
    </w:p>
    <w:p w14:paraId="29984A53" w14:textId="77777777" w:rsidR="00A3758C" w:rsidRPr="000C0836" w:rsidRDefault="00A3758C" w:rsidP="00A3758C">
      <w:pPr>
        <w:pBdr>
          <w:top w:val="single" w:sz="4" w:space="1" w:color="auto"/>
          <w:left w:val="single" w:sz="4" w:space="4" w:color="auto"/>
          <w:bottom w:val="single" w:sz="4" w:space="1" w:color="auto"/>
          <w:right w:val="single" w:sz="4" w:space="0" w:color="auto"/>
        </w:pBdr>
        <w:rPr>
          <w:lang w:val="ru-RU"/>
        </w:rPr>
      </w:pPr>
      <w:r>
        <w:rPr>
          <w:lang w:val="ru-RU"/>
        </w:rPr>
        <w:t>Комментарии</w:t>
      </w:r>
      <w:r w:rsidRPr="000C0836">
        <w:rPr>
          <w:lang w:val="ru-RU"/>
        </w:rPr>
        <w:t xml:space="preserve">: </w:t>
      </w:r>
    </w:p>
    <w:p w14:paraId="52681450" w14:textId="77777777" w:rsidR="00A3758C" w:rsidRPr="000C0836" w:rsidRDefault="00A3758C" w:rsidP="00A3758C">
      <w:pPr>
        <w:pBdr>
          <w:top w:val="single" w:sz="4" w:space="1" w:color="auto"/>
          <w:left w:val="single" w:sz="4" w:space="4" w:color="auto"/>
          <w:bottom w:val="single" w:sz="4" w:space="1" w:color="auto"/>
          <w:right w:val="single" w:sz="4" w:space="0" w:color="auto"/>
        </w:pBdr>
        <w:rPr>
          <w:lang w:val="ru-RU"/>
        </w:rPr>
      </w:pPr>
    </w:p>
    <w:p w14:paraId="7DE029CF" w14:textId="77777777" w:rsidR="00A3758C" w:rsidRPr="000C0836" w:rsidRDefault="00A3758C" w:rsidP="00A3758C">
      <w:pPr>
        <w:pBdr>
          <w:top w:val="single" w:sz="4" w:space="1" w:color="auto"/>
          <w:left w:val="single" w:sz="4" w:space="4" w:color="auto"/>
          <w:bottom w:val="single" w:sz="4" w:space="1" w:color="auto"/>
          <w:right w:val="single" w:sz="4" w:space="0" w:color="auto"/>
        </w:pBdr>
        <w:rPr>
          <w:lang w:val="ru-RU"/>
        </w:rPr>
      </w:pPr>
    </w:p>
    <w:p w14:paraId="1BB0E7DB" w14:textId="77777777" w:rsidR="00A3758C" w:rsidRPr="000C0836" w:rsidRDefault="00A3758C" w:rsidP="00A3758C">
      <w:pPr>
        <w:pBdr>
          <w:top w:val="single" w:sz="4" w:space="1" w:color="auto"/>
          <w:left w:val="single" w:sz="4" w:space="4" w:color="auto"/>
          <w:bottom w:val="single" w:sz="4" w:space="1" w:color="auto"/>
          <w:right w:val="single" w:sz="4" w:space="0" w:color="auto"/>
        </w:pBdr>
        <w:rPr>
          <w:lang w:val="ru-RU"/>
        </w:rPr>
      </w:pPr>
    </w:p>
    <w:p w14:paraId="6CBB878F" w14:textId="77777777" w:rsidR="00A3758C" w:rsidRPr="000C0836" w:rsidRDefault="00A3758C" w:rsidP="00A3758C">
      <w:pPr>
        <w:pBdr>
          <w:top w:val="single" w:sz="4" w:space="1" w:color="auto"/>
          <w:left w:val="single" w:sz="4" w:space="4" w:color="auto"/>
          <w:bottom w:val="single" w:sz="4" w:space="1" w:color="auto"/>
          <w:right w:val="single" w:sz="4" w:space="0" w:color="auto"/>
        </w:pBdr>
        <w:rPr>
          <w:lang w:val="ru-RU"/>
        </w:rPr>
      </w:pPr>
    </w:p>
    <w:p w14:paraId="714C7255" w14:textId="77777777" w:rsidR="00A3758C" w:rsidRPr="000C0836" w:rsidRDefault="00A3758C" w:rsidP="00A3758C">
      <w:pPr>
        <w:rPr>
          <w:lang w:val="ru-RU"/>
        </w:rPr>
      </w:pPr>
    </w:p>
    <w:p w14:paraId="1CCB0A9C" w14:textId="77777777" w:rsidR="00A3758C" w:rsidRPr="000C0836" w:rsidRDefault="00A3758C" w:rsidP="00A3758C">
      <w:pPr>
        <w:rPr>
          <w:lang w:val="ru-RU"/>
        </w:rPr>
      </w:pPr>
    </w:p>
    <w:p w14:paraId="3462D385" w14:textId="77777777" w:rsidR="00A3758C" w:rsidRPr="000C0836" w:rsidRDefault="00A3758C" w:rsidP="00A3758C">
      <w:pPr>
        <w:rPr>
          <w:b/>
          <w:sz w:val="28"/>
          <w:lang w:val="ru-RU"/>
        </w:rPr>
      </w:pPr>
      <w:r w:rsidRPr="000251C7">
        <w:rPr>
          <w:b/>
          <w:sz w:val="28"/>
          <w:lang w:val="ru-RU"/>
        </w:rPr>
        <w:t>Пример листа сбора данных о социальных взаимодействиях</w:t>
      </w:r>
      <w:r>
        <w:rPr>
          <w:b/>
          <w:sz w:val="28"/>
          <w:lang w:val="ru-RU"/>
        </w:rPr>
        <w:t xml:space="preserve"> </w:t>
      </w:r>
    </w:p>
    <w:p w14:paraId="4E596EC8" w14:textId="77777777" w:rsidR="00A3758C" w:rsidRPr="000C0836" w:rsidRDefault="00A3758C" w:rsidP="00A3758C">
      <w:pPr>
        <w:jc w:val="center"/>
        <w:rPr>
          <w:b/>
          <w:lang w:val="ru-RU"/>
        </w:rPr>
      </w:pPr>
    </w:p>
    <w:tbl>
      <w:tblPr>
        <w:tblStyle w:val="TableSty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6035"/>
        <w:gridCol w:w="853"/>
        <w:gridCol w:w="2135"/>
      </w:tblGrid>
      <w:tr w:rsidR="00A3758C" w:rsidRPr="00C71CC4" w14:paraId="2A3E165F" w14:textId="77777777" w:rsidTr="001E576D">
        <w:tc>
          <w:tcPr>
            <w:tcW w:w="1757" w:type="dxa"/>
            <w:tcBorders>
              <w:top w:val="single" w:sz="4" w:space="0" w:color="auto"/>
              <w:left w:val="single" w:sz="4" w:space="0" w:color="auto"/>
              <w:bottom w:val="single" w:sz="4" w:space="0" w:color="auto"/>
              <w:right w:val="double" w:sz="4" w:space="0" w:color="auto"/>
            </w:tcBorders>
          </w:tcPr>
          <w:p w14:paraId="57FBC3D9" w14:textId="77777777" w:rsidR="00A3758C" w:rsidRPr="00C71CC4" w:rsidRDefault="00A3758C" w:rsidP="001E576D">
            <w:r>
              <w:rPr>
                <w:lang w:val="ru-RU"/>
              </w:rPr>
              <w:t>Имя</w:t>
            </w:r>
            <w:r w:rsidRPr="00C71CC4">
              <w:t>:</w:t>
            </w:r>
          </w:p>
        </w:tc>
        <w:tc>
          <w:tcPr>
            <w:tcW w:w="9023" w:type="dxa"/>
            <w:gridSpan w:val="3"/>
            <w:tcBorders>
              <w:top w:val="double" w:sz="4" w:space="0" w:color="auto"/>
              <w:left w:val="double" w:sz="4" w:space="0" w:color="auto"/>
              <w:bottom w:val="double" w:sz="4" w:space="0" w:color="auto"/>
              <w:right w:val="double" w:sz="4" w:space="0" w:color="auto"/>
            </w:tcBorders>
          </w:tcPr>
          <w:p w14:paraId="709549D3" w14:textId="77777777" w:rsidR="00A3758C" w:rsidRPr="00C71CC4" w:rsidRDefault="00A3758C" w:rsidP="001E576D"/>
        </w:tc>
      </w:tr>
      <w:tr w:rsidR="00A3758C" w:rsidRPr="00C71CC4" w14:paraId="33CBC6F6" w14:textId="77777777" w:rsidTr="001E576D">
        <w:tc>
          <w:tcPr>
            <w:tcW w:w="1757" w:type="dxa"/>
            <w:tcBorders>
              <w:top w:val="single" w:sz="4" w:space="0" w:color="auto"/>
              <w:left w:val="single" w:sz="4" w:space="0" w:color="auto"/>
              <w:bottom w:val="single" w:sz="4" w:space="0" w:color="auto"/>
              <w:right w:val="single" w:sz="4" w:space="0" w:color="auto"/>
            </w:tcBorders>
          </w:tcPr>
          <w:p w14:paraId="2AECF196" w14:textId="77777777" w:rsidR="00A3758C" w:rsidRPr="00C71CC4" w:rsidRDefault="00A3758C" w:rsidP="001E576D">
            <w:r>
              <w:rPr>
                <w:lang w:val="ru-RU"/>
              </w:rPr>
              <w:t>Класс</w:t>
            </w:r>
            <w:r w:rsidRPr="00C71CC4">
              <w:t>/</w:t>
            </w:r>
            <w:r>
              <w:rPr>
                <w:lang w:val="ru-RU"/>
              </w:rPr>
              <w:t>Школа</w:t>
            </w:r>
            <w:r w:rsidRPr="00C71CC4">
              <w:t>:</w:t>
            </w:r>
          </w:p>
        </w:tc>
        <w:tc>
          <w:tcPr>
            <w:tcW w:w="6035" w:type="dxa"/>
            <w:tcBorders>
              <w:top w:val="double" w:sz="4" w:space="0" w:color="auto"/>
              <w:left w:val="single" w:sz="4" w:space="0" w:color="auto"/>
              <w:bottom w:val="single" w:sz="4" w:space="0" w:color="auto"/>
            </w:tcBorders>
          </w:tcPr>
          <w:p w14:paraId="5EFCCE5F" w14:textId="77777777" w:rsidR="00A3758C" w:rsidRPr="00C71CC4" w:rsidRDefault="00A3758C" w:rsidP="001E576D"/>
        </w:tc>
        <w:tc>
          <w:tcPr>
            <w:tcW w:w="853" w:type="dxa"/>
            <w:tcBorders>
              <w:top w:val="double" w:sz="4" w:space="0" w:color="auto"/>
              <w:bottom w:val="single" w:sz="4" w:space="0" w:color="auto"/>
              <w:right w:val="single" w:sz="4" w:space="0" w:color="auto"/>
            </w:tcBorders>
          </w:tcPr>
          <w:p w14:paraId="23860C46" w14:textId="77777777" w:rsidR="00A3758C" w:rsidRPr="00C71CC4" w:rsidRDefault="00A3758C" w:rsidP="001E576D">
            <w:r>
              <w:rPr>
                <w:lang w:val="ru-RU"/>
              </w:rPr>
              <w:t>Дата</w:t>
            </w:r>
            <w:r w:rsidRPr="00C71CC4">
              <w:t>.</w:t>
            </w:r>
          </w:p>
        </w:tc>
        <w:tc>
          <w:tcPr>
            <w:tcW w:w="2135" w:type="dxa"/>
            <w:tcBorders>
              <w:top w:val="double" w:sz="4" w:space="0" w:color="auto"/>
              <w:left w:val="single" w:sz="4" w:space="0" w:color="auto"/>
              <w:bottom w:val="single" w:sz="4" w:space="0" w:color="auto"/>
              <w:right w:val="single" w:sz="4" w:space="0" w:color="auto"/>
            </w:tcBorders>
          </w:tcPr>
          <w:p w14:paraId="68919346" w14:textId="77777777" w:rsidR="00A3758C" w:rsidRPr="00C71CC4" w:rsidRDefault="00A3758C" w:rsidP="001E576D"/>
        </w:tc>
      </w:tr>
      <w:tr w:rsidR="00A3758C" w:rsidRPr="00C71CC4" w14:paraId="4739FED5" w14:textId="77777777" w:rsidTr="001E576D">
        <w:tc>
          <w:tcPr>
            <w:tcW w:w="1757" w:type="dxa"/>
            <w:tcBorders>
              <w:top w:val="single" w:sz="4" w:space="0" w:color="auto"/>
              <w:left w:val="single" w:sz="4" w:space="0" w:color="auto"/>
              <w:bottom w:val="single" w:sz="4" w:space="0" w:color="auto"/>
              <w:right w:val="single" w:sz="4" w:space="0" w:color="auto"/>
            </w:tcBorders>
          </w:tcPr>
          <w:p w14:paraId="2B9C9FBD" w14:textId="77777777" w:rsidR="00A3758C" w:rsidRPr="00C71CC4" w:rsidRDefault="00A3758C" w:rsidP="001E576D">
            <w:r>
              <w:rPr>
                <w:lang w:val="ru-RU"/>
              </w:rPr>
              <w:t>Обстановка</w:t>
            </w:r>
            <w:r w:rsidRPr="00C71CC4">
              <w:t>:</w:t>
            </w:r>
          </w:p>
        </w:tc>
        <w:tc>
          <w:tcPr>
            <w:tcW w:w="6888" w:type="dxa"/>
            <w:gridSpan w:val="2"/>
            <w:tcBorders>
              <w:top w:val="single" w:sz="4" w:space="0" w:color="auto"/>
              <w:left w:val="single" w:sz="4" w:space="0" w:color="auto"/>
              <w:bottom w:val="single" w:sz="4" w:space="0" w:color="auto"/>
              <w:right w:val="double" w:sz="4" w:space="0" w:color="auto"/>
            </w:tcBorders>
          </w:tcPr>
          <w:p w14:paraId="32A8DD5E" w14:textId="77777777" w:rsidR="00A3758C" w:rsidRPr="00C71CC4" w:rsidRDefault="00A3758C" w:rsidP="001E576D">
            <w:pPr>
              <w:jc w:val="right"/>
            </w:pPr>
            <w:r>
              <w:rPr>
                <w:lang w:val="ru-RU"/>
              </w:rPr>
              <w:t>Продолжительность наблюдения</w:t>
            </w:r>
            <w:r w:rsidRPr="00C71CC4">
              <w:t>:</w:t>
            </w:r>
          </w:p>
        </w:tc>
        <w:tc>
          <w:tcPr>
            <w:tcW w:w="2135" w:type="dxa"/>
            <w:tcBorders>
              <w:top w:val="double" w:sz="4" w:space="0" w:color="auto"/>
              <w:left w:val="double" w:sz="4" w:space="0" w:color="auto"/>
              <w:bottom w:val="double" w:sz="4" w:space="0" w:color="auto"/>
              <w:right w:val="double" w:sz="4" w:space="0" w:color="auto"/>
            </w:tcBorders>
          </w:tcPr>
          <w:p w14:paraId="13413279" w14:textId="77777777" w:rsidR="00A3758C" w:rsidRPr="00C71CC4" w:rsidRDefault="00A3758C" w:rsidP="001E576D"/>
        </w:tc>
      </w:tr>
    </w:tbl>
    <w:p w14:paraId="16F21809" w14:textId="77777777" w:rsidR="00A3758C" w:rsidRPr="00C71CC4" w:rsidRDefault="00A3758C" w:rsidP="00A3758C"/>
    <w:tbl>
      <w:tblPr>
        <w:tblStyle w:val="TableStyle11"/>
        <w:tblW w:w="0" w:type="auto"/>
        <w:tblLook w:val="04A0" w:firstRow="1" w:lastRow="0" w:firstColumn="1" w:lastColumn="0" w:noHBand="0" w:noVBand="1"/>
      </w:tblPr>
      <w:tblGrid>
        <w:gridCol w:w="2689"/>
        <w:gridCol w:w="8079"/>
      </w:tblGrid>
      <w:tr w:rsidR="00A3758C" w:rsidRPr="00C71CC4" w14:paraId="2BF86F26" w14:textId="77777777" w:rsidTr="001E576D">
        <w:tc>
          <w:tcPr>
            <w:tcW w:w="10768" w:type="dxa"/>
            <w:gridSpan w:val="2"/>
          </w:tcPr>
          <w:p w14:paraId="6090BEE6" w14:textId="77777777" w:rsidR="00A3758C" w:rsidRPr="00C71CC4" w:rsidRDefault="00A3758C" w:rsidP="001E576D">
            <w:pPr>
              <w:jc w:val="center"/>
              <w:rPr>
                <w:b/>
              </w:rPr>
            </w:pPr>
            <w:r w:rsidRPr="000C0836">
              <w:rPr>
                <w:b/>
              </w:rPr>
              <w:t>Количество инициатив по взаимодействию</w:t>
            </w:r>
          </w:p>
        </w:tc>
      </w:tr>
      <w:tr w:rsidR="00A3758C" w:rsidRPr="00C71CC4" w14:paraId="100C28DA" w14:textId="77777777" w:rsidTr="001E576D">
        <w:tc>
          <w:tcPr>
            <w:tcW w:w="2689" w:type="dxa"/>
          </w:tcPr>
          <w:p w14:paraId="74CCC65D" w14:textId="77777777" w:rsidR="00A3758C" w:rsidRPr="000C0836" w:rsidRDefault="00A3758C" w:rsidP="001E576D">
            <w:pPr>
              <w:rPr>
                <w:lang w:val="ru-RU"/>
              </w:rPr>
            </w:pPr>
            <w:r>
              <w:rPr>
                <w:lang w:val="ru-RU"/>
              </w:rPr>
              <w:t>Вопросы</w:t>
            </w:r>
          </w:p>
        </w:tc>
        <w:tc>
          <w:tcPr>
            <w:tcW w:w="8079" w:type="dxa"/>
            <w:vAlign w:val="center"/>
          </w:tcPr>
          <w:p w14:paraId="6EE2DB83" w14:textId="77777777" w:rsidR="00A3758C" w:rsidRPr="00C71CC4" w:rsidRDefault="00A3758C" w:rsidP="001E576D"/>
        </w:tc>
      </w:tr>
      <w:tr w:rsidR="00A3758C" w:rsidRPr="00C71CC4" w14:paraId="7886FBF6" w14:textId="77777777" w:rsidTr="001E576D">
        <w:tc>
          <w:tcPr>
            <w:tcW w:w="2689" w:type="dxa"/>
          </w:tcPr>
          <w:p w14:paraId="3D87FB34" w14:textId="77777777" w:rsidR="00A3758C" w:rsidRPr="000C0836" w:rsidRDefault="00A3758C" w:rsidP="001E576D">
            <w:pPr>
              <w:rPr>
                <w:lang w:val="ru-RU"/>
              </w:rPr>
            </w:pPr>
            <w:r>
              <w:rPr>
                <w:lang w:val="ru-RU"/>
              </w:rPr>
              <w:t>Аффективные реакции</w:t>
            </w:r>
          </w:p>
        </w:tc>
        <w:tc>
          <w:tcPr>
            <w:tcW w:w="8079" w:type="dxa"/>
            <w:vAlign w:val="center"/>
          </w:tcPr>
          <w:p w14:paraId="24BCC2B9" w14:textId="77777777" w:rsidR="00A3758C" w:rsidRPr="00C71CC4" w:rsidRDefault="00A3758C" w:rsidP="001E576D"/>
        </w:tc>
      </w:tr>
      <w:tr w:rsidR="00A3758C" w:rsidRPr="00C71CC4" w14:paraId="13EE6EAF" w14:textId="77777777" w:rsidTr="001E576D">
        <w:tc>
          <w:tcPr>
            <w:tcW w:w="2689" w:type="dxa"/>
          </w:tcPr>
          <w:p w14:paraId="6D7CF484" w14:textId="77777777" w:rsidR="00A3758C" w:rsidRPr="000C0836" w:rsidRDefault="00A3758C" w:rsidP="001E576D">
            <w:pPr>
              <w:rPr>
                <w:lang w:val="ru-RU"/>
              </w:rPr>
            </w:pPr>
            <w:r>
              <w:rPr>
                <w:lang w:val="ru-RU"/>
              </w:rPr>
              <w:t xml:space="preserve">Команды </w:t>
            </w:r>
          </w:p>
        </w:tc>
        <w:tc>
          <w:tcPr>
            <w:tcW w:w="8079" w:type="dxa"/>
            <w:vAlign w:val="center"/>
          </w:tcPr>
          <w:p w14:paraId="6DBD5839" w14:textId="77777777" w:rsidR="00A3758C" w:rsidRPr="00C71CC4" w:rsidRDefault="00A3758C" w:rsidP="001E576D"/>
        </w:tc>
      </w:tr>
      <w:tr w:rsidR="00A3758C" w:rsidRPr="00C71CC4" w14:paraId="55F0A54B" w14:textId="77777777" w:rsidTr="001E576D">
        <w:tc>
          <w:tcPr>
            <w:tcW w:w="2689" w:type="dxa"/>
          </w:tcPr>
          <w:p w14:paraId="3D18D94F" w14:textId="77777777" w:rsidR="00A3758C" w:rsidRPr="000C0836" w:rsidRDefault="00A3758C" w:rsidP="001E576D">
            <w:pPr>
              <w:rPr>
                <w:lang w:val="ru-RU"/>
              </w:rPr>
            </w:pPr>
            <w:r>
              <w:rPr>
                <w:lang w:val="ru-RU"/>
              </w:rPr>
              <w:t xml:space="preserve">Объявления </w:t>
            </w:r>
          </w:p>
        </w:tc>
        <w:tc>
          <w:tcPr>
            <w:tcW w:w="8079" w:type="dxa"/>
            <w:vAlign w:val="center"/>
          </w:tcPr>
          <w:p w14:paraId="7D558C34" w14:textId="77777777" w:rsidR="00A3758C" w:rsidRPr="00C71CC4" w:rsidRDefault="00A3758C" w:rsidP="001E576D"/>
        </w:tc>
      </w:tr>
      <w:tr w:rsidR="00A3758C" w:rsidRPr="00C71CC4" w14:paraId="7E522417" w14:textId="77777777" w:rsidTr="001E576D">
        <w:tc>
          <w:tcPr>
            <w:tcW w:w="2689" w:type="dxa"/>
          </w:tcPr>
          <w:p w14:paraId="0C021893" w14:textId="77777777" w:rsidR="00A3758C" w:rsidRPr="000C0836" w:rsidRDefault="00A3758C" w:rsidP="001E576D">
            <w:pPr>
              <w:rPr>
                <w:lang w:val="ru-RU"/>
              </w:rPr>
            </w:pPr>
            <w:r>
              <w:rPr>
                <w:lang w:val="ru-RU"/>
              </w:rPr>
              <w:t xml:space="preserve">Приглашения </w:t>
            </w:r>
          </w:p>
        </w:tc>
        <w:tc>
          <w:tcPr>
            <w:tcW w:w="8079" w:type="dxa"/>
            <w:vAlign w:val="center"/>
          </w:tcPr>
          <w:p w14:paraId="47756936" w14:textId="77777777" w:rsidR="00A3758C" w:rsidRPr="00C71CC4" w:rsidRDefault="00A3758C" w:rsidP="001E576D"/>
        </w:tc>
      </w:tr>
      <w:tr w:rsidR="00A3758C" w:rsidRPr="00C71CC4" w14:paraId="460318CA" w14:textId="77777777" w:rsidTr="001E576D">
        <w:tc>
          <w:tcPr>
            <w:tcW w:w="2689" w:type="dxa"/>
            <w:tcBorders>
              <w:bottom w:val="double" w:sz="4" w:space="0" w:color="auto"/>
            </w:tcBorders>
          </w:tcPr>
          <w:p w14:paraId="303F80A4" w14:textId="77777777" w:rsidR="00A3758C" w:rsidRPr="000C0836" w:rsidRDefault="00A3758C" w:rsidP="001E576D">
            <w:pPr>
              <w:rPr>
                <w:lang w:val="ru-RU"/>
              </w:rPr>
            </w:pPr>
            <w:r>
              <w:rPr>
                <w:lang w:val="ru-RU"/>
              </w:rPr>
              <w:t xml:space="preserve">Другое </w:t>
            </w:r>
          </w:p>
        </w:tc>
        <w:tc>
          <w:tcPr>
            <w:tcW w:w="8079" w:type="dxa"/>
            <w:vAlign w:val="center"/>
          </w:tcPr>
          <w:p w14:paraId="0F36D7D7" w14:textId="77777777" w:rsidR="00A3758C" w:rsidRPr="00C71CC4" w:rsidRDefault="00A3758C" w:rsidP="001E576D"/>
        </w:tc>
      </w:tr>
      <w:tr w:rsidR="00A3758C" w:rsidRPr="00C71CC4" w14:paraId="1B9FE5C9" w14:textId="77777777" w:rsidTr="001E576D">
        <w:tc>
          <w:tcPr>
            <w:tcW w:w="2689" w:type="dxa"/>
            <w:tcBorders>
              <w:top w:val="double" w:sz="4" w:space="0" w:color="auto"/>
              <w:left w:val="double" w:sz="4" w:space="0" w:color="auto"/>
              <w:bottom w:val="double" w:sz="4" w:space="0" w:color="auto"/>
              <w:right w:val="double" w:sz="4" w:space="0" w:color="auto"/>
            </w:tcBorders>
          </w:tcPr>
          <w:p w14:paraId="7FDAD45F" w14:textId="77777777" w:rsidR="00A3758C" w:rsidRPr="00C71CC4" w:rsidRDefault="00A3758C" w:rsidP="001E576D">
            <w:r>
              <w:rPr>
                <w:lang w:val="ru-RU"/>
              </w:rPr>
              <w:t>Всего</w:t>
            </w:r>
            <w:r w:rsidRPr="00C71CC4">
              <w:t xml:space="preserve">:  </w:t>
            </w:r>
          </w:p>
        </w:tc>
        <w:tc>
          <w:tcPr>
            <w:tcW w:w="8079" w:type="dxa"/>
            <w:tcBorders>
              <w:left w:val="double" w:sz="4" w:space="0" w:color="auto"/>
            </w:tcBorders>
          </w:tcPr>
          <w:p w14:paraId="09123C4C" w14:textId="77777777" w:rsidR="00A3758C" w:rsidRPr="00C71CC4" w:rsidRDefault="00A3758C" w:rsidP="001E576D"/>
        </w:tc>
      </w:tr>
    </w:tbl>
    <w:p w14:paraId="603F1002" w14:textId="77777777" w:rsidR="00A3758C" w:rsidRPr="000C0836" w:rsidRDefault="00A3758C" w:rsidP="00A3758C">
      <w:pPr>
        <w:rPr>
          <w:lang w:val="ru-RU"/>
        </w:rPr>
      </w:pPr>
      <w:r w:rsidRPr="000C0836">
        <w:rPr>
          <w:lang w:val="ru-RU"/>
        </w:rPr>
        <w:t xml:space="preserve">Инициации взаимодействия записываются </w:t>
      </w:r>
      <w:r>
        <w:rPr>
          <w:lang w:val="ru-RU"/>
        </w:rPr>
        <w:t>черточками</w:t>
      </w:r>
      <w:r w:rsidRPr="000C0836">
        <w:rPr>
          <w:lang w:val="ru-RU"/>
        </w:rPr>
        <w:t xml:space="preserve"> (</w:t>
      </w:r>
      <w:r w:rsidRPr="000C0836">
        <w:t>I</w:t>
      </w:r>
      <w:r w:rsidRPr="000C0836">
        <w:rPr>
          <w:lang w:val="ru-RU"/>
        </w:rPr>
        <w:t>) в клетках, соответствующих каждой категории ответов.</w:t>
      </w:r>
    </w:p>
    <w:p w14:paraId="6E55FB35" w14:textId="77777777" w:rsidR="00A3758C" w:rsidRPr="000C0836" w:rsidRDefault="00A3758C" w:rsidP="00A3758C">
      <w:pPr>
        <w:rPr>
          <w:lang w:val="ru-RU"/>
        </w:rPr>
      </w:pPr>
    </w:p>
    <w:tbl>
      <w:tblPr>
        <w:tblStyle w:val="TableStyle11"/>
        <w:tblW w:w="0" w:type="auto"/>
        <w:tblLook w:val="04A0" w:firstRow="1" w:lastRow="0" w:firstColumn="1" w:lastColumn="0" w:noHBand="0" w:noVBand="1"/>
      </w:tblPr>
      <w:tblGrid>
        <w:gridCol w:w="1076"/>
        <w:gridCol w:w="1077"/>
        <w:gridCol w:w="1077"/>
        <w:gridCol w:w="1077"/>
        <w:gridCol w:w="1077"/>
        <w:gridCol w:w="1076"/>
        <w:gridCol w:w="1077"/>
        <w:gridCol w:w="1077"/>
        <w:gridCol w:w="1077"/>
        <w:gridCol w:w="1077"/>
      </w:tblGrid>
      <w:tr w:rsidR="00A3758C" w:rsidRPr="00C71CC4" w14:paraId="6E98D6F1" w14:textId="77777777" w:rsidTr="001E576D">
        <w:tc>
          <w:tcPr>
            <w:tcW w:w="10768" w:type="dxa"/>
            <w:gridSpan w:val="10"/>
          </w:tcPr>
          <w:p w14:paraId="73932254" w14:textId="77777777" w:rsidR="00A3758C" w:rsidRPr="000C0836" w:rsidRDefault="00A3758C" w:rsidP="001E576D">
            <w:pPr>
              <w:jc w:val="center"/>
              <w:rPr>
                <w:b/>
                <w:lang w:val="ru-RU"/>
              </w:rPr>
            </w:pPr>
            <w:r>
              <w:rPr>
                <w:b/>
                <w:lang w:val="ru-RU"/>
              </w:rPr>
              <w:t>Отклики на инициативы сверстников</w:t>
            </w:r>
          </w:p>
        </w:tc>
      </w:tr>
      <w:tr w:rsidR="00A3758C" w:rsidRPr="00C71CC4" w14:paraId="62AAC86F" w14:textId="77777777" w:rsidTr="001E576D">
        <w:tc>
          <w:tcPr>
            <w:tcW w:w="1076" w:type="dxa"/>
          </w:tcPr>
          <w:p w14:paraId="787AC113" w14:textId="77777777" w:rsidR="00A3758C" w:rsidRPr="00C71CC4" w:rsidRDefault="00A3758C" w:rsidP="001E576D">
            <w:pPr>
              <w:jc w:val="center"/>
            </w:pPr>
            <w:r w:rsidRPr="00C71CC4">
              <w:t>1</w:t>
            </w:r>
          </w:p>
        </w:tc>
        <w:tc>
          <w:tcPr>
            <w:tcW w:w="1077" w:type="dxa"/>
          </w:tcPr>
          <w:p w14:paraId="184DFAE7" w14:textId="77777777" w:rsidR="00A3758C" w:rsidRPr="00C71CC4" w:rsidRDefault="00A3758C" w:rsidP="001E576D">
            <w:pPr>
              <w:jc w:val="center"/>
            </w:pPr>
          </w:p>
        </w:tc>
        <w:tc>
          <w:tcPr>
            <w:tcW w:w="1077" w:type="dxa"/>
          </w:tcPr>
          <w:p w14:paraId="029F3348" w14:textId="77777777" w:rsidR="00A3758C" w:rsidRPr="00C71CC4" w:rsidRDefault="00A3758C" w:rsidP="001E576D">
            <w:pPr>
              <w:jc w:val="center"/>
            </w:pPr>
            <w:r w:rsidRPr="00C71CC4">
              <w:t>5</w:t>
            </w:r>
          </w:p>
        </w:tc>
        <w:tc>
          <w:tcPr>
            <w:tcW w:w="1077" w:type="dxa"/>
          </w:tcPr>
          <w:p w14:paraId="307F0FF3" w14:textId="77777777" w:rsidR="00A3758C" w:rsidRPr="00C71CC4" w:rsidRDefault="00A3758C" w:rsidP="001E576D">
            <w:pPr>
              <w:jc w:val="center"/>
            </w:pPr>
          </w:p>
        </w:tc>
        <w:tc>
          <w:tcPr>
            <w:tcW w:w="1077" w:type="dxa"/>
          </w:tcPr>
          <w:p w14:paraId="15939900" w14:textId="77777777" w:rsidR="00A3758C" w:rsidRPr="00C71CC4" w:rsidRDefault="00A3758C" w:rsidP="001E576D">
            <w:pPr>
              <w:jc w:val="center"/>
            </w:pPr>
            <w:r w:rsidRPr="00C71CC4">
              <w:t>9</w:t>
            </w:r>
          </w:p>
        </w:tc>
        <w:tc>
          <w:tcPr>
            <w:tcW w:w="1076" w:type="dxa"/>
          </w:tcPr>
          <w:p w14:paraId="5A615690" w14:textId="77777777" w:rsidR="00A3758C" w:rsidRPr="00C71CC4" w:rsidRDefault="00A3758C" w:rsidP="001E576D">
            <w:pPr>
              <w:jc w:val="center"/>
            </w:pPr>
          </w:p>
        </w:tc>
        <w:tc>
          <w:tcPr>
            <w:tcW w:w="1077" w:type="dxa"/>
          </w:tcPr>
          <w:p w14:paraId="6342A9AD" w14:textId="77777777" w:rsidR="00A3758C" w:rsidRPr="00C71CC4" w:rsidRDefault="00A3758C" w:rsidP="001E576D">
            <w:pPr>
              <w:jc w:val="center"/>
            </w:pPr>
            <w:r w:rsidRPr="00C71CC4">
              <w:t>13</w:t>
            </w:r>
          </w:p>
        </w:tc>
        <w:tc>
          <w:tcPr>
            <w:tcW w:w="1077" w:type="dxa"/>
          </w:tcPr>
          <w:p w14:paraId="0F744A1C" w14:textId="77777777" w:rsidR="00A3758C" w:rsidRPr="00C71CC4" w:rsidRDefault="00A3758C" w:rsidP="001E576D">
            <w:pPr>
              <w:jc w:val="center"/>
            </w:pPr>
          </w:p>
        </w:tc>
        <w:tc>
          <w:tcPr>
            <w:tcW w:w="1077" w:type="dxa"/>
          </w:tcPr>
          <w:p w14:paraId="7B4BDC1A" w14:textId="77777777" w:rsidR="00A3758C" w:rsidRPr="00C71CC4" w:rsidRDefault="00A3758C" w:rsidP="001E576D">
            <w:pPr>
              <w:jc w:val="center"/>
            </w:pPr>
            <w:r w:rsidRPr="00C71CC4">
              <w:t>17</w:t>
            </w:r>
          </w:p>
        </w:tc>
        <w:tc>
          <w:tcPr>
            <w:tcW w:w="1077" w:type="dxa"/>
          </w:tcPr>
          <w:p w14:paraId="2847B9AC" w14:textId="77777777" w:rsidR="00A3758C" w:rsidRPr="00C71CC4" w:rsidRDefault="00A3758C" w:rsidP="001E576D">
            <w:pPr>
              <w:jc w:val="center"/>
            </w:pPr>
          </w:p>
        </w:tc>
      </w:tr>
      <w:tr w:rsidR="00A3758C" w:rsidRPr="00C71CC4" w14:paraId="4383FEC7" w14:textId="77777777" w:rsidTr="001E576D">
        <w:tc>
          <w:tcPr>
            <w:tcW w:w="1076" w:type="dxa"/>
          </w:tcPr>
          <w:p w14:paraId="4CD83911" w14:textId="77777777" w:rsidR="00A3758C" w:rsidRPr="00C71CC4" w:rsidRDefault="00A3758C" w:rsidP="001E576D">
            <w:pPr>
              <w:jc w:val="center"/>
            </w:pPr>
            <w:r w:rsidRPr="00C71CC4">
              <w:t>2</w:t>
            </w:r>
          </w:p>
        </w:tc>
        <w:tc>
          <w:tcPr>
            <w:tcW w:w="1077" w:type="dxa"/>
          </w:tcPr>
          <w:p w14:paraId="1E122CDA" w14:textId="77777777" w:rsidR="00A3758C" w:rsidRPr="00C71CC4" w:rsidRDefault="00A3758C" w:rsidP="001E576D">
            <w:pPr>
              <w:jc w:val="center"/>
            </w:pPr>
          </w:p>
        </w:tc>
        <w:tc>
          <w:tcPr>
            <w:tcW w:w="1077" w:type="dxa"/>
          </w:tcPr>
          <w:p w14:paraId="3A4F5B59" w14:textId="77777777" w:rsidR="00A3758C" w:rsidRPr="00C71CC4" w:rsidRDefault="00A3758C" w:rsidP="001E576D">
            <w:pPr>
              <w:jc w:val="center"/>
            </w:pPr>
            <w:r w:rsidRPr="00C71CC4">
              <w:t>6</w:t>
            </w:r>
          </w:p>
        </w:tc>
        <w:tc>
          <w:tcPr>
            <w:tcW w:w="1077" w:type="dxa"/>
          </w:tcPr>
          <w:p w14:paraId="117028FF" w14:textId="77777777" w:rsidR="00A3758C" w:rsidRPr="00C71CC4" w:rsidRDefault="00A3758C" w:rsidP="001E576D">
            <w:pPr>
              <w:jc w:val="center"/>
            </w:pPr>
          </w:p>
        </w:tc>
        <w:tc>
          <w:tcPr>
            <w:tcW w:w="1077" w:type="dxa"/>
          </w:tcPr>
          <w:p w14:paraId="16E172F1" w14:textId="77777777" w:rsidR="00A3758C" w:rsidRPr="00C71CC4" w:rsidRDefault="00A3758C" w:rsidP="001E576D">
            <w:pPr>
              <w:jc w:val="center"/>
            </w:pPr>
            <w:r w:rsidRPr="00C71CC4">
              <w:t>10</w:t>
            </w:r>
          </w:p>
        </w:tc>
        <w:tc>
          <w:tcPr>
            <w:tcW w:w="1076" w:type="dxa"/>
          </w:tcPr>
          <w:p w14:paraId="620332C8" w14:textId="77777777" w:rsidR="00A3758C" w:rsidRPr="00C71CC4" w:rsidRDefault="00A3758C" w:rsidP="001E576D">
            <w:pPr>
              <w:jc w:val="center"/>
            </w:pPr>
          </w:p>
        </w:tc>
        <w:tc>
          <w:tcPr>
            <w:tcW w:w="1077" w:type="dxa"/>
          </w:tcPr>
          <w:p w14:paraId="2FC01B71" w14:textId="77777777" w:rsidR="00A3758C" w:rsidRPr="00C71CC4" w:rsidRDefault="00A3758C" w:rsidP="001E576D">
            <w:pPr>
              <w:jc w:val="center"/>
            </w:pPr>
            <w:r w:rsidRPr="00C71CC4">
              <w:t>14</w:t>
            </w:r>
          </w:p>
        </w:tc>
        <w:tc>
          <w:tcPr>
            <w:tcW w:w="1077" w:type="dxa"/>
          </w:tcPr>
          <w:p w14:paraId="77E99065" w14:textId="77777777" w:rsidR="00A3758C" w:rsidRPr="00C71CC4" w:rsidRDefault="00A3758C" w:rsidP="001E576D">
            <w:pPr>
              <w:jc w:val="center"/>
            </w:pPr>
          </w:p>
        </w:tc>
        <w:tc>
          <w:tcPr>
            <w:tcW w:w="1077" w:type="dxa"/>
          </w:tcPr>
          <w:p w14:paraId="5655646E" w14:textId="77777777" w:rsidR="00A3758C" w:rsidRPr="00C71CC4" w:rsidRDefault="00A3758C" w:rsidP="001E576D">
            <w:pPr>
              <w:jc w:val="center"/>
            </w:pPr>
            <w:r w:rsidRPr="00C71CC4">
              <w:t>18</w:t>
            </w:r>
          </w:p>
        </w:tc>
        <w:tc>
          <w:tcPr>
            <w:tcW w:w="1077" w:type="dxa"/>
          </w:tcPr>
          <w:p w14:paraId="24FAC5D3" w14:textId="77777777" w:rsidR="00A3758C" w:rsidRPr="00C71CC4" w:rsidRDefault="00A3758C" w:rsidP="001E576D">
            <w:pPr>
              <w:jc w:val="center"/>
            </w:pPr>
          </w:p>
        </w:tc>
      </w:tr>
      <w:tr w:rsidR="00A3758C" w:rsidRPr="00C71CC4" w14:paraId="3B848031" w14:textId="77777777" w:rsidTr="001E576D">
        <w:tc>
          <w:tcPr>
            <w:tcW w:w="1076" w:type="dxa"/>
          </w:tcPr>
          <w:p w14:paraId="39D1EAF1" w14:textId="77777777" w:rsidR="00A3758C" w:rsidRPr="00C71CC4" w:rsidRDefault="00A3758C" w:rsidP="001E576D">
            <w:pPr>
              <w:jc w:val="center"/>
            </w:pPr>
            <w:r w:rsidRPr="00C71CC4">
              <w:t>3</w:t>
            </w:r>
          </w:p>
        </w:tc>
        <w:tc>
          <w:tcPr>
            <w:tcW w:w="1077" w:type="dxa"/>
          </w:tcPr>
          <w:p w14:paraId="452EE070" w14:textId="77777777" w:rsidR="00A3758C" w:rsidRPr="00C71CC4" w:rsidRDefault="00A3758C" w:rsidP="001E576D">
            <w:pPr>
              <w:jc w:val="center"/>
            </w:pPr>
          </w:p>
        </w:tc>
        <w:tc>
          <w:tcPr>
            <w:tcW w:w="1077" w:type="dxa"/>
          </w:tcPr>
          <w:p w14:paraId="32650E11" w14:textId="77777777" w:rsidR="00A3758C" w:rsidRPr="00C71CC4" w:rsidRDefault="00A3758C" w:rsidP="001E576D">
            <w:pPr>
              <w:jc w:val="center"/>
            </w:pPr>
            <w:r w:rsidRPr="00C71CC4">
              <w:t>7</w:t>
            </w:r>
          </w:p>
        </w:tc>
        <w:tc>
          <w:tcPr>
            <w:tcW w:w="1077" w:type="dxa"/>
          </w:tcPr>
          <w:p w14:paraId="69D972CC" w14:textId="77777777" w:rsidR="00A3758C" w:rsidRPr="00C71CC4" w:rsidRDefault="00A3758C" w:rsidP="001E576D">
            <w:pPr>
              <w:jc w:val="center"/>
            </w:pPr>
          </w:p>
        </w:tc>
        <w:tc>
          <w:tcPr>
            <w:tcW w:w="1077" w:type="dxa"/>
          </w:tcPr>
          <w:p w14:paraId="5615E708" w14:textId="77777777" w:rsidR="00A3758C" w:rsidRPr="00C71CC4" w:rsidRDefault="00A3758C" w:rsidP="001E576D">
            <w:pPr>
              <w:jc w:val="center"/>
            </w:pPr>
            <w:r w:rsidRPr="00C71CC4">
              <w:t>11</w:t>
            </w:r>
          </w:p>
        </w:tc>
        <w:tc>
          <w:tcPr>
            <w:tcW w:w="1076" w:type="dxa"/>
          </w:tcPr>
          <w:p w14:paraId="214CFF77" w14:textId="77777777" w:rsidR="00A3758C" w:rsidRPr="00C71CC4" w:rsidRDefault="00A3758C" w:rsidP="001E576D">
            <w:pPr>
              <w:jc w:val="center"/>
            </w:pPr>
          </w:p>
        </w:tc>
        <w:tc>
          <w:tcPr>
            <w:tcW w:w="1077" w:type="dxa"/>
          </w:tcPr>
          <w:p w14:paraId="21F13EBD" w14:textId="77777777" w:rsidR="00A3758C" w:rsidRPr="00C71CC4" w:rsidRDefault="00A3758C" w:rsidP="001E576D">
            <w:pPr>
              <w:jc w:val="center"/>
            </w:pPr>
            <w:r w:rsidRPr="00C71CC4">
              <w:t>15</w:t>
            </w:r>
          </w:p>
        </w:tc>
        <w:tc>
          <w:tcPr>
            <w:tcW w:w="1077" w:type="dxa"/>
          </w:tcPr>
          <w:p w14:paraId="3F00AF94" w14:textId="77777777" w:rsidR="00A3758C" w:rsidRPr="00C71CC4" w:rsidRDefault="00A3758C" w:rsidP="001E576D">
            <w:pPr>
              <w:jc w:val="center"/>
            </w:pPr>
          </w:p>
        </w:tc>
        <w:tc>
          <w:tcPr>
            <w:tcW w:w="1077" w:type="dxa"/>
          </w:tcPr>
          <w:p w14:paraId="185C8F38" w14:textId="77777777" w:rsidR="00A3758C" w:rsidRPr="00C71CC4" w:rsidRDefault="00A3758C" w:rsidP="001E576D">
            <w:pPr>
              <w:jc w:val="center"/>
            </w:pPr>
            <w:r w:rsidRPr="00C71CC4">
              <w:t>19</w:t>
            </w:r>
          </w:p>
        </w:tc>
        <w:tc>
          <w:tcPr>
            <w:tcW w:w="1077" w:type="dxa"/>
          </w:tcPr>
          <w:p w14:paraId="31EF11A4" w14:textId="77777777" w:rsidR="00A3758C" w:rsidRPr="00C71CC4" w:rsidRDefault="00A3758C" w:rsidP="001E576D">
            <w:pPr>
              <w:jc w:val="center"/>
            </w:pPr>
          </w:p>
        </w:tc>
      </w:tr>
      <w:tr w:rsidR="00A3758C" w:rsidRPr="00C71CC4" w14:paraId="3ADAE058" w14:textId="77777777" w:rsidTr="001E576D">
        <w:tc>
          <w:tcPr>
            <w:tcW w:w="1076" w:type="dxa"/>
          </w:tcPr>
          <w:p w14:paraId="6536B9CE" w14:textId="77777777" w:rsidR="00A3758C" w:rsidRPr="00C71CC4" w:rsidRDefault="00A3758C" w:rsidP="001E576D">
            <w:pPr>
              <w:jc w:val="center"/>
            </w:pPr>
            <w:r w:rsidRPr="00C71CC4">
              <w:t>4</w:t>
            </w:r>
          </w:p>
        </w:tc>
        <w:tc>
          <w:tcPr>
            <w:tcW w:w="1077" w:type="dxa"/>
          </w:tcPr>
          <w:p w14:paraId="7F830426" w14:textId="77777777" w:rsidR="00A3758C" w:rsidRPr="00C71CC4" w:rsidRDefault="00A3758C" w:rsidP="001E576D">
            <w:pPr>
              <w:jc w:val="center"/>
            </w:pPr>
          </w:p>
        </w:tc>
        <w:tc>
          <w:tcPr>
            <w:tcW w:w="1077" w:type="dxa"/>
          </w:tcPr>
          <w:p w14:paraId="604330B8" w14:textId="77777777" w:rsidR="00A3758C" w:rsidRPr="00C71CC4" w:rsidRDefault="00A3758C" w:rsidP="001E576D">
            <w:pPr>
              <w:jc w:val="center"/>
            </w:pPr>
            <w:r w:rsidRPr="00C71CC4">
              <w:t>8</w:t>
            </w:r>
          </w:p>
        </w:tc>
        <w:tc>
          <w:tcPr>
            <w:tcW w:w="1077" w:type="dxa"/>
          </w:tcPr>
          <w:p w14:paraId="0CB0F9E9" w14:textId="77777777" w:rsidR="00A3758C" w:rsidRPr="00C71CC4" w:rsidRDefault="00A3758C" w:rsidP="001E576D">
            <w:pPr>
              <w:jc w:val="center"/>
            </w:pPr>
          </w:p>
        </w:tc>
        <w:tc>
          <w:tcPr>
            <w:tcW w:w="1077" w:type="dxa"/>
          </w:tcPr>
          <w:p w14:paraId="7C7004CE" w14:textId="77777777" w:rsidR="00A3758C" w:rsidRPr="00C71CC4" w:rsidRDefault="00A3758C" w:rsidP="001E576D">
            <w:pPr>
              <w:jc w:val="center"/>
            </w:pPr>
            <w:r w:rsidRPr="00C71CC4">
              <w:t>12</w:t>
            </w:r>
          </w:p>
        </w:tc>
        <w:tc>
          <w:tcPr>
            <w:tcW w:w="1076" w:type="dxa"/>
          </w:tcPr>
          <w:p w14:paraId="707556A2" w14:textId="77777777" w:rsidR="00A3758C" w:rsidRPr="00C71CC4" w:rsidRDefault="00A3758C" w:rsidP="001E576D">
            <w:pPr>
              <w:jc w:val="center"/>
            </w:pPr>
          </w:p>
        </w:tc>
        <w:tc>
          <w:tcPr>
            <w:tcW w:w="1077" w:type="dxa"/>
          </w:tcPr>
          <w:p w14:paraId="6089722C" w14:textId="77777777" w:rsidR="00A3758C" w:rsidRPr="00C71CC4" w:rsidRDefault="00A3758C" w:rsidP="001E576D">
            <w:pPr>
              <w:jc w:val="center"/>
            </w:pPr>
            <w:r w:rsidRPr="00C71CC4">
              <w:t>16</w:t>
            </w:r>
          </w:p>
        </w:tc>
        <w:tc>
          <w:tcPr>
            <w:tcW w:w="1077" w:type="dxa"/>
          </w:tcPr>
          <w:p w14:paraId="13EDDC6D" w14:textId="77777777" w:rsidR="00A3758C" w:rsidRPr="00C71CC4" w:rsidRDefault="00A3758C" w:rsidP="001E576D">
            <w:pPr>
              <w:jc w:val="center"/>
            </w:pPr>
          </w:p>
        </w:tc>
        <w:tc>
          <w:tcPr>
            <w:tcW w:w="1077" w:type="dxa"/>
            <w:tcBorders>
              <w:bottom w:val="double" w:sz="4" w:space="0" w:color="auto"/>
            </w:tcBorders>
          </w:tcPr>
          <w:p w14:paraId="272DFE4B" w14:textId="77777777" w:rsidR="00A3758C" w:rsidRPr="00C71CC4" w:rsidRDefault="00A3758C" w:rsidP="001E576D">
            <w:pPr>
              <w:jc w:val="center"/>
            </w:pPr>
            <w:r w:rsidRPr="00C71CC4">
              <w:t>20</w:t>
            </w:r>
          </w:p>
        </w:tc>
        <w:tc>
          <w:tcPr>
            <w:tcW w:w="1077" w:type="dxa"/>
            <w:tcBorders>
              <w:bottom w:val="double" w:sz="4" w:space="0" w:color="auto"/>
            </w:tcBorders>
          </w:tcPr>
          <w:p w14:paraId="2A813BAB" w14:textId="77777777" w:rsidR="00A3758C" w:rsidRPr="00C71CC4" w:rsidRDefault="00A3758C" w:rsidP="001E576D">
            <w:pPr>
              <w:jc w:val="center"/>
            </w:pPr>
          </w:p>
        </w:tc>
      </w:tr>
      <w:tr w:rsidR="00A3758C" w:rsidRPr="00C71CC4" w14:paraId="11EDF117" w14:textId="77777777" w:rsidTr="001E576D">
        <w:tc>
          <w:tcPr>
            <w:tcW w:w="5384" w:type="dxa"/>
            <w:gridSpan w:val="5"/>
            <w:tcBorders>
              <w:right w:val="double" w:sz="4" w:space="0" w:color="auto"/>
            </w:tcBorders>
          </w:tcPr>
          <w:p w14:paraId="79DD65E9" w14:textId="77777777" w:rsidR="00A3758C" w:rsidRPr="00C71CC4" w:rsidRDefault="00A3758C" w:rsidP="001E576D"/>
        </w:tc>
        <w:tc>
          <w:tcPr>
            <w:tcW w:w="5384" w:type="dxa"/>
            <w:gridSpan w:val="5"/>
            <w:tcBorders>
              <w:top w:val="double" w:sz="4" w:space="0" w:color="auto"/>
              <w:left w:val="double" w:sz="4" w:space="0" w:color="auto"/>
              <w:bottom w:val="double" w:sz="4" w:space="0" w:color="auto"/>
              <w:right w:val="double" w:sz="4" w:space="0" w:color="auto"/>
            </w:tcBorders>
          </w:tcPr>
          <w:p w14:paraId="3D9B8299" w14:textId="77777777" w:rsidR="00A3758C" w:rsidRPr="00C71CC4" w:rsidRDefault="00A3758C" w:rsidP="001E576D">
            <w:r>
              <w:rPr>
                <w:lang w:val="ru-RU"/>
              </w:rPr>
              <w:t>Процент</w:t>
            </w:r>
            <w:r w:rsidRPr="00C71CC4">
              <w:t>:</w:t>
            </w:r>
          </w:p>
        </w:tc>
      </w:tr>
    </w:tbl>
    <w:p w14:paraId="7046BA19" w14:textId="77777777" w:rsidR="00A3758C" w:rsidRDefault="00A3758C" w:rsidP="00A3758C">
      <w:pPr>
        <w:jc w:val="both"/>
        <w:rPr>
          <w:lang w:val="ru-RU"/>
        </w:rPr>
      </w:pPr>
      <w:r w:rsidRPr="00C917A2">
        <w:rPr>
          <w:lang w:val="ru-RU"/>
        </w:rPr>
        <w:t>Случаи откликов фиксируются знаком "+", а случаи отсутствия - знаком "-".</w:t>
      </w:r>
    </w:p>
    <w:p w14:paraId="645E3A81" w14:textId="77777777" w:rsidR="00A3758C" w:rsidRPr="00C917A2" w:rsidRDefault="00A3758C" w:rsidP="00A3758C">
      <w:pPr>
        <w:jc w:val="both"/>
        <w:rPr>
          <w:lang w:val="ru-RU"/>
        </w:rPr>
      </w:pPr>
    </w:p>
    <w:p w14:paraId="0DF75696" w14:textId="77777777" w:rsidR="00A3758C" w:rsidRPr="007F06CA" w:rsidRDefault="00A3758C" w:rsidP="00A3758C">
      <w:pPr>
        <w:pBdr>
          <w:top w:val="single" w:sz="4" w:space="1" w:color="auto"/>
          <w:left w:val="single" w:sz="4" w:space="4" w:color="auto"/>
          <w:bottom w:val="single" w:sz="4" w:space="1" w:color="auto"/>
          <w:right w:val="single" w:sz="4" w:space="4" w:color="auto"/>
        </w:pBdr>
        <w:rPr>
          <w:lang w:val="ru-RU"/>
        </w:rPr>
      </w:pPr>
      <w:r>
        <w:rPr>
          <w:lang w:val="ru-RU"/>
        </w:rPr>
        <w:t>Комментарии</w:t>
      </w:r>
      <w:r w:rsidRPr="007F06CA">
        <w:rPr>
          <w:lang w:val="ru-RU"/>
        </w:rPr>
        <w:t xml:space="preserve">: </w:t>
      </w:r>
    </w:p>
    <w:p w14:paraId="64C1654C" w14:textId="77777777" w:rsidR="00A3758C" w:rsidRPr="007F06CA" w:rsidRDefault="00A3758C" w:rsidP="00A3758C">
      <w:pPr>
        <w:pBdr>
          <w:top w:val="single" w:sz="4" w:space="1" w:color="auto"/>
          <w:left w:val="single" w:sz="4" w:space="4" w:color="auto"/>
          <w:bottom w:val="single" w:sz="4" w:space="1" w:color="auto"/>
          <w:right w:val="single" w:sz="4" w:space="4" w:color="auto"/>
        </w:pBdr>
        <w:rPr>
          <w:lang w:val="ru-RU"/>
        </w:rPr>
      </w:pPr>
    </w:p>
    <w:p w14:paraId="6A580646" w14:textId="77777777" w:rsidR="00A3758C" w:rsidRPr="007F06CA" w:rsidRDefault="00A3758C" w:rsidP="00A3758C">
      <w:pPr>
        <w:spacing w:after="160" w:line="259" w:lineRule="auto"/>
        <w:rPr>
          <w:rFonts w:asciiTheme="minorHAnsi" w:eastAsiaTheme="minorHAnsi" w:hAnsiTheme="minorHAnsi" w:cstheme="minorBidi"/>
          <w:kern w:val="2"/>
          <w:sz w:val="22"/>
          <w:szCs w:val="22"/>
          <w:lang w:val="ru-RU" w:bidi="he-IL"/>
          <w14:ligatures w14:val="standardContextual"/>
        </w:rPr>
      </w:pPr>
    </w:p>
    <w:p w14:paraId="4DF59A53" w14:textId="77777777" w:rsidR="00A3758C" w:rsidRPr="007F06CA" w:rsidRDefault="00A3758C" w:rsidP="00A3758C">
      <w:pPr>
        <w:pStyle w:val="Bullet"/>
        <w:numPr>
          <w:ilvl w:val="0"/>
          <w:numId w:val="0"/>
        </w:numPr>
        <w:spacing w:before="100" w:beforeAutospacing="1" w:after="100" w:afterAutospacing="1" w:line="240" w:lineRule="auto"/>
        <w:contextualSpacing/>
        <w:rPr>
          <w:lang w:val="ru-RU"/>
        </w:rPr>
      </w:pPr>
    </w:p>
    <w:p w14:paraId="622E3565" w14:textId="751AEAFA" w:rsidR="0041343E" w:rsidRDefault="0041343E">
      <w:pPr>
        <w:spacing w:after="160" w:line="259" w:lineRule="auto"/>
        <w:rPr>
          <w:sz w:val="28"/>
          <w:szCs w:val="22"/>
          <w:lang w:val="ru-RU"/>
        </w:rPr>
      </w:pPr>
      <w:r>
        <w:rPr>
          <w:lang w:val="ru-RU"/>
        </w:rPr>
        <w:br w:type="page"/>
      </w:r>
    </w:p>
    <w:p w14:paraId="00C5EE5B" w14:textId="77777777" w:rsidR="0041343E" w:rsidRPr="005F5BDA" w:rsidRDefault="0041343E" w:rsidP="005F5BDA">
      <w:pPr>
        <w:pStyle w:val="10"/>
        <w:numPr>
          <w:ilvl w:val="0"/>
          <w:numId w:val="0"/>
        </w:numPr>
        <w:ind w:left="432" w:hanging="432"/>
        <w:rPr>
          <w:rFonts w:eastAsia="Calibri"/>
          <w:lang w:val="ru-RU"/>
        </w:rPr>
      </w:pPr>
      <w:bookmarkStart w:id="773" w:name="_Toc169806450"/>
      <w:r w:rsidRPr="005F5BDA">
        <w:rPr>
          <w:rFonts w:eastAsia="Calibri"/>
          <w:lang w:val="ru-RU"/>
        </w:rPr>
        <w:lastRenderedPageBreak/>
        <w:t>Приложение 3</w:t>
      </w:r>
      <w:bookmarkEnd w:id="773"/>
    </w:p>
    <w:p w14:paraId="4455D3E1" w14:textId="12B6F969" w:rsidR="0041343E" w:rsidRPr="006544B4" w:rsidRDefault="0041343E" w:rsidP="00B728AB">
      <w:pPr>
        <w:pStyle w:val="bodytext"/>
        <w:rPr>
          <w:lang w:val="ru-RU"/>
        </w:rPr>
      </w:pPr>
      <w:r w:rsidRPr="006544B4">
        <w:rPr>
          <w:lang w:val="ru-RU"/>
        </w:rPr>
        <w:t xml:space="preserve">Таблица 3: Блок-схема </w:t>
      </w:r>
      <w:r w:rsidR="00010BEF">
        <w:rPr>
          <w:lang w:val="ru-RU"/>
        </w:rPr>
        <w:t>УД</w:t>
      </w:r>
      <w:r>
        <w:rPr>
          <w:lang w:val="ru-RU"/>
        </w:rPr>
        <w:t>О</w:t>
      </w:r>
      <w:r w:rsidRPr="006544B4">
        <w:rPr>
          <w:lang w:val="ru-RU"/>
        </w:rPr>
        <w:t>/ Практическое пособие от К. Новак (</w:t>
      </w:r>
      <w:r w:rsidRPr="008A01AD">
        <w:t>https</w:t>
      </w:r>
      <w:r w:rsidRPr="006544B4">
        <w:rPr>
          <w:lang w:val="ru-RU"/>
        </w:rPr>
        <w:t xml:space="preserve">:// </w:t>
      </w:r>
      <w:r w:rsidRPr="008A01AD">
        <w:t>info</w:t>
      </w:r>
      <w:r w:rsidRPr="006544B4">
        <w:rPr>
          <w:lang w:val="ru-RU"/>
        </w:rPr>
        <w:t>.</w:t>
      </w:r>
      <w:r w:rsidRPr="008A01AD">
        <w:t>novakeducation</w:t>
      </w:r>
      <w:r w:rsidRPr="006544B4">
        <w:rPr>
          <w:lang w:val="ru-RU"/>
        </w:rPr>
        <w:t>.)</w:t>
      </w:r>
    </w:p>
    <w:p w14:paraId="2BAE28C5" w14:textId="69EA0057" w:rsidR="0041343E" w:rsidRDefault="0041343E" w:rsidP="0041343E">
      <w:r w:rsidRPr="0041343E">
        <w:rPr>
          <w:noProof/>
        </w:rPr>
        <w:drawing>
          <wp:inline distT="0" distB="0" distL="0" distR="0" wp14:anchorId="511C0370" wp14:editId="6144F62E">
            <wp:extent cx="6500695" cy="8056179"/>
            <wp:effectExtent l="0" t="0" r="1905" b="0"/>
            <wp:docPr id="1319420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20667" name=""/>
                    <pic:cNvPicPr/>
                  </pic:nvPicPr>
                  <pic:blipFill rotWithShape="1">
                    <a:blip r:embed="rId82"/>
                    <a:srcRect t="3827" r="8046" b="13175"/>
                    <a:stretch/>
                  </pic:blipFill>
                  <pic:spPr bwMode="auto">
                    <a:xfrm>
                      <a:off x="0" y="0"/>
                      <a:ext cx="6516290" cy="8075505"/>
                    </a:xfrm>
                    <a:prstGeom prst="rect">
                      <a:avLst/>
                    </a:prstGeom>
                    <a:ln>
                      <a:noFill/>
                    </a:ln>
                    <a:extLst>
                      <a:ext uri="{53640926-AAD7-44D8-BBD7-CCE9431645EC}">
                        <a14:shadowObscured xmlns:a14="http://schemas.microsoft.com/office/drawing/2010/main"/>
                      </a:ext>
                    </a:extLst>
                  </pic:spPr>
                </pic:pic>
              </a:graphicData>
            </a:graphic>
          </wp:inline>
        </w:drawing>
      </w:r>
    </w:p>
    <w:p w14:paraId="535EDE30" w14:textId="77777777" w:rsidR="0041343E" w:rsidRDefault="0041343E" w:rsidP="0041343E"/>
    <w:p w14:paraId="60C3AB5B" w14:textId="77777777" w:rsidR="0041343E" w:rsidRPr="005F5BDA" w:rsidRDefault="0041343E" w:rsidP="005F5BDA">
      <w:pPr>
        <w:pStyle w:val="10"/>
        <w:numPr>
          <w:ilvl w:val="0"/>
          <w:numId w:val="0"/>
        </w:numPr>
        <w:ind w:left="432" w:hanging="432"/>
        <w:rPr>
          <w:rFonts w:eastAsia="Calibri"/>
          <w:lang w:val="ru-RU"/>
        </w:rPr>
      </w:pPr>
      <w:bookmarkStart w:id="774" w:name="_Toc169806451"/>
      <w:r w:rsidRPr="005F5BDA">
        <w:rPr>
          <w:rFonts w:eastAsia="Calibri"/>
          <w:lang w:val="ru-RU"/>
        </w:rPr>
        <w:t>Приложение 4.</w:t>
      </w:r>
      <w:bookmarkEnd w:id="774"/>
      <w:r w:rsidRPr="005F5BDA">
        <w:rPr>
          <w:rFonts w:eastAsia="Calibri"/>
          <w:lang w:val="ru-RU"/>
        </w:rPr>
        <w:t xml:space="preserve"> </w:t>
      </w:r>
    </w:p>
    <w:p w14:paraId="4D91B3F3" w14:textId="77777777" w:rsidR="0041343E" w:rsidRPr="006544B4" w:rsidRDefault="0041343E" w:rsidP="0041343E">
      <w:pPr>
        <w:pStyle w:val="Bullet"/>
        <w:numPr>
          <w:ilvl w:val="0"/>
          <w:numId w:val="0"/>
        </w:numPr>
        <w:spacing w:before="100" w:beforeAutospacing="1" w:after="100" w:afterAutospacing="1" w:line="240" w:lineRule="auto"/>
        <w:ind w:left="567" w:hanging="567"/>
        <w:contextualSpacing/>
        <w:rPr>
          <w:b/>
          <w:bCs/>
          <w:szCs w:val="28"/>
          <w:lang w:val="ru-RU"/>
        </w:rPr>
      </w:pPr>
      <w:r w:rsidRPr="006544B4">
        <w:rPr>
          <w:b/>
          <w:bCs/>
          <w:lang w:val="ru-RU"/>
        </w:rPr>
        <w:t xml:space="preserve">Пример: </w:t>
      </w:r>
      <w:r>
        <w:rPr>
          <w:b/>
          <w:bCs/>
          <w:lang w:val="ru-RU"/>
        </w:rPr>
        <w:t>Ф</w:t>
      </w:r>
      <w:r w:rsidRPr="006544B4">
        <w:rPr>
          <w:b/>
          <w:bCs/>
          <w:lang w:val="ru-RU"/>
        </w:rPr>
        <w:t>орма дифференцированного преподавания и обучения</w:t>
      </w:r>
    </w:p>
    <w:p w14:paraId="69B14EB6" w14:textId="77777777" w:rsidR="0041343E" w:rsidRPr="006544B4" w:rsidRDefault="0041343E" w:rsidP="0041343E">
      <w:pPr>
        <w:pStyle w:val="Bullet"/>
        <w:numPr>
          <w:ilvl w:val="0"/>
          <w:numId w:val="0"/>
        </w:numPr>
        <w:spacing w:before="100" w:beforeAutospacing="1" w:after="100" w:afterAutospacing="1" w:line="240" w:lineRule="auto"/>
        <w:ind w:left="567" w:hanging="567"/>
        <w:contextualSpacing/>
        <w:rPr>
          <w:szCs w:val="28"/>
          <w:lang w:val="ru-RU"/>
        </w:rPr>
      </w:pPr>
    </w:p>
    <w:p w14:paraId="5225895D" w14:textId="77777777" w:rsidR="0041343E" w:rsidRPr="00364A9F" w:rsidRDefault="0041343E" w:rsidP="0041343E">
      <w:pPr>
        <w:rPr>
          <w:lang w:val="el-GR"/>
        </w:rPr>
      </w:pPr>
      <w:r>
        <w:rPr>
          <w:noProof/>
          <w14:ligatures w14:val="standardContextual"/>
        </w:rPr>
        <w:drawing>
          <wp:inline distT="0" distB="0" distL="0" distR="0" wp14:anchorId="1137D4FD" wp14:editId="25F295EC">
            <wp:extent cx="5791200" cy="6917267"/>
            <wp:effectExtent l="0" t="0" r="38100" b="17145"/>
            <wp:docPr id="10" name="Διάγραμμα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0513882F" w14:textId="77777777" w:rsidR="0041343E" w:rsidRDefault="0041343E" w:rsidP="0041343E"/>
    <w:p w14:paraId="14991EFC" w14:textId="77777777" w:rsidR="00B61638" w:rsidRDefault="00B61638">
      <w:pPr>
        <w:spacing w:after="160" w:line="259" w:lineRule="auto"/>
        <w:rPr>
          <w:rFonts w:eastAsia="Calibri"/>
          <w:b/>
          <w:bCs/>
          <w:sz w:val="28"/>
          <w:szCs w:val="28"/>
          <w:lang w:val="ru-RU"/>
        </w:rPr>
      </w:pPr>
      <w:r>
        <w:rPr>
          <w:rFonts w:eastAsia="Calibri"/>
          <w:lang w:val="ru-RU"/>
        </w:rPr>
        <w:br w:type="page"/>
      </w:r>
    </w:p>
    <w:p w14:paraId="652AF31A" w14:textId="4ED320AB" w:rsidR="005F5BDA" w:rsidRPr="005F5BDA" w:rsidRDefault="005F5BDA">
      <w:pPr>
        <w:pStyle w:val="10"/>
        <w:numPr>
          <w:ilvl w:val="0"/>
          <w:numId w:val="61"/>
        </w:numPr>
        <w:rPr>
          <w:rFonts w:eastAsia="Calibri"/>
          <w:lang w:val="ru-RU"/>
        </w:rPr>
      </w:pPr>
      <w:bookmarkStart w:id="775" w:name="_Toc169806452"/>
      <w:r w:rsidRPr="005F5BDA">
        <w:rPr>
          <w:rFonts w:eastAsia="Calibri"/>
          <w:lang w:val="ru-RU"/>
        </w:rPr>
        <w:lastRenderedPageBreak/>
        <w:t>Использованная литература</w:t>
      </w:r>
      <w:bookmarkEnd w:id="775"/>
    </w:p>
    <w:p w14:paraId="6B1B1008" w14:textId="77777777" w:rsidR="00DF38C0" w:rsidRPr="00861798" w:rsidRDefault="00DF38C0" w:rsidP="00DF38C0">
      <w:pPr>
        <w:rPr>
          <w:highlight w:val="yellow"/>
        </w:rPr>
      </w:pPr>
    </w:p>
    <w:p w14:paraId="0842EFB5" w14:textId="77777777" w:rsidR="00DF38C0" w:rsidRPr="0070643B" w:rsidRDefault="00DF38C0" w:rsidP="00DF38C0">
      <w:pPr>
        <w:pStyle w:val="bodytext"/>
      </w:pPr>
      <w:r w:rsidRPr="0070643B">
        <w:t xml:space="preserve">1. Law on Education of 2007 (as amended and supplemented from 01/01/2024). Recovered from </w:t>
      </w:r>
      <w:hyperlink r:id="rId88" w:history="1">
        <w:r w:rsidRPr="00846CE5">
          <w:t>https://online.zakon.kz/Document/?doc_id=30118747</w:t>
        </w:r>
      </w:hyperlink>
      <w:r w:rsidRPr="0070643B">
        <w:t xml:space="preserve">  </w:t>
      </w:r>
    </w:p>
    <w:p w14:paraId="0AF29C58" w14:textId="77777777" w:rsidR="00DF38C0" w:rsidRPr="0070643B" w:rsidRDefault="00DF38C0" w:rsidP="00DF38C0">
      <w:pPr>
        <w:pStyle w:val="bodytext"/>
      </w:pPr>
      <w:r w:rsidRPr="0070643B">
        <w:t xml:space="preserve">2. Law of the Republic of Kazakhstan dated August 8, 2002 No. 345 “On the rights of the child in the Republic of Kazakhstan”, Article 4 Equality of children. </w:t>
      </w:r>
      <w:hyperlink r:id="rId89" w:history="1">
        <w:r w:rsidRPr="00846CE5">
          <w:t>https://adilet.zan.kz/rus/docs/Z020000345_</w:t>
        </w:r>
      </w:hyperlink>
      <w:r w:rsidRPr="0070643B">
        <w:t xml:space="preserve"> </w:t>
      </w:r>
    </w:p>
    <w:p w14:paraId="1864882E" w14:textId="77777777" w:rsidR="00DF38C0" w:rsidRPr="0070643B" w:rsidRDefault="00DF38C0" w:rsidP="00DF38C0">
      <w:pPr>
        <w:pStyle w:val="bodytext"/>
      </w:pPr>
      <w:r w:rsidRPr="0070643B">
        <w:t xml:space="preserve">3. Law of the Republic of Kazakhstan dated June 26, 2021 No. 56-VII ZRK “On amendments and additions to some legislative acts of the Republic of Kazakhstan on issues of inclusive education”, </w:t>
      </w:r>
      <w:hyperlink r:id="rId90" w:history="1">
        <w:r w:rsidRPr="00846CE5">
          <w:t>https://adilet.zan.kz/rus/docs/Z2100000056</w:t>
        </w:r>
      </w:hyperlink>
      <w:r w:rsidRPr="0070643B">
        <w:t xml:space="preserve"> </w:t>
      </w:r>
    </w:p>
    <w:p w14:paraId="63C906A1" w14:textId="77777777" w:rsidR="00DF38C0" w:rsidRPr="0070643B" w:rsidRDefault="00DF38C0" w:rsidP="00DF38C0">
      <w:pPr>
        <w:pStyle w:val="bodytext"/>
      </w:pPr>
      <w:r w:rsidRPr="0070643B">
        <w:t xml:space="preserve">4. Law of the Republic of Kazakhstan dated February 20, 2015 No. 288-V ZRK. “On the ratification of the Convention on the Rights of Persons with Disabilities”, </w:t>
      </w:r>
      <w:hyperlink r:id="rId91" w:history="1">
        <w:r w:rsidRPr="00846CE5">
          <w:t>https://adilet.zan.kz/rus/docs/Z1500000288</w:t>
        </w:r>
      </w:hyperlink>
      <w:r w:rsidRPr="0070643B">
        <w:t xml:space="preserve"> </w:t>
      </w:r>
    </w:p>
    <w:p w14:paraId="321037FD" w14:textId="77777777" w:rsidR="00DF38C0" w:rsidRPr="0070643B" w:rsidRDefault="00DF38C0" w:rsidP="00DF38C0">
      <w:pPr>
        <w:pStyle w:val="bodytext"/>
      </w:pPr>
      <w:r w:rsidRPr="0070643B">
        <w:t xml:space="preserve">5. Law of the Republic of Kazakhstan dated July 11, 2002 No. 343 “On social and medical-pedagogical correctional support for children with disabilities,” </w:t>
      </w:r>
      <w:hyperlink r:id="rId92" w:history="1">
        <w:r w:rsidRPr="00846CE5">
          <w:t>https://adilet.zan.kz/rus/docs/Z020000343_</w:t>
        </w:r>
      </w:hyperlink>
      <w:r w:rsidRPr="0070643B">
        <w:t xml:space="preserve"> </w:t>
      </w:r>
    </w:p>
    <w:p w14:paraId="3340B529" w14:textId="77777777" w:rsidR="00DF38C0" w:rsidRPr="0070643B" w:rsidRDefault="00DF38C0" w:rsidP="00DF38C0">
      <w:pPr>
        <w:pStyle w:val="bodytext"/>
      </w:pPr>
      <w:r w:rsidRPr="0070643B">
        <w:t>6. Law “On social and medical-pedagogical correctional support for children with disabilities” (07/11/2002). https://online.zakon.kz/Document/?doc_id=1032168&amp;show_di=1</w:t>
      </w:r>
    </w:p>
    <w:p w14:paraId="5472ADFA" w14:textId="77777777" w:rsidR="00DF38C0" w:rsidRPr="0070643B" w:rsidRDefault="00DF38C0" w:rsidP="00DF38C0">
      <w:pPr>
        <w:pStyle w:val="bodytext"/>
      </w:pPr>
      <w:r w:rsidRPr="0070643B">
        <w:t>7. Convention on Inclusive Education, 1994, Salamanca (Spain). https://special-edu.kz/news/85/single/366</w:t>
      </w:r>
    </w:p>
    <w:p w14:paraId="4E891F9E" w14:textId="77777777" w:rsidR="00DF38C0" w:rsidRPr="0070643B" w:rsidRDefault="00DF38C0" w:rsidP="00DF38C0">
      <w:pPr>
        <w:pStyle w:val="bodytext"/>
      </w:pPr>
      <w:r w:rsidRPr="0070643B">
        <w:t>8. Concept for the development of higher education and science in the Republic of Kazakhstan for 2023-2029, by Decree of the Government of the Republic of Kazakhstan dated March 28, 2023 No. 248, https://adilet.zan.kz/rus/docs/P2300000248</w:t>
      </w:r>
    </w:p>
    <w:p w14:paraId="7D8EDB65" w14:textId="77777777" w:rsidR="00DF38C0" w:rsidRPr="0070643B" w:rsidRDefault="00DF38C0" w:rsidP="00DF38C0">
      <w:pPr>
        <w:pStyle w:val="bodytext"/>
      </w:pPr>
      <w:r w:rsidRPr="0070643B">
        <w:t>9. Constitution of the Republic of Kazakhstan (Article 30). https://adilet.zan.kz/rus/docs/K950001000_</w:t>
      </w:r>
    </w:p>
    <w:p w14:paraId="6C839A37" w14:textId="77777777" w:rsidR="00DF38C0" w:rsidRPr="0070643B" w:rsidRDefault="00DF38C0" w:rsidP="00DF38C0">
      <w:pPr>
        <w:pStyle w:val="bodytext"/>
      </w:pPr>
      <w:r w:rsidRPr="0070643B">
        <w:t>10. Kuderinova, A. M. (2022). State policy for the implementation of inclusive education in the Republic of Kazakhstan. https://repository.apa.kz/bitstream/handle/123456789/1039/Kuderinova%20Aikerim%20Merekeevna.pdf?sequence=1&amp;isAllowed=y</w:t>
      </w:r>
    </w:p>
    <w:p w14:paraId="0FC018CF" w14:textId="77777777" w:rsidR="00DF38C0" w:rsidRPr="0070643B" w:rsidRDefault="00DF38C0" w:rsidP="00DF38C0">
      <w:pPr>
        <w:pStyle w:val="bodytext"/>
      </w:pPr>
      <w:r w:rsidRPr="0070643B">
        <w:t>11. Likhodedova, L. N. (2017). Theory and practice of inclusive education. https://repo.kspi.kz/bitstream/handle/item/2586/Likhodedova%20L.N.Theory%20and%20practice%20inclusive%20education.pdf?sequence=1&amp;isAllowed=y</w:t>
      </w:r>
    </w:p>
    <w:p w14:paraId="5784752B" w14:textId="77777777" w:rsidR="00DF38C0" w:rsidRPr="0070643B" w:rsidRDefault="00DF38C0" w:rsidP="00DF38C0">
      <w:pPr>
        <w:pStyle w:val="bodytext"/>
      </w:pPr>
      <w:r w:rsidRPr="0070643B">
        <w:t>12. Makoelle, T. M. (2020). School transition to inclusive education in post-Soviet countries: Selected cases in Kazakhstan. SAGE Open, 10(2). https://doi.org/10.1177/2158244020926586</w:t>
      </w:r>
    </w:p>
    <w:p w14:paraId="0F8FE6C3" w14:textId="77777777" w:rsidR="00DF38C0" w:rsidRPr="0070643B" w:rsidRDefault="00DF38C0" w:rsidP="00DF38C0">
      <w:pPr>
        <w:pStyle w:val="bodytext"/>
      </w:pPr>
      <w:r w:rsidRPr="0070643B">
        <w:lastRenderedPageBreak/>
        <w:t>13. Makoelle, T. M. (2016, November 25). Inclusive educational approach in higher education: The example of Kazakhstan [Report]. International conference "Kazakhstan in the Bologna process: Achievements and prospects", Astana, Kazakhstan.</w:t>
      </w:r>
    </w:p>
    <w:p w14:paraId="1E948F26" w14:textId="77777777" w:rsidR="00DF38C0" w:rsidRPr="0070643B" w:rsidRDefault="00DF38C0" w:rsidP="00DF38C0">
      <w:pPr>
        <w:pStyle w:val="bodytext"/>
      </w:pPr>
      <w:r w:rsidRPr="0070643B">
        <w:t>14. Movkebaeva (2013). The Professional Competence of Teachers in Inclusive Education. https://www.researchgate.net/publication/273852635_The_Professional_Competence_of_Teachers_in_Inclusive_Education</w:t>
      </w:r>
    </w:p>
    <w:p w14:paraId="44446325" w14:textId="77777777" w:rsidR="00DF38C0" w:rsidRPr="0070643B" w:rsidRDefault="00DF38C0" w:rsidP="00DF38C0">
      <w:pPr>
        <w:pStyle w:val="bodytext"/>
      </w:pPr>
      <w:r w:rsidRPr="0070643B">
        <w:t>15. Regulatory legal acts, https://special-edu.kz/news/85/single/366.</w:t>
      </w:r>
    </w:p>
    <w:p w14:paraId="0E9C6114" w14:textId="77777777" w:rsidR="00DF38C0" w:rsidRPr="0070643B" w:rsidRDefault="00DF38C0" w:rsidP="00DF38C0">
      <w:pPr>
        <w:pStyle w:val="bodytext"/>
      </w:pPr>
      <w:r w:rsidRPr="0070643B">
        <w:t>16. Nurmaganbetova, R. K. (2019). Main directions of development of inclusive education in Kazakhstan. "// magazine "Scientific Aspect No. 2-2019" Humanities)</w:t>
      </w:r>
    </w:p>
    <w:p w14:paraId="2044FF8E" w14:textId="77777777" w:rsidR="00DF38C0" w:rsidRPr="0070643B" w:rsidRDefault="00DF38C0" w:rsidP="00DF38C0">
      <w:pPr>
        <w:pStyle w:val="bodytext"/>
      </w:pPr>
      <w:r w:rsidRPr="0070643B">
        <w:t>17. On approval of the Concept for the development of higher education and science in the Republic of Kazakhstan for 2023 – 2029, https://adilet.zan.kz/rus/docs/P2300000248</w:t>
      </w:r>
    </w:p>
    <w:p w14:paraId="120CA269" w14:textId="77777777" w:rsidR="00DF38C0" w:rsidRPr="0070643B" w:rsidRDefault="00DF38C0" w:rsidP="00DF38C0">
      <w:pPr>
        <w:pStyle w:val="bodytext"/>
      </w:pPr>
      <w:r w:rsidRPr="0070643B">
        <w:t>18. On approval of the Concept for the development of preschool, secondary, technical and vocational education of the Republic of Kazakhstan for 2023 – 2029 - ILS "Adilet" (zan.kz) https://adilet.zan.kz/rus/docs/P2300000249</w:t>
      </w:r>
    </w:p>
    <w:p w14:paraId="09BF55FD" w14:textId="77777777" w:rsidR="00DF38C0" w:rsidRPr="0070643B" w:rsidRDefault="00DF38C0" w:rsidP="00DF38C0">
      <w:pPr>
        <w:pStyle w:val="bodytext"/>
      </w:pPr>
      <w:r w:rsidRPr="0070643B">
        <w:t>19. Teachers’ attitude towards inclusive education in Kazakhstan / R. O. Agavelyan,</w:t>
      </w:r>
    </w:p>
    <w:p w14:paraId="0C527519" w14:textId="77777777" w:rsidR="00DF38C0" w:rsidRPr="0070643B" w:rsidRDefault="00DF38C0" w:rsidP="00DF38C0">
      <w:pPr>
        <w:pStyle w:val="bodytext"/>
      </w:pPr>
      <w:r w:rsidRPr="0070643B">
        <w:t>S. D. Aubakirova, A. D. Zhomartova, E. I. Burdina. – DOI 10.15507/1991-9468.098.024.202001.008-019 // Integration of education. – 2020. – T. 24, No. 1. – P. 8–19.</w:t>
      </w:r>
    </w:p>
    <w:p w14:paraId="5262FDAC" w14:textId="058EAB5D" w:rsidR="00DF38C0" w:rsidRPr="0070643B" w:rsidRDefault="00DF38C0" w:rsidP="00DF38C0">
      <w:pPr>
        <w:pStyle w:val="bodytext"/>
      </w:pPr>
      <w:r w:rsidRPr="0070643B">
        <w:t xml:space="preserve">20. Decree of the Government of the Republic of Kazakhstan dated October 12, 2021 No. 726 </w:t>
      </w:r>
      <w:hyperlink r:id="rId93" w:history="1">
        <w:r w:rsidR="00BB4DE4" w:rsidRPr="007A0153">
          <w:rPr>
            <w:rStyle w:val="af0"/>
          </w:rPr>
          <w:t>https://adilet.zan.kz/rus/docs/P2100000726</w:t>
        </w:r>
      </w:hyperlink>
    </w:p>
    <w:p w14:paraId="3AAA952A" w14:textId="77777777" w:rsidR="00DF38C0" w:rsidRPr="0070643B" w:rsidRDefault="00DF38C0" w:rsidP="00DF38C0">
      <w:pPr>
        <w:pStyle w:val="bodytext"/>
      </w:pPr>
      <w:r w:rsidRPr="0070643B">
        <w:t>21. “Rules of psychological and pedagogical support”, subparagraphs 11-3) article 5 of the Law of the Republic of Kazakhstan “On Education” https://zakon.uchet.kz/rus/docs/V2200026513</w:t>
      </w:r>
    </w:p>
    <w:p w14:paraId="3D293264" w14:textId="77777777" w:rsidR="00DF38C0" w:rsidRPr="0070643B" w:rsidRDefault="00DF38C0" w:rsidP="00DF38C0">
      <w:pPr>
        <w:pStyle w:val="bodytext"/>
      </w:pPr>
      <w:r w:rsidRPr="0070643B">
        <w:t>22. Rules for assessing special educational needs, subparagraph 32) of Article 5 of the Law of the Republic of Kazakhstan “On Education”. https://adilet.zan.kz/rus/docs/V2200026618</w:t>
      </w:r>
    </w:p>
    <w:p w14:paraId="707F00C4" w14:textId="77777777" w:rsidR="00DF38C0" w:rsidRPr="0070643B" w:rsidRDefault="00DF38C0" w:rsidP="00DF38C0">
      <w:pPr>
        <w:pStyle w:val="bodytext"/>
      </w:pPr>
      <w:r w:rsidRPr="0070643B">
        <w:t>23. Order of the Minister of Education and Science of the Republic of Kazakhstan dated February 14, 2017 No. 66 “On approval of the Model Rules for the activities of types of special educational organizations.” https://adilet.zan.kz/rus/docs/V1700014995/history</w:t>
      </w:r>
    </w:p>
    <w:p w14:paraId="534D4242" w14:textId="77777777" w:rsidR="00DF38C0" w:rsidRPr="0070643B" w:rsidRDefault="00DF38C0" w:rsidP="00DF38C0">
      <w:pPr>
        <w:pStyle w:val="bodytext"/>
      </w:pPr>
      <w:r w:rsidRPr="0070643B">
        <w:t>24. Order of the Minister of Education and Science of the Republic of Kazakhstan dated June 19, 2020 No. 254). https://adilet.zan.kz/rus/docs/V2000020883</w:t>
      </w:r>
    </w:p>
    <w:p w14:paraId="55F3BCC3" w14:textId="77777777" w:rsidR="00DF38C0" w:rsidRPr="0070643B" w:rsidRDefault="00DF38C0" w:rsidP="00DF38C0">
      <w:pPr>
        <w:pStyle w:val="bodytext"/>
      </w:pPr>
      <w:r w:rsidRPr="0070643B">
        <w:t>25. Order of the Minister of Education and Science of the Republic of Kazakhstan dated January 12, 2022 No. 6. No. 26513 “Rules of psychological and pedagogical support in organizations of preschool, secondary, technical and vocational, post-secondary education, additional education.” https://zakon.uchet.kz/rus/docs/V2200026513</w:t>
      </w:r>
    </w:p>
    <w:p w14:paraId="029D5611" w14:textId="77777777" w:rsidR="00DF38C0" w:rsidRPr="0070643B" w:rsidRDefault="00DF38C0" w:rsidP="00DF38C0">
      <w:pPr>
        <w:pStyle w:val="bodytext"/>
      </w:pPr>
      <w:r w:rsidRPr="0070643B">
        <w:t>26. Order of the Minister of Education and Science of the Republic of Kazakhstan dated January 12, 2022 No. 4 “On approval of the Rules for assessing special educational needs.” https://adilet.zan.kz/rus/docs/V2200026618</w:t>
      </w:r>
    </w:p>
    <w:p w14:paraId="68FB79C1" w14:textId="77777777" w:rsidR="00DF38C0" w:rsidRPr="0070643B" w:rsidRDefault="00DF38C0" w:rsidP="00DF38C0">
      <w:pPr>
        <w:pStyle w:val="bodytext"/>
      </w:pPr>
      <w:r w:rsidRPr="0070643B">
        <w:lastRenderedPageBreak/>
        <w:t>27. Scalchione V. N., Almurzaeva B., Shinkeeva O. (2016). Features of education in secondary schools in Kazakhstan and Italy. Universal magazine pedagogical</w:t>
      </w:r>
    </w:p>
    <w:p w14:paraId="127AC812" w14:textId="77777777" w:rsidR="00DF38C0" w:rsidRPr="0070643B" w:rsidRDefault="00DF38C0" w:rsidP="00DF38C0">
      <w:pPr>
        <w:pStyle w:val="bodytext"/>
      </w:pPr>
      <w:r w:rsidRPr="0070643B">
        <w:t>28. Tkachenko O.V. (2015). An inclusive approach in the context of modern education [News delivery from Karaganda University]. Vestnik Karaganda University. https://articlekz.com/en/article/14592</w:t>
      </w:r>
    </w:p>
    <w:p w14:paraId="0B5A14B0" w14:textId="77777777" w:rsidR="00DF38C0" w:rsidRPr="0070643B" w:rsidRDefault="00DF38C0" w:rsidP="00DF38C0">
      <w:pPr>
        <w:pStyle w:val="bodytext"/>
      </w:pPr>
      <w:r w:rsidRPr="0070643B">
        <w:t>29. “Model rules for the activities of psychological and pedagogical correction rooms” (Appendix to Order No. 66 of the Ministry of Education and Science of the Republic of Kazakhstan dated February 14, 2017). https://online.zakon.kz/Document/?doc_id=35301883</w:t>
      </w:r>
    </w:p>
    <w:p w14:paraId="19D8559E" w14:textId="77777777" w:rsidR="00DF38C0" w:rsidRPr="0070643B" w:rsidRDefault="00DF38C0" w:rsidP="00DF38C0">
      <w:pPr>
        <w:pStyle w:val="bodytext"/>
      </w:pPr>
      <w:r w:rsidRPr="0070643B">
        <w:t>30. UNICEF. (2021). Evidence on inclusive education in Kazakhstan based on two studies. https://www.unicef.org/kazakhstan/Reports/factual-data-on-inclusive-education-in-Kazakhstan-based-on-two-studies</w:t>
      </w:r>
    </w:p>
    <w:p w14:paraId="10E83BCF" w14:textId="4213DE68" w:rsidR="00DF38C0" w:rsidRPr="00B14383" w:rsidRDefault="00DF38C0" w:rsidP="00DF38C0">
      <w:pPr>
        <w:pStyle w:val="paragraph"/>
        <w:spacing w:before="0" w:beforeAutospacing="0" w:after="0" w:afterAutospacing="0"/>
        <w:textAlignment w:val="baseline"/>
        <w:rPr>
          <w:rStyle w:val="normaltextrun"/>
          <w:b/>
          <w:sz w:val="28"/>
          <w:szCs w:val="28"/>
        </w:rPr>
      </w:pPr>
      <w:r w:rsidRPr="0070643B">
        <w:t xml:space="preserve">31. </w:t>
      </w:r>
      <w:r w:rsidRPr="00861798">
        <w:rPr>
          <w:sz w:val="28"/>
          <w:szCs w:val="28"/>
        </w:rPr>
        <w:t xml:space="preserve">Kazakhstan </w:t>
      </w:r>
      <w:r w:rsidRPr="00861798">
        <w:rPr>
          <w:sz w:val="28"/>
          <w:szCs w:val="28"/>
          <w:lang w:eastAsia="en-US"/>
        </w:rPr>
        <w:t>Republicsyndagy arnay zhane inklyusvitі bilіm berudin zhagdayi men damay. Analytics of Bayandama</w:t>
      </w:r>
      <w:r w:rsidRPr="00861798">
        <w:rPr>
          <w:sz w:val="28"/>
          <w:szCs w:val="22"/>
          <w:lang w:eastAsia="en-US"/>
        </w:rPr>
        <w:t>. – Astana: Y.</w:t>
      </w:r>
      <w:r w:rsidRPr="0070643B">
        <w:t xml:space="preserve"> Altynsarin atyndagy ulttyk bilim academies, 2016. – 49 b</w:t>
      </w:r>
    </w:p>
    <w:p w14:paraId="5570069A" w14:textId="5CC5772C" w:rsidR="005F5BDA" w:rsidRPr="007C528D" w:rsidRDefault="005F5BDA" w:rsidP="007C528D">
      <w:pPr>
        <w:pStyle w:val="Bullet"/>
        <w:numPr>
          <w:ilvl w:val="0"/>
          <w:numId w:val="0"/>
        </w:numPr>
        <w:spacing w:before="100" w:beforeAutospacing="1" w:after="100" w:afterAutospacing="1" w:line="240" w:lineRule="auto"/>
        <w:ind w:left="567" w:hanging="567"/>
        <w:contextualSpacing/>
        <w:rPr>
          <w:b/>
          <w:bCs/>
          <w:szCs w:val="28"/>
          <w:lang w:val="ru-RU"/>
        </w:rPr>
      </w:pPr>
      <w:r w:rsidRPr="00BB4DE4">
        <w:rPr>
          <w:b/>
          <w:bCs/>
          <w:szCs w:val="28"/>
          <w:lang w:val="ru-RU"/>
        </w:rPr>
        <w:t xml:space="preserve">Использованная литература </w:t>
      </w:r>
      <w:r>
        <w:rPr>
          <w:b/>
          <w:bCs/>
          <w:szCs w:val="28"/>
          <w:lang w:val="ru-RU"/>
        </w:rPr>
        <w:t>в Главе 5</w:t>
      </w:r>
    </w:p>
    <w:p w14:paraId="29FFA2F1" w14:textId="77777777" w:rsidR="00DF38C0"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sidRPr="00364DB8">
        <w:rPr>
          <w:szCs w:val="28"/>
          <w:shd w:val="clear" w:color="auto" w:fill="FFFFFF"/>
        </w:rPr>
        <w:t>Didaskalou</w:t>
      </w:r>
      <w:r w:rsidRPr="00B14383">
        <w:rPr>
          <w:szCs w:val="28"/>
          <w:shd w:val="clear" w:color="auto" w:fill="FFFFFF"/>
          <w:lang w:val="ru-RU"/>
        </w:rPr>
        <w:t xml:space="preserve">, </w:t>
      </w:r>
      <w:r w:rsidRPr="00364DB8">
        <w:rPr>
          <w:szCs w:val="28"/>
          <w:shd w:val="clear" w:color="auto" w:fill="FFFFFF"/>
        </w:rPr>
        <w:t>E</w:t>
      </w:r>
      <w:r w:rsidRPr="00B14383">
        <w:rPr>
          <w:szCs w:val="28"/>
          <w:shd w:val="clear" w:color="auto" w:fill="FFFFFF"/>
          <w:lang w:val="ru-RU"/>
        </w:rPr>
        <w:t xml:space="preserve">., </w:t>
      </w:r>
      <w:r w:rsidRPr="00364DB8">
        <w:rPr>
          <w:szCs w:val="28"/>
          <w:shd w:val="clear" w:color="auto" w:fill="FFFFFF"/>
        </w:rPr>
        <w:t>Stavroussi</w:t>
      </w:r>
      <w:r w:rsidRPr="00B14383">
        <w:rPr>
          <w:szCs w:val="28"/>
          <w:shd w:val="clear" w:color="auto" w:fill="FFFFFF"/>
          <w:lang w:val="ru-RU"/>
        </w:rPr>
        <w:t xml:space="preserve">, </w:t>
      </w:r>
      <w:r w:rsidRPr="00364DB8">
        <w:rPr>
          <w:szCs w:val="28"/>
          <w:shd w:val="clear" w:color="auto" w:fill="FFFFFF"/>
        </w:rPr>
        <w:t>P</w:t>
      </w:r>
      <w:r w:rsidRPr="00B14383">
        <w:rPr>
          <w:szCs w:val="28"/>
          <w:shd w:val="clear" w:color="auto" w:fill="FFFFFF"/>
          <w:lang w:val="ru-RU"/>
        </w:rPr>
        <w:t xml:space="preserve">., &amp; </w:t>
      </w:r>
      <w:r w:rsidRPr="00364DB8">
        <w:rPr>
          <w:szCs w:val="28"/>
          <w:shd w:val="clear" w:color="auto" w:fill="FFFFFF"/>
        </w:rPr>
        <w:t>Vlachou</w:t>
      </w:r>
      <w:r w:rsidRPr="00B14383">
        <w:rPr>
          <w:szCs w:val="28"/>
          <w:shd w:val="clear" w:color="auto" w:fill="FFFFFF"/>
          <w:lang w:val="ru-RU"/>
        </w:rPr>
        <w:t xml:space="preserve">, </w:t>
      </w:r>
      <w:r w:rsidRPr="00364DB8">
        <w:rPr>
          <w:szCs w:val="28"/>
          <w:shd w:val="clear" w:color="auto" w:fill="FFFFFF"/>
        </w:rPr>
        <w:t>A</w:t>
      </w:r>
      <w:r w:rsidRPr="00B14383">
        <w:rPr>
          <w:szCs w:val="28"/>
          <w:shd w:val="clear" w:color="auto" w:fill="FFFFFF"/>
          <w:lang w:val="ru-RU"/>
        </w:rPr>
        <w:t xml:space="preserve">. (2015). </w:t>
      </w:r>
      <w:r w:rsidRPr="00364DB8">
        <w:rPr>
          <w:szCs w:val="28"/>
          <w:shd w:val="clear" w:color="auto" w:fill="FFFFFF"/>
        </w:rPr>
        <w:t xml:space="preserve">Social and personal skills difficulties of students with special educational needs: The special education teachers’ perspectives. In E. Kourkoutas &amp; A. Hart (Eds.) </w:t>
      </w:r>
      <w:r w:rsidRPr="00364DB8">
        <w:rPr>
          <w:i/>
          <w:iCs/>
          <w:szCs w:val="28"/>
          <w:shd w:val="clear" w:color="auto" w:fill="FFFFFF"/>
        </w:rPr>
        <w:t xml:space="preserve">Innovative practice and interventions for children and adolescents with psychosocial difficulties and disabilities </w:t>
      </w:r>
      <w:r w:rsidRPr="00364DB8">
        <w:rPr>
          <w:szCs w:val="28"/>
          <w:shd w:val="clear" w:color="auto" w:fill="FFFFFF"/>
        </w:rPr>
        <w:t xml:space="preserve">(pp. 295-326). London: Cambridge Scholars Publishing. </w:t>
      </w:r>
    </w:p>
    <w:p w14:paraId="4F1AC806" w14:textId="77777777" w:rsidR="00DF38C0" w:rsidRPr="008C254E" w:rsidRDefault="00DF38C0" w:rsidP="00DF38C0">
      <w:pPr>
        <w:pStyle w:val="Bullet"/>
        <w:numPr>
          <w:ilvl w:val="0"/>
          <w:numId w:val="0"/>
        </w:numPr>
        <w:spacing w:before="100" w:beforeAutospacing="1" w:after="100" w:afterAutospacing="1" w:line="240" w:lineRule="auto"/>
        <w:ind w:left="567" w:hanging="567"/>
        <w:contextualSpacing/>
      </w:pPr>
      <w:r w:rsidRPr="00FA1975">
        <w:t>Carter, S., &amp; Abawi, L. A. (2018). Leadership, inclusion, and quality education for all. Australasian Journal of Special and Inclusive Education, 42(1), 49-64.</w:t>
      </w:r>
    </w:p>
    <w:p w14:paraId="51786B2A" w14:textId="77777777" w:rsidR="00DF38C0" w:rsidRPr="00D3520B"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sidRPr="007917A7">
        <w:rPr>
          <w:szCs w:val="28"/>
          <w:shd w:val="clear" w:color="auto" w:fill="FFFFFF"/>
        </w:rPr>
        <w:t xml:space="preserve">Galanis, P., Gena, A. &amp; Drosinou, </w:t>
      </w:r>
      <w:r w:rsidRPr="007917A7">
        <w:rPr>
          <w:szCs w:val="28"/>
          <w:shd w:val="clear" w:color="auto" w:fill="FFFFFF"/>
          <w:lang w:val="el-GR"/>
        </w:rPr>
        <w:t>Κ</w:t>
      </w:r>
      <w:r w:rsidRPr="007917A7">
        <w:rPr>
          <w:szCs w:val="28"/>
          <w:shd w:val="clear" w:color="auto" w:fill="FFFFFF"/>
        </w:rPr>
        <w:t xml:space="preserve">. (2017). </w:t>
      </w:r>
      <w:r w:rsidRPr="007917A7">
        <w:rPr>
          <w:szCs w:val="28"/>
          <w:shd w:val="clear" w:color="auto" w:fill="FFFFFF"/>
          <w:lang w:val="el-GR"/>
        </w:rPr>
        <w:t>Πρακτικές</w:t>
      </w:r>
      <w:r w:rsidRPr="007917A7">
        <w:rPr>
          <w:szCs w:val="28"/>
          <w:shd w:val="clear" w:color="auto" w:fill="FFFFFF"/>
        </w:rPr>
        <w:t xml:space="preserve"> </w:t>
      </w:r>
      <w:r w:rsidRPr="007917A7">
        <w:rPr>
          <w:szCs w:val="28"/>
          <w:shd w:val="clear" w:color="auto" w:fill="FFFFFF"/>
          <w:lang w:val="el-GR"/>
        </w:rPr>
        <w:t>εφαρμογές</w:t>
      </w:r>
      <w:r w:rsidRPr="007917A7">
        <w:rPr>
          <w:szCs w:val="28"/>
          <w:shd w:val="clear" w:color="auto" w:fill="FFFFFF"/>
        </w:rPr>
        <w:t xml:space="preserve"> </w:t>
      </w:r>
      <w:r w:rsidRPr="007917A7">
        <w:rPr>
          <w:szCs w:val="28"/>
          <w:shd w:val="clear" w:color="auto" w:fill="FFFFFF"/>
          <w:lang w:val="el-GR"/>
        </w:rPr>
        <w:t>και</w:t>
      </w:r>
      <w:r w:rsidRPr="007917A7">
        <w:rPr>
          <w:szCs w:val="28"/>
          <w:shd w:val="clear" w:color="auto" w:fill="FFFFFF"/>
        </w:rPr>
        <w:t xml:space="preserve"> </w:t>
      </w:r>
      <w:r w:rsidRPr="007917A7">
        <w:rPr>
          <w:szCs w:val="28"/>
          <w:shd w:val="clear" w:color="auto" w:fill="FFFFFF"/>
          <w:lang w:val="el-GR"/>
        </w:rPr>
        <w:t>διεργασίες</w:t>
      </w:r>
      <w:r w:rsidRPr="007917A7">
        <w:rPr>
          <w:szCs w:val="28"/>
          <w:shd w:val="clear" w:color="auto" w:fill="FFFFFF"/>
        </w:rPr>
        <w:t xml:space="preserve"> </w:t>
      </w:r>
      <w:r w:rsidRPr="007917A7">
        <w:rPr>
          <w:szCs w:val="28"/>
          <w:shd w:val="clear" w:color="auto" w:fill="FFFFFF"/>
          <w:lang w:val="el-GR"/>
        </w:rPr>
        <w:t>για</w:t>
      </w:r>
      <w:r w:rsidRPr="007917A7">
        <w:rPr>
          <w:szCs w:val="28"/>
          <w:shd w:val="clear" w:color="auto" w:fill="FFFFFF"/>
        </w:rPr>
        <w:t xml:space="preserve"> </w:t>
      </w:r>
      <w:r w:rsidRPr="007917A7">
        <w:rPr>
          <w:szCs w:val="28"/>
          <w:shd w:val="clear" w:color="auto" w:fill="FFFFFF"/>
          <w:lang w:val="el-GR"/>
        </w:rPr>
        <w:t>την</w:t>
      </w:r>
      <w:r w:rsidRPr="007917A7">
        <w:rPr>
          <w:szCs w:val="28"/>
          <w:shd w:val="clear" w:color="auto" w:fill="FFFFFF"/>
        </w:rPr>
        <w:t xml:space="preserve"> </w:t>
      </w:r>
      <w:r w:rsidRPr="007917A7">
        <w:rPr>
          <w:szCs w:val="28"/>
          <w:shd w:val="clear" w:color="auto" w:fill="FFFFFF"/>
          <w:lang w:val="el-GR"/>
        </w:rPr>
        <w:t>κοινωνική</w:t>
      </w:r>
      <w:r w:rsidRPr="007917A7">
        <w:rPr>
          <w:szCs w:val="28"/>
          <w:shd w:val="clear" w:color="auto" w:fill="FFFFFF"/>
        </w:rPr>
        <w:t xml:space="preserve"> </w:t>
      </w:r>
      <w:r w:rsidRPr="007917A7">
        <w:rPr>
          <w:szCs w:val="28"/>
          <w:shd w:val="clear" w:color="auto" w:fill="FFFFFF"/>
          <w:lang w:val="el-GR"/>
        </w:rPr>
        <w:t>ένταξη</w:t>
      </w:r>
      <w:r w:rsidRPr="007917A7">
        <w:rPr>
          <w:szCs w:val="28"/>
          <w:shd w:val="clear" w:color="auto" w:fill="FFFFFF"/>
        </w:rPr>
        <w:t xml:space="preserve"> </w:t>
      </w:r>
      <w:r w:rsidRPr="007917A7">
        <w:rPr>
          <w:szCs w:val="28"/>
          <w:shd w:val="clear" w:color="auto" w:fill="FFFFFF"/>
          <w:lang w:val="el-GR"/>
        </w:rPr>
        <w:t>και</w:t>
      </w:r>
      <w:r w:rsidRPr="007917A7">
        <w:rPr>
          <w:szCs w:val="28"/>
          <w:shd w:val="clear" w:color="auto" w:fill="FFFFFF"/>
        </w:rPr>
        <w:t xml:space="preserve"> </w:t>
      </w:r>
      <w:r w:rsidRPr="007917A7">
        <w:rPr>
          <w:szCs w:val="28"/>
          <w:shd w:val="clear" w:color="auto" w:fill="FFFFFF"/>
          <w:lang w:val="el-GR"/>
        </w:rPr>
        <w:t>συνεκπαίδευση</w:t>
      </w:r>
      <w:r w:rsidRPr="007917A7">
        <w:rPr>
          <w:szCs w:val="28"/>
          <w:shd w:val="clear" w:color="auto" w:fill="FFFFFF"/>
        </w:rPr>
        <w:t xml:space="preserve"> </w:t>
      </w:r>
      <w:r w:rsidRPr="007917A7">
        <w:rPr>
          <w:szCs w:val="28"/>
          <w:shd w:val="clear" w:color="auto" w:fill="FFFFFF"/>
          <w:lang w:val="el-GR"/>
        </w:rPr>
        <w:t>παιδιών</w:t>
      </w:r>
      <w:r w:rsidRPr="007917A7">
        <w:rPr>
          <w:szCs w:val="28"/>
          <w:shd w:val="clear" w:color="auto" w:fill="FFFFFF"/>
        </w:rPr>
        <w:t xml:space="preserve"> </w:t>
      </w:r>
      <w:r w:rsidRPr="007917A7">
        <w:rPr>
          <w:szCs w:val="28"/>
          <w:shd w:val="clear" w:color="auto" w:fill="FFFFFF"/>
          <w:lang w:val="el-GR"/>
        </w:rPr>
        <w:t>με</w:t>
      </w:r>
      <w:r w:rsidRPr="007917A7">
        <w:rPr>
          <w:szCs w:val="28"/>
          <w:shd w:val="clear" w:color="auto" w:fill="FFFFFF"/>
        </w:rPr>
        <w:t xml:space="preserve"> </w:t>
      </w:r>
      <w:r w:rsidRPr="007917A7">
        <w:rPr>
          <w:szCs w:val="28"/>
          <w:shd w:val="clear" w:color="auto" w:fill="FFFFFF"/>
          <w:lang w:val="el-GR"/>
        </w:rPr>
        <w:t>ιδιαίτερες</w:t>
      </w:r>
      <w:r w:rsidRPr="007917A7">
        <w:rPr>
          <w:szCs w:val="28"/>
          <w:shd w:val="clear" w:color="auto" w:fill="FFFFFF"/>
        </w:rPr>
        <w:t xml:space="preserve"> </w:t>
      </w:r>
      <w:r w:rsidRPr="007917A7">
        <w:rPr>
          <w:szCs w:val="28"/>
          <w:shd w:val="clear" w:color="auto" w:fill="FFFFFF"/>
          <w:lang w:val="el-GR"/>
        </w:rPr>
        <w:t>ανάγκες</w:t>
      </w:r>
      <w:r w:rsidRPr="007917A7">
        <w:rPr>
          <w:szCs w:val="28"/>
          <w:shd w:val="clear" w:color="auto" w:fill="FFFFFF"/>
        </w:rPr>
        <w:t xml:space="preserve"> </w:t>
      </w:r>
      <w:r>
        <w:rPr>
          <w:bCs/>
          <w:szCs w:val="28"/>
          <w:shd w:val="clear" w:color="auto" w:fill="FFFFFF"/>
        </w:rPr>
        <w:t>[</w:t>
      </w:r>
      <w:r w:rsidRPr="007917A7">
        <w:rPr>
          <w:bCs/>
          <w:szCs w:val="28"/>
          <w:shd w:val="clear" w:color="auto" w:fill="FFFFFF"/>
        </w:rPr>
        <w:t>Practical applications of the social inclusion and co-education of children with special needs</w:t>
      </w:r>
      <w:r>
        <w:rPr>
          <w:bCs/>
          <w:szCs w:val="28"/>
          <w:shd w:val="clear" w:color="auto" w:fill="FFFFFF"/>
        </w:rPr>
        <w:t>]</w:t>
      </w:r>
      <w:r w:rsidRPr="007917A7">
        <w:rPr>
          <w:bCs/>
          <w:szCs w:val="28"/>
          <w:shd w:val="clear" w:color="auto" w:fill="FFFFFF"/>
        </w:rPr>
        <w:t>.</w:t>
      </w:r>
      <w:r w:rsidRPr="007917A7">
        <w:rPr>
          <w:szCs w:val="28"/>
          <w:shd w:val="clear" w:color="auto" w:fill="FFFFFF"/>
        </w:rPr>
        <w:t xml:space="preserve"> </w:t>
      </w:r>
      <w:r w:rsidRPr="004A4F15">
        <w:rPr>
          <w:szCs w:val="28"/>
          <w:shd w:val="clear" w:color="auto" w:fill="FFFFFF"/>
        </w:rPr>
        <w:t xml:space="preserve">In </w:t>
      </w:r>
      <w:r w:rsidRPr="007917A7">
        <w:rPr>
          <w:szCs w:val="28"/>
          <w:shd w:val="clear" w:color="auto" w:fill="FFFFFF"/>
          <w:lang w:val="el-GR"/>
        </w:rPr>
        <w:t>Α</w:t>
      </w:r>
      <w:r w:rsidRPr="004A4F15">
        <w:rPr>
          <w:szCs w:val="28"/>
          <w:shd w:val="clear" w:color="auto" w:fill="FFFFFF"/>
        </w:rPr>
        <w:t xml:space="preserve">. Gena (Ed.), </w:t>
      </w:r>
      <w:r w:rsidRPr="007917A7">
        <w:rPr>
          <w:i/>
          <w:szCs w:val="28"/>
          <w:shd w:val="clear" w:color="auto" w:fill="FFFFFF"/>
          <w:lang w:val="el-GR"/>
        </w:rPr>
        <w:t>Συστημική</w:t>
      </w:r>
      <w:r w:rsidRPr="004A4F15">
        <w:rPr>
          <w:i/>
          <w:szCs w:val="28"/>
          <w:shd w:val="clear" w:color="auto" w:fill="FFFFFF"/>
        </w:rPr>
        <w:t xml:space="preserve">, </w:t>
      </w:r>
      <w:r w:rsidRPr="007917A7">
        <w:rPr>
          <w:i/>
          <w:szCs w:val="28"/>
          <w:shd w:val="clear" w:color="auto" w:fill="FFFFFF"/>
          <w:lang w:val="el-GR"/>
        </w:rPr>
        <w:t>Συμπεριφορική</w:t>
      </w:r>
      <w:r w:rsidRPr="004A4F15">
        <w:rPr>
          <w:i/>
          <w:szCs w:val="28"/>
          <w:shd w:val="clear" w:color="auto" w:fill="FFFFFF"/>
        </w:rPr>
        <w:t>-</w:t>
      </w:r>
      <w:r w:rsidRPr="007917A7">
        <w:rPr>
          <w:i/>
          <w:szCs w:val="28"/>
          <w:shd w:val="clear" w:color="auto" w:fill="FFFFFF"/>
          <w:lang w:val="el-GR"/>
        </w:rPr>
        <w:t>Αναλυτική</w:t>
      </w:r>
      <w:r w:rsidRPr="004A4F15">
        <w:rPr>
          <w:i/>
          <w:szCs w:val="28"/>
          <w:shd w:val="clear" w:color="auto" w:fill="FFFFFF"/>
        </w:rPr>
        <w:t xml:space="preserve"> </w:t>
      </w:r>
      <w:r w:rsidRPr="007917A7">
        <w:rPr>
          <w:i/>
          <w:szCs w:val="28"/>
          <w:shd w:val="clear" w:color="auto" w:fill="FFFFFF"/>
          <w:lang w:val="el-GR"/>
        </w:rPr>
        <w:t>Προσέγγιση</w:t>
      </w:r>
      <w:r w:rsidRPr="004A4F15">
        <w:rPr>
          <w:i/>
          <w:szCs w:val="28"/>
          <w:shd w:val="clear" w:color="auto" w:fill="FFFFFF"/>
        </w:rPr>
        <w:t xml:space="preserve">: </w:t>
      </w:r>
      <w:r w:rsidRPr="007917A7">
        <w:rPr>
          <w:i/>
          <w:szCs w:val="28"/>
          <w:shd w:val="clear" w:color="auto" w:fill="FFFFFF"/>
          <w:lang w:val="el-GR"/>
        </w:rPr>
        <w:t>Αξιολόγηση</w:t>
      </w:r>
      <w:r w:rsidRPr="004A4F15">
        <w:rPr>
          <w:i/>
          <w:szCs w:val="28"/>
          <w:shd w:val="clear" w:color="auto" w:fill="FFFFFF"/>
        </w:rPr>
        <w:t xml:space="preserve">, </w:t>
      </w:r>
      <w:r w:rsidRPr="007917A7">
        <w:rPr>
          <w:i/>
          <w:szCs w:val="28"/>
          <w:shd w:val="clear" w:color="auto" w:fill="FFFFFF"/>
          <w:lang w:val="el-GR"/>
        </w:rPr>
        <w:t>διάγνωση</w:t>
      </w:r>
      <w:r w:rsidRPr="004A4F15">
        <w:rPr>
          <w:i/>
          <w:szCs w:val="28"/>
          <w:shd w:val="clear" w:color="auto" w:fill="FFFFFF"/>
        </w:rPr>
        <w:t xml:space="preserve">, </w:t>
      </w:r>
      <w:r w:rsidRPr="007917A7">
        <w:rPr>
          <w:i/>
          <w:szCs w:val="28"/>
          <w:shd w:val="clear" w:color="auto" w:fill="FFFFFF"/>
          <w:lang w:val="el-GR"/>
        </w:rPr>
        <w:t>εκπαίδευση</w:t>
      </w:r>
      <w:r w:rsidRPr="004A4F15">
        <w:rPr>
          <w:i/>
          <w:szCs w:val="28"/>
          <w:shd w:val="clear" w:color="auto" w:fill="FFFFFF"/>
        </w:rPr>
        <w:t xml:space="preserve">, </w:t>
      </w:r>
      <w:r w:rsidRPr="007917A7">
        <w:rPr>
          <w:i/>
          <w:szCs w:val="28"/>
          <w:shd w:val="clear" w:color="auto" w:fill="FFFFFF"/>
          <w:lang w:val="el-GR"/>
        </w:rPr>
        <w:t>θεραπευτικές</w:t>
      </w:r>
      <w:r w:rsidRPr="004A4F15">
        <w:rPr>
          <w:i/>
          <w:szCs w:val="28"/>
          <w:shd w:val="clear" w:color="auto" w:fill="FFFFFF"/>
        </w:rPr>
        <w:t xml:space="preserve"> </w:t>
      </w:r>
      <w:r w:rsidRPr="007917A7">
        <w:rPr>
          <w:i/>
          <w:szCs w:val="28"/>
          <w:shd w:val="clear" w:color="auto" w:fill="FFFFFF"/>
          <w:lang w:val="el-GR"/>
        </w:rPr>
        <w:t>παρεμβάσεις</w:t>
      </w:r>
      <w:r w:rsidRPr="004A4F15">
        <w:rPr>
          <w:i/>
          <w:szCs w:val="28"/>
          <w:shd w:val="clear" w:color="auto" w:fill="FFFFFF"/>
        </w:rPr>
        <w:t xml:space="preserve"> </w:t>
      </w:r>
      <w:r w:rsidRPr="007917A7">
        <w:rPr>
          <w:i/>
          <w:szCs w:val="28"/>
          <w:shd w:val="clear" w:color="auto" w:fill="FFFFFF"/>
          <w:lang w:val="el-GR"/>
        </w:rPr>
        <w:t>και</w:t>
      </w:r>
      <w:r w:rsidRPr="004A4F15">
        <w:rPr>
          <w:i/>
          <w:szCs w:val="28"/>
          <w:shd w:val="clear" w:color="auto" w:fill="FFFFFF"/>
        </w:rPr>
        <w:t xml:space="preserve"> </w:t>
      </w:r>
      <w:r w:rsidRPr="007917A7">
        <w:rPr>
          <w:i/>
          <w:szCs w:val="28"/>
          <w:shd w:val="clear" w:color="auto" w:fill="FFFFFF"/>
          <w:lang w:val="el-GR"/>
        </w:rPr>
        <w:t>ένταξη</w:t>
      </w:r>
      <w:r w:rsidRPr="004A4F15">
        <w:rPr>
          <w:i/>
          <w:szCs w:val="28"/>
          <w:shd w:val="clear" w:color="auto" w:fill="FFFFFF"/>
        </w:rPr>
        <w:t xml:space="preserve"> </w:t>
      </w:r>
      <w:r w:rsidRPr="007917A7">
        <w:rPr>
          <w:i/>
          <w:szCs w:val="28"/>
          <w:shd w:val="clear" w:color="auto" w:fill="FFFFFF"/>
          <w:lang w:val="el-GR"/>
        </w:rPr>
        <w:t>παιδιών</w:t>
      </w:r>
      <w:r w:rsidRPr="004A4F15">
        <w:rPr>
          <w:i/>
          <w:szCs w:val="28"/>
          <w:shd w:val="clear" w:color="auto" w:fill="FFFFFF"/>
        </w:rPr>
        <w:t xml:space="preserve"> </w:t>
      </w:r>
      <w:r w:rsidRPr="007917A7">
        <w:rPr>
          <w:i/>
          <w:szCs w:val="28"/>
          <w:shd w:val="clear" w:color="auto" w:fill="FFFFFF"/>
          <w:lang w:val="el-GR"/>
        </w:rPr>
        <w:t>με</w:t>
      </w:r>
      <w:r w:rsidRPr="004A4F15">
        <w:rPr>
          <w:i/>
          <w:szCs w:val="28"/>
          <w:shd w:val="clear" w:color="auto" w:fill="FFFFFF"/>
        </w:rPr>
        <w:t xml:space="preserve"> </w:t>
      </w:r>
      <w:r w:rsidRPr="007917A7">
        <w:rPr>
          <w:i/>
          <w:szCs w:val="28"/>
          <w:shd w:val="clear" w:color="auto" w:fill="FFFFFF"/>
          <w:lang w:val="el-GR"/>
        </w:rPr>
        <w:t>νευρο</w:t>
      </w:r>
      <w:r w:rsidRPr="004A4F15">
        <w:rPr>
          <w:i/>
          <w:szCs w:val="28"/>
          <w:shd w:val="clear" w:color="auto" w:fill="FFFFFF"/>
        </w:rPr>
        <w:t>-</w:t>
      </w:r>
      <w:r w:rsidRPr="007917A7">
        <w:rPr>
          <w:i/>
          <w:szCs w:val="28"/>
          <w:shd w:val="clear" w:color="auto" w:fill="FFFFFF"/>
          <w:lang w:val="el-GR"/>
        </w:rPr>
        <w:t>αναπτυξιακές</w:t>
      </w:r>
      <w:r w:rsidRPr="004A4F15">
        <w:rPr>
          <w:i/>
          <w:szCs w:val="28"/>
          <w:shd w:val="clear" w:color="auto" w:fill="FFFFFF"/>
        </w:rPr>
        <w:t xml:space="preserve"> </w:t>
      </w:r>
      <w:r w:rsidRPr="007917A7">
        <w:rPr>
          <w:i/>
          <w:szCs w:val="28"/>
          <w:shd w:val="clear" w:color="auto" w:fill="FFFFFF"/>
          <w:lang w:val="el-GR"/>
        </w:rPr>
        <w:t>διαταραχές</w:t>
      </w:r>
      <w:r w:rsidRPr="004A4F15">
        <w:rPr>
          <w:i/>
          <w:szCs w:val="28"/>
          <w:shd w:val="clear" w:color="auto" w:fill="FFFFFF"/>
        </w:rPr>
        <w:t xml:space="preserve"> </w:t>
      </w:r>
      <w:r w:rsidRPr="007917A7">
        <w:rPr>
          <w:i/>
          <w:szCs w:val="28"/>
          <w:shd w:val="clear" w:color="auto" w:fill="FFFFFF"/>
          <w:lang w:val="el-GR"/>
        </w:rPr>
        <w:t>με</w:t>
      </w:r>
      <w:r w:rsidRPr="004A4F15">
        <w:rPr>
          <w:i/>
          <w:szCs w:val="28"/>
          <w:shd w:val="clear" w:color="auto" w:fill="FFFFFF"/>
        </w:rPr>
        <w:t xml:space="preserve"> </w:t>
      </w:r>
      <w:r w:rsidRPr="007917A7">
        <w:rPr>
          <w:i/>
          <w:szCs w:val="28"/>
          <w:shd w:val="clear" w:color="auto" w:fill="FFFFFF"/>
          <w:lang w:val="el-GR"/>
        </w:rPr>
        <w:t>έμφαση</w:t>
      </w:r>
      <w:r w:rsidRPr="004A4F15">
        <w:rPr>
          <w:i/>
          <w:szCs w:val="28"/>
          <w:shd w:val="clear" w:color="auto" w:fill="FFFFFF"/>
        </w:rPr>
        <w:t xml:space="preserve"> </w:t>
      </w:r>
      <w:r w:rsidRPr="007917A7">
        <w:rPr>
          <w:i/>
          <w:szCs w:val="28"/>
          <w:shd w:val="clear" w:color="auto" w:fill="FFFFFF"/>
          <w:lang w:val="el-GR"/>
        </w:rPr>
        <w:t>στη</w:t>
      </w:r>
      <w:r w:rsidRPr="004A4F15">
        <w:rPr>
          <w:i/>
          <w:szCs w:val="28"/>
          <w:shd w:val="clear" w:color="auto" w:fill="FFFFFF"/>
        </w:rPr>
        <w:t xml:space="preserve"> </w:t>
      </w:r>
      <w:r w:rsidRPr="007917A7">
        <w:rPr>
          <w:i/>
          <w:szCs w:val="28"/>
          <w:shd w:val="clear" w:color="auto" w:fill="FFFFFF"/>
          <w:lang w:val="el-GR"/>
        </w:rPr>
        <w:t>Διαταραχή</w:t>
      </w:r>
      <w:r w:rsidRPr="004A4F15">
        <w:rPr>
          <w:i/>
          <w:szCs w:val="28"/>
          <w:shd w:val="clear" w:color="auto" w:fill="FFFFFF"/>
        </w:rPr>
        <w:t xml:space="preserve"> </w:t>
      </w:r>
      <w:r w:rsidRPr="007917A7">
        <w:rPr>
          <w:i/>
          <w:szCs w:val="28"/>
          <w:shd w:val="clear" w:color="auto" w:fill="FFFFFF"/>
          <w:lang w:val="el-GR"/>
        </w:rPr>
        <w:t>Αυτιστικού</w:t>
      </w:r>
      <w:r w:rsidRPr="004A4F15">
        <w:rPr>
          <w:i/>
          <w:szCs w:val="28"/>
          <w:shd w:val="clear" w:color="auto" w:fill="FFFFFF"/>
        </w:rPr>
        <w:t xml:space="preserve"> </w:t>
      </w:r>
      <w:r w:rsidRPr="007917A7">
        <w:rPr>
          <w:i/>
          <w:szCs w:val="28"/>
          <w:shd w:val="clear" w:color="auto" w:fill="FFFFFF"/>
          <w:lang w:val="el-GR"/>
        </w:rPr>
        <w:t>Φάσματος</w:t>
      </w:r>
      <w:r w:rsidRPr="004A4F15">
        <w:rPr>
          <w:i/>
          <w:szCs w:val="28"/>
          <w:shd w:val="clear" w:color="auto" w:fill="FFFFFF"/>
        </w:rPr>
        <w:t xml:space="preserve"> [Systemic Behavior-Analytic Approach: Assessment, Diagnosis, Education, Therapeutic Intervention, and Inclusion of Children with Neurodevelopmental Disorders with An Emphasis on Autism Spectrum Disorder]</w:t>
      </w:r>
      <w:r w:rsidRPr="004A4F15">
        <w:rPr>
          <w:szCs w:val="28"/>
          <w:shd w:val="clear" w:color="auto" w:fill="FFFFFF"/>
        </w:rPr>
        <w:t xml:space="preserve"> (pp. 511-553). </w:t>
      </w:r>
      <w:r w:rsidRPr="007917A7">
        <w:rPr>
          <w:szCs w:val="28"/>
          <w:shd w:val="clear" w:color="auto" w:fill="FFFFFF"/>
        </w:rPr>
        <w:t>Gutenberg</w:t>
      </w:r>
      <w:r w:rsidRPr="00D3520B">
        <w:rPr>
          <w:szCs w:val="28"/>
          <w:shd w:val="clear" w:color="auto" w:fill="FFFFFF"/>
        </w:rPr>
        <w:t>.</w:t>
      </w:r>
    </w:p>
    <w:p w14:paraId="13B4140F" w14:textId="77777777" w:rsidR="00DF38C0"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sidRPr="008B7919">
        <w:rPr>
          <w:szCs w:val="28"/>
          <w:shd w:val="clear" w:color="auto" w:fill="FFFFFF"/>
        </w:rPr>
        <w:t xml:space="preserve">Gena, A. (2006). The effects of prompting and social reinforcement on establishing social interactions with peers during the inclusion of four children with autism in preschool. </w:t>
      </w:r>
      <w:r w:rsidRPr="008B7919">
        <w:rPr>
          <w:i/>
          <w:szCs w:val="28"/>
          <w:shd w:val="clear" w:color="auto" w:fill="FFFFFF"/>
        </w:rPr>
        <w:t>International</w:t>
      </w:r>
      <w:r w:rsidRPr="008B7919">
        <w:rPr>
          <w:i/>
          <w:szCs w:val="28"/>
          <w:shd w:val="clear" w:color="auto" w:fill="FFFFFF"/>
          <w:lang w:val="en-GB"/>
        </w:rPr>
        <w:t xml:space="preserve"> </w:t>
      </w:r>
      <w:r w:rsidRPr="008B7919">
        <w:rPr>
          <w:i/>
          <w:szCs w:val="28"/>
          <w:shd w:val="clear" w:color="auto" w:fill="FFFFFF"/>
        </w:rPr>
        <w:t>Journal</w:t>
      </w:r>
      <w:r w:rsidRPr="008B7919">
        <w:rPr>
          <w:i/>
          <w:szCs w:val="28"/>
          <w:shd w:val="clear" w:color="auto" w:fill="FFFFFF"/>
          <w:lang w:val="en-GB"/>
        </w:rPr>
        <w:t xml:space="preserve"> </w:t>
      </w:r>
      <w:r w:rsidRPr="008B7919">
        <w:rPr>
          <w:i/>
          <w:szCs w:val="28"/>
          <w:shd w:val="clear" w:color="auto" w:fill="FFFFFF"/>
        </w:rPr>
        <w:t>of</w:t>
      </w:r>
      <w:r w:rsidRPr="008B7919">
        <w:rPr>
          <w:i/>
          <w:szCs w:val="28"/>
          <w:shd w:val="clear" w:color="auto" w:fill="FFFFFF"/>
          <w:lang w:val="en-GB"/>
        </w:rPr>
        <w:t xml:space="preserve"> </w:t>
      </w:r>
      <w:r w:rsidRPr="008B7919">
        <w:rPr>
          <w:i/>
          <w:szCs w:val="28"/>
          <w:shd w:val="clear" w:color="auto" w:fill="FFFFFF"/>
        </w:rPr>
        <w:t>Psychology</w:t>
      </w:r>
      <w:r w:rsidRPr="008B7919">
        <w:rPr>
          <w:i/>
          <w:szCs w:val="28"/>
          <w:shd w:val="clear" w:color="auto" w:fill="FFFFFF"/>
          <w:lang w:val="en-GB"/>
        </w:rPr>
        <w:t>, 41</w:t>
      </w:r>
      <w:r w:rsidRPr="008B7919">
        <w:rPr>
          <w:iCs/>
          <w:szCs w:val="28"/>
          <w:shd w:val="clear" w:color="auto" w:fill="FFFFFF"/>
          <w:lang w:val="en-GB"/>
        </w:rPr>
        <w:t>(6)</w:t>
      </w:r>
      <w:r w:rsidRPr="008B7919">
        <w:rPr>
          <w:szCs w:val="28"/>
          <w:shd w:val="clear" w:color="auto" w:fill="FFFFFF"/>
          <w:lang w:val="en-GB"/>
        </w:rPr>
        <w:t>, 1-14.</w:t>
      </w:r>
      <w:r w:rsidRPr="008B7919">
        <w:rPr>
          <w:szCs w:val="28"/>
          <w:shd w:val="clear" w:color="auto" w:fill="FFFFFF"/>
        </w:rPr>
        <w:t xml:space="preserve"> </w:t>
      </w:r>
      <w:hyperlink r:id="rId94" w:history="1">
        <w:r w:rsidRPr="008B7919">
          <w:rPr>
            <w:rStyle w:val="af0"/>
            <w:szCs w:val="28"/>
            <w:shd w:val="clear" w:color="auto" w:fill="FFFFFF"/>
          </w:rPr>
          <w:t>https://doi.org/10.1080/00207590500492658</w:t>
        </w:r>
      </w:hyperlink>
    </w:p>
    <w:p w14:paraId="7E724934" w14:textId="77777777" w:rsidR="00DF38C0"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sidRPr="002F5D44">
        <w:rPr>
          <w:szCs w:val="28"/>
          <w:shd w:val="clear" w:color="auto" w:fill="FFFFFF"/>
        </w:rPr>
        <w:t>Gena</w:t>
      </w:r>
      <w:r w:rsidRPr="009256E8">
        <w:rPr>
          <w:szCs w:val="28"/>
          <w:shd w:val="clear" w:color="auto" w:fill="FFFFFF"/>
          <w:lang w:val="en-GB"/>
        </w:rPr>
        <w:t xml:space="preserve">, A., &amp; Kymissis, E. (2001). Assessing and setting goals for the attending and communicative behavior of three preschoolers with autism in inclusive kindergarten settings. </w:t>
      </w:r>
      <w:r w:rsidRPr="009256E8">
        <w:rPr>
          <w:i/>
          <w:szCs w:val="28"/>
          <w:shd w:val="clear" w:color="auto" w:fill="FFFFFF"/>
          <w:lang w:val="en-GB"/>
        </w:rPr>
        <w:t>Journal of Developmental and Physical Disabilities, 13</w:t>
      </w:r>
      <w:r w:rsidRPr="009256E8">
        <w:rPr>
          <w:iCs/>
          <w:szCs w:val="28"/>
          <w:shd w:val="clear" w:color="auto" w:fill="FFFFFF"/>
          <w:lang w:val="en-GB"/>
        </w:rPr>
        <w:t>(1)</w:t>
      </w:r>
      <w:r w:rsidRPr="009256E8">
        <w:rPr>
          <w:szCs w:val="28"/>
          <w:shd w:val="clear" w:color="auto" w:fill="FFFFFF"/>
          <w:lang w:val="en-GB"/>
        </w:rPr>
        <w:t>, 11-25.</w:t>
      </w:r>
      <w:r w:rsidRPr="009256E8">
        <w:rPr>
          <w:szCs w:val="28"/>
          <w:shd w:val="clear" w:color="auto" w:fill="FFFFFF"/>
        </w:rPr>
        <w:t xml:space="preserve"> </w:t>
      </w:r>
      <w:hyperlink r:id="rId95" w:history="1">
        <w:r w:rsidRPr="002220B4">
          <w:rPr>
            <w:rStyle w:val="af0"/>
            <w:szCs w:val="28"/>
            <w:shd w:val="clear" w:color="auto" w:fill="FFFFFF"/>
          </w:rPr>
          <w:t>https://doi.org/10.1023/A:1026553215508</w:t>
        </w:r>
      </w:hyperlink>
    </w:p>
    <w:p w14:paraId="016F5438" w14:textId="77777777" w:rsidR="00DF38C0" w:rsidRDefault="00DF38C0" w:rsidP="00DF38C0">
      <w:pPr>
        <w:pStyle w:val="Bullet"/>
        <w:numPr>
          <w:ilvl w:val="0"/>
          <w:numId w:val="0"/>
        </w:numPr>
        <w:spacing w:before="100" w:beforeAutospacing="1" w:after="100" w:afterAutospacing="1" w:line="240" w:lineRule="auto"/>
        <w:ind w:left="567" w:hanging="567"/>
        <w:contextualSpacing/>
        <w:rPr>
          <w:iCs/>
          <w:szCs w:val="28"/>
        </w:rPr>
      </w:pPr>
      <w:r w:rsidRPr="002F5D44">
        <w:rPr>
          <w:szCs w:val="28"/>
          <w:shd w:val="clear" w:color="auto" w:fill="FFFFFF"/>
        </w:rPr>
        <w:t>Gena</w:t>
      </w:r>
      <w:r w:rsidRPr="009B24E1">
        <w:rPr>
          <w:szCs w:val="28"/>
        </w:rPr>
        <w:t xml:space="preserve">, A., </w:t>
      </w:r>
      <w:r>
        <w:rPr>
          <w:szCs w:val="28"/>
        </w:rPr>
        <w:t>Mp</w:t>
      </w:r>
      <w:r w:rsidRPr="009B24E1">
        <w:rPr>
          <w:szCs w:val="28"/>
        </w:rPr>
        <w:t xml:space="preserve">alamotis, G. (2013). </w:t>
      </w:r>
      <w:r w:rsidRPr="009B24E1">
        <w:rPr>
          <w:i/>
          <w:szCs w:val="28"/>
          <w:lang w:val="el-GR"/>
        </w:rPr>
        <w:t>Η</w:t>
      </w:r>
      <w:r w:rsidRPr="009B24E1">
        <w:rPr>
          <w:i/>
          <w:szCs w:val="28"/>
        </w:rPr>
        <w:t xml:space="preserve"> </w:t>
      </w:r>
      <w:r w:rsidRPr="009B24E1">
        <w:rPr>
          <w:i/>
          <w:szCs w:val="28"/>
          <w:lang w:val="el-GR"/>
        </w:rPr>
        <w:t>Οικογένεια</w:t>
      </w:r>
      <w:r w:rsidRPr="009B24E1">
        <w:rPr>
          <w:i/>
          <w:szCs w:val="28"/>
        </w:rPr>
        <w:t xml:space="preserve"> </w:t>
      </w:r>
      <w:r w:rsidRPr="009B24E1">
        <w:rPr>
          <w:i/>
          <w:szCs w:val="28"/>
          <w:lang w:val="el-GR"/>
        </w:rPr>
        <w:t>του</w:t>
      </w:r>
      <w:r w:rsidRPr="009B24E1">
        <w:rPr>
          <w:i/>
          <w:szCs w:val="28"/>
        </w:rPr>
        <w:t xml:space="preserve"> </w:t>
      </w:r>
      <w:r w:rsidRPr="009B24E1">
        <w:rPr>
          <w:i/>
          <w:szCs w:val="28"/>
          <w:lang w:val="el-GR"/>
        </w:rPr>
        <w:t>παιδιού</w:t>
      </w:r>
      <w:r w:rsidRPr="009B24E1">
        <w:rPr>
          <w:i/>
          <w:szCs w:val="28"/>
        </w:rPr>
        <w:t xml:space="preserve"> </w:t>
      </w:r>
      <w:r w:rsidRPr="009B24E1">
        <w:rPr>
          <w:i/>
          <w:szCs w:val="28"/>
          <w:lang w:val="el-GR"/>
        </w:rPr>
        <w:t>με</w:t>
      </w:r>
      <w:r w:rsidRPr="009B24E1">
        <w:rPr>
          <w:i/>
          <w:szCs w:val="28"/>
        </w:rPr>
        <w:t xml:space="preserve"> </w:t>
      </w:r>
      <w:r w:rsidRPr="009B24E1">
        <w:rPr>
          <w:i/>
          <w:szCs w:val="28"/>
          <w:lang w:val="el-GR"/>
        </w:rPr>
        <w:t>αυτισμό</w:t>
      </w:r>
      <w:r w:rsidRPr="009B24E1">
        <w:rPr>
          <w:i/>
          <w:szCs w:val="28"/>
        </w:rPr>
        <w:t xml:space="preserve"> (</w:t>
      </w:r>
      <w:r w:rsidRPr="009B24E1">
        <w:rPr>
          <w:i/>
          <w:szCs w:val="28"/>
          <w:lang w:val="el-GR"/>
        </w:rPr>
        <w:t>τόμος</w:t>
      </w:r>
      <w:r w:rsidRPr="009B24E1">
        <w:rPr>
          <w:i/>
          <w:szCs w:val="28"/>
        </w:rPr>
        <w:t xml:space="preserve"> </w:t>
      </w:r>
      <w:r w:rsidRPr="009B24E1">
        <w:rPr>
          <w:i/>
          <w:szCs w:val="28"/>
          <w:lang w:val="el-GR"/>
        </w:rPr>
        <w:t>Α΄</w:t>
      </w:r>
      <w:r w:rsidRPr="009B24E1">
        <w:rPr>
          <w:i/>
          <w:szCs w:val="28"/>
        </w:rPr>
        <w:t xml:space="preserve"> </w:t>
      </w:r>
      <w:r w:rsidRPr="009B24E1">
        <w:rPr>
          <w:i/>
          <w:szCs w:val="28"/>
          <w:lang w:val="el-GR"/>
        </w:rPr>
        <w:t>Γονείς</w:t>
      </w:r>
      <w:r w:rsidRPr="009B24E1">
        <w:rPr>
          <w:i/>
          <w:szCs w:val="28"/>
        </w:rPr>
        <w:t>) [The Family of the child with autism (</w:t>
      </w:r>
      <w:r>
        <w:rPr>
          <w:i/>
          <w:szCs w:val="28"/>
        </w:rPr>
        <w:t>V</w:t>
      </w:r>
      <w:r w:rsidRPr="009B24E1">
        <w:rPr>
          <w:i/>
          <w:szCs w:val="28"/>
        </w:rPr>
        <w:t>olume I Parents)</w:t>
      </w:r>
      <w:r>
        <w:rPr>
          <w:i/>
          <w:szCs w:val="28"/>
        </w:rPr>
        <w:t>]</w:t>
      </w:r>
      <w:r w:rsidRPr="009B24E1">
        <w:rPr>
          <w:i/>
          <w:szCs w:val="28"/>
        </w:rPr>
        <w:t>.</w:t>
      </w:r>
      <w:r w:rsidRPr="009B24E1">
        <w:rPr>
          <w:iCs/>
          <w:szCs w:val="28"/>
        </w:rPr>
        <w:t xml:space="preserve"> Gutenberg</w:t>
      </w:r>
      <w:r w:rsidRPr="00F22AB6">
        <w:rPr>
          <w:iCs/>
          <w:szCs w:val="28"/>
        </w:rPr>
        <w:t>.</w:t>
      </w:r>
    </w:p>
    <w:p w14:paraId="26FE9348" w14:textId="77777777" w:rsidR="00DF38C0" w:rsidRPr="003706C2" w:rsidRDefault="00DF38C0" w:rsidP="00DF38C0">
      <w:pPr>
        <w:pStyle w:val="Bullet"/>
        <w:numPr>
          <w:ilvl w:val="0"/>
          <w:numId w:val="0"/>
        </w:numPr>
        <w:spacing w:before="100" w:beforeAutospacing="1" w:after="100" w:afterAutospacing="1" w:line="240" w:lineRule="auto"/>
        <w:ind w:left="567" w:hanging="567"/>
        <w:contextualSpacing/>
        <w:rPr>
          <w:szCs w:val="28"/>
        </w:rPr>
      </w:pPr>
      <w:r w:rsidRPr="002F5D44">
        <w:rPr>
          <w:szCs w:val="28"/>
          <w:shd w:val="clear" w:color="auto" w:fill="FFFFFF"/>
        </w:rPr>
        <w:lastRenderedPageBreak/>
        <w:t>Gena</w:t>
      </w:r>
      <w:r w:rsidRPr="003706C2">
        <w:rPr>
          <w:szCs w:val="28"/>
        </w:rPr>
        <w:t xml:space="preserve">, A., Galanis, P., Alai-Rosales, S., &amp; Michalopoulou, E. (2014). Systemic </w:t>
      </w:r>
      <w:r>
        <w:rPr>
          <w:szCs w:val="28"/>
        </w:rPr>
        <w:t>b</w:t>
      </w:r>
      <w:r w:rsidRPr="003706C2">
        <w:rPr>
          <w:szCs w:val="28"/>
        </w:rPr>
        <w:t xml:space="preserve">ehavior </w:t>
      </w:r>
      <w:r>
        <w:rPr>
          <w:szCs w:val="28"/>
        </w:rPr>
        <w:t>a</w:t>
      </w:r>
      <w:r w:rsidRPr="003706C2">
        <w:rPr>
          <w:szCs w:val="28"/>
        </w:rPr>
        <w:t xml:space="preserve">nalytic </w:t>
      </w:r>
      <w:r>
        <w:rPr>
          <w:szCs w:val="28"/>
        </w:rPr>
        <w:t>a</w:t>
      </w:r>
      <w:r w:rsidRPr="003706C2">
        <w:rPr>
          <w:szCs w:val="28"/>
        </w:rPr>
        <w:t xml:space="preserve">pplications for the </w:t>
      </w:r>
      <w:r>
        <w:rPr>
          <w:szCs w:val="28"/>
        </w:rPr>
        <w:t>t</w:t>
      </w:r>
      <w:r w:rsidRPr="003706C2">
        <w:rPr>
          <w:szCs w:val="28"/>
        </w:rPr>
        <w:t xml:space="preserve">reatment of </w:t>
      </w:r>
      <w:r>
        <w:rPr>
          <w:szCs w:val="28"/>
        </w:rPr>
        <w:t>c</w:t>
      </w:r>
      <w:r w:rsidRPr="003706C2">
        <w:rPr>
          <w:szCs w:val="28"/>
        </w:rPr>
        <w:t xml:space="preserve">hildren with ASD: Pilot </w:t>
      </w:r>
      <w:r>
        <w:rPr>
          <w:szCs w:val="28"/>
        </w:rPr>
        <w:t>r</w:t>
      </w:r>
      <w:r w:rsidRPr="003706C2">
        <w:rPr>
          <w:szCs w:val="28"/>
        </w:rPr>
        <w:t xml:space="preserve">esults </w:t>
      </w:r>
      <w:r>
        <w:rPr>
          <w:szCs w:val="28"/>
        </w:rPr>
        <w:t>d</w:t>
      </w:r>
      <w:r w:rsidRPr="003706C2">
        <w:rPr>
          <w:szCs w:val="28"/>
        </w:rPr>
        <w:t xml:space="preserve">epicting </w:t>
      </w:r>
      <w:r>
        <w:rPr>
          <w:szCs w:val="28"/>
        </w:rPr>
        <w:t>n</w:t>
      </w:r>
      <w:r w:rsidRPr="003706C2">
        <w:rPr>
          <w:szCs w:val="28"/>
        </w:rPr>
        <w:t xml:space="preserve">aturalistic </w:t>
      </w:r>
      <w:r>
        <w:rPr>
          <w:szCs w:val="28"/>
        </w:rPr>
        <w:t>p</w:t>
      </w:r>
      <w:r w:rsidRPr="003706C2">
        <w:rPr>
          <w:szCs w:val="28"/>
        </w:rPr>
        <w:t>arent-</w:t>
      </w:r>
      <w:r>
        <w:rPr>
          <w:szCs w:val="28"/>
        </w:rPr>
        <w:t>c</w:t>
      </w:r>
      <w:r w:rsidRPr="003706C2">
        <w:rPr>
          <w:szCs w:val="28"/>
        </w:rPr>
        <w:t xml:space="preserve">hild </w:t>
      </w:r>
      <w:r>
        <w:rPr>
          <w:szCs w:val="28"/>
        </w:rPr>
        <w:t>i</w:t>
      </w:r>
      <w:r w:rsidRPr="003706C2">
        <w:rPr>
          <w:szCs w:val="28"/>
        </w:rPr>
        <w:t>nteraction. In C. Soldatos, P. Ruiz, D. Dikeos, &amp; M. Riba (Eds</w:t>
      </w:r>
      <w:r>
        <w:rPr>
          <w:szCs w:val="28"/>
        </w:rPr>
        <w:t>.</w:t>
      </w:r>
      <w:r w:rsidRPr="003706C2">
        <w:rPr>
          <w:szCs w:val="28"/>
        </w:rPr>
        <w:t xml:space="preserve">), </w:t>
      </w:r>
      <w:r w:rsidRPr="003706C2">
        <w:rPr>
          <w:i/>
          <w:iCs/>
          <w:szCs w:val="28"/>
        </w:rPr>
        <w:t>Pluralism in Psychiatry: I. Diverse approaches and converging goals</w:t>
      </w:r>
      <w:r w:rsidRPr="003706C2">
        <w:rPr>
          <w:szCs w:val="28"/>
        </w:rPr>
        <w:t xml:space="preserve"> (pp. 77-82). Medimond International Proceedings.</w:t>
      </w:r>
    </w:p>
    <w:p w14:paraId="0F64E7B5" w14:textId="77777777" w:rsidR="00DF38C0" w:rsidRPr="00EC0314" w:rsidRDefault="00DF38C0" w:rsidP="00DF38C0">
      <w:pPr>
        <w:pStyle w:val="Bullet"/>
        <w:numPr>
          <w:ilvl w:val="0"/>
          <w:numId w:val="0"/>
        </w:numPr>
        <w:spacing w:before="100" w:beforeAutospacing="1" w:after="100" w:afterAutospacing="1" w:line="240" w:lineRule="auto"/>
        <w:ind w:left="567" w:hanging="567"/>
        <w:contextualSpacing/>
        <w:rPr>
          <w:szCs w:val="28"/>
        </w:rPr>
      </w:pPr>
      <w:r w:rsidRPr="002F5D44">
        <w:rPr>
          <w:szCs w:val="28"/>
          <w:shd w:val="clear" w:color="auto" w:fill="FFFFFF"/>
        </w:rPr>
        <w:t>Gena</w:t>
      </w:r>
      <w:r w:rsidRPr="003706C2">
        <w:rPr>
          <w:szCs w:val="28"/>
        </w:rPr>
        <w:t>, A. Galanis, P., Tsirempolou, E., Michalopoulou, E., &amp; Sarafidou, K. (2016). Parent-</w:t>
      </w:r>
      <w:r>
        <w:rPr>
          <w:szCs w:val="28"/>
        </w:rPr>
        <w:t>t</w:t>
      </w:r>
      <w:r w:rsidRPr="003706C2">
        <w:rPr>
          <w:szCs w:val="28"/>
        </w:rPr>
        <w:t xml:space="preserve">raining for </w:t>
      </w:r>
      <w:r>
        <w:rPr>
          <w:szCs w:val="28"/>
        </w:rPr>
        <w:t>f</w:t>
      </w:r>
      <w:r w:rsidRPr="003706C2">
        <w:rPr>
          <w:szCs w:val="28"/>
        </w:rPr>
        <w:t xml:space="preserve">amilies with a </w:t>
      </w:r>
      <w:r>
        <w:rPr>
          <w:szCs w:val="28"/>
        </w:rPr>
        <w:t>c</w:t>
      </w:r>
      <w:r w:rsidRPr="003706C2">
        <w:rPr>
          <w:szCs w:val="28"/>
        </w:rPr>
        <w:t xml:space="preserve">hild with ASD: A </w:t>
      </w:r>
      <w:r>
        <w:rPr>
          <w:szCs w:val="28"/>
        </w:rPr>
        <w:t>n</w:t>
      </w:r>
      <w:r w:rsidRPr="003706C2">
        <w:rPr>
          <w:szCs w:val="28"/>
        </w:rPr>
        <w:t xml:space="preserve">aturalistic </w:t>
      </w:r>
      <w:r>
        <w:rPr>
          <w:szCs w:val="28"/>
        </w:rPr>
        <w:t>s</w:t>
      </w:r>
      <w:r w:rsidRPr="003706C2">
        <w:rPr>
          <w:szCs w:val="28"/>
        </w:rPr>
        <w:t xml:space="preserve">ystemic </w:t>
      </w:r>
      <w:r>
        <w:rPr>
          <w:szCs w:val="28"/>
        </w:rPr>
        <w:t>b</w:t>
      </w:r>
      <w:r w:rsidRPr="003706C2">
        <w:rPr>
          <w:szCs w:val="28"/>
        </w:rPr>
        <w:t xml:space="preserve">ehavior </w:t>
      </w:r>
      <w:r>
        <w:rPr>
          <w:szCs w:val="28"/>
        </w:rPr>
        <w:t>a</w:t>
      </w:r>
      <w:r w:rsidRPr="003706C2">
        <w:rPr>
          <w:szCs w:val="28"/>
        </w:rPr>
        <w:t xml:space="preserve">nalytic </w:t>
      </w:r>
      <w:r>
        <w:rPr>
          <w:szCs w:val="28"/>
        </w:rPr>
        <w:t>m</w:t>
      </w:r>
      <w:r w:rsidRPr="003706C2">
        <w:rPr>
          <w:szCs w:val="28"/>
        </w:rPr>
        <w:t xml:space="preserve">odel. </w:t>
      </w:r>
      <w:r w:rsidRPr="003706C2">
        <w:rPr>
          <w:i/>
          <w:iCs/>
          <w:szCs w:val="28"/>
        </w:rPr>
        <w:t>European Journal of Counseling Psychology</w:t>
      </w:r>
      <w:r>
        <w:rPr>
          <w:i/>
          <w:iCs/>
          <w:szCs w:val="28"/>
        </w:rPr>
        <w:t xml:space="preserve"> </w:t>
      </w:r>
      <w:r w:rsidRPr="003706C2">
        <w:rPr>
          <w:i/>
          <w:iCs/>
          <w:szCs w:val="28"/>
        </w:rPr>
        <w:t>4</w:t>
      </w:r>
      <w:r w:rsidRPr="003706C2">
        <w:rPr>
          <w:szCs w:val="28"/>
        </w:rPr>
        <w:t>, 4-31. </w:t>
      </w:r>
      <w:r w:rsidRPr="00EA6DA2">
        <w:rPr>
          <w:szCs w:val="28"/>
        </w:rPr>
        <w:t>https://doi.org/10.5964/ejcop.v4i1.72</w:t>
      </w:r>
      <w:r>
        <w:rPr>
          <w:szCs w:val="28"/>
        </w:rPr>
        <w:t>.</w:t>
      </w:r>
    </w:p>
    <w:p w14:paraId="2D19D2B9"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2F5D44">
        <w:rPr>
          <w:szCs w:val="28"/>
          <w:shd w:val="clear" w:color="auto" w:fill="FFFFFF"/>
        </w:rPr>
        <w:t>Halpern</w:t>
      </w:r>
      <w:r w:rsidRPr="00364DB8">
        <w:rPr>
          <w:szCs w:val="28"/>
          <w:shd w:val="clear" w:color="auto" w:fill="FFFFFF"/>
        </w:rPr>
        <w:t xml:space="preserve">, A. S. (1985). Transition: A look at the foundations. </w:t>
      </w:r>
      <w:r w:rsidRPr="00364DB8">
        <w:rPr>
          <w:i/>
          <w:iCs/>
          <w:szCs w:val="28"/>
          <w:shd w:val="clear" w:color="auto" w:fill="FFFFFF"/>
        </w:rPr>
        <w:t>Exceptional Children, 51,</w:t>
      </w:r>
      <w:r w:rsidRPr="00364DB8">
        <w:rPr>
          <w:szCs w:val="28"/>
          <w:shd w:val="clear" w:color="auto" w:fill="FFFFFF"/>
        </w:rPr>
        <w:t xml:space="preserve"> 479-486. </w:t>
      </w:r>
      <w:hyperlink r:id="rId96" w:history="1">
        <w:r w:rsidRPr="00364DB8">
          <w:rPr>
            <w:rStyle w:val="af0"/>
            <w:szCs w:val="28"/>
            <w:shd w:val="clear" w:color="auto" w:fill="FFFFFF"/>
          </w:rPr>
          <w:t>https://doi.org/10.1177/001440298505100604</w:t>
        </w:r>
      </w:hyperlink>
      <w:r w:rsidRPr="00364DB8">
        <w:rPr>
          <w:szCs w:val="28"/>
        </w:rPr>
        <w:t>.</w:t>
      </w:r>
    </w:p>
    <w:p w14:paraId="52B5DBBC" w14:textId="77777777" w:rsidR="00DF38C0" w:rsidRDefault="00DF38C0" w:rsidP="00DF38C0">
      <w:pPr>
        <w:pStyle w:val="Bullet"/>
        <w:numPr>
          <w:ilvl w:val="0"/>
          <w:numId w:val="0"/>
        </w:numPr>
        <w:spacing w:before="100" w:beforeAutospacing="1" w:after="100" w:afterAutospacing="1" w:line="240" w:lineRule="auto"/>
        <w:ind w:left="567" w:hanging="567"/>
        <w:contextualSpacing/>
        <w:rPr>
          <w:szCs w:val="28"/>
        </w:rPr>
      </w:pPr>
      <w:r w:rsidRPr="002F5D44">
        <w:rPr>
          <w:szCs w:val="28"/>
          <w:shd w:val="clear" w:color="auto" w:fill="FFFFFF"/>
        </w:rPr>
        <w:t>Irwin</w:t>
      </w:r>
      <w:r w:rsidRPr="00364DB8">
        <w:rPr>
          <w:szCs w:val="28"/>
        </w:rPr>
        <w:t xml:space="preserve">, S. H., &amp; Lero, D. S. (2020). </w:t>
      </w:r>
      <w:r w:rsidRPr="00364DB8">
        <w:rPr>
          <w:i/>
          <w:iCs/>
          <w:szCs w:val="28"/>
        </w:rPr>
        <w:t xml:space="preserve">Inclusion quality: Children with disabilities in early learning and childcare in Canada. </w:t>
      </w:r>
      <w:r w:rsidRPr="00364DB8">
        <w:rPr>
          <w:szCs w:val="28"/>
        </w:rPr>
        <w:t xml:space="preserve">Canada: Breton Books – A SpeciaLink Publication. </w:t>
      </w:r>
      <w:hyperlink r:id="rId97" w:history="1">
        <w:r w:rsidRPr="00BE5B36">
          <w:rPr>
            <w:rStyle w:val="af0"/>
            <w:szCs w:val="28"/>
          </w:rPr>
          <w:t>https://specialinkcanada.org/resources/Inclusion%20Quality.pdf</w:t>
        </w:r>
      </w:hyperlink>
      <w:r w:rsidRPr="00364DB8">
        <w:rPr>
          <w:szCs w:val="28"/>
        </w:rPr>
        <w:t>.</w:t>
      </w:r>
    </w:p>
    <w:p w14:paraId="25BB994C" w14:textId="77777777" w:rsidR="00DF38C0" w:rsidRPr="00183E1F" w:rsidRDefault="00DF38C0" w:rsidP="00DF38C0">
      <w:pPr>
        <w:pStyle w:val="Bullet"/>
        <w:numPr>
          <w:ilvl w:val="0"/>
          <w:numId w:val="0"/>
        </w:numPr>
        <w:spacing w:before="100" w:beforeAutospacing="1" w:after="100" w:afterAutospacing="1" w:line="240" w:lineRule="auto"/>
        <w:ind w:left="567" w:hanging="567"/>
        <w:contextualSpacing/>
        <w:rPr>
          <w:szCs w:val="28"/>
        </w:rPr>
      </w:pPr>
      <w:r w:rsidRPr="002F5D44">
        <w:rPr>
          <w:szCs w:val="28"/>
          <w:shd w:val="clear" w:color="auto" w:fill="FFFFFF"/>
        </w:rPr>
        <w:t>Kalyva</w:t>
      </w:r>
      <w:r w:rsidRPr="00F22AB6">
        <w:rPr>
          <w:szCs w:val="28"/>
        </w:rPr>
        <w:t xml:space="preserve">, F. (2009). </w:t>
      </w:r>
      <w:r w:rsidRPr="00900D06">
        <w:rPr>
          <w:i/>
          <w:iCs/>
          <w:szCs w:val="28"/>
          <w:lang w:val="el-GR"/>
        </w:rPr>
        <w:t>Η</w:t>
      </w:r>
      <w:r w:rsidRPr="00F22AB6">
        <w:rPr>
          <w:i/>
          <w:iCs/>
          <w:szCs w:val="28"/>
        </w:rPr>
        <w:t xml:space="preserve"> </w:t>
      </w:r>
      <w:r w:rsidRPr="00900D06">
        <w:rPr>
          <w:i/>
          <w:iCs/>
          <w:szCs w:val="28"/>
          <w:lang w:val="el-GR"/>
        </w:rPr>
        <w:t>αναπλαισίωση</w:t>
      </w:r>
      <w:r w:rsidRPr="00F22AB6">
        <w:rPr>
          <w:i/>
          <w:iCs/>
          <w:szCs w:val="28"/>
        </w:rPr>
        <w:t xml:space="preserve"> </w:t>
      </w:r>
      <w:r w:rsidRPr="00900D06">
        <w:rPr>
          <w:i/>
          <w:iCs/>
          <w:szCs w:val="28"/>
          <w:lang w:val="el-GR"/>
        </w:rPr>
        <w:t>της</w:t>
      </w:r>
      <w:r w:rsidRPr="00F22AB6">
        <w:rPr>
          <w:i/>
          <w:iCs/>
          <w:szCs w:val="28"/>
        </w:rPr>
        <w:t xml:space="preserve"> </w:t>
      </w:r>
      <w:r w:rsidRPr="00900D06">
        <w:rPr>
          <w:i/>
          <w:iCs/>
          <w:szCs w:val="28"/>
          <w:lang w:val="el-GR"/>
        </w:rPr>
        <w:t>σχέσης</w:t>
      </w:r>
      <w:r w:rsidRPr="00F22AB6">
        <w:rPr>
          <w:i/>
          <w:iCs/>
          <w:szCs w:val="28"/>
        </w:rPr>
        <w:t xml:space="preserve"> </w:t>
      </w:r>
      <w:r w:rsidRPr="00900D06">
        <w:rPr>
          <w:i/>
          <w:iCs/>
          <w:szCs w:val="28"/>
          <w:lang w:val="el-GR"/>
        </w:rPr>
        <w:t>γονέων</w:t>
      </w:r>
      <w:r w:rsidRPr="00F22AB6">
        <w:rPr>
          <w:i/>
          <w:iCs/>
          <w:szCs w:val="28"/>
        </w:rPr>
        <w:t xml:space="preserve"> </w:t>
      </w:r>
      <w:r w:rsidRPr="00900D06">
        <w:rPr>
          <w:i/>
          <w:iCs/>
          <w:szCs w:val="28"/>
          <w:lang w:val="el-GR"/>
        </w:rPr>
        <w:t>παιδιών</w:t>
      </w:r>
      <w:r w:rsidRPr="00F22AB6">
        <w:rPr>
          <w:i/>
          <w:iCs/>
          <w:szCs w:val="28"/>
        </w:rPr>
        <w:t xml:space="preserve"> </w:t>
      </w:r>
      <w:r w:rsidRPr="00900D06">
        <w:rPr>
          <w:i/>
          <w:iCs/>
          <w:szCs w:val="28"/>
          <w:lang w:val="el-GR"/>
        </w:rPr>
        <w:t>με</w:t>
      </w:r>
      <w:r w:rsidRPr="00F22AB6">
        <w:rPr>
          <w:i/>
          <w:iCs/>
          <w:szCs w:val="28"/>
        </w:rPr>
        <w:t xml:space="preserve"> </w:t>
      </w:r>
      <w:r w:rsidRPr="00900D06">
        <w:rPr>
          <w:i/>
          <w:iCs/>
          <w:szCs w:val="28"/>
          <w:lang w:val="el-GR"/>
        </w:rPr>
        <w:t>αυτισμό</w:t>
      </w:r>
      <w:r w:rsidRPr="00F22AB6">
        <w:rPr>
          <w:i/>
          <w:iCs/>
          <w:szCs w:val="28"/>
        </w:rPr>
        <w:t xml:space="preserve"> </w:t>
      </w:r>
      <w:r w:rsidRPr="00900D06">
        <w:rPr>
          <w:i/>
          <w:iCs/>
          <w:szCs w:val="28"/>
          <w:lang w:val="el-GR"/>
        </w:rPr>
        <w:t>και</w:t>
      </w:r>
      <w:r w:rsidRPr="00F22AB6">
        <w:rPr>
          <w:i/>
          <w:iCs/>
          <w:szCs w:val="28"/>
        </w:rPr>
        <w:t xml:space="preserve"> </w:t>
      </w:r>
      <w:r w:rsidRPr="00900D06">
        <w:rPr>
          <w:i/>
          <w:iCs/>
          <w:szCs w:val="28"/>
          <w:lang w:val="el-GR"/>
        </w:rPr>
        <w:t>επαγγελματιών</w:t>
      </w:r>
      <w:r w:rsidRPr="00F22AB6">
        <w:rPr>
          <w:i/>
          <w:iCs/>
          <w:szCs w:val="28"/>
        </w:rPr>
        <w:t xml:space="preserve"> </w:t>
      </w:r>
      <w:r w:rsidRPr="00900D06">
        <w:rPr>
          <w:i/>
          <w:iCs/>
          <w:szCs w:val="28"/>
          <w:lang w:val="el-GR"/>
        </w:rPr>
        <w:t>ψυχικής</w:t>
      </w:r>
      <w:r w:rsidRPr="00F22AB6">
        <w:rPr>
          <w:i/>
          <w:iCs/>
          <w:szCs w:val="28"/>
        </w:rPr>
        <w:t xml:space="preserve"> </w:t>
      </w:r>
      <w:r w:rsidRPr="00900D06">
        <w:rPr>
          <w:i/>
          <w:iCs/>
          <w:szCs w:val="28"/>
          <w:lang w:val="el-GR"/>
        </w:rPr>
        <w:t>υγείας</w:t>
      </w:r>
      <w:r w:rsidRPr="00F22AB6">
        <w:rPr>
          <w:i/>
          <w:iCs/>
          <w:szCs w:val="28"/>
        </w:rPr>
        <w:t xml:space="preserve"> </w:t>
      </w:r>
      <w:r w:rsidRPr="00900D06">
        <w:rPr>
          <w:i/>
          <w:iCs/>
          <w:szCs w:val="28"/>
          <w:lang w:val="el-GR"/>
        </w:rPr>
        <w:t>με</w:t>
      </w:r>
      <w:r w:rsidRPr="00F22AB6">
        <w:rPr>
          <w:i/>
          <w:iCs/>
          <w:szCs w:val="28"/>
        </w:rPr>
        <w:t xml:space="preserve"> </w:t>
      </w:r>
      <w:r w:rsidRPr="00900D06">
        <w:rPr>
          <w:i/>
          <w:iCs/>
          <w:szCs w:val="28"/>
          <w:lang w:val="el-GR"/>
        </w:rPr>
        <w:t>την</w:t>
      </w:r>
      <w:r w:rsidRPr="00F22AB6">
        <w:rPr>
          <w:i/>
          <w:iCs/>
          <w:szCs w:val="28"/>
        </w:rPr>
        <w:t xml:space="preserve"> </w:t>
      </w:r>
      <w:r w:rsidRPr="00900D06">
        <w:rPr>
          <w:i/>
          <w:iCs/>
          <w:szCs w:val="28"/>
          <w:lang w:val="el-GR"/>
        </w:rPr>
        <w:t>εφαρμογή</w:t>
      </w:r>
      <w:r w:rsidRPr="00F22AB6">
        <w:rPr>
          <w:i/>
          <w:iCs/>
          <w:szCs w:val="28"/>
        </w:rPr>
        <w:t xml:space="preserve"> </w:t>
      </w:r>
      <w:r w:rsidRPr="00900D06">
        <w:rPr>
          <w:i/>
          <w:iCs/>
          <w:szCs w:val="28"/>
          <w:lang w:val="el-GR"/>
        </w:rPr>
        <w:t>ενός</w:t>
      </w:r>
      <w:r w:rsidRPr="00F22AB6">
        <w:rPr>
          <w:i/>
          <w:iCs/>
          <w:szCs w:val="28"/>
        </w:rPr>
        <w:t xml:space="preserve"> </w:t>
      </w:r>
      <w:r w:rsidRPr="00900D06">
        <w:rPr>
          <w:i/>
          <w:iCs/>
          <w:szCs w:val="28"/>
          <w:lang w:val="el-GR"/>
        </w:rPr>
        <w:t>πρωτοκόλλου</w:t>
      </w:r>
      <w:r w:rsidRPr="00F22AB6">
        <w:rPr>
          <w:i/>
          <w:iCs/>
          <w:szCs w:val="28"/>
        </w:rPr>
        <w:t xml:space="preserve"> </w:t>
      </w:r>
      <w:r w:rsidRPr="00900D06">
        <w:rPr>
          <w:i/>
          <w:iCs/>
          <w:szCs w:val="28"/>
          <w:lang w:val="el-GR"/>
        </w:rPr>
        <w:t>συνεργασίας</w:t>
      </w:r>
      <w:r w:rsidRPr="00F22AB6">
        <w:rPr>
          <w:i/>
          <w:iCs/>
          <w:szCs w:val="28"/>
        </w:rPr>
        <w:t xml:space="preserve"> [Reframing the relationship between parents of children with autism and mental health professionals by implementing a collaboration protocol] </w:t>
      </w:r>
      <w:r w:rsidRPr="00F22AB6">
        <w:rPr>
          <w:szCs w:val="28"/>
        </w:rPr>
        <w:t>[Unpublished doctoral dissertation]</w:t>
      </w:r>
      <w:r w:rsidRPr="00F22AB6">
        <w:rPr>
          <w:i/>
          <w:iCs/>
          <w:szCs w:val="28"/>
        </w:rPr>
        <w:t>.</w:t>
      </w:r>
      <w:r w:rsidRPr="00F22AB6">
        <w:rPr>
          <w:szCs w:val="28"/>
        </w:rPr>
        <w:t xml:space="preserve"> National and Kapodistrian University of Athens.</w:t>
      </w:r>
    </w:p>
    <w:p w14:paraId="28F4BA40" w14:textId="77777777" w:rsidR="00DF38C0" w:rsidRDefault="00DF38C0" w:rsidP="00DF38C0">
      <w:pPr>
        <w:pStyle w:val="Bullet"/>
        <w:numPr>
          <w:ilvl w:val="0"/>
          <w:numId w:val="0"/>
        </w:numPr>
        <w:spacing w:before="100" w:beforeAutospacing="1" w:after="100" w:afterAutospacing="1" w:line="240" w:lineRule="auto"/>
        <w:ind w:left="567" w:hanging="567"/>
        <w:contextualSpacing/>
        <w:rPr>
          <w:szCs w:val="28"/>
        </w:rPr>
      </w:pPr>
      <w:r w:rsidRPr="002F5D44">
        <w:rPr>
          <w:szCs w:val="28"/>
          <w:shd w:val="clear" w:color="auto" w:fill="FFFFFF"/>
        </w:rPr>
        <w:t>Kohler</w:t>
      </w:r>
      <w:r w:rsidRPr="00364DB8">
        <w:rPr>
          <w:szCs w:val="28"/>
        </w:rPr>
        <w:t xml:space="preserve">, P. D., Gothberg, J. E., Fowler, C., &amp; Coyle, J. (2016). Taxonomy for transition programming 2.0: A model for planning, organizing, and evaluating transition education, services, and programs. Western Michigan University. </w:t>
      </w:r>
      <w:hyperlink r:id="rId98" w:history="1">
        <w:r w:rsidRPr="00364DB8">
          <w:rPr>
            <w:rStyle w:val="af0"/>
            <w:szCs w:val="28"/>
          </w:rPr>
          <w:t>https://www.cde.state.co.us/cdesped/transitnprogtxnmy</w:t>
        </w:r>
      </w:hyperlink>
      <w:r w:rsidRPr="00364DB8">
        <w:rPr>
          <w:szCs w:val="28"/>
        </w:rPr>
        <w:t xml:space="preserve">. </w:t>
      </w:r>
    </w:p>
    <w:p w14:paraId="4F99E139" w14:textId="77777777" w:rsidR="00DF38C0" w:rsidRPr="00FE6466" w:rsidRDefault="00DF38C0" w:rsidP="00DF38C0">
      <w:pPr>
        <w:pStyle w:val="Bullet"/>
        <w:numPr>
          <w:ilvl w:val="0"/>
          <w:numId w:val="0"/>
        </w:numPr>
        <w:spacing w:before="100" w:beforeAutospacing="1" w:after="100" w:afterAutospacing="1" w:line="240" w:lineRule="auto"/>
        <w:ind w:left="567" w:hanging="567"/>
        <w:contextualSpacing/>
        <w:rPr>
          <w:szCs w:val="28"/>
        </w:rPr>
      </w:pPr>
      <w:r w:rsidRPr="00071C50">
        <w:rPr>
          <w:szCs w:val="28"/>
        </w:rPr>
        <w:t>Kollia, S.</w:t>
      </w:r>
      <w:r>
        <w:rPr>
          <w:szCs w:val="28"/>
        </w:rPr>
        <w:t xml:space="preserve"> </w:t>
      </w:r>
      <w:r w:rsidRPr="00071C50">
        <w:rPr>
          <w:szCs w:val="28"/>
        </w:rPr>
        <w:t xml:space="preserve">E., Tsirempolou, E. &amp; Gena, A. (2021). Encouraging the efforts of the family system: A psychoeducational therapeutic intervention for parents of children with Autism Spectrum Disorder (ASD). </w:t>
      </w:r>
      <w:r w:rsidRPr="00071C50">
        <w:rPr>
          <w:i/>
          <w:iCs/>
          <w:szCs w:val="28"/>
        </w:rPr>
        <w:t>Cognitive-Behavioral Research and Therapy, 6</w:t>
      </w:r>
      <w:r w:rsidRPr="00071C50">
        <w:rPr>
          <w:szCs w:val="28"/>
        </w:rPr>
        <w:t>, 47-51</w:t>
      </w:r>
      <w:r>
        <w:rPr>
          <w:szCs w:val="28"/>
        </w:rPr>
        <w:t>.</w:t>
      </w:r>
    </w:p>
    <w:p w14:paraId="5D62157B" w14:textId="77777777" w:rsidR="00DF38C0"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sidRPr="002F5D44">
        <w:rPr>
          <w:szCs w:val="28"/>
        </w:rPr>
        <w:t>Leach</w:t>
      </w:r>
      <w:r>
        <w:rPr>
          <w:szCs w:val="28"/>
          <w:shd w:val="clear" w:color="auto" w:fill="FFFFFF"/>
        </w:rPr>
        <w:t xml:space="preserve">, D. (2010). </w:t>
      </w:r>
      <w:r w:rsidRPr="006A72EC">
        <w:rPr>
          <w:i/>
          <w:iCs/>
          <w:szCs w:val="28"/>
          <w:shd w:val="clear" w:color="auto" w:fill="FFFFFF"/>
        </w:rPr>
        <w:t>Bringing ABA into your inclusive classroom: A guide to improving outcomes for students with autism spectrum disorders</w:t>
      </w:r>
      <w:r>
        <w:rPr>
          <w:szCs w:val="28"/>
          <w:shd w:val="clear" w:color="auto" w:fill="FFFFFF"/>
        </w:rPr>
        <w:t>. Paul H. Brookes.</w:t>
      </w:r>
    </w:p>
    <w:p w14:paraId="16DEFE5B"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shd w:val="clear" w:color="auto" w:fill="FFFFFF"/>
        </w:rPr>
        <w:t>Martin, J. E., &amp; Marshall, L. H. (1995). ChoiceMaker: A comprehensive self-determination transition program. </w:t>
      </w:r>
      <w:r w:rsidRPr="00364DB8">
        <w:rPr>
          <w:i/>
          <w:iCs/>
          <w:szCs w:val="28"/>
          <w:shd w:val="clear" w:color="auto" w:fill="FFFFFF"/>
        </w:rPr>
        <w:t>Intervention in School and Clinic</w:t>
      </w:r>
      <w:r w:rsidRPr="00364DB8">
        <w:rPr>
          <w:szCs w:val="28"/>
          <w:shd w:val="clear" w:color="auto" w:fill="FFFFFF"/>
        </w:rPr>
        <w:t>, </w:t>
      </w:r>
      <w:r w:rsidRPr="00364DB8">
        <w:rPr>
          <w:i/>
          <w:iCs/>
          <w:szCs w:val="28"/>
          <w:shd w:val="clear" w:color="auto" w:fill="FFFFFF"/>
        </w:rPr>
        <w:t>30</w:t>
      </w:r>
      <w:r w:rsidRPr="00364DB8">
        <w:rPr>
          <w:szCs w:val="28"/>
          <w:shd w:val="clear" w:color="auto" w:fill="FFFFFF"/>
        </w:rPr>
        <w:t>(3), 147-156. </w:t>
      </w:r>
      <w:hyperlink r:id="rId99" w:history="1">
        <w:r w:rsidRPr="00364DB8">
          <w:rPr>
            <w:rStyle w:val="af0"/>
            <w:szCs w:val="28"/>
            <w:shd w:val="clear" w:color="auto" w:fill="FFFFFF"/>
          </w:rPr>
          <w:t>https://doi.org/10.1177/105345129503000304</w:t>
        </w:r>
      </w:hyperlink>
      <w:r w:rsidRPr="00364DB8">
        <w:rPr>
          <w:szCs w:val="28"/>
        </w:rPr>
        <w:t>.</w:t>
      </w:r>
    </w:p>
    <w:p w14:paraId="03D0A767"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rPr>
        <w:t xml:space="preserve">Marshall, L. H., Martin, J. E., Maxson, L., &amp; Jerman, P. (2016). </w:t>
      </w:r>
      <w:r w:rsidRPr="00364DB8">
        <w:rPr>
          <w:i/>
          <w:iCs/>
          <w:szCs w:val="28"/>
        </w:rPr>
        <w:t>Choosing employment goals</w:t>
      </w:r>
      <w:r w:rsidRPr="00364DB8">
        <w:rPr>
          <w:szCs w:val="28"/>
        </w:rPr>
        <w:t xml:space="preserve">. The University of Oklahoma, Zarrow Center for Learning Enrichment.  </w:t>
      </w:r>
      <w:hyperlink r:id="rId100" w:history="1">
        <w:r w:rsidRPr="00364DB8">
          <w:rPr>
            <w:rStyle w:val="af0"/>
            <w:szCs w:val="28"/>
          </w:rPr>
          <w:t>https://www.ou.edu/content/dam/education/zarrow/docs/resources/curriculum/choicemaker/choosing-goals/employment-goals-lessons.pdf</w:t>
        </w:r>
      </w:hyperlink>
      <w:r w:rsidRPr="00364DB8">
        <w:rPr>
          <w:szCs w:val="28"/>
        </w:rPr>
        <w:t>.</w:t>
      </w:r>
    </w:p>
    <w:p w14:paraId="76B2D2B0"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shd w:val="clear" w:color="auto" w:fill="FFFFFF"/>
        </w:rPr>
        <w:t>McCoy, S., Shevlin, M., &amp; Rose, R. (2020). Secondary school transition for students with special educational needs in Ireland. </w:t>
      </w:r>
      <w:r w:rsidRPr="00364DB8">
        <w:rPr>
          <w:i/>
          <w:iCs/>
          <w:szCs w:val="28"/>
          <w:shd w:val="clear" w:color="auto" w:fill="FFFFFF"/>
        </w:rPr>
        <w:t>European Journal of Special Needs Education</w:t>
      </w:r>
      <w:r w:rsidRPr="00364DB8">
        <w:rPr>
          <w:szCs w:val="28"/>
          <w:shd w:val="clear" w:color="auto" w:fill="FFFFFF"/>
        </w:rPr>
        <w:t>, </w:t>
      </w:r>
      <w:r w:rsidRPr="00364DB8">
        <w:rPr>
          <w:i/>
          <w:iCs/>
          <w:szCs w:val="28"/>
          <w:shd w:val="clear" w:color="auto" w:fill="FFFFFF"/>
        </w:rPr>
        <w:t>35</w:t>
      </w:r>
      <w:r w:rsidRPr="00364DB8">
        <w:rPr>
          <w:szCs w:val="28"/>
          <w:shd w:val="clear" w:color="auto" w:fill="FFFFFF"/>
        </w:rPr>
        <w:t xml:space="preserve">(2), 154-170. </w:t>
      </w:r>
      <w:hyperlink r:id="rId101" w:history="1">
        <w:r w:rsidRPr="00364DB8">
          <w:rPr>
            <w:rStyle w:val="af0"/>
            <w:szCs w:val="28"/>
          </w:rPr>
          <w:t>https://doi.org/10.1080/08856257.2019.1628338</w:t>
        </w:r>
      </w:hyperlink>
      <w:r w:rsidRPr="00364DB8">
        <w:rPr>
          <w:szCs w:val="28"/>
        </w:rPr>
        <w:t>.</w:t>
      </w:r>
    </w:p>
    <w:p w14:paraId="45499396"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color w:val="222222"/>
          <w:szCs w:val="28"/>
          <w:shd w:val="clear" w:color="auto" w:fill="FFFFFF"/>
        </w:rPr>
        <w:t>Mortier, K. (2020). Communities of practice: A conceptual framework for inclusion of students with significant disabilities. </w:t>
      </w:r>
      <w:r w:rsidRPr="00364DB8">
        <w:rPr>
          <w:i/>
          <w:iCs/>
          <w:color w:val="222222"/>
          <w:szCs w:val="28"/>
          <w:shd w:val="clear" w:color="auto" w:fill="FFFFFF"/>
        </w:rPr>
        <w:t>International Journal of Inclusive Education</w:t>
      </w:r>
      <w:r w:rsidRPr="00364DB8">
        <w:rPr>
          <w:color w:val="222222"/>
          <w:szCs w:val="28"/>
          <w:shd w:val="clear" w:color="auto" w:fill="FFFFFF"/>
        </w:rPr>
        <w:t>, </w:t>
      </w:r>
      <w:r w:rsidRPr="00364DB8">
        <w:rPr>
          <w:i/>
          <w:iCs/>
          <w:color w:val="222222"/>
          <w:szCs w:val="28"/>
          <w:shd w:val="clear" w:color="auto" w:fill="FFFFFF"/>
        </w:rPr>
        <w:t>24</w:t>
      </w:r>
      <w:r w:rsidRPr="00364DB8">
        <w:rPr>
          <w:color w:val="222222"/>
          <w:szCs w:val="28"/>
          <w:shd w:val="clear" w:color="auto" w:fill="FFFFFF"/>
        </w:rPr>
        <w:t xml:space="preserve">(3), 329-340. </w:t>
      </w:r>
      <w:hyperlink r:id="rId102" w:history="1">
        <w:r w:rsidRPr="00364DB8">
          <w:rPr>
            <w:rStyle w:val="af0"/>
            <w:rFonts w:eastAsiaTheme="majorEastAsia"/>
            <w:color w:val="006DB4"/>
            <w:szCs w:val="28"/>
          </w:rPr>
          <w:t>https://doi.org/10.1080/13603116.2018.1461261</w:t>
        </w:r>
      </w:hyperlink>
      <w:r w:rsidRPr="00364DB8">
        <w:rPr>
          <w:szCs w:val="28"/>
        </w:rPr>
        <w:t>.</w:t>
      </w:r>
    </w:p>
    <w:p w14:paraId="32AFBFAE" w14:textId="77777777" w:rsidR="00DF38C0"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Pr>
          <w:szCs w:val="28"/>
          <w:shd w:val="clear" w:color="auto" w:fill="FFFFFF"/>
        </w:rPr>
        <w:lastRenderedPageBreak/>
        <w:t xml:space="preserve">Mruzek, D. W. (2012). Planning data collection and monitoring progress. In T. Smith (Ed.), </w:t>
      </w:r>
      <w:r w:rsidRPr="006F11D7">
        <w:rPr>
          <w:i/>
          <w:iCs/>
          <w:szCs w:val="28"/>
          <w:shd w:val="clear" w:color="auto" w:fill="FFFFFF"/>
        </w:rPr>
        <w:t>Making inclusion work for students with autism spectrum disorders: An evidence-based guide</w:t>
      </w:r>
      <w:r>
        <w:rPr>
          <w:szCs w:val="28"/>
          <w:shd w:val="clear" w:color="auto" w:fill="FFFFFF"/>
        </w:rPr>
        <w:t xml:space="preserve"> (pp. 69-86). The Guilford Press.</w:t>
      </w:r>
    </w:p>
    <w:p w14:paraId="1B59360D" w14:textId="77777777" w:rsidR="00DF38C0"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sidRPr="00364DB8">
        <w:rPr>
          <w:szCs w:val="28"/>
          <w:shd w:val="clear" w:color="auto" w:fill="FFFFFF"/>
        </w:rPr>
        <w:t xml:space="preserve">O’ Brien, P., Bonati, M. L., Gadow, F., &amp; Slee, R. (2019). </w:t>
      </w:r>
      <w:r w:rsidRPr="00364DB8">
        <w:rPr>
          <w:i/>
          <w:iCs/>
          <w:szCs w:val="28"/>
          <w:shd w:val="clear" w:color="auto" w:fill="FFFFFF"/>
        </w:rPr>
        <w:t>People with intellectual disability experience university life. Theoretical underpinnings, evidence and lived experience.</w:t>
      </w:r>
      <w:r w:rsidRPr="00364DB8">
        <w:rPr>
          <w:szCs w:val="28"/>
          <w:shd w:val="clear" w:color="auto" w:fill="FFFFFF"/>
        </w:rPr>
        <w:t xml:space="preserve"> Leiden, Netherlands: Brill I Sense.</w:t>
      </w:r>
    </w:p>
    <w:p w14:paraId="487B6145"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sidRPr="00DC14BB">
        <w:rPr>
          <w:szCs w:val="28"/>
          <w:shd w:val="clear" w:color="auto" w:fill="FFFFFF"/>
        </w:rPr>
        <w:t>Passeka, Y., &amp; Somerton, M. (2022). Bridging the gap: special educators’ perceptions of their professional roles in supporting inclusive education in Kazakhstan. Disability &amp; Society, 1–22. https://doi.org/10.1080/09687599.2022.2160925</w:t>
      </w:r>
    </w:p>
    <w:p w14:paraId="404F7805"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shd w:val="clear" w:color="auto" w:fill="FFFFFF"/>
        </w:rPr>
        <w:t>Page, A., Mavropoulou, S., &amp; Harrington, I. (2022). Culturally responsive inclusive education: The value of the local context. </w:t>
      </w:r>
      <w:r w:rsidRPr="00364DB8">
        <w:rPr>
          <w:i/>
          <w:iCs/>
          <w:szCs w:val="28"/>
          <w:shd w:val="clear" w:color="auto" w:fill="FFFFFF"/>
        </w:rPr>
        <w:t>International Journal of Disability, Development and Education</w:t>
      </w:r>
      <w:r w:rsidRPr="00364DB8">
        <w:rPr>
          <w:szCs w:val="28"/>
          <w:shd w:val="clear" w:color="auto" w:fill="FFFFFF"/>
        </w:rPr>
        <w:t>, </w:t>
      </w:r>
      <w:r w:rsidRPr="00364DB8">
        <w:rPr>
          <w:i/>
          <w:iCs/>
          <w:szCs w:val="28"/>
          <w:shd w:val="clear" w:color="auto" w:fill="FFFFFF"/>
        </w:rPr>
        <w:t>69</w:t>
      </w:r>
      <w:r w:rsidRPr="00364DB8">
        <w:rPr>
          <w:szCs w:val="28"/>
          <w:shd w:val="clear" w:color="auto" w:fill="FFFFFF"/>
        </w:rPr>
        <w:t xml:space="preserve">(4), 1313-1326. </w:t>
      </w:r>
      <w:hyperlink r:id="rId103" w:history="1">
        <w:r w:rsidRPr="00364DB8">
          <w:rPr>
            <w:rStyle w:val="af0"/>
            <w:szCs w:val="28"/>
          </w:rPr>
          <w:t>https://doi.org/10.1080/1034912X.2020.1757627</w:t>
        </w:r>
      </w:hyperlink>
      <w:r w:rsidRPr="00364DB8">
        <w:rPr>
          <w:szCs w:val="28"/>
        </w:rPr>
        <w:t xml:space="preserve">. </w:t>
      </w:r>
    </w:p>
    <w:p w14:paraId="43BC3D7F" w14:textId="77777777" w:rsidR="00DF38C0" w:rsidRPr="00D3520B"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sidRPr="00D3520B">
        <w:rPr>
          <w:szCs w:val="28"/>
          <w:shd w:val="clear" w:color="auto" w:fill="FFFFFF"/>
        </w:rPr>
        <w:t xml:space="preserve">Peterson, C. (2012). Team building and training. </w:t>
      </w:r>
      <w:r>
        <w:rPr>
          <w:szCs w:val="28"/>
          <w:shd w:val="clear" w:color="auto" w:fill="FFFFFF"/>
        </w:rPr>
        <w:t xml:space="preserve">In T. Smith (Ed.), </w:t>
      </w:r>
      <w:r w:rsidRPr="006F11D7">
        <w:rPr>
          <w:i/>
          <w:iCs/>
          <w:szCs w:val="28"/>
          <w:shd w:val="clear" w:color="auto" w:fill="FFFFFF"/>
        </w:rPr>
        <w:t>Making inclusion work for students with autism spectrum disorders: An evidence-based guide</w:t>
      </w:r>
      <w:r>
        <w:rPr>
          <w:szCs w:val="28"/>
          <w:shd w:val="clear" w:color="auto" w:fill="FFFFFF"/>
        </w:rPr>
        <w:t xml:space="preserve"> (pp. 87-108). The Guilford Press.</w:t>
      </w:r>
    </w:p>
    <w:p w14:paraId="278FF745" w14:textId="77777777" w:rsidR="00DF38C0" w:rsidRPr="00D3520B"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sidRPr="00D3520B">
        <w:rPr>
          <w:szCs w:val="28"/>
          <w:shd w:val="clear" w:color="auto" w:fill="FFFFFF"/>
        </w:rPr>
        <w:t xml:space="preserve">Pierangelo, R., &amp; Giuliani, G. (2007). </w:t>
      </w:r>
      <w:r w:rsidRPr="00D3520B">
        <w:rPr>
          <w:i/>
          <w:iCs/>
          <w:szCs w:val="28"/>
          <w:shd w:val="clear" w:color="auto" w:fill="FFFFFF"/>
        </w:rPr>
        <w:t>Understanding, developing and writing effective IEPs</w:t>
      </w:r>
      <w:r w:rsidRPr="00D3520B">
        <w:rPr>
          <w:szCs w:val="28"/>
          <w:shd w:val="clear" w:color="auto" w:fill="FFFFFF"/>
        </w:rPr>
        <w:t>. Corwin Press.</w:t>
      </w:r>
    </w:p>
    <w:p w14:paraId="590DEC81" w14:textId="77777777" w:rsidR="00DF38C0" w:rsidRDefault="00DF38C0" w:rsidP="00DF38C0">
      <w:pPr>
        <w:pStyle w:val="Bullet"/>
        <w:numPr>
          <w:ilvl w:val="0"/>
          <w:numId w:val="0"/>
        </w:numPr>
        <w:spacing w:before="100" w:beforeAutospacing="1" w:after="100" w:afterAutospacing="1" w:line="240" w:lineRule="auto"/>
        <w:ind w:left="567" w:hanging="567"/>
        <w:contextualSpacing/>
        <w:rPr>
          <w:szCs w:val="28"/>
        </w:rPr>
      </w:pPr>
      <w:r w:rsidRPr="00D3520B">
        <w:rPr>
          <w:szCs w:val="28"/>
          <w:shd w:val="clear" w:color="auto" w:fill="FFFFFF"/>
        </w:rPr>
        <w:t xml:space="preserve">Pitt, F., Dixon, R., &amp; Vialle, W. (2021). </w:t>
      </w:r>
      <w:r w:rsidRPr="00364DB8">
        <w:rPr>
          <w:szCs w:val="28"/>
          <w:shd w:val="clear" w:color="auto" w:fill="FFFFFF"/>
        </w:rPr>
        <w:t>The transition experiences of students with disabilities moving from primary to secondary schools in NSW, Australia. </w:t>
      </w:r>
      <w:r w:rsidRPr="00364DB8">
        <w:rPr>
          <w:i/>
          <w:iCs/>
          <w:szCs w:val="28"/>
          <w:shd w:val="clear" w:color="auto" w:fill="FFFFFF"/>
        </w:rPr>
        <w:t>International Journal of Inclusive Education</w:t>
      </w:r>
      <w:r w:rsidRPr="00364DB8">
        <w:rPr>
          <w:szCs w:val="28"/>
          <w:shd w:val="clear" w:color="auto" w:fill="FFFFFF"/>
        </w:rPr>
        <w:t>, </w:t>
      </w:r>
      <w:r w:rsidRPr="00364DB8">
        <w:rPr>
          <w:i/>
          <w:iCs/>
          <w:szCs w:val="28"/>
          <w:shd w:val="clear" w:color="auto" w:fill="FFFFFF"/>
        </w:rPr>
        <w:t>25</w:t>
      </w:r>
      <w:r w:rsidRPr="00364DB8">
        <w:rPr>
          <w:szCs w:val="28"/>
          <w:shd w:val="clear" w:color="auto" w:fill="FFFFFF"/>
        </w:rPr>
        <w:t xml:space="preserve">(7), 779-794. </w:t>
      </w:r>
      <w:r w:rsidRPr="00364DB8">
        <w:rPr>
          <w:szCs w:val="28"/>
        </w:rPr>
        <w:t xml:space="preserve"> </w:t>
      </w:r>
      <w:hyperlink r:id="rId104" w:history="1">
        <w:r w:rsidRPr="00364DB8">
          <w:rPr>
            <w:rStyle w:val="af0"/>
            <w:szCs w:val="28"/>
          </w:rPr>
          <w:t>https://doi.org/10.1080/13603116.2019.1572797</w:t>
        </w:r>
      </w:hyperlink>
      <w:r w:rsidRPr="00364DB8">
        <w:rPr>
          <w:szCs w:val="28"/>
        </w:rPr>
        <w:t>.</w:t>
      </w:r>
    </w:p>
    <w:p w14:paraId="0636F3EC" w14:textId="77777777" w:rsidR="00DF38C0" w:rsidRPr="00A41B46" w:rsidRDefault="00DF38C0" w:rsidP="00DF38C0">
      <w:pPr>
        <w:pStyle w:val="Bullet"/>
        <w:numPr>
          <w:ilvl w:val="0"/>
          <w:numId w:val="0"/>
        </w:numPr>
        <w:spacing w:before="100" w:beforeAutospacing="1" w:after="100" w:afterAutospacing="1" w:line="240" w:lineRule="auto"/>
        <w:ind w:left="567" w:hanging="567"/>
        <w:contextualSpacing/>
        <w:rPr>
          <w:szCs w:val="28"/>
        </w:rPr>
      </w:pPr>
      <w:r w:rsidRPr="00A41B46">
        <w:rPr>
          <w:color w:val="000000"/>
          <w:szCs w:val="28"/>
        </w:rPr>
        <w:t>Sandall, S. R., Schwartz, I. S., Joseph, G. E., &amp; Gauvreau, A. N. (2019).</w:t>
      </w:r>
      <w:r w:rsidRPr="00A41B46">
        <w:rPr>
          <w:rStyle w:val="apple-converted-space"/>
          <w:color w:val="000000"/>
          <w:szCs w:val="28"/>
        </w:rPr>
        <w:t> </w:t>
      </w:r>
      <w:r w:rsidRPr="00A41B46">
        <w:rPr>
          <w:rStyle w:val="aff4"/>
          <w:rFonts w:eastAsiaTheme="majorEastAsia"/>
          <w:color w:val="000000"/>
          <w:szCs w:val="28"/>
        </w:rPr>
        <w:t>Building blocks for teaching preschoolers with special needs</w:t>
      </w:r>
      <w:r w:rsidRPr="00A41B46">
        <w:rPr>
          <w:rStyle w:val="apple-converted-space"/>
          <w:color w:val="000000"/>
          <w:szCs w:val="28"/>
        </w:rPr>
        <w:t> </w:t>
      </w:r>
      <w:r w:rsidRPr="00A41B46">
        <w:rPr>
          <w:color w:val="000000"/>
          <w:szCs w:val="28"/>
        </w:rPr>
        <w:t>(3rd ed.).</w:t>
      </w:r>
      <w:r w:rsidRPr="00A41B46">
        <w:rPr>
          <w:rStyle w:val="apple-converted-space"/>
          <w:color w:val="000000"/>
          <w:szCs w:val="28"/>
        </w:rPr>
        <w:t> </w:t>
      </w:r>
      <w:r w:rsidRPr="00A41B46">
        <w:rPr>
          <w:color w:val="000000"/>
          <w:szCs w:val="28"/>
        </w:rPr>
        <w:t>Paul H. Brookes Publishing Co.</w:t>
      </w:r>
    </w:p>
    <w:p w14:paraId="05385D29" w14:textId="77777777" w:rsidR="00DF38C0" w:rsidRPr="00CD1C12" w:rsidRDefault="00DF38C0" w:rsidP="00DF38C0">
      <w:pPr>
        <w:pStyle w:val="Bullet"/>
        <w:numPr>
          <w:ilvl w:val="0"/>
          <w:numId w:val="0"/>
        </w:numPr>
        <w:spacing w:before="100" w:beforeAutospacing="1" w:after="100" w:afterAutospacing="1" w:line="240" w:lineRule="auto"/>
        <w:ind w:left="567" w:hanging="567"/>
        <w:contextualSpacing/>
        <w:rPr>
          <w:szCs w:val="28"/>
        </w:rPr>
      </w:pPr>
      <w:r w:rsidRPr="00CD1C12">
        <w:rPr>
          <w:szCs w:val="28"/>
          <w:shd w:val="clear" w:color="auto" w:fill="FFFFFF"/>
        </w:rPr>
        <w:t>Soucacou E. P. (2007). </w:t>
      </w:r>
      <w:r w:rsidRPr="00CD1C12">
        <w:rPr>
          <w:rStyle w:val="aff4"/>
          <w:szCs w:val="28"/>
          <w:shd w:val="clear" w:color="auto" w:fill="FFFFFF"/>
        </w:rPr>
        <w:t>Assessment of classroom quality in inclusive preschool settings: Development and validation of a new observation measure</w:t>
      </w:r>
      <w:r w:rsidRPr="00CD1C12">
        <w:rPr>
          <w:szCs w:val="28"/>
          <w:shd w:val="clear" w:color="auto" w:fill="FFFFFF"/>
        </w:rPr>
        <w:t> (Unpublished doctoral dissertation). Department of Education, Oxford University, UK.</w:t>
      </w:r>
    </w:p>
    <w:p w14:paraId="5E5A98C1" w14:textId="77777777" w:rsidR="00DF38C0" w:rsidRPr="00D348B1" w:rsidRDefault="00DF38C0" w:rsidP="00DF38C0">
      <w:pPr>
        <w:pStyle w:val="Bullet"/>
        <w:numPr>
          <w:ilvl w:val="0"/>
          <w:numId w:val="0"/>
        </w:numPr>
        <w:spacing w:before="100" w:beforeAutospacing="1" w:after="100" w:afterAutospacing="1" w:line="240" w:lineRule="auto"/>
        <w:ind w:left="567" w:hanging="567"/>
        <w:contextualSpacing/>
        <w:rPr>
          <w:szCs w:val="28"/>
          <w:lang w:val="it-IT"/>
        </w:rPr>
      </w:pPr>
      <w:r w:rsidRPr="002F5D44">
        <w:rPr>
          <w:szCs w:val="28"/>
          <w:shd w:val="clear" w:color="auto" w:fill="FFFFFF"/>
        </w:rPr>
        <w:t>Spandagou</w:t>
      </w:r>
      <w:r w:rsidRPr="00364DB8">
        <w:rPr>
          <w:szCs w:val="28"/>
        </w:rPr>
        <w:t xml:space="preserve">, I., Little, C., Evans, D., &amp; Bonati, M. L. (2020). </w:t>
      </w:r>
      <w:r w:rsidRPr="00364DB8">
        <w:rPr>
          <w:i/>
          <w:iCs/>
          <w:szCs w:val="28"/>
        </w:rPr>
        <w:t>Inclusive education in schools and early childhood settings.</w:t>
      </w:r>
      <w:r w:rsidRPr="00364DB8">
        <w:rPr>
          <w:szCs w:val="28"/>
        </w:rPr>
        <w:t xml:space="preserve"> </w:t>
      </w:r>
      <w:r w:rsidRPr="00D348B1">
        <w:rPr>
          <w:szCs w:val="28"/>
          <w:lang w:val="it-IT"/>
        </w:rPr>
        <w:t>Australia: Springer.</w:t>
      </w:r>
    </w:p>
    <w:p w14:paraId="54A2FA0E" w14:textId="77777777" w:rsidR="00DF38C0" w:rsidRDefault="00DF38C0" w:rsidP="00DF38C0">
      <w:pPr>
        <w:pStyle w:val="Bullet"/>
        <w:numPr>
          <w:ilvl w:val="0"/>
          <w:numId w:val="0"/>
        </w:numPr>
        <w:spacing w:before="100" w:beforeAutospacing="1" w:after="100" w:afterAutospacing="1" w:line="240" w:lineRule="auto"/>
        <w:ind w:left="567" w:hanging="567"/>
        <w:contextualSpacing/>
        <w:rPr>
          <w:szCs w:val="28"/>
        </w:rPr>
      </w:pPr>
      <w:r w:rsidRPr="002F5D44">
        <w:rPr>
          <w:szCs w:val="28"/>
          <w:shd w:val="clear" w:color="auto" w:fill="FFFFFF"/>
        </w:rPr>
        <w:t>Stefanaki</w:t>
      </w:r>
      <w:r w:rsidRPr="004C3028">
        <w:rPr>
          <w:szCs w:val="28"/>
          <w:lang w:val="it-IT"/>
        </w:rPr>
        <w:t xml:space="preserve">, </w:t>
      </w:r>
      <w:r w:rsidRPr="00071C50">
        <w:rPr>
          <w:szCs w:val="28"/>
          <w:lang w:val="el-GR"/>
        </w:rPr>
        <w:t>Α</w:t>
      </w:r>
      <w:r w:rsidRPr="004C3028">
        <w:rPr>
          <w:szCs w:val="28"/>
          <w:lang w:val="it-IT"/>
        </w:rPr>
        <w:t xml:space="preserve">., Gkogkos, G., Varlokosta, S. &amp; Gena, A. (2023).  </w:t>
      </w:r>
      <w:r w:rsidRPr="00071C50">
        <w:rPr>
          <w:szCs w:val="28"/>
        </w:rPr>
        <w:t xml:space="preserve">Applying a </w:t>
      </w:r>
      <w:r>
        <w:rPr>
          <w:szCs w:val="28"/>
        </w:rPr>
        <w:t>p</w:t>
      </w:r>
      <w:r w:rsidRPr="00071C50">
        <w:rPr>
          <w:szCs w:val="28"/>
        </w:rPr>
        <w:t xml:space="preserve">arent </w:t>
      </w:r>
      <w:r>
        <w:rPr>
          <w:szCs w:val="28"/>
        </w:rPr>
        <w:t>t</w:t>
      </w:r>
      <w:r w:rsidRPr="00071C50">
        <w:rPr>
          <w:szCs w:val="28"/>
        </w:rPr>
        <w:t xml:space="preserve">raining </w:t>
      </w:r>
      <w:r>
        <w:rPr>
          <w:szCs w:val="28"/>
        </w:rPr>
        <w:t>p</w:t>
      </w:r>
      <w:r w:rsidRPr="00071C50">
        <w:rPr>
          <w:szCs w:val="28"/>
        </w:rPr>
        <w:t xml:space="preserve">rogram in a </w:t>
      </w:r>
      <w:r>
        <w:rPr>
          <w:szCs w:val="28"/>
        </w:rPr>
        <w:t>n</w:t>
      </w:r>
      <w:r w:rsidRPr="00071C50">
        <w:rPr>
          <w:szCs w:val="28"/>
        </w:rPr>
        <w:t xml:space="preserve">aturalistic </w:t>
      </w:r>
      <w:r>
        <w:rPr>
          <w:szCs w:val="28"/>
        </w:rPr>
        <w:t>b</w:t>
      </w:r>
      <w:r w:rsidRPr="00071C50">
        <w:rPr>
          <w:szCs w:val="28"/>
        </w:rPr>
        <w:t xml:space="preserve">ehavior </w:t>
      </w:r>
      <w:r>
        <w:rPr>
          <w:szCs w:val="28"/>
        </w:rPr>
        <w:t>a</w:t>
      </w:r>
      <w:r w:rsidRPr="00071C50">
        <w:rPr>
          <w:szCs w:val="28"/>
        </w:rPr>
        <w:t xml:space="preserve">nalytic </w:t>
      </w:r>
      <w:r>
        <w:rPr>
          <w:szCs w:val="28"/>
        </w:rPr>
        <w:t>c</w:t>
      </w:r>
      <w:r w:rsidRPr="00071C50">
        <w:rPr>
          <w:szCs w:val="28"/>
        </w:rPr>
        <w:t xml:space="preserve">ontext to </w:t>
      </w:r>
      <w:r>
        <w:rPr>
          <w:szCs w:val="28"/>
        </w:rPr>
        <w:t>i</w:t>
      </w:r>
      <w:r w:rsidRPr="00071C50">
        <w:rPr>
          <w:szCs w:val="28"/>
        </w:rPr>
        <w:t xml:space="preserve">mprove </w:t>
      </w:r>
      <w:r>
        <w:rPr>
          <w:szCs w:val="28"/>
        </w:rPr>
        <w:t>a</w:t>
      </w:r>
      <w:r w:rsidRPr="00071C50">
        <w:rPr>
          <w:szCs w:val="28"/>
        </w:rPr>
        <w:t xml:space="preserve">ttachment in children with ASD. </w:t>
      </w:r>
      <w:r w:rsidRPr="00071C50">
        <w:rPr>
          <w:i/>
          <w:iCs/>
          <w:szCs w:val="28"/>
        </w:rPr>
        <w:t>Journal of Autism and Developmental Disorders</w:t>
      </w:r>
      <w:r w:rsidRPr="00071C50">
        <w:rPr>
          <w:szCs w:val="28"/>
        </w:rPr>
        <w:t>.</w:t>
      </w:r>
      <w:r w:rsidRPr="00071C50">
        <w:rPr>
          <w:color w:val="494949"/>
          <w:szCs w:val="28"/>
        </w:rPr>
        <w:t xml:space="preserve"> </w:t>
      </w:r>
      <w:r w:rsidRPr="00071C50">
        <w:rPr>
          <w:i/>
          <w:iCs/>
          <w:szCs w:val="28"/>
        </w:rPr>
        <w:t>53</w:t>
      </w:r>
      <w:r w:rsidRPr="00071C50">
        <w:rPr>
          <w:szCs w:val="28"/>
        </w:rPr>
        <w:t xml:space="preserve">, 4164-4184. </w:t>
      </w:r>
      <w:hyperlink r:id="rId105" w:history="1">
        <w:r w:rsidRPr="00E85A00">
          <w:rPr>
            <w:rStyle w:val="af0"/>
            <w:szCs w:val="28"/>
          </w:rPr>
          <w:t>https://doi.org/10.1007/s10803-022-05719-4</w:t>
        </w:r>
      </w:hyperlink>
    </w:p>
    <w:p w14:paraId="0B5FD20A" w14:textId="77777777" w:rsidR="00DF38C0" w:rsidRPr="00183E1F" w:rsidRDefault="00DF38C0" w:rsidP="00DF38C0">
      <w:pPr>
        <w:pStyle w:val="Bullet"/>
        <w:numPr>
          <w:ilvl w:val="0"/>
          <w:numId w:val="0"/>
        </w:numPr>
        <w:spacing w:before="100" w:beforeAutospacing="1" w:after="100" w:afterAutospacing="1" w:line="240" w:lineRule="auto"/>
        <w:ind w:left="567" w:hanging="567"/>
        <w:contextualSpacing/>
        <w:rPr>
          <w:szCs w:val="28"/>
        </w:rPr>
      </w:pPr>
      <w:r w:rsidRPr="002F5D44">
        <w:rPr>
          <w:szCs w:val="28"/>
          <w:shd w:val="clear" w:color="auto" w:fill="FFFFFF"/>
        </w:rPr>
        <w:t>UNICEF</w:t>
      </w:r>
      <w:r w:rsidRPr="00FA1975">
        <w:t xml:space="preserve"> 2023</w:t>
      </w:r>
      <w:r>
        <w:t>,</w:t>
      </w:r>
      <w:r w:rsidRPr="00FA1975">
        <w:t xml:space="preserve"> Evidence on Inclusive Education in Kazakhstan based on a Formative and a Big Data Evaluation</w:t>
      </w:r>
      <w:r>
        <w:t xml:space="preserve"> </w:t>
      </w:r>
      <w:r w:rsidRPr="00183E1F">
        <w:t>https://www.unicef.org/kazakhstan/en/reports/evidence-inclusive-education-kazakhstan-based-formative-and-big-data-evaluation</w:t>
      </w:r>
    </w:p>
    <w:p w14:paraId="76099322"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rPr>
        <w:t xml:space="preserve">United Nations. (2015). </w:t>
      </w:r>
      <w:r w:rsidRPr="00364DB8">
        <w:rPr>
          <w:i/>
          <w:iCs/>
          <w:szCs w:val="28"/>
        </w:rPr>
        <w:t>Transforming our world: The 2030 agenda for sustainable development.</w:t>
      </w:r>
      <w:r w:rsidRPr="00364DB8">
        <w:rPr>
          <w:szCs w:val="28"/>
        </w:rPr>
        <w:t xml:space="preserve"> New York, NY. https://www.un.org/ga/search/view_doc.asp?symbol = A/RES/70/1&amp;Lang = E. </w:t>
      </w:r>
    </w:p>
    <w:p w14:paraId="685E86D2" w14:textId="77777777" w:rsidR="00DF38C0" w:rsidRDefault="00DF38C0" w:rsidP="00DF38C0">
      <w:pPr>
        <w:pStyle w:val="Bullet"/>
        <w:numPr>
          <w:ilvl w:val="0"/>
          <w:numId w:val="0"/>
        </w:numPr>
        <w:spacing w:before="100" w:beforeAutospacing="1" w:after="100" w:afterAutospacing="1" w:line="240" w:lineRule="auto"/>
        <w:ind w:left="567" w:hanging="567"/>
        <w:contextualSpacing/>
        <w:rPr>
          <w:szCs w:val="28"/>
          <w:lang w:val="el-GR"/>
        </w:rPr>
      </w:pPr>
      <w:r w:rsidRPr="00364DB8">
        <w:rPr>
          <w:szCs w:val="28"/>
        </w:rPr>
        <w:t>Vlachou, A., Stavroussi, P., Didaskalou, E., Grigoriou, F., &amp; Patrika. P</w:t>
      </w:r>
      <w:r w:rsidRPr="00F35BBF">
        <w:rPr>
          <w:szCs w:val="28"/>
          <w:lang w:val="el-GR"/>
        </w:rPr>
        <w:t xml:space="preserve">. (2016). </w:t>
      </w:r>
      <w:r w:rsidRPr="00364DB8">
        <w:rPr>
          <w:i/>
          <w:iCs/>
          <w:szCs w:val="28"/>
          <w:lang w:val="el-GR"/>
        </w:rPr>
        <w:t>Μετάβαση</w:t>
      </w:r>
      <w:r w:rsidRPr="00F35BBF">
        <w:rPr>
          <w:i/>
          <w:iCs/>
          <w:szCs w:val="28"/>
          <w:lang w:val="el-GR"/>
        </w:rPr>
        <w:t xml:space="preserve"> </w:t>
      </w:r>
      <w:r w:rsidRPr="00364DB8">
        <w:rPr>
          <w:i/>
          <w:iCs/>
          <w:szCs w:val="28"/>
          <w:lang w:val="el-GR"/>
        </w:rPr>
        <w:t>μαθητών</w:t>
      </w:r>
      <w:r w:rsidRPr="00F35BBF">
        <w:rPr>
          <w:i/>
          <w:iCs/>
          <w:szCs w:val="28"/>
          <w:lang w:val="el-GR"/>
        </w:rPr>
        <w:t xml:space="preserve"> </w:t>
      </w:r>
      <w:r w:rsidRPr="00364DB8">
        <w:rPr>
          <w:i/>
          <w:iCs/>
          <w:szCs w:val="28"/>
          <w:lang w:val="el-GR"/>
        </w:rPr>
        <w:t>με</w:t>
      </w:r>
      <w:r w:rsidRPr="00F35BBF">
        <w:rPr>
          <w:i/>
          <w:iCs/>
          <w:szCs w:val="28"/>
          <w:lang w:val="el-GR"/>
        </w:rPr>
        <w:t xml:space="preserve"> </w:t>
      </w:r>
      <w:r w:rsidRPr="00364DB8">
        <w:rPr>
          <w:i/>
          <w:iCs/>
          <w:szCs w:val="28"/>
          <w:lang w:val="el-GR"/>
        </w:rPr>
        <w:t>αναπηρία</w:t>
      </w:r>
      <w:r w:rsidRPr="00F35BBF">
        <w:rPr>
          <w:i/>
          <w:iCs/>
          <w:szCs w:val="28"/>
          <w:lang w:val="el-GR"/>
        </w:rPr>
        <w:t xml:space="preserve"> </w:t>
      </w:r>
      <w:r w:rsidRPr="00364DB8">
        <w:rPr>
          <w:i/>
          <w:iCs/>
          <w:szCs w:val="28"/>
          <w:lang w:val="el-GR"/>
        </w:rPr>
        <w:t>από</w:t>
      </w:r>
      <w:r w:rsidRPr="00F35BBF">
        <w:rPr>
          <w:i/>
          <w:iCs/>
          <w:szCs w:val="28"/>
          <w:lang w:val="el-GR"/>
        </w:rPr>
        <w:t xml:space="preserve"> </w:t>
      </w:r>
      <w:r w:rsidRPr="00364DB8">
        <w:rPr>
          <w:i/>
          <w:iCs/>
          <w:szCs w:val="28"/>
          <w:lang w:val="el-GR"/>
        </w:rPr>
        <w:t>την</w:t>
      </w:r>
      <w:r w:rsidRPr="00F35BBF">
        <w:rPr>
          <w:i/>
          <w:iCs/>
          <w:szCs w:val="28"/>
          <w:lang w:val="el-GR"/>
        </w:rPr>
        <w:t xml:space="preserve"> </w:t>
      </w:r>
      <w:r w:rsidRPr="00364DB8">
        <w:rPr>
          <w:i/>
          <w:iCs/>
          <w:szCs w:val="28"/>
          <w:lang w:val="el-GR"/>
        </w:rPr>
        <w:t>πρωτοβάθμια</w:t>
      </w:r>
      <w:r w:rsidRPr="00F35BBF">
        <w:rPr>
          <w:i/>
          <w:iCs/>
          <w:szCs w:val="28"/>
          <w:lang w:val="el-GR"/>
        </w:rPr>
        <w:t xml:space="preserve"> </w:t>
      </w:r>
      <w:r w:rsidRPr="00364DB8">
        <w:rPr>
          <w:i/>
          <w:iCs/>
          <w:szCs w:val="28"/>
          <w:lang w:val="el-GR"/>
        </w:rPr>
        <w:t>στη</w:t>
      </w:r>
      <w:r w:rsidRPr="00F35BBF">
        <w:rPr>
          <w:i/>
          <w:iCs/>
          <w:szCs w:val="28"/>
          <w:lang w:val="el-GR"/>
        </w:rPr>
        <w:t xml:space="preserve"> </w:t>
      </w:r>
      <w:r w:rsidRPr="00364DB8">
        <w:rPr>
          <w:i/>
          <w:iCs/>
          <w:szCs w:val="28"/>
          <w:lang w:val="el-GR"/>
        </w:rPr>
        <w:t>δευτεροβάθμια</w:t>
      </w:r>
      <w:r w:rsidRPr="00F35BBF">
        <w:rPr>
          <w:i/>
          <w:iCs/>
          <w:szCs w:val="28"/>
          <w:lang w:val="el-GR"/>
        </w:rPr>
        <w:t xml:space="preserve"> </w:t>
      </w:r>
      <w:r w:rsidRPr="00364DB8">
        <w:rPr>
          <w:i/>
          <w:iCs/>
          <w:szCs w:val="28"/>
          <w:lang w:val="el-GR"/>
        </w:rPr>
        <w:t>εκπαίδευση</w:t>
      </w:r>
      <w:r w:rsidRPr="00F35BBF">
        <w:rPr>
          <w:i/>
          <w:iCs/>
          <w:szCs w:val="28"/>
          <w:lang w:val="el-GR"/>
        </w:rPr>
        <w:t xml:space="preserve">. </w:t>
      </w:r>
      <w:r w:rsidRPr="00364DB8">
        <w:rPr>
          <w:i/>
          <w:iCs/>
          <w:szCs w:val="28"/>
          <w:lang w:val="el-GR"/>
        </w:rPr>
        <w:t xml:space="preserve">Πρόγραμμα μετάβασης: Βήματα και δράσεις. </w:t>
      </w:r>
      <w:r w:rsidRPr="00364DB8">
        <w:rPr>
          <w:szCs w:val="28"/>
          <w:lang w:val="el-GR"/>
        </w:rPr>
        <w:t>Παιδαγωγικό Τμήμα Ειδικής Αγωγής, Πανεπιστήμιο Θεσσαλίας: Πανεπιστημιακές Εκδόσεις Θεσσαλίας.</w:t>
      </w:r>
    </w:p>
    <w:p w14:paraId="45D2A8C3" w14:textId="07774B3D" w:rsidR="00DF38C0" w:rsidRDefault="00DF38C0" w:rsidP="005F5BDA">
      <w:pPr>
        <w:pStyle w:val="Bullet"/>
        <w:numPr>
          <w:ilvl w:val="0"/>
          <w:numId w:val="0"/>
        </w:numPr>
        <w:spacing w:before="100" w:beforeAutospacing="1" w:after="100" w:afterAutospacing="1" w:line="240" w:lineRule="auto"/>
        <w:ind w:left="567" w:hanging="567"/>
        <w:contextualSpacing/>
        <w:rPr>
          <w:szCs w:val="28"/>
          <w:lang w:val="ru-RU"/>
        </w:rPr>
      </w:pPr>
      <w:r w:rsidRPr="006A72EC">
        <w:rPr>
          <w:szCs w:val="28"/>
        </w:rPr>
        <w:t>Yell, M. L., &amp; Bateman, D.</w:t>
      </w:r>
      <w:r>
        <w:rPr>
          <w:szCs w:val="28"/>
        </w:rPr>
        <w:t xml:space="preserve"> F., &amp; Shriner, J. G. (2020). </w:t>
      </w:r>
      <w:r w:rsidRPr="006A72EC">
        <w:rPr>
          <w:i/>
          <w:iCs/>
          <w:szCs w:val="28"/>
        </w:rPr>
        <w:t>Developing educationally meaningful and legally sound IEPs</w:t>
      </w:r>
      <w:r>
        <w:rPr>
          <w:szCs w:val="28"/>
        </w:rPr>
        <w:t>. Rowman</w:t>
      </w:r>
      <w:r w:rsidRPr="00BB4DE4">
        <w:rPr>
          <w:szCs w:val="28"/>
          <w:lang w:val="ru-RU"/>
        </w:rPr>
        <w:t xml:space="preserve"> &amp; </w:t>
      </w:r>
      <w:r>
        <w:rPr>
          <w:szCs w:val="28"/>
        </w:rPr>
        <w:t>Littlefield</w:t>
      </w:r>
      <w:r w:rsidRPr="00BB4DE4">
        <w:rPr>
          <w:szCs w:val="28"/>
          <w:lang w:val="ru-RU"/>
        </w:rPr>
        <w:t>.</w:t>
      </w:r>
    </w:p>
    <w:p w14:paraId="561C801C" w14:textId="77777777" w:rsidR="005F5BDA" w:rsidRPr="005F5BDA" w:rsidRDefault="005F5BDA" w:rsidP="005F5BDA">
      <w:pPr>
        <w:pStyle w:val="Bullet"/>
        <w:numPr>
          <w:ilvl w:val="0"/>
          <w:numId w:val="0"/>
        </w:numPr>
        <w:spacing w:before="100" w:beforeAutospacing="1" w:after="100" w:afterAutospacing="1" w:line="240" w:lineRule="auto"/>
        <w:ind w:left="567" w:hanging="567"/>
        <w:contextualSpacing/>
        <w:rPr>
          <w:rStyle w:val="normaltextrun"/>
          <w:lang w:val="ru-RU"/>
        </w:rPr>
      </w:pPr>
    </w:p>
    <w:p w14:paraId="667E2E6B" w14:textId="1FD2D629" w:rsidR="00DF38C0" w:rsidRPr="00010BEF" w:rsidRDefault="005F5BDA" w:rsidP="00DF38C0">
      <w:pPr>
        <w:pStyle w:val="Bullet"/>
        <w:numPr>
          <w:ilvl w:val="0"/>
          <w:numId w:val="0"/>
        </w:numPr>
        <w:spacing w:before="100" w:beforeAutospacing="1" w:after="100" w:afterAutospacing="1" w:line="240" w:lineRule="auto"/>
        <w:ind w:left="567" w:hanging="567"/>
        <w:contextualSpacing/>
        <w:rPr>
          <w:szCs w:val="28"/>
          <w:lang w:val="ru-RU"/>
        </w:rPr>
      </w:pPr>
      <w:r w:rsidRPr="00010BEF">
        <w:rPr>
          <w:b/>
          <w:bCs/>
          <w:szCs w:val="28"/>
          <w:lang w:val="ru-RU"/>
        </w:rPr>
        <w:t>Использованная литература в Главе 6</w:t>
      </w:r>
    </w:p>
    <w:p w14:paraId="11C7AD65" w14:textId="77777777" w:rsidR="00DF38C0" w:rsidRDefault="00DF38C0" w:rsidP="000E1EAF">
      <w:pPr>
        <w:pStyle w:val="Bullet"/>
        <w:numPr>
          <w:ilvl w:val="0"/>
          <w:numId w:val="0"/>
        </w:numPr>
        <w:spacing w:before="100" w:beforeAutospacing="1" w:after="100" w:afterAutospacing="1" w:line="240" w:lineRule="auto"/>
        <w:ind w:left="567" w:hanging="567"/>
        <w:contextualSpacing/>
        <w:rPr>
          <w:iCs/>
          <w:szCs w:val="28"/>
        </w:rPr>
      </w:pPr>
      <w:r w:rsidRPr="009B24E1">
        <w:rPr>
          <w:szCs w:val="28"/>
        </w:rPr>
        <w:t>Gena</w:t>
      </w:r>
      <w:r w:rsidRPr="00BB4DE4">
        <w:rPr>
          <w:szCs w:val="28"/>
          <w:lang w:val="ru-RU"/>
        </w:rPr>
        <w:t xml:space="preserve">, </w:t>
      </w:r>
      <w:r w:rsidRPr="009B24E1">
        <w:rPr>
          <w:szCs w:val="28"/>
        </w:rPr>
        <w:t>A</w:t>
      </w:r>
      <w:r w:rsidRPr="00BB4DE4">
        <w:rPr>
          <w:szCs w:val="28"/>
          <w:lang w:val="ru-RU"/>
        </w:rPr>
        <w:t xml:space="preserve">., </w:t>
      </w:r>
      <w:r>
        <w:rPr>
          <w:szCs w:val="28"/>
        </w:rPr>
        <w:t>Mp</w:t>
      </w:r>
      <w:r w:rsidRPr="009B24E1">
        <w:rPr>
          <w:szCs w:val="28"/>
        </w:rPr>
        <w:t>alamotis</w:t>
      </w:r>
      <w:r w:rsidRPr="00BB4DE4">
        <w:rPr>
          <w:szCs w:val="28"/>
          <w:lang w:val="ru-RU"/>
        </w:rPr>
        <w:t xml:space="preserve">, </w:t>
      </w:r>
      <w:r w:rsidRPr="009B24E1">
        <w:rPr>
          <w:szCs w:val="28"/>
        </w:rPr>
        <w:t>G</w:t>
      </w:r>
      <w:r w:rsidRPr="00BB4DE4">
        <w:rPr>
          <w:szCs w:val="28"/>
          <w:lang w:val="ru-RU"/>
        </w:rPr>
        <w:t xml:space="preserve">. (2013). </w:t>
      </w:r>
      <w:r w:rsidRPr="009B24E1">
        <w:rPr>
          <w:i/>
          <w:szCs w:val="28"/>
          <w:lang w:val="el-GR"/>
        </w:rPr>
        <w:t>Η</w:t>
      </w:r>
      <w:r w:rsidRPr="009B24E1">
        <w:rPr>
          <w:i/>
          <w:szCs w:val="28"/>
        </w:rPr>
        <w:t xml:space="preserve"> </w:t>
      </w:r>
      <w:r w:rsidRPr="009B24E1">
        <w:rPr>
          <w:i/>
          <w:szCs w:val="28"/>
          <w:lang w:val="el-GR"/>
        </w:rPr>
        <w:t>Οικογένεια</w:t>
      </w:r>
      <w:r w:rsidRPr="009B24E1">
        <w:rPr>
          <w:i/>
          <w:szCs w:val="28"/>
        </w:rPr>
        <w:t xml:space="preserve"> </w:t>
      </w:r>
      <w:r w:rsidRPr="009B24E1">
        <w:rPr>
          <w:i/>
          <w:szCs w:val="28"/>
          <w:lang w:val="el-GR"/>
        </w:rPr>
        <w:t>του</w:t>
      </w:r>
      <w:r w:rsidRPr="009B24E1">
        <w:rPr>
          <w:i/>
          <w:szCs w:val="28"/>
        </w:rPr>
        <w:t xml:space="preserve"> </w:t>
      </w:r>
      <w:r w:rsidRPr="009B24E1">
        <w:rPr>
          <w:i/>
          <w:szCs w:val="28"/>
          <w:lang w:val="el-GR"/>
        </w:rPr>
        <w:t>παιδιού</w:t>
      </w:r>
      <w:r w:rsidRPr="009B24E1">
        <w:rPr>
          <w:i/>
          <w:szCs w:val="28"/>
        </w:rPr>
        <w:t xml:space="preserve"> </w:t>
      </w:r>
      <w:r w:rsidRPr="009B24E1">
        <w:rPr>
          <w:i/>
          <w:szCs w:val="28"/>
          <w:lang w:val="el-GR"/>
        </w:rPr>
        <w:t>με</w:t>
      </w:r>
      <w:r w:rsidRPr="009B24E1">
        <w:rPr>
          <w:i/>
          <w:szCs w:val="28"/>
        </w:rPr>
        <w:t xml:space="preserve"> </w:t>
      </w:r>
      <w:r w:rsidRPr="009B24E1">
        <w:rPr>
          <w:i/>
          <w:szCs w:val="28"/>
          <w:lang w:val="el-GR"/>
        </w:rPr>
        <w:t>αυτισμό</w:t>
      </w:r>
      <w:r w:rsidRPr="009B24E1">
        <w:rPr>
          <w:i/>
          <w:szCs w:val="28"/>
        </w:rPr>
        <w:t xml:space="preserve"> (</w:t>
      </w:r>
      <w:r w:rsidRPr="009B24E1">
        <w:rPr>
          <w:i/>
          <w:szCs w:val="28"/>
          <w:lang w:val="el-GR"/>
        </w:rPr>
        <w:t>τόμος</w:t>
      </w:r>
      <w:r w:rsidRPr="009B24E1">
        <w:rPr>
          <w:i/>
          <w:szCs w:val="28"/>
        </w:rPr>
        <w:t xml:space="preserve"> </w:t>
      </w:r>
      <w:r w:rsidRPr="009B24E1">
        <w:rPr>
          <w:i/>
          <w:szCs w:val="28"/>
          <w:lang w:val="el-GR"/>
        </w:rPr>
        <w:t>Α΄</w:t>
      </w:r>
      <w:r w:rsidRPr="009B24E1">
        <w:rPr>
          <w:i/>
          <w:szCs w:val="28"/>
        </w:rPr>
        <w:t xml:space="preserve"> </w:t>
      </w:r>
      <w:r w:rsidRPr="009B24E1">
        <w:rPr>
          <w:i/>
          <w:szCs w:val="28"/>
          <w:lang w:val="el-GR"/>
        </w:rPr>
        <w:t>Γονείς</w:t>
      </w:r>
      <w:r w:rsidRPr="009B24E1">
        <w:rPr>
          <w:i/>
          <w:szCs w:val="28"/>
        </w:rPr>
        <w:t>) [The Family of the child with autism (</w:t>
      </w:r>
      <w:r>
        <w:rPr>
          <w:i/>
          <w:szCs w:val="28"/>
        </w:rPr>
        <w:t>V</w:t>
      </w:r>
      <w:r w:rsidRPr="009B24E1">
        <w:rPr>
          <w:i/>
          <w:szCs w:val="28"/>
        </w:rPr>
        <w:t>olume I Parents)</w:t>
      </w:r>
      <w:r>
        <w:rPr>
          <w:i/>
          <w:szCs w:val="28"/>
        </w:rPr>
        <w:t>]</w:t>
      </w:r>
      <w:r w:rsidRPr="009B24E1">
        <w:rPr>
          <w:i/>
          <w:szCs w:val="28"/>
        </w:rPr>
        <w:t>.</w:t>
      </w:r>
      <w:r w:rsidRPr="009B24E1">
        <w:rPr>
          <w:iCs/>
          <w:szCs w:val="28"/>
        </w:rPr>
        <w:t xml:space="preserve"> Gutenberg</w:t>
      </w:r>
      <w:r w:rsidRPr="00F22AB6">
        <w:rPr>
          <w:iCs/>
          <w:szCs w:val="28"/>
        </w:rPr>
        <w:t>.</w:t>
      </w:r>
    </w:p>
    <w:p w14:paraId="3453AC19" w14:textId="77777777" w:rsidR="00DF38C0" w:rsidRPr="003706C2" w:rsidRDefault="00DF38C0" w:rsidP="000E1EAF">
      <w:pPr>
        <w:pStyle w:val="Bullet"/>
        <w:numPr>
          <w:ilvl w:val="0"/>
          <w:numId w:val="0"/>
        </w:numPr>
        <w:spacing w:before="100" w:beforeAutospacing="1" w:after="100" w:afterAutospacing="1" w:line="240" w:lineRule="auto"/>
        <w:ind w:left="567" w:hanging="567"/>
        <w:contextualSpacing/>
        <w:rPr>
          <w:szCs w:val="28"/>
        </w:rPr>
      </w:pPr>
      <w:r w:rsidRPr="003706C2">
        <w:rPr>
          <w:szCs w:val="28"/>
        </w:rPr>
        <w:t xml:space="preserve">Gena, A., Galanis, P., Alai-Rosales, S., &amp; Michalopoulou, E. (2014). Systemic </w:t>
      </w:r>
      <w:r>
        <w:rPr>
          <w:szCs w:val="28"/>
        </w:rPr>
        <w:t>b</w:t>
      </w:r>
      <w:r w:rsidRPr="003706C2">
        <w:rPr>
          <w:szCs w:val="28"/>
        </w:rPr>
        <w:t xml:space="preserve">ehavior </w:t>
      </w:r>
      <w:r>
        <w:rPr>
          <w:szCs w:val="28"/>
        </w:rPr>
        <w:t>a</w:t>
      </w:r>
      <w:r w:rsidRPr="003706C2">
        <w:rPr>
          <w:szCs w:val="28"/>
        </w:rPr>
        <w:t xml:space="preserve">nalytic </w:t>
      </w:r>
      <w:r>
        <w:rPr>
          <w:szCs w:val="28"/>
        </w:rPr>
        <w:t>a</w:t>
      </w:r>
      <w:r w:rsidRPr="003706C2">
        <w:rPr>
          <w:szCs w:val="28"/>
        </w:rPr>
        <w:t xml:space="preserve">pplications for the </w:t>
      </w:r>
      <w:r>
        <w:rPr>
          <w:szCs w:val="28"/>
        </w:rPr>
        <w:t>t</w:t>
      </w:r>
      <w:r w:rsidRPr="003706C2">
        <w:rPr>
          <w:szCs w:val="28"/>
        </w:rPr>
        <w:t xml:space="preserve">reatment of </w:t>
      </w:r>
      <w:r>
        <w:rPr>
          <w:szCs w:val="28"/>
        </w:rPr>
        <w:t>c</w:t>
      </w:r>
      <w:r w:rsidRPr="003706C2">
        <w:rPr>
          <w:szCs w:val="28"/>
        </w:rPr>
        <w:t xml:space="preserve">hildren with ASD: Pilot </w:t>
      </w:r>
      <w:r>
        <w:rPr>
          <w:szCs w:val="28"/>
        </w:rPr>
        <w:t>r</w:t>
      </w:r>
      <w:r w:rsidRPr="003706C2">
        <w:rPr>
          <w:szCs w:val="28"/>
        </w:rPr>
        <w:t xml:space="preserve">esults </w:t>
      </w:r>
      <w:r>
        <w:rPr>
          <w:szCs w:val="28"/>
        </w:rPr>
        <w:t>d</w:t>
      </w:r>
      <w:r w:rsidRPr="003706C2">
        <w:rPr>
          <w:szCs w:val="28"/>
        </w:rPr>
        <w:t xml:space="preserve">epicting </w:t>
      </w:r>
      <w:r>
        <w:rPr>
          <w:szCs w:val="28"/>
        </w:rPr>
        <w:t>n</w:t>
      </w:r>
      <w:r w:rsidRPr="003706C2">
        <w:rPr>
          <w:szCs w:val="28"/>
        </w:rPr>
        <w:t xml:space="preserve">aturalistic </w:t>
      </w:r>
      <w:r>
        <w:rPr>
          <w:szCs w:val="28"/>
        </w:rPr>
        <w:t>p</w:t>
      </w:r>
      <w:r w:rsidRPr="003706C2">
        <w:rPr>
          <w:szCs w:val="28"/>
        </w:rPr>
        <w:t>arent-</w:t>
      </w:r>
      <w:r>
        <w:rPr>
          <w:szCs w:val="28"/>
        </w:rPr>
        <w:t>c</w:t>
      </w:r>
      <w:r w:rsidRPr="003706C2">
        <w:rPr>
          <w:szCs w:val="28"/>
        </w:rPr>
        <w:t xml:space="preserve">hild </w:t>
      </w:r>
      <w:r>
        <w:rPr>
          <w:szCs w:val="28"/>
        </w:rPr>
        <w:t>i</w:t>
      </w:r>
      <w:r w:rsidRPr="003706C2">
        <w:rPr>
          <w:szCs w:val="28"/>
        </w:rPr>
        <w:t>nteraction. In C. Soldatos, P. Ruiz, D. Dikeos, &amp; M. Riba (Eds</w:t>
      </w:r>
      <w:r>
        <w:rPr>
          <w:szCs w:val="28"/>
        </w:rPr>
        <w:t>.</w:t>
      </w:r>
      <w:r w:rsidRPr="003706C2">
        <w:rPr>
          <w:szCs w:val="28"/>
        </w:rPr>
        <w:t xml:space="preserve">), </w:t>
      </w:r>
      <w:r w:rsidRPr="003706C2">
        <w:rPr>
          <w:i/>
          <w:iCs/>
          <w:szCs w:val="28"/>
        </w:rPr>
        <w:t>Pluralism in Psychiatry: I. Diverse approaches and converging goals</w:t>
      </w:r>
      <w:r w:rsidRPr="003706C2">
        <w:rPr>
          <w:szCs w:val="28"/>
        </w:rPr>
        <w:t xml:space="preserve"> (pp. 77-82). Medimond International Proceedings.</w:t>
      </w:r>
    </w:p>
    <w:p w14:paraId="08FDFB99" w14:textId="77777777" w:rsidR="00DF38C0" w:rsidRPr="003706C2" w:rsidRDefault="00DF38C0" w:rsidP="000E1EAF">
      <w:pPr>
        <w:pStyle w:val="Bullet"/>
        <w:numPr>
          <w:ilvl w:val="0"/>
          <w:numId w:val="0"/>
        </w:numPr>
        <w:spacing w:before="100" w:beforeAutospacing="1" w:after="100" w:afterAutospacing="1" w:line="240" w:lineRule="auto"/>
        <w:ind w:left="567" w:hanging="567"/>
        <w:contextualSpacing/>
        <w:rPr>
          <w:szCs w:val="28"/>
        </w:rPr>
      </w:pPr>
      <w:r w:rsidRPr="003706C2">
        <w:rPr>
          <w:szCs w:val="28"/>
        </w:rPr>
        <w:t>Gena, A. Galanis, P., Tsirempolou, E., Michalopoulou, E., &amp; Sarafidou, K. (2016). Parent-</w:t>
      </w:r>
      <w:r>
        <w:rPr>
          <w:szCs w:val="28"/>
        </w:rPr>
        <w:t>t</w:t>
      </w:r>
      <w:r w:rsidRPr="003706C2">
        <w:rPr>
          <w:szCs w:val="28"/>
        </w:rPr>
        <w:t xml:space="preserve">raining for </w:t>
      </w:r>
      <w:r>
        <w:rPr>
          <w:szCs w:val="28"/>
        </w:rPr>
        <w:t>f</w:t>
      </w:r>
      <w:r w:rsidRPr="003706C2">
        <w:rPr>
          <w:szCs w:val="28"/>
        </w:rPr>
        <w:t xml:space="preserve">amilies with a </w:t>
      </w:r>
      <w:r>
        <w:rPr>
          <w:szCs w:val="28"/>
        </w:rPr>
        <w:t>c</w:t>
      </w:r>
      <w:r w:rsidRPr="003706C2">
        <w:rPr>
          <w:szCs w:val="28"/>
        </w:rPr>
        <w:t xml:space="preserve">hild with ASD: A </w:t>
      </w:r>
      <w:r>
        <w:rPr>
          <w:szCs w:val="28"/>
        </w:rPr>
        <w:t>n</w:t>
      </w:r>
      <w:r w:rsidRPr="003706C2">
        <w:rPr>
          <w:szCs w:val="28"/>
        </w:rPr>
        <w:t xml:space="preserve">aturalistic </w:t>
      </w:r>
      <w:r>
        <w:rPr>
          <w:szCs w:val="28"/>
        </w:rPr>
        <w:t>s</w:t>
      </w:r>
      <w:r w:rsidRPr="003706C2">
        <w:rPr>
          <w:szCs w:val="28"/>
        </w:rPr>
        <w:t xml:space="preserve">ystemic </w:t>
      </w:r>
      <w:r>
        <w:rPr>
          <w:szCs w:val="28"/>
        </w:rPr>
        <w:t>b</w:t>
      </w:r>
      <w:r w:rsidRPr="003706C2">
        <w:rPr>
          <w:szCs w:val="28"/>
        </w:rPr>
        <w:t xml:space="preserve">ehavior </w:t>
      </w:r>
      <w:r>
        <w:rPr>
          <w:szCs w:val="28"/>
        </w:rPr>
        <w:t>a</w:t>
      </w:r>
      <w:r w:rsidRPr="003706C2">
        <w:rPr>
          <w:szCs w:val="28"/>
        </w:rPr>
        <w:t xml:space="preserve">nalytic </w:t>
      </w:r>
      <w:r>
        <w:rPr>
          <w:szCs w:val="28"/>
        </w:rPr>
        <w:t>m</w:t>
      </w:r>
      <w:r w:rsidRPr="003706C2">
        <w:rPr>
          <w:szCs w:val="28"/>
        </w:rPr>
        <w:t xml:space="preserve">odel. </w:t>
      </w:r>
      <w:r w:rsidRPr="003706C2">
        <w:rPr>
          <w:i/>
          <w:iCs/>
          <w:szCs w:val="28"/>
        </w:rPr>
        <w:t>European Journal of Counseling Psychology</w:t>
      </w:r>
      <w:r>
        <w:rPr>
          <w:i/>
          <w:iCs/>
          <w:szCs w:val="28"/>
        </w:rPr>
        <w:t xml:space="preserve"> </w:t>
      </w:r>
      <w:r w:rsidRPr="003706C2">
        <w:rPr>
          <w:i/>
          <w:iCs/>
          <w:szCs w:val="28"/>
        </w:rPr>
        <w:t>4</w:t>
      </w:r>
      <w:r w:rsidRPr="003706C2">
        <w:rPr>
          <w:szCs w:val="28"/>
        </w:rPr>
        <w:t>, 4-31. </w:t>
      </w:r>
      <w:r w:rsidRPr="00EA6DA2">
        <w:rPr>
          <w:szCs w:val="28"/>
        </w:rPr>
        <w:t>https://doi.org/10.5964/ejcop.v4i1.72</w:t>
      </w:r>
    </w:p>
    <w:p w14:paraId="12A9DF1F" w14:textId="77777777" w:rsidR="00DF38C0" w:rsidRPr="00394565" w:rsidRDefault="00DF38C0" w:rsidP="000E1EAF">
      <w:pPr>
        <w:pStyle w:val="Bullet"/>
        <w:numPr>
          <w:ilvl w:val="0"/>
          <w:numId w:val="0"/>
        </w:numPr>
        <w:spacing w:before="100" w:beforeAutospacing="1" w:after="100" w:afterAutospacing="1" w:line="240" w:lineRule="auto"/>
        <w:ind w:left="567" w:hanging="567"/>
        <w:contextualSpacing/>
        <w:rPr>
          <w:iCs/>
          <w:szCs w:val="28"/>
        </w:rPr>
      </w:pPr>
      <w:r w:rsidRPr="009B24E1">
        <w:rPr>
          <w:szCs w:val="28"/>
        </w:rPr>
        <w:t xml:space="preserve">Gena, A., </w:t>
      </w:r>
      <w:r>
        <w:rPr>
          <w:szCs w:val="28"/>
        </w:rPr>
        <w:t>Mp</w:t>
      </w:r>
      <w:r w:rsidRPr="009B24E1">
        <w:rPr>
          <w:szCs w:val="28"/>
        </w:rPr>
        <w:t xml:space="preserve">alamotis, G. (2013). </w:t>
      </w:r>
      <w:r w:rsidRPr="009B24E1">
        <w:rPr>
          <w:i/>
          <w:szCs w:val="28"/>
          <w:lang w:val="el-GR"/>
        </w:rPr>
        <w:t>Η</w:t>
      </w:r>
      <w:r w:rsidRPr="009B24E1">
        <w:rPr>
          <w:i/>
          <w:szCs w:val="28"/>
        </w:rPr>
        <w:t xml:space="preserve"> </w:t>
      </w:r>
      <w:r w:rsidRPr="009B24E1">
        <w:rPr>
          <w:i/>
          <w:szCs w:val="28"/>
          <w:lang w:val="el-GR"/>
        </w:rPr>
        <w:t>Οικογένεια</w:t>
      </w:r>
      <w:r w:rsidRPr="009B24E1">
        <w:rPr>
          <w:i/>
          <w:szCs w:val="28"/>
        </w:rPr>
        <w:t xml:space="preserve"> </w:t>
      </w:r>
      <w:r w:rsidRPr="009B24E1">
        <w:rPr>
          <w:i/>
          <w:szCs w:val="28"/>
          <w:lang w:val="el-GR"/>
        </w:rPr>
        <w:t>του</w:t>
      </w:r>
      <w:r w:rsidRPr="009B24E1">
        <w:rPr>
          <w:i/>
          <w:szCs w:val="28"/>
        </w:rPr>
        <w:t xml:space="preserve"> </w:t>
      </w:r>
      <w:r w:rsidRPr="009B24E1">
        <w:rPr>
          <w:i/>
          <w:szCs w:val="28"/>
          <w:lang w:val="el-GR"/>
        </w:rPr>
        <w:t>παιδιού</w:t>
      </w:r>
      <w:r w:rsidRPr="009B24E1">
        <w:rPr>
          <w:i/>
          <w:szCs w:val="28"/>
        </w:rPr>
        <w:t xml:space="preserve"> </w:t>
      </w:r>
      <w:r w:rsidRPr="009B24E1">
        <w:rPr>
          <w:i/>
          <w:szCs w:val="28"/>
          <w:lang w:val="el-GR"/>
        </w:rPr>
        <w:t>με</w:t>
      </w:r>
      <w:r w:rsidRPr="009B24E1">
        <w:rPr>
          <w:i/>
          <w:szCs w:val="28"/>
        </w:rPr>
        <w:t xml:space="preserve"> </w:t>
      </w:r>
      <w:r w:rsidRPr="009B24E1">
        <w:rPr>
          <w:i/>
          <w:szCs w:val="28"/>
          <w:lang w:val="el-GR"/>
        </w:rPr>
        <w:t>αυτισμό</w:t>
      </w:r>
      <w:r w:rsidRPr="009B24E1">
        <w:rPr>
          <w:i/>
          <w:szCs w:val="28"/>
        </w:rPr>
        <w:t xml:space="preserve"> (</w:t>
      </w:r>
      <w:r w:rsidRPr="009B24E1">
        <w:rPr>
          <w:i/>
          <w:szCs w:val="28"/>
          <w:lang w:val="el-GR"/>
        </w:rPr>
        <w:t>τόμος</w:t>
      </w:r>
      <w:r w:rsidRPr="009B24E1">
        <w:rPr>
          <w:i/>
          <w:szCs w:val="28"/>
        </w:rPr>
        <w:t xml:space="preserve"> </w:t>
      </w:r>
      <w:r w:rsidRPr="009B24E1">
        <w:rPr>
          <w:i/>
          <w:szCs w:val="28"/>
          <w:lang w:val="el-GR"/>
        </w:rPr>
        <w:t>Α΄</w:t>
      </w:r>
      <w:r w:rsidRPr="009B24E1">
        <w:rPr>
          <w:i/>
          <w:szCs w:val="28"/>
        </w:rPr>
        <w:t xml:space="preserve"> </w:t>
      </w:r>
      <w:r w:rsidRPr="009B24E1">
        <w:rPr>
          <w:i/>
          <w:szCs w:val="28"/>
          <w:lang w:val="el-GR"/>
        </w:rPr>
        <w:t>Γονείς</w:t>
      </w:r>
      <w:r w:rsidRPr="009B24E1">
        <w:rPr>
          <w:i/>
          <w:szCs w:val="28"/>
        </w:rPr>
        <w:t>) [The Family of the child with autism (</w:t>
      </w:r>
      <w:r>
        <w:rPr>
          <w:i/>
          <w:szCs w:val="28"/>
        </w:rPr>
        <w:t>V</w:t>
      </w:r>
      <w:r w:rsidRPr="009B24E1">
        <w:rPr>
          <w:i/>
          <w:szCs w:val="28"/>
        </w:rPr>
        <w:t>olume I Parents)</w:t>
      </w:r>
      <w:r>
        <w:rPr>
          <w:i/>
          <w:szCs w:val="28"/>
        </w:rPr>
        <w:t>]</w:t>
      </w:r>
      <w:r w:rsidRPr="009B24E1">
        <w:rPr>
          <w:i/>
          <w:szCs w:val="28"/>
        </w:rPr>
        <w:t>.</w:t>
      </w:r>
      <w:r w:rsidRPr="009B24E1">
        <w:rPr>
          <w:iCs/>
          <w:szCs w:val="28"/>
        </w:rPr>
        <w:t xml:space="preserve"> Gutenberg</w:t>
      </w:r>
      <w:r w:rsidRPr="00394565">
        <w:rPr>
          <w:iCs/>
          <w:szCs w:val="28"/>
        </w:rPr>
        <w:t>.</w:t>
      </w:r>
    </w:p>
    <w:p w14:paraId="19E16721"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sidRPr="00364DB8">
        <w:rPr>
          <w:szCs w:val="28"/>
          <w:shd w:val="clear" w:color="auto" w:fill="FFFFFF"/>
        </w:rPr>
        <w:t xml:space="preserve">Didaskalou, E., Stavroussi, P., &amp; Vlachou, A. (2015). Social and personal skills difficulties of students with special educational needs: The special education teachers’ perspectives. In E. Kourkoutas &amp; A. Hart (Eds.) </w:t>
      </w:r>
      <w:r w:rsidRPr="00364DB8">
        <w:rPr>
          <w:i/>
          <w:iCs/>
          <w:szCs w:val="28"/>
          <w:shd w:val="clear" w:color="auto" w:fill="FFFFFF"/>
        </w:rPr>
        <w:t xml:space="preserve">Innovative practice and interventions for children and adolescents with psychosocial difficulties and disabilities </w:t>
      </w:r>
      <w:r w:rsidRPr="00364DB8">
        <w:rPr>
          <w:szCs w:val="28"/>
          <w:shd w:val="clear" w:color="auto" w:fill="FFFFFF"/>
        </w:rPr>
        <w:t xml:space="preserve">(pp. 295-326). London: Cambridge Scholars Publishing. </w:t>
      </w:r>
    </w:p>
    <w:p w14:paraId="773E1FAC"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shd w:val="clear" w:color="auto" w:fill="FFFFFF"/>
        </w:rPr>
        <w:t xml:space="preserve">Halpern, A. S. (1985). Transition: A look at the foundations. </w:t>
      </w:r>
      <w:r w:rsidRPr="00364DB8">
        <w:rPr>
          <w:i/>
          <w:iCs/>
          <w:szCs w:val="28"/>
          <w:shd w:val="clear" w:color="auto" w:fill="FFFFFF"/>
        </w:rPr>
        <w:t>Exceptional Children, 51,</w:t>
      </w:r>
      <w:r w:rsidRPr="00364DB8">
        <w:rPr>
          <w:szCs w:val="28"/>
          <w:shd w:val="clear" w:color="auto" w:fill="FFFFFF"/>
        </w:rPr>
        <w:t xml:space="preserve"> 479-486. </w:t>
      </w:r>
      <w:hyperlink r:id="rId106" w:history="1">
        <w:r w:rsidRPr="00364DB8">
          <w:rPr>
            <w:rStyle w:val="af0"/>
            <w:szCs w:val="28"/>
            <w:shd w:val="clear" w:color="auto" w:fill="FFFFFF"/>
          </w:rPr>
          <w:t>https://doi.org/10.1177/001440298505100604</w:t>
        </w:r>
      </w:hyperlink>
      <w:r w:rsidRPr="00364DB8">
        <w:rPr>
          <w:szCs w:val="28"/>
        </w:rPr>
        <w:t>.</w:t>
      </w:r>
    </w:p>
    <w:p w14:paraId="55564D30" w14:textId="26072443" w:rsidR="00DF38C0" w:rsidRDefault="00DF38C0" w:rsidP="000E1EAF">
      <w:pPr>
        <w:pStyle w:val="Bullet"/>
        <w:numPr>
          <w:ilvl w:val="0"/>
          <w:numId w:val="0"/>
        </w:numPr>
        <w:spacing w:before="100" w:beforeAutospacing="1" w:after="100" w:afterAutospacing="1" w:line="240" w:lineRule="auto"/>
        <w:ind w:left="567" w:hanging="567"/>
        <w:contextualSpacing/>
        <w:rPr>
          <w:szCs w:val="28"/>
        </w:rPr>
      </w:pPr>
      <w:r w:rsidRPr="00364DB8">
        <w:rPr>
          <w:szCs w:val="28"/>
        </w:rPr>
        <w:t xml:space="preserve">Irwin, S. H., &amp; Lero, D. S. (2020). </w:t>
      </w:r>
      <w:r w:rsidRPr="00364DB8">
        <w:rPr>
          <w:i/>
          <w:iCs/>
          <w:szCs w:val="28"/>
        </w:rPr>
        <w:t xml:space="preserve">Inclusion quality: Children with disabilities in early learning and childcare in Canada. </w:t>
      </w:r>
      <w:r w:rsidRPr="00364DB8">
        <w:rPr>
          <w:szCs w:val="28"/>
        </w:rPr>
        <w:t>Canada: Breton Books – A SpeciaLink Publication. https://specialinkcanada.org/resources/Inclusion%20Quality.pdf.</w:t>
      </w:r>
    </w:p>
    <w:p w14:paraId="6ADBFEF4" w14:textId="77777777" w:rsidR="00DF38C0" w:rsidRPr="00F22AB6" w:rsidRDefault="00DF38C0" w:rsidP="000E1EAF">
      <w:pPr>
        <w:pStyle w:val="Bullet"/>
        <w:numPr>
          <w:ilvl w:val="0"/>
          <w:numId w:val="0"/>
        </w:numPr>
        <w:spacing w:before="100" w:beforeAutospacing="1" w:after="100" w:afterAutospacing="1" w:line="240" w:lineRule="auto"/>
        <w:ind w:left="567" w:hanging="567"/>
        <w:contextualSpacing/>
        <w:rPr>
          <w:szCs w:val="28"/>
        </w:rPr>
      </w:pPr>
      <w:r w:rsidRPr="00F22AB6">
        <w:rPr>
          <w:szCs w:val="28"/>
        </w:rPr>
        <w:t xml:space="preserve">Kalyva, F. (2009). </w:t>
      </w:r>
      <w:r w:rsidRPr="00900D06">
        <w:rPr>
          <w:i/>
          <w:iCs/>
          <w:szCs w:val="28"/>
          <w:lang w:val="el-GR"/>
        </w:rPr>
        <w:t>Η</w:t>
      </w:r>
      <w:r w:rsidRPr="00F22AB6">
        <w:rPr>
          <w:i/>
          <w:iCs/>
          <w:szCs w:val="28"/>
        </w:rPr>
        <w:t xml:space="preserve"> </w:t>
      </w:r>
      <w:r w:rsidRPr="00900D06">
        <w:rPr>
          <w:i/>
          <w:iCs/>
          <w:szCs w:val="28"/>
          <w:lang w:val="el-GR"/>
        </w:rPr>
        <w:t>αναπλαισίωση</w:t>
      </w:r>
      <w:r w:rsidRPr="00F22AB6">
        <w:rPr>
          <w:i/>
          <w:iCs/>
          <w:szCs w:val="28"/>
        </w:rPr>
        <w:t xml:space="preserve"> </w:t>
      </w:r>
      <w:r w:rsidRPr="00900D06">
        <w:rPr>
          <w:i/>
          <w:iCs/>
          <w:szCs w:val="28"/>
          <w:lang w:val="el-GR"/>
        </w:rPr>
        <w:t>της</w:t>
      </w:r>
      <w:r w:rsidRPr="00F22AB6">
        <w:rPr>
          <w:i/>
          <w:iCs/>
          <w:szCs w:val="28"/>
        </w:rPr>
        <w:t xml:space="preserve"> </w:t>
      </w:r>
      <w:r w:rsidRPr="00900D06">
        <w:rPr>
          <w:i/>
          <w:iCs/>
          <w:szCs w:val="28"/>
          <w:lang w:val="el-GR"/>
        </w:rPr>
        <w:t>σχέσης</w:t>
      </w:r>
      <w:r w:rsidRPr="00F22AB6">
        <w:rPr>
          <w:i/>
          <w:iCs/>
          <w:szCs w:val="28"/>
        </w:rPr>
        <w:t xml:space="preserve"> </w:t>
      </w:r>
      <w:r w:rsidRPr="00900D06">
        <w:rPr>
          <w:i/>
          <w:iCs/>
          <w:szCs w:val="28"/>
          <w:lang w:val="el-GR"/>
        </w:rPr>
        <w:t>γονέων</w:t>
      </w:r>
      <w:r w:rsidRPr="00F22AB6">
        <w:rPr>
          <w:i/>
          <w:iCs/>
          <w:szCs w:val="28"/>
        </w:rPr>
        <w:t xml:space="preserve"> </w:t>
      </w:r>
      <w:r w:rsidRPr="00900D06">
        <w:rPr>
          <w:i/>
          <w:iCs/>
          <w:szCs w:val="28"/>
          <w:lang w:val="el-GR"/>
        </w:rPr>
        <w:t>παιδιών</w:t>
      </w:r>
      <w:r w:rsidRPr="00F22AB6">
        <w:rPr>
          <w:i/>
          <w:iCs/>
          <w:szCs w:val="28"/>
        </w:rPr>
        <w:t xml:space="preserve"> </w:t>
      </w:r>
      <w:r w:rsidRPr="00900D06">
        <w:rPr>
          <w:i/>
          <w:iCs/>
          <w:szCs w:val="28"/>
          <w:lang w:val="el-GR"/>
        </w:rPr>
        <w:t>με</w:t>
      </w:r>
      <w:r w:rsidRPr="00F22AB6">
        <w:rPr>
          <w:i/>
          <w:iCs/>
          <w:szCs w:val="28"/>
        </w:rPr>
        <w:t xml:space="preserve"> </w:t>
      </w:r>
      <w:r w:rsidRPr="00900D06">
        <w:rPr>
          <w:i/>
          <w:iCs/>
          <w:szCs w:val="28"/>
          <w:lang w:val="el-GR"/>
        </w:rPr>
        <w:t>αυτισμό</w:t>
      </w:r>
      <w:r w:rsidRPr="00F22AB6">
        <w:rPr>
          <w:i/>
          <w:iCs/>
          <w:szCs w:val="28"/>
        </w:rPr>
        <w:t xml:space="preserve"> </w:t>
      </w:r>
      <w:r w:rsidRPr="00900D06">
        <w:rPr>
          <w:i/>
          <w:iCs/>
          <w:szCs w:val="28"/>
          <w:lang w:val="el-GR"/>
        </w:rPr>
        <w:t>και</w:t>
      </w:r>
      <w:r w:rsidRPr="00F22AB6">
        <w:rPr>
          <w:i/>
          <w:iCs/>
          <w:szCs w:val="28"/>
        </w:rPr>
        <w:t xml:space="preserve"> </w:t>
      </w:r>
      <w:r w:rsidRPr="00900D06">
        <w:rPr>
          <w:i/>
          <w:iCs/>
          <w:szCs w:val="28"/>
          <w:lang w:val="el-GR"/>
        </w:rPr>
        <w:t>επαγγελματιών</w:t>
      </w:r>
      <w:r w:rsidRPr="00F22AB6">
        <w:rPr>
          <w:i/>
          <w:iCs/>
          <w:szCs w:val="28"/>
        </w:rPr>
        <w:t xml:space="preserve"> </w:t>
      </w:r>
      <w:r w:rsidRPr="00900D06">
        <w:rPr>
          <w:i/>
          <w:iCs/>
          <w:szCs w:val="28"/>
          <w:lang w:val="el-GR"/>
        </w:rPr>
        <w:t>ψυχικής</w:t>
      </w:r>
      <w:r w:rsidRPr="00F22AB6">
        <w:rPr>
          <w:i/>
          <w:iCs/>
          <w:szCs w:val="28"/>
        </w:rPr>
        <w:t xml:space="preserve"> </w:t>
      </w:r>
      <w:r w:rsidRPr="00900D06">
        <w:rPr>
          <w:i/>
          <w:iCs/>
          <w:szCs w:val="28"/>
          <w:lang w:val="el-GR"/>
        </w:rPr>
        <w:t>υγείας</w:t>
      </w:r>
      <w:r w:rsidRPr="00F22AB6">
        <w:rPr>
          <w:i/>
          <w:iCs/>
          <w:szCs w:val="28"/>
        </w:rPr>
        <w:t xml:space="preserve"> </w:t>
      </w:r>
      <w:r w:rsidRPr="00900D06">
        <w:rPr>
          <w:i/>
          <w:iCs/>
          <w:szCs w:val="28"/>
          <w:lang w:val="el-GR"/>
        </w:rPr>
        <w:t>με</w:t>
      </w:r>
      <w:r w:rsidRPr="00F22AB6">
        <w:rPr>
          <w:i/>
          <w:iCs/>
          <w:szCs w:val="28"/>
        </w:rPr>
        <w:t xml:space="preserve"> </w:t>
      </w:r>
      <w:r w:rsidRPr="00900D06">
        <w:rPr>
          <w:i/>
          <w:iCs/>
          <w:szCs w:val="28"/>
          <w:lang w:val="el-GR"/>
        </w:rPr>
        <w:t>την</w:t>
      </w:r>
      <w:r w:rsidRPr="00F22AB6">
        <w:rPr>
          <w:i/>
          <w:iCs/>
          <w:szCs w:val="28"/>
        </w:rPr>
        <w:t xml:space="preserve"> </w:t>
      </w:r>
      <w:r w:rsidRPr="00900D06">
        <w:rPr>
          <w:i/>
          <w:iCs/>
          <w:szCs w:val="28"/>
          <w:lang w:val="el-GR"/>
        </w:rPr>
        <w:t>εφαρμογή</w:t>
      </w:r>
      <w:r w:rsidRPr="00F22AB6">
        <w:rPr>
          <w:i/>
          <w:iCs/>
          <w:szCs w:val="28"/>
        </w:rPr>
        <w:t xml:space="preserve"> </w:t>
      </w:r>
      <w:r w:rsidRPr="00900D06">
        <w:rPr>
          <w:i/>
          <w:iCs/>
          <w:szCs w:val="28"/>
          <w:lang w:val="el-GR"/>
        </w:rPr>
        <w:t>ενός</w:t>
      </w:r>
      <w:r w:rsidRPr="00F22AB6">
        <w:rPr>
          <w:i/>
          <w:iCs/>
          <w:szCs w:val="28"/>
        </w:rPr>
        <w:t xml:space="preserve"> </w:t>
      </w:r>
      <w:r w:rsidRPr="00900D06">
        <w:rPr>
          <w:i/>
          <w:iCs/>
          <w:szCs w:val="28"/>
          <w:lang w:val="el-GR"/>
        </w:rPr>
        <w:t>πρωτοκόλλου</w:t>
      </w:r>
      <w:r w:rsidRPr="00F22AB6">
        <w:rPr>
          <w:i/>
          <w:iCs/>
          <w:szCs w:val="28"/>
        </w:rPr>
        <w:t xml:space="preserve"> </w:t>
      </w:r>
      <w:r w:rsidRPr="00900D06">
        <w:rPr>
          <w:i/>
          <w:iCs/>
          <w:szCs w:val="28"/>
          <w:lang w:val="el-GR"/>
        </w:rPr>
        <w:t>συνεργασίας</w:t>
      </w:r>
      <w:r w:rsidRPr="00F22AB6">
        <w:rPr>
          <w:i/>
          <w:iCs/>
          <w:szCs w:val="28"/>
        </w:rPr>
        <w:t xml:space="preserve"> [Reframing the relationship between parents of children with autism and mental health professionals by implementing a collaboration protocol] </w:t>
      </w:r>
      <w:r w:rsidRPr="00F22AB6">
        <w:rPr>
          <w:szCs w:val="28"/>
        </w:rPr>
        <w:t>[Unpublished doctoral dissertation]</w:t>
      </w:r>
      <w:r w:rsidRPr="00F22AB6">
        <w:rPr>
          <w:i/>
          <w:iCs/>
          <w:szCs w:val="28"/>
        </w:rPr>
        <w:t>.</w:t>
      </w:r>
      <w:r w:rsidRPr="00F22AB6">
        <w:rPr>
          <w:szCs w:val="28"/>
        </w:rPr>
        <w:t xml:space="preserve"> National and Kapodistrian University of Athens.</w:t>
      </w:r>
    </w:p>
    <w:p w14:paraId="14D0D2A6"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rPr>
        <w:t xml:space="preserve">Kohler, P. D., Gothberg, J. E., Fowler, C., &amp; Coyle, J. (2016). Taxonomy for transition programming 2.0: A model for planning, organizing, and evaluating transition education, services, and programs. Western Michigan University. </w:t>
      </w:r>
      <w:hyperlink r:id="rId107" w:history="1">
        <w:r w:rsidRPr="00364DB8">
          <w:rPr>
            <w:rStyle w:val="af0"/>
            <w:szCs w:val="28"/>
          </w:rPr>
          <w:t>https://www.cde.state.co.us/cdesped/transitnprogtxnmy</w:t>
        </w:r>
      </w:hyperlink>
      <w:r w:rsidRPr="00364DB8">
        <w:rPr>
          <w:szCs w:val="28"/>
        </w:rPr>
        <w:t xml:space="preserve">. </w:t>
      </w:r>
    </w:p>
    <w:p w14:paraId="2A2DF576" w14:textId="77777777" w:rsidR="00DF38C0" w:rsidRDefault="00DF38C0" w:rsidP="000E1EAF">
      <w:pPr>
        <w:pStyle w:val="Bullet"/>
        <w:numPr>
          <w:ilvl w:val="0"/>
          <w:numId w:val="0"/>
        </w:numPr>
        <w:spacing w:before="100" w:beforeAutospacing="1" w:after="100" w:afterAutospacing="1" w:line="240" w:lineRule="auto"/>
        <w:ind w:left="567" w:hanging="567"/>
        <w:contextualSpacing/>
        <w:rPr>
          <w:szCs w:val="28"/>
        </w:rPr>
      </w:pPr>
      <w:r w:rsidRPr="00071C50">
        <w:rPr>
          <w:szCs w:val="28"/>
        </w:rPr>
        <w:t>Kollia, S.</w:t>
      </w:r>
      <w:r>
        <w:rPr>
          <w:szCs w:val="28"/>
        </w:rPr>
        <w:t xml:space="preserve"> </w:t>
      </w:r>
      <w:r w:rsidRPr="00071C50">
        <w:rPr>
          <w:szCs w:val="28"/>
        </w:rPr>
        <w:t xml:space="preserve">E., Tsirempolou, E. &amp; Gena, A. (2021). Encouraging the efforts of the family system: A psychoeducational therapeutic intervention for parents of children with Autism Spectrum Disorder (ASD). </w:t>
      </w:r>
      <w:r w:rsidRPr="00071C50">
        <w:rPr>
          <w:i/>
          <w:iCs/>
          <w:szCs w:val="28"/>
        </w:rPr>
        <w:t>Cognitive-Behavioral Research and Therapy, 6</w:t>
      </w:r>
      <w:r w:rsidRPr="00071C50">
        <w:rPr>
          <w:szCs w:val="28"/>
        </w:rPr>
        <w:t>, 47-51</w:t>
      </w:r>
      <w:r>
        <w:rPr>
          <w:szCs w:val="28"/>
        </w:rPr>
        <w:t>.</w:t>
      </w:r>
    </w:p>
    <w:p w14:paraId="402E6A76"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shd w:val="clear" w:color="auto" w:fill="FFFFFF"/>
        </w:rPr>
        <w:t>Martin, J. E., &amp; Marshall, L. H. (1995). ChoiceMaker: A comprehensive self-determination transition program. </w:t>
      </w:r>
      <w:r w:rsidRPr="00364DB8">
        <w:rPr>
          <w:i/>
          <w:iCs/>
          <w:szCs w:val="28"/>
          <w:shd w:val="clear" w:color="auto" w:fill="FFFFFF"/>
        </w:rPr>
        <w:t>Intervention in School and Clinic</w:t>
      </w:r>
      <w:r w:rsidRPr="00364DB8">
        <w:rPr>
          <w:szCs w:val="28"/>
          <w:shd w:val="clear" w:color="auto" w:fill="FFFFFF"/>
        </w:rPr>
        <w:t>, </w:t>
      </w:r>
      <w:r w:rsidRPr="00364DB8">
        <w:rPr>
          <w:i/>
          <w:iCs/>
          <w:szCs w:val="28"/>
          <w:shd w:val="clear" w:color="auto" w:fill="FFFFFF"/>
        </w:rPr>
        <w:t>30</w:t>
      </w:r>
      <w:r w:rsidRPr="00364DB8">
        <w:rPr>
          <w:szCs w:val="28"/>
          <w:shd w:val="clear" w:color="auto" w:fill="FFFFFF"/>
        </w:rPr>
        <w:t>(3), 147-156. </w:t>
      </w:r>
      <w:hyperlink r:id="rId108" w:history="1">
        <w:r w:rsidRPr="00364DB8">
          <w:rPr>
            <w:rStyle w:val="af0"/>
            <w:szCs w:val="28"/>
            <w:shd w:val="clear" w:color="auto" w:fill="FFFFFF"/>
          </w:rPr>
          <w:t>https://doi.org/10.1177/105345129503000304</w:t>
        </w:r>
      </w:hyperlink>
      <w:r w:rsidRPr="00364DB8">
        <w:rPr>
          <w:szCs w:val="28"/>
        </w:rPr>
        <w:t>.</w:t>
      </w:r>
    </w:p>
    <w:p w14:paraId="4FB70C5B"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rPr>
        <w:t xml:space="preserve">Marshall, L. H., Martin, J. E., Maxson, L., &amp; Jerman, P. (2016). </w:t>
      </w:r>
      <w:r w:rsidRPr="00364DB8">
        <w:rPr>
          <w:i/>
          <w:iCs/>
          <w:szCs w:val="28"/>
        </w:rPr>
        <w:t>Choosing employment goals</w:t>
      </w:r>
      <w:r w:rsidRPr="00364DB8">
        <w:rPr>
          <w:szCs w:val="28"/>
        </w:rPr>
        <w:t xml:space="preserve">. The University of Oklahoma, Zarrow Center for Learning Enrichment.  </w:t>
      </w:r>
      <w:hyperlink r:id="rId109" w:history="1">
        <w:r w:rsidRPr="00364DB8">
          <w:rPr>
            <w:rStyle w:val="af0"/>
            <w:szCs w:val="28"/>
          </w:rPr>
          <w:t>https://www.ou.edu/content/dam/education/zarrow/docs/resources/curriculum/choicemaker/choosing-goals/employment-goals-lessons.pdf</w:t>
        </w:r>
      </w:hyperlink>
      <w:r w:rsidRPr="00364DB8">
        <w:rPr>
          <w:szCs w:val="28"/>
        </w:rPr>
        <w:t>.</w:t>
      </w:r>
    </w:p>
    <w:p w14:paraId="3C61D095"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shd w:val="clear" w:color="auto" w:fill="FFFFFF"/>
        </w:rPr>
        <w:t>McCoy, S., Shevlin, M., &amp; Rose, R. (2020). Secondary school transition for students with special educational needs in Ireland. </w:t>
      </w:r>
      <w:r w:rsidRPr="00364DB8">
        <w:rPr>
          <w:i/>
          <w:iCs/>
          <w:szCs w:val="28"/>
          <w:shd w:val="clear" w:color="auto" w:fill="FFFFFF"/>
        </w:rPr>
        <w:t>European Journal of Special Needs Education</w:t>
      </w:r>
      <w:r w:rsidRPr="00364DB8">
        <w:rPr>
          <w:szCs w:val="28"/>
          <w:shd w:val="clear" w:color="auto" w:fill="FFFFFF"/>
        </w:rPr>
        <w:t>, </w:t>
      </w:r>
      <w:r w:rsidRPr="00364DB8">
        <w:rPr>
          <w:i/>
          <w:iCs/>
          <w:szCs w:val="28"/>
          <w:shd w:val="clear" w:color="auto" w:fill="FFFFFF"/>
        </w:rPr>
        <w:t>35</w:t>
      </w:r>
      <w:r w:rsidRPr="00364DB8">
        <w:rPr>
          <w:szCs w:val="28"/>
          <w:shd w:val="clear" w:color="auto" w:fill="FFFFFF"/>
        </w:rPr>
        <w:t xml:space="preserve">(2), 154-170. </w:t>
      </w:r>
      <w:hyperlink r:id="rId110" w:history="1">
        <w:r w:rsidRPr="00364DB8">
          <w:rPr>
            <w:rStyle w:val="af0"/>
            <w:szCs w:val="28"/>
          </w:rPr>
          <w:t>https://doi.org/10.1080/08856257.2019.1628338</w:t>
        </w:r>
      </w:hyperlink>
      <w:r w:rsidRPr="00364DB8">
        <w:rPr>
          <w:szCs w:val="28"/>
        </w:rPr>
        <w:t>.</w:t>
      </w:r>
    </w:p>
    <w:p w14:paraId="0F8BAF96"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color w:val="222222"/>
          <w:szCs w:val="28"/>
          <w:shd w:val="clear" w:color="auto" w:fill="FFFFFF"/>
        </w:rPr>
        <w:t>Mortier, K. (2020). Communities of practice: A conceptual framework for inclusion of students with significant disabilities. </w:t>
      </w:r>
      <w:r w:rsidRPr="00364DB8">
        <w:rPr>
          <w:i/>
          <w:iCs/>
          <w:color w:val="222222"/>
          <w:szCs w:val="28"/>
          <w:shd w:val="clear" w:color="auto" w:fill="FFFFFF"/>
        </w:rPr>
        <w:t>International Journal of Inclusive Education</w:t>
      </w:r>
      <w:r w:rsidRPr="00364DB8">
        <w:rPr>
          <w:color w:val="222222"/>
          <w:szCs w:val="28"/>
          <w:shd w:val="clear" w:color="auto" w:fill="FFFFFF"/>
        </w:rPr>
        <w:t>, </w:t>
      </w:r>
      <w:r w:rsidRPr="00364DB8">
        <w:rPr>
          <w:i/>
          <w:iCs/>
          <w:color w:val="222222"/>
          <w:szCs w:val="28"/>
          <w:shd w:val="clear" w:color="auto" w:fill="FFFFFF"/>
        </w:rPr>
        <w:t>24</w:t>
      </w:r>
      <w:r w:rsidRPr="00364DB8">
        <w:rPr>
          <w:color w:val="222222"/>
          <w:szCs w:val="28"/>
          <w:shd w:val="clear" w:color="auto" w:fill="FFFFFF"/>
        </w:rPr>
        <w:t xml:space="preserve">(3), 329-340. </w:t>
      </w:r>
      <w:hyperlink r:id="rId111" w:history="1">
        <w:r w:rsidRPr="00364DB8">
          <w:rPr>
            <w:rStyle w:val="af0"/>
            <w:rFonts w:eastAsiaTheme="majorEastAsia"/>
            <w:color w:val="006DB4"/>
            <w:szCs w:val="28"/>
          </w:rPr>
          <w:t>https://doi.org/10.1080/13603116.2018.1461261</w:t>
        </w:r>
      </w:hyperlink>
      <w:r w:rsidRPr="00364DB8">
        <w:rPr>
          <w:szCs w:val="28"/>
        </w:rPr>
        <w:t>.</w:t>
      </w:r>
    </w:p>
    <w:p w14:paraId="7CDBBD98"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sidRPr="00364DB8">
        <w:rPr>
          <w:szCs w:val="28"/>
          <w:shd w:val="clear" w:color="auto" w:fill="FFFFFF"/>
        </w:rPr>
        <w:t xml:space="preserve">O’ Brien, P., Bonati, M. L., Gadow, F., &amp; Slee, R. (2019). </w:t>
      </w:r>
      <w:r w:rsidRPr="00364DB8">
        <w:rPr>
          <w:i/>
          <w:iCs/>
          <w:szCs w:val="28"/>
          <w:shd w:val="clear" w:color="auto" w:fill="FFFFFF"/>
        </w:rPr>
        <w:t>People with intellectual disability experience university life. Theoretical underpinnings, evidence and lived experience.</w:t>
      </w:r>
      <w:r w:rsidRPr="00364DB8">
        <w:rPr>
          <w:szCs w:val="28"/>
          <w:shd w:val="clear" w:color="auto" w:fill="FFFFFF"/>
        </w:rPr>
        <w:t xml:space="preserve"> Leiden, Netherlands: Brill I Sense.</w:t>
      </w:r>
    </w:p>
    <w:p w14:paraId="15056197" w14:textId="77777777" w:rsidR="00DF38C0" w:rsidRDefault="00DF38C0" w:rsidP="00DF38C0">
      <w:pPr>
        <w:pStyle w:val="Bullet"/>
        <w:numPr>
          <w:ilvl w:val="0"/>
          <w:numId w:val="0"/>
        </w:numPr>
        <w:spacing w:before="100" w:beforeAutospacing="1" w:after="100" w:afterAutospacing="1" w:line="240" w:lineRule="auto"/>
        <w:ind w:left="567" w:hanging="567"/>
        <w:contextualSpacing/>
        <w:rPr>
          <w:szCs w:val="28"/>
          <w:shd w:val="clear" w:color="auto" w:fill="FFFFFF"/>
        </w:rPr>
      </w:pPr>
      <w:r w:rsidRPr="00DC14BB">
        <w:rPr>
          <w:szCs w:val="28"/>
          <w:shd w:val="clear" w:color="auto" w:fill="FFFFFF"/>
        </w:rPr>
        <w:t>Passeka, Y., &amp; Somerton, M. (2022). Bridging the gap: special educators’ perceptions of their professional roles in supporting inclusive education in Kazakhstan. Disability &amp; Society, 1–22. https://doi.org/10.1080/09687599.2022.2160925</w:t>
      </w:r>
    </w:p>
    <w:p w14:paraId="0A7D8A97"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shd w:val="clear" w:color="auto" w:fill="FFFFFF"/>
        </w:rPr>
        <w:t>Page, A., Mavropoulou, S., &amp; Harrington, I. (2022). Culturally responsive inclusive education: The value of the local context. </w:t>
      </w:r>
      <w:r w:rsidRPr="00364DB8">
        <w:rPr>
          <w:i/>
          <w:iCs/>
          <w:szCs w:val="28"/>
          <w:shd w:val="clear" w:color="auto" w:fill="FFFFFF"/>
        </w:rPr>
        <w:t>International Journal of Disability, Development and Education</w:t>
      </w:r>
      <w:r w:rsidRPr="00364DB8">
        <w:rPr>
          <w:szCs w:val="28"/>
          <w:shd w:val="clear" w:color="auto" w:fill="FFFFFF"/>
        </w:rPr>
        <w:t>, </w:t>
      </w:r>
      <w:r w:rsidRPr="00364DB8">
        <w:rPr>
          <w:i/>
          <w:iCs/>
          <w:szCs w:val="28"/>
          <w:shd w:val="clear" w:color="auto" w:fill="FFFFFF"/>
        </w:rPr>
        <w:t>69</w:t>
      </w:r>
      <w:r w:rsidRPr="00364DB8">
        <w:rPr>
          <w:szCs w:val="28"/>
          <w:shd w:val="clear" w:color="auto" w:fill="FFFFFF"/>
        </w:rPr>
        <w:t xml:space="preserve">(4), 1313-1326. </w:t>
      </w:r>
      <w:hyperlink r:id="rId112" w:history="1">
        <w:r w:rsidRPr="00364DB8">
          <w:rPr>
            <w:rStyle w:val="af0"/>
            <w:szCs w:val="28"/>
          </w:rPr>
          <w:t>https://doi.org/10.1080/1034912X.2020.1757627</w:t>
        </w:r>
      </w:hyperlink>
      <w:r w:rsidRPr="00364DB8">
        <w:rPr>
          <w:szCs w:val="28"/>
        </w:rPr>
        <w:t xml:space="preserve">. </w:t>
      </w:r>
    </w:p>
    <w:p w14:paraId="0D3A8732"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shd w:val="clear" w:color="auto" w:fill="FFFFFF"/>
        </w:rPr>
        <w:t>Pitt, F., Dixon, R., &amp; Vialle, W. (2021). The transition experiences of students with disabilities moving from primary to secondary schools in NSW, Australia. </w:t>
      </w:r>
      <w:r w:rsidRPr="00364DB8">
        <w:rPr>
          <w:i/>
          <w:iCs/>
          <w:szCs w:val="28"/>
          <w:shd w:val="clear" w:color="auto" w:fill="FFFFFF"/>
        </w:rPr>
        <w:t>International Journal of Inclusive Education</w:t>
      </w:r>
      <w:r w:rsidRPr="00364DB8">
        <w:rPr>
          <w:szCs w:val="28"/>
          <w:shd w:val="clear" w:color="auto" w:fill="FFFFFF"/>
        </w:rPr>
        <w:t>, </w:t>
      </w:r>
      <w:r w:rsidRPr="00364DB8">
        <w:rPr>
          <w:i/>
          <w:iCs/>
          <w:szCs w:val="28"/>
          <w:shd w:val="clear" w:color="auto" w:fill="FFFFFF"/>
        </w:rPr>
        <w:t>25</w:t>
      </w:r>
      <w:r w:rsidRPr="00364DB8">
        <w:rPr>
          <w:szCs w:val="28"/>
          <w:shd w:val="clear" w:color="auto" w:fill="FFFFFF"/>
        </w:rPr>
        <w:t xml:space="preserve">(7), 779-794. </w:t>
      </w:r>
      <w:r w:rsidRPr="00364DB8">
        <w:rPr>
          <w:szCs w:val="28"/>
        </w:rPr>
        <w:t xml:space="preserve"> </w:t>
      </w:r>
      <w:hyperlink r:id="rId113" w:history="1">
        <w:r w:rsidRPr="00364DB8">
          <w:rPr>
            <w:rStyle w:val="af0"/>
            <w:szCs w:val="28"/>
          </w:rPr>
          <w:t>https://doi.org/10.1080/13603116.2019.1572797</w:t>
        </w:r>
      </w:hyperlink>
      <w:r w:rsidRPr="00364DB8">
        <w:rPr>
          <w:szCs w:val="28"/>
        </w:rPr>
        <w:t>.</w:t>
      </w:r>
    </w:p>
    <w:p w14:paraId="19612F75" w14:textId="77777777" w:rsidR="00DF38C0" w:rsidRPr="00071C50" w:rsidRDefault="00DF38C0" w:rsidP="000E1EAF">
      <w:pPr>
        <w:pStyle w:val="Bullet"/>
        <w:numPr>
          <w:ilvl w:val="0"/>
          <w:numId w:val="0"/>
        </w:numPr>
        <w:spacing w:before="100" w:beforeAutospacing="1" w:after="100" w:afterAutospacing="1" w:line="240" w:lineRule="auto"/>
        <w:ind w:left="567" w:hanging="567"/>
        <w:contextualSpacing/>
        <w:rPr>
          <w:szCs w:val="28"/>
          <w:lang w:val="it-IT"/>
        </w:rPr>
      </w:pPr>
      <w:r w:rsidRPr="000E1EAF">
        <w:rPr>
          <w:szCs w:val="28"/>
          <w:shd w:val="clear" w:color="auto" w:fill="FFFFFF"/>
        </w:rPr>
        <w:t>S</w:t>
      </w:r>
      <w:r w:rsidRPr="000E1EAF">
        <w:rPr>
          <w:szCs w:val="28"/>
          <w:shd w:val="clear" w:color="auto" w:fill="FFFFFF"/>
          <w:lang w:val="it-IT"/>
        </w:rPr>
        <w:t>tefanaki</w:t>
      </w:r>
      <w:r w:rsidRPr="00071C50">
        <w:rPr>
          <w:szCs w:val="28"/>
        </w:rPr>
        <w:t xml:space="preserve">, </w:t>
      </w:r>
      <w:r w:rsidRPr="00071C50">
        <w:rPr>
          <w:szCs w:val="28"/>
          <w:lang w:val="el-GR"/>
        </w:rPr>
        <w:t>Α</w:t>
      </w:r>
      <w:r w:rsidRPr="00071C50">
        <w:rPr>
          <w:szCs w:val="28"/>
        </w:rPr>
        <w:t xml:space="preserve">., </w:t>
      </w:r>
      <w:r w:rsidRPr="00071C50">
        <w:rPr>
          <w:szCs w:val="28"/>
          <w:lang w:val="it-IT"/>
        </w:rPr>
        <w:t>Gkogkos</w:t>
      </w:r>
      <w:r w:rsidRPr="00071C50">
        <w:rPr>
          <w:szCs w:val="28"/>
        </w:rPr>
        <w:t xml:space="preserve">, </w:t>
      </w:r>
      <w:r w:rsidRPr="00071C50">
        <w:rPr>
          <w:szCs w:val="28"/>
          <w:lang w:val="it-IT"/>
        </w:rPr>
        <w:t>G</w:t>
      </w:r>
      <w:r w:rsidRPr="00071C50">
        <w:rPr>
          <w:szCs w:val="28"/>
        </w:rPr>
        <w:t xml:space="preserve">., </w:t>
      </w:r>
      <w:r w:rsidRPr="00071C50">
        <w:rPr>
          <w:szCs w:val="28"/>
          <w:lang w:val="it-IT"/>
        </w:rPr>
        <w:t>Varlokosta</w:t>
      </w:r>
      <w:r w:rsidRPr="00071C50">
        <w:rPr>
          <w:szCs w:val="28"/>
        </w:rPr>
        <w:t xml:space="preserve">, </w:t>
      </w:r>
      <w:r w:rsidRPr="00071C50">
        <w:rPr>
          <w:szCs w:val="28"/>
          <w:lang w:val="it-IT"/>
        </w:rPr>
        <w:t>S</w:t>
      </w:r>
      <w:r w:rsidRPr="00071C50">
        <w:rPr>
          <w:szCs w:val="28"/>
        </w:rPr>
        <w:t xml:space="preserve">. &amp; </w:t>
      </w:r>
      <w:r w:rsidRPr="00071C50">
        <w:rPr>
          <w:szCs w:val="28"/>
          <w:lang w:val="it-IT"/>
        </w:rPr>
        <w:t>Gena</w:t>
      </w:r>
      <w:r w:rsidRPr="00071C50">
        <w:rPr>
          <w:szCs w:val="28"/>
        </w:rPr>
        <w:t xml:space="preserve">, </w:t>
      </w:r>
      <w:r w:rsidRPr="00071C50">
        <w:rPr>
          <w:szCs w:val="28"/>
          <w:lang w:val="it-IT"/>
        </w:rPr>
        <w:t>A</w:t>
      </w:r>
      <w:r w:rsidRPr="00071C50">
        <w:rPr>
          <w:szCs w:val="28"/>
        </w:rPr>
        <w:t xml:space="preserve">. (2023).  Applying a </w:t>
      </w:r>
      <w:r>
        <w:rPr>
          <w:szCs w:val="28"/>
        </w:rPr>
        <w:t>p</w:t>
      </w:r>
      <w:r w:rsidRPr="00071C50">
        <w:rPr>
          <w:szCs w:val="28"/>
        </w:rPr>
        <w:t xml:space="preserve">arent </w:t>
      </w:r>
      <w:r>
        <w:rPr>
          <w:szCs w:val="28"/>
        </w:rPr>
        <w:t>t</w:t>
      </w:r>
      <w:r w:rsidRPr="00071C50">
        <w:rPr>
          <w:szCs w:val="28"/>
        </w:rPr>
        <w:t xml:space="preserve">raining </w:t>
      </w:r>
      <w:r>
        <w:rPr>
          <w:szCs w:val="28"/>
        </w:rPr>
        <w:t>p</w:t>
      </w:r>
      <w:r w:rsidRPr="00071C50">
        <w:rPr>
          <w:szCs w:val="28"/>
        </w:rPr>
        <w:t xml:space="preserve">rogram in a </w:t>
      </w:r>
      <w:r>
        <w:rPr>
          <w:szCs w:val="28"/>
        </w:rPr>
        <w:t>n</w:t>
      </w:r>
      <w:r w:rsidRPr="00071C50">
        <w:rPr>
          <w:szCs w:val="28"/>
        </w:rPr>
        <w:t xml:space="preserve">aturalistic </w:t>
      </w:r>
      <w:r>
        <w:rPr>
          <w:szCs w:val="28"/>
        </w:rPr>
        <w:t>b</w:t>
      </w:r>
      <w:r w:rsidRPr="00071C50">
        <w:rPr>
          <w:szCs w:val="28"/>
        </w:rPr>
        <w:t xml:space="preserve">ehavior </w:t>
      </w:r>
      <w:r>
        <w:rPr>
          <w:szCs w:val="28"/>
        </w:rPr>
        <w:t>a</w:t>
      </w:r>
      <w:r w:rsidRPr="00071C50">
        <w:rPr>
          <w:szCs w:val="28"/>
        </w:rPr>
        <w:t xml:space="preserve">nalytic </w:t>
      </w:r>
      <w:r>
        <w:rPr>
          <w:szCs w:val="28"/>
        </w:rPr>
        <w:t>c</w:t>
      </w:r>
      <w:r w:rsidRPr="00071C50">
        <w:rPr>
          <w:szCs w:val="28"/>
        </w:rPr>
        <w:t xml:space="preserve">ontext to </w:t>
      </w:r>
      <w:r>
        <w:rPr>
          <w:szCs w:val="28"/>
        </w:rPr>
        <w:t>i</w:t>
      </w:r>
      <w:r w:rsidRPr="00071C50">
        <w:rPr>
          <w:szCs w:val="28"/>
        </w:rPr>
        <w:t xml:space="preserve">mprove </w:t>
      </w:r>
      <w:r>
        <w:rPr>
          <w:szCs w:val="28"/>
        </w:rPr>
        <w:t>a</w:t>
      </w:r>
      <w:r w:rsidRPr="00071C50">
        <w:rPr>
          <w:szCs w:val="28"/>
        </w:rPr>
        <w:t xml:space="preserve">ttachment in children with ASD. </w:t>
      </w:r>
      <w:r w:rsidRPr="00071C50">
        <w:rPr>
          <w:i/>
          <w:iCs/>
          <w:szCs w:val="28"/>
        </w:rPr>
        <w:t>Journal of Autism and Developmental Disorders</w:t>
      </w:r>
      <w:r w:rsidRPr="00071C50">
        <w:rPr>
          <w:szCs w:val="28"/>
        </w:rPr>
        <w:t>.</w:t>
      </w:r>
      <w:r w:rsidRPr="00071C50">
        <w:rPr>
          <w:color w:val="494949"/>
          <w:szCs w:val="28"/>
        </w:rPr>
        <w:t xml:space="preserve"> </w:t>
      </w:r>
      <w:r w:rsidRPr="00071C50">
        <w:rPr>
          <w:i/>
          <w:iCs/>
          <w:szCs w:val="28"/>
        </w:rPr>
        <w:t>53</w:t>
      </w:r>
      <w:r w:rsidRPr="00071C50">
        <w:rPr>
          <w:szCs w:val="28"/>
        </w:rPr>
        <w:t xml:space="preserve">, 4164-4184. </w:t>
      </w:r>
      <w:r w:rsidRPr="00071C50">
        <w:rPr>
          <w:szCs w:val="28"/>
          <w:lang w:val="it-IT"/>
        </w:rPr>
        <w:t>https://doi.org/10.1007/s10803-022-05719-4</w:t>
      </w:r>
    </w:p>
    <w:p w14:paraId="40664803"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color w:val="333333"/>
          <w:szCs w:val="28"/>
          <w:shd w:val="clear" w:color="auto" w:fill="FFFFFF"/>
        </w:rPr>
        <w:t>Soucacou E. P. (2007). </w:t>
      </w:r>
      <w:r w:rsidRPr="00364DB8">
        <w:rPr>
          <w:rStyle w:val="aff4"/>
          <w:color w:val="333333"/>
          <w:szCs w:val="28"/>
          <w:shd w:val="clear" w:color="auto" w:fill="FFFFFF"/>
        </w:rPr>
        <w:t>Assessment of classroom quality in inclusive preschool settings: Development and validation of a new observation measure</w:t>
      </w:r>
      <w:r w:rsidRPr="00364DB8">
        <w:rPr>
          <w:color w:val="333333"/>
          <w:szCs w:val="28"/>
          <w:shd w:val="clear" w:color="auto" w:fill="FFFFFF"/>
        </w:rPr>
        <w:t> (Unpublished doctoral dissertation). Department of Education, Oxford University, UK.</w:t>
      </w:r>
    </w:p>
    <w:p w14:paraId="2EE570E2"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rPr>
        <w:t xml:space="preserve">Spandagou, I., Little, C., Evans, D., &amp; Bonati, M. L. (2020). </w:t>
      </w:r>
      <w:r w:rsidRPr="00364DB8">
        <w:rPr>
          <w:i/>
          <w:iCs/>
          <w:szCs w:val="28"/>
        </w:rPr>
        <w:t>Inclusive education in schools and early childhood settings.</w:t>
      </w:r>
      <w:r w:rsidRPr="00364DB8">
        <w:rPr>
          <w:szCs w:val="28"/>
        </w:rPr>
        <w:t xml:space="preserve"> Australia: Springer.</w:t>
      </w:r>
    </w:p>
    <w:p w14:paraId="3328671E" w14:textId="77777777" w:rsidR="00DF38C0" w:rsidRPr="00364DB8" w:rsidRDefault="00DF38C0" w:rsidP="00DF38C0">
      <w:pPr>
        <w:pStyle w:val="Bullet"/>
        <w:numPr>
          <w:ilvl w:val="0"/>
          <w:numId w:val="0"/>
        </w:numPr>
        <w:spacing w:before="100" w:beforeAutospacing="1" w:after="100" w:afterAutospacing="1" w:line="240" w:lineRule="auto"/>
        <w:ind w:left="567" w:hanging="567"/>
        <w:contextualSpacing/>
        <w:rPr>
          <w:szCs w:val="28"/>
        </w:rPr>
      </w:pPr>
      <w:r w:rsidRPr="00364DB8">
        <w:rPr>
          <w:szCs w:val="28"/>
        </w:rPr>
        <w:t xml:space="preserve">United Nations. (2015). </w:t>
      </w:r>
      <w:r w:rsidRPr="00364DB8">
        <w:rPr>
          <w:i/>
          <w:iCs/>
          <w:szCs w:val="28"/>
        </w:rPr>
        <w:t>Transforming our world: The 2030 agenda for sustainable development.</w:t>
      </w:r>
      <w:r w:rsidRPr="00364DB8">
        <w:rPr>
          <w:szCs w:val="28"/>
        </w:rPr>
        <w:t xml:space="preserve"> New York, NY. https://www.un.org/ga/search/view_doc.asp?symbol = A/RES/70/1&amp;Lang = E. </w:t>
      </w:r>
    </w:p>
    <w:p w14:paraId="3008BBA6" w14:textId="77777777" w:rsidR="00DF38C0" w:rsidRPr="00CD397A" w:rsidRDefault="00DF38C0" w:rsidP="00DF38C0">
      <w:pPr>
        <w:pStyle w:val="Bullet"/>
        <w:numPr>
          <w:ilvl w:val="0"/>
          <w:numId w:val="0"/>
        </w:numPr>
        <w:spacing w:before="100" w:beforeAutospacing="1" w:after="100" w:afterAutospacing="1" w:line="240" w:lineRule="auto"/>
        <w:ind w:left="567" w:hanging="567"/>
        <w:contextualSpacing/>
        <w:rPr>
          <w:lang w:val="el-GR"/>
        </w:rPr>
      </w:pPr>
      <w:r w:rsidRPr="00364DB8">
        <w:rPr>
          <w:szCs w:val="28"/>
        </w:rPr>
        <w:t>Vlachou, A., Stavroussi, P., Didaskalou, E., Grigoriou, F., &amp; Patrika. P</w:t>
      </w:r>
      <w:r w:rsidRPr="00364DB8">
        <w:rPr>
          <w:szCs w:val="28"/>
          <w:lang w:val="el-GR"/>
        </w:rPr>
        <w:t xml:space="preserve">. (2016). </w:t>
      </w:r>
      <w:r w:rsidRPr="00364DB8">
        <w:rPr>
          <w:i/>
          <w:iCs/>
          <w:szCs w:val="28"/>
          <w:lang w:val="el-GR"/>
        </w:rPr>
        <w:t xml:space="preserve">Μετάβαση μαθητών με αναπηρία από την πρωτοβάθμια στη δευτεροβάθμια εκπαίδευση. Πρόγραμμα μετάβασης: Βήματα και δράσεις. </w:t>
      </w:r>
      <w:r w:rsidRPr="00364DB8">
        <w:rPr>
          <w:szCs w:val="28"/>
          <w:lang w:val="el-GR"/>
        </w:rPr>
        <w:t>Παιδαγωγικό Τμήμα Ειδικής Αγωγής, Πανεπιστήμιο Θεσσαλίας: Πανεπιστημιακές Εκδόσεις Θεσσαλίας.</w:t>
      </w:r>
    </w:p>
    <w:p w14:paraId="5A13894C" w14:textId="77777777" w:rsidR="00DF38C0" w:rsidRDefault="00DF38C0" w:rsidP="00DF38C0">
      <w:pPr>
        <w:pStyle w:val="paragraph"/>
        <w:spacing w:before="0" w:beforeAutospacing="0" w:after="0" w:afterAutospacing="0"/>
        <w:textAlignment w:val="baseline"/>
        <w:rPr>
          <w:rStyle w:val="normaltextrun"/>
          <w:b/>
          <w:sz w:val="28"/>
          <w:szCs w:val="28"/>
          <w:lang w:val="el-GR"/>
        </w:rPr>
      </w:pPr>
    </w:p>
    <w:p w14:paraId="6BD9E064" w14:textId="2FEC5343" w:rsidR="00DF38C0" w:rsidRPr="00010BEF" w:rsidRDefault="005F5BDA" w:rsidP="00DF38C0">
      <w:pPr>
        <w:spacing w:line="276" w:lineRule="auto"/>
        <w:rPr>
          <w:b/>
          <w:bCs/>
          <w:sz w:val="28"/>
          <w:szCs w:val="28"/>
          <w:lang w:val="ru-RU"/>
        </w:rPr>
      </w:pPr>
      <w:r w:rsidRPr="00010BEF">
        <w:rPr>
          <w:b/>
          <w:bCs/>
          <w:sz w:val="28"/>
          <w:szCs w:val="28"/>
          <w:lang w:val="ru-RU"/>
        </w:rPr>
        <w:t>Использованная литература в Главе 7</w:t>
      </w:r>
    </w:p>
    <w:p w14:paraId="20824B26" w14:textId="77777777" w:rsidR="00DF38C0" w:rsidRDefault="00DF38C0" w:rsidP="000E1EAF">
      <w:pPr>
        <w:spacing w:line="276" w:lineRule="auto"/>
        <w:ind w:left="709" w:hanging="709"/>
        <w:jc w:val="both"/>
        <w:rPr>
          <w:sz w:val="28"/>
          <w:szCs w:val="28"/>
        </w:rPr>
      </w:pPr>
      <w:r w:rsidRPr="005C4955">
        <w:rPr>
          <w:sz w:val="28"/>
          <w:szCs w:val="28"/>
        </w:rPr>
        <w:t>Anderson</w:t>
      </w:r>
      <w:r w:rsidRPr="00BB4DE4">
        <w:rPr>
          <w:sz w:val="28"/>
          <w:szCs w:val="28"/>
          <w:lang w:val="ru-RU"/>
        </w:rPr>
        <w:t xml:space="preserve">, </w:t>
      </w:r>
      <w:r w:rsidRPr="005C4955">
        <w:rPr>
          <w:sz w:val="28"/>
          <w:szCs w:val="28"/>
        </w:rPr>
        <w:t>S</w:t>
      </w:r>
      <w:r w:rsidRPr="00BB4DE4">
        <w:rPr>
          <w:sz w:val="28"/>
          <w:szCs w:val="28"/>
          <w:lang w:val="ru-RU"/>
        </w:rPr>
        <w:t xml:space="preserve">. </w:t>
      </w:r>
      <w:r w:rsidRPr="005C4955">
        <w:rPr>
          <w:sz w:val="28"/>
          <w:szCs w:val="28"/>
        </w:rPr>
        <w:t>R</w:t>
      </w:r>
      <w:r w:rsidRPr="00BB4DE4">
        <w:rPr>
          <w:sz w:val="28"/>
          <w:szCs w:val="28"/>
          <w:lang w:val="ru-RU"/>
        </w:rPr>
        <w:t xml:space="preserve">., </w:t>
      </w:r>
      <w:r w:rsidRPr="005C4955">
        <w:rPr>
          <w:sz w:val="28"/>
          <w:szCs w:val="28"/>
        </w:rPr>
        <w:t>Taras</w:t>
      </w:r>
      <w:r w:rsidRPr="00BB4DE4">
        <w:rPr>
          <w:sz w:val="28"/>
          <w:szCs w:val="28"/>
          <w:lang w:val="ru-RU"/>
        </w:rPr>
        <w:t xml:space="preserve">, </w:t>
      </w:r>
      <w:r w:rsidRPr="005C4955">
        <w:rPr>
          <w:sz w:val="28"/>
          <w:szCs w:val="28"/>
        </w:rPr>
        <w:t>M</w:t>
      </w:r>
      <w:r w:rsidRPr="00BB4DE4">
        <w:rPr>
          <w:sz w:val="28"/>
          <w:szCs w:val="28"/>
          <w:lang w:val="ru-RU"/>
        </w:rPr>
        <w:t xml:space="preserve">., &amp; </w:t>
      </w:r>
      <w:r w:rsidRPr="005C4955">
        <w:rPr>
          <w:sz w:val="28"/>
          <w:szCs w:val="28"/>
        </w:rPr>
        <w:t>O</w:t>
      </w:r>
      <w:r w:rsidRPr="00BB4DE4">
        <w:rPr>
          <w:sz w:val="28"/>
          <w:szCs w:val="28"/>
          <w:lang w:val="ru-RU"/>
        </w:rPr>
        <w:t>’</w:t>
      </w:r>
      <w:r w:rsidRPr="005C4955">
        <w:rPr>
          <w:sz w:val="28"/>
          <w:szCs w:val="28"/>
        </w:rPr>
        <w:t>Malley</w:t>
      </w:r>
      <w:r w:rsidRPr="00BB4DE4">
        <w:rPr>
          <w:sz w:val="28"/>
          <w:szCs w:val="28"/>
          <w:lang w:val="ru-RU"/>
        </w:rPr>
        <w:t>-</w:t>
      </w:r>
      <w:r w:rsidRPr="005C4955">
        <w:rPr>
          <w:sz w:val="28"/>
          <w:szCs w:val="28"/>
        </w:rPr>
        <w:t>Cannon</w:t>
      </w:r>
      <w:r w:rsidRPr="00BB4DE4">
        <w:rPr>
          <w:sz w:val="28"/>
          <w:szCs w:val="28"/>
          <w:lang w:val="ru-RU"/>
        </w:rPr>
        <w:t xml:space="preserve">, </w:t>
      </w:r>
      <w:r w:rsidRPr="005C4955">
        <w:rPr>
          <w:sz w:val="28"/>
          <w:szCs w:val="28"/>
        </w:rPr>
        <w:t>B</w:t>
      </w:r>
      <w:r w:rsidRPr="00BB4DE4">
        <w:rPr>
          <w:sz w:val="28"/>
          <w:szCs w:val="28"/>
          <w:lang w:val="ru-RU"/>
        </w:rPr>
        <w:t xml:space="preserve">. (1996). </w:t>
      </w:r>
      <w:r w:rsidRPr="005C4955">
        <w:rPr>
          <w:sz w:val="28"/>
          <w:szCs w:val="28"/>
        </w:rPr>
        <w:t xml:space="preserve">Teaching new skills to young children with autism. In C. Maurice, G. Green &amp; S. C. Luce (Eds.), </w:t>
      </w:r>
      <w:r w:rsidRPr="005C4955">
        <w:rPr>
          <w:i/>
          <w:sz w:val="28"/>
          <w:szCs w:val="28"/>
        </w:rPr>
        <w:t>Behavioral intervention for young children with autism</w:t>
      </w:r>
      <w:r w:rsidRPr="005C4955">
        <w:rPr>
          <w:sz w:val="28"/>
          <w:szCs w:val="28"/>
        </w:rPr>
        <w:t xml:space="preserve"> (pp. 181-194). Pro-Ed.</w:t>
      </w:r>
    </w:p>
    <w:p w14:paraId="4189BD28" w14:textId="77777777" w:rsidR="00DF38C0" w:rsidRPr="004B5C53" w:rsidRDefault="00DF38C0" w:rsidP="000E1EAF">
      <w:pPr>
        <w:pStyle w:val="bodytext"/>
        <w:ind w:left="709" w:hanging="709"/>
        <w:rPr>
          <w:szCs w:val="28"/>
        </w:rPr>
      </w:pPr>
      <w:r w:rsidRPr="004B5C53">
        <w:rPr>
          <w:szCs w:val="28"/>
        </w:rPr>
        <w:lastRenderedPageBreak/>
        <w:t xml:space="preserve">Baglieri, S., &amp; Shapiro, A. (2017). </w:t>
      </w:r>
      <w:r w:rsidRPr="004B5C53">
        <w:rPr>
          <w:i/>
          <w:szCs w:val="28"/>
        </w:rPr>
        <w:t>Disability studies and the inclusive classroom: Critical practices for embracing diversity in education</w:t>
      </w:r>
      <w:r w:rsidRPr="004B5C53">
        <w:rPr>
          <w:szCs w:val="28"/>
        </w:rPr>
        <w:t xml:space="preserve"> (2nd ed.). Routledge.</w:t>
      </w:r>
    </w:p>
    <w:p w14:paraId="5C2A84E4" w14:textId="77777777" w:rsidR="00DF38C0" w:rsidRPr="005038F9" w:rsidRDefault="00DF38C0" w:rsidP="000E1EAF">
      <w:pPr>
        <w:pStyle w:val="bodytext"/>
        <w:ind w:left="709" w:hanging="709"/>
        <w:rPr>
          <w:szCs w:val="28"/>
        </w:rPr>
      </w:pPr>
      <w:r w:rsidRPr="004B5C53">
        <w:rPr>
          <w:szCs w:val="28"/>
        </w:rPr>
        <w:t>CAST</w:t>
      </w:r>
      <w:r>
        <w:rPr>
          <w:szCs w:val="28"/>
        </w:rPr>
        <w:t>.</w:t>
      </w:r>
      <w:r w:rsidRPr="004B5C53">
        <w:rPr>
          <w:szCs w:val="28"/>
        </w:rPr>
        <w:t xml:space="preserve"> (2011). </w:t>
      </w:r>
      <w:r w:rsidRPr="004B5C53">
        <w:rPr>
          <w:i/>
          <w:szCs w:val="28"/>
        </w:rPr>
        <w:t>Universal design for learning guidelines version 2.0</w:t>
      </w:r>
      <w:r w:rsidRPr="004B5C53">
        <w:rPr>
          <w:szCs w:val="28"/>
        </w:rPr>
        <w:t xml:space="preserve"> [graphic organizer].</w:t>
      </w:r>
    </w:p>
    <w:p w14:paraId="6639051A" w14:textId="77777777" w:rsidR="00DF38C0" w:rsidRPr="004B5C53" w:rsidRDefault="00DF38C0" w:rsidP="000E1EAF">
      <w:pPr>
        <w:pStyle w:val="bodytext"/>
        <w:ind w:left="709" w:hanging="709"/>
        <w:rPr>
          <w:szCs w:val="28"/>
        </w:rPr>
      </w:pPr>
      <w:r w:rsidRPr="004B5C53">
        <w:rPr>
          <w:szCs w:val="28"/>
        </w:rPr>
        <w:t xml:space="preserve">CAST. (2020). </w:t>
      </w:r>
      <w:r w:rsidRPr="004B5C53">
        <w:rPr>
          <w:i/>
          <w:szCs w:val="28"/>
        </w:rPr>
        <w:t>CAST announces a community-driven process to update UDL Guidelines.</w:t>
      </w:r>
    </w:p>
    <w:p w14:paraId="3485B453" w14:textId="77777777" w:rsidR="00DF38C0" w:rsidRDefault="00DF38C0" w:rsidP="000E1EAF">
      <w:pPr>
        <w:pStyle w:val="bodytext"/>
        <w:ind w:left="709" w:hanging="709"/>
        <w:rPr>
          <w:szCs w:val="28"/>
        </w:rPr>
      </w:pPr>
      <w:r w:rsidRPr="004B5C53">
        <w:rPr>
          <w:szCs w:val="28"/>
        </w:rPr>
        <w:t xml:space="preserve">CAST. (2021). </w:t>
      </w:r>
      <w:r w:rsidRPr="004B5C53">
        <w:rPr>
          <w:i/>
          <w:szCs w:val="28"/>
        </w:rPr>
        <w:t>The UDL Guidelines</w:t>
      </w:r>
      <w:r w:rsidRPr="004B5C53">
        <w:rPr>
          <w:szCs w:val="28"/>
        </w:rPr>
        <w:t>. Retrieved from https://udlguidelines.cast.org/more/frequently-asked-questions.</w:t>
      </w:r>
    </w:p>
    <w:p w14:paraId="0863B3FD" w14:textId="77777777" w:rsidR="00DF38C0" w:rsidRDefault="00DF38C0" w:rsidP="000E1EAF">
      <w:pPr>
        <w:pStyle w:val="bodytext"/>
        <w:ind w:left="709" w:hanging="709"/>
        <w:rPr>
          <w:szCs w:val="28"/>
        </w:rPr>
      </w:pPr>
      <w:r w:rsidRPr="004B5C53">
        <w:rPr>
          <w:szCs w:val="28"/>
        </w:rPr>
        <w:t>Connnell, B</w:t>
      </w:r>
      <w:r>
        <w:rPr>
          <w:szCs w:val="28"/>
        </w:rPr>
        <w:t>.</w:t>
      </w:r>
      <w:r w:rsidRPr="004B5C53">
        <w:rPr>
          <w:szCs w:val="28"/>
        </w:rPr>
        <w:t>, Jones, M</w:t>
      </w:r>
      <w:r>
        <w:rPr>
          <w:szCs w:val="28"/>
        </w:rPr>
        <w:t>.</w:t>
      </w:r>
      <w:r w:rsidRPr="004B5C53">
        <w:rPr>
          <w:szCs w:val="28"/>
        </w:rPr>
        <w:t>, Mace, R</w:t>
      </w:r>
      <w:r>
        <w:rPr>
          <w:szCs w:val="28"/>
        </w:rPr>
        <w:t>.</w:t>
      </w:r>
      <w:r w:rsidRPr="004B5C53">
        <w:rPr>
          <w:szCs w:val="28"/>
        </w:rPr>
        <w:t>,</w:t>
      </w:r>
      <w:r>
        <w:rPr>
          <w:szCs w:val="28"/>
        </w:rPr>
        <w:t xml:space="preserve"> </w:t>
      </w:r>
      <w:r w:rsidRPr="004B5C53">
        <w:rPr>
          <w:szCs w:val="28"/>
        </w:rPr>
        <w:t>Mueller, J</w:t>
      </w:r>
      <w:r>
        <w:rPr>
          <w:szCs w:val="28"/>
        </w:rPr>
        <w:t>.</w:t>
      </w:r>
      <w:r w:rsidRPr="004B5C53">
        <w:rPr>
          <w:szCs w:val="28"/>
        </w:rPr>
        <w:t>, Mullick, A</w:t>
      </w:r>
      <w:r>
        <w:rPr>
          <w:szCs w:val="28"/>
        </w:rPr>
        <w:t>.</w:t>
      </w:r>
      <w:r w:rsidRPr="004B5C53">
        <w:rPr>
          <w:szCs w:val="28"/>
        </w:rPr>
        <w:t>, Ostroff, E</w:t>
      </w:r>
      <w:r>
        <w:rPr>
          <w:szCs w:val="28"/>
        </w:rPr>
        <w:t>.</w:t>
      </w:r>
      <w:r w:rsidRPr="004B5C53">
        <w:rPr>
          <w:szCs w:val="28"/>
        </w:rPr>
        <w:t>,</w:t>
      </w:r>
      <w:r>
        <w:rPr>
          <w:szCs w:val="28"/>
        </w:rPr>
        <w:t xml:space="preserve"> </w:t>
      </w:r>
      <w:r w:rsidRPr="004B5C53">
        <w:rPr>
          <w:szCs w:val="28"/>
        </w:rPr>
        <w:t>Sanford, J</w:t>
      </w:r>
      <w:r>
        <w:rPr>
          <w:szCs w:val="28"/>
        </w:rPr>
        <w:t>.</w:t>
      </w:r>
      <w:r w:rsidRPr="004B5C53">
        <w:rPr>
          <w:szCs w:val="28"/>
        </w:rPr>
        <w:t>, Steinfeld, E</w:t>
      </w:r>
      <w:r>
        <w:rPr>
          <w:szCs w:val="28"/>
        </w:rPr>
        <w:t>.</w:t>
      </w:r>
      <w:r w:rsidRPr="004B5C53">
        <w:rPr>
          <w:szCs w:val="28"/>
        </w:rPr>
        <w:t>, Story, M</w:t>
      </w:r>
      <w:r>
        <w:rPr>
          <w:szCs w:val="28"/>
        </w:rPr>
        <w:t>.</w:t>
      </w:r>
      <w:r w:rsidRPr="004B5C53">
        <w:rPr>
          <w:szCs w:val="28"/>
        </w:rPr>
        <w:t>, &amp;</w:t>
      </w:r>
      <w:r>
        <w:rPr>
          <w:szCs w:val="28"/>
        </w:rPr>
        <w:t xml:space="preserve"> </w:t>
      </w:r>
      <w:r w:rsidRPr="004B5C53">
        <w:rPr>
          <w:szCs w:val="28"/>
        </w:rPr>
        <w:t>Vanderheiden, G</w:t>
      </w:r>
      <w:r>
        <w:rPr>
          <w:szCs w:val="28"/>
        </w:rPr>
        <w:t xml:space="preserve">. </w:t>
      </w:r>
      <w:r w:rsidRPr="004B5C53">
        <w:rPr>
          <w:szCs w:val="28"/>
        </w:rPr>
        <w:t xml:space="preserve">(1997). </w:t>
      </w:r>
      <w:r w:rsidRPr="004B5C53">
        <w:rPr>
          <w:i/>
          <w:szCs w:val="28"/>
        </w:rPr>
        <w:t>The principles of universal design: Version 2.0.</w:t>
      </w:r>
      <w:r w:rsidRPr="004B5C53">
        <w:rPr>
          <w:szCs w:val="28"/>
        </w:rPr>
        <w:t xml:space="preserve"> The Center</w:t>
      </w:r>
      <w:r>
        <w:rPr>
          <w:szCs w:val="28"/>
        </w:rPr>
        <w:t xml:space="preserve"> </w:t>
      </w:r>
      <w:r w:rsidRPr="004B5C53">
        <w:rPr>
          <w:szCs w:val="28"/>
        </w:rPr>
        <w:t>for Universal Design.</w:t>
      </w:r>
    </w:p>
    <w:p w14:paraId="73FCB099" w14:textId="77777777" w:rsidR="00DF38C0" w:rsidRDefault="00DF38C0" w:rsidP="000E1EAF">
      <w:pPr>
        <w:pStyle w:val="bodytext"/>
        <w:ind w:left="709" w:hanging="709"/>
        <w:rPr>
          <w:szCs w:val="28"/>
        </w:rPr>
      </w:pPr>
      <w:r w:rsidRPr="004B5C53">
        <w:rPr>
          <w:szCs w:val="28"/>
        </w:rPr>
        <w:t>Florian, L. (2014). Inclusive pedagogy:</w:t>
      </w:r>
      <w:r>
        <w:rPr>
          <w:szCs w:val="28"/>
        </w:rPr>
        <w:t xml:space="preserve"> </w:t>
      </w:r>
      <w:r w:rsidRPr="004B5C53">
        <w:rPr>
          <w:szCs w:val="28"/>
        </w:rPr>
        <w:t>Analternative approach to difference and inclusion. In F. Kiuppis &amp; R. S. Hausstätter (Eds</w:t>
      </w:r>
      <w:r w:rsidRPr="004B5C53">
        <w:rPr>
          <w:i/>
          <w:szCs w:val="28"/>
        </w:rPr>
        <w:t>.), Inclusive education twenty years after Salamanca</w:t>
      </w:r>
      <w:r>
        <w:rPr>
          <w:szCs w:val="28"/>
        </w:rPr>
        <w:t xml:space="preserve"> (pp. 219-229)</w:t>
      </w:r>
      <w:r w:rsidRPr="004B5C53">
        <w:rPr>
          <w:szCs w:val="28"/>
        </w:rPr>
        <w:t>.</w:t>
      </w:r>
      <w:r>
        <w:rPr>
          <w:szCs w:val="28"/>
        </w:rPr>
        <w:t xml:space="preserve"> </w:t>
      </w:r>
      <w:r w:rsidRPr="004B5C53">
        <w:rPr>
          <w:szCs w:val="28"/>
        </w:rPr>
        <w:t>Peter Lang.</w:t>
      </w:r>
    </w:p>
    <w:p w14:paraId="400FC68F" w14:textId="77777777" w:rsidR="00DF38C0" w:rsidRDefault="00DF38C0" w:rsidP="000E1EAF">
      <w:pPr>
        <w:pStyle w:val="bodytext"/>
        <w:ind w:left="709" w:hanging="709"/>
        <w:rPr>
          <w:szCs w:val="28"/>
        </w:rPr>
      </w:pPr>
      <w:r w:rsidRPr="004B5C53">
        <w:rPr>
          <w:szCs w:val="28"/>
        </w:rPr>
        <w:t>Graham</w:t>
      </w:r>
      <w:r>
        <w:rPr>
          <w:szCs w:val="28"/>
        </w:rPr>
        <w:t>, L.</w:t>
      </w:r>
      <w:r w:rsidRPr="004B5C53">
        <w:rPr>
          <w:szCs w:val="28"/>
        </w:rPr>
        <w:t xml:space="preserve"> &amp; Tancredi</w:t>
      </w:r>
      <w:r>
        <w:rPr>
          <w:szCs w:val="28"/>
        </w:rPr>
        <w:t>, H. (2024).</w:t>
      </w:r>
      <w:r w:rsidRPr="004B5C53">
        <w:rPr>
          <w:szCs w:val="28"/>
        </w:rPr>
        <w:t xml:space="preserve"> Accessible Pedagogies</w:t>
      </w:r>
      <w:r>
        <w:rPr>
          <w:szCs w:val="28"/>
        </w:rPr>
        <w:t xml:space="preserve">. In L. Graham (Ed.), </w:t>
      </w:r>
      <w:r w:rsidRPr="004B5C53">
        <w:rPr>
          <w:i/>
          <w:szCs w:val="28"/>
        </w:rPr>
        <w:t>Inclusive Education for the 21st Century. Theory, policy and practice</w:t>
      </w:r>
      <w:r>
        <w:rPr>
          <w:i/>
          <w:szCs w:val="28"/>
        </w:rPr>
        <w:t xml:space="preserve"> </w:t>
      </w:r>
      <w:r>
        <w:rPr>
          <w:szCs w:val="28"/>
        </w:rPr>
        <w:t xml:space="preserve">(second edition). </w:t>
      </w:r>
      <w:r w:rsidRPr="004B5C53">
        <w:rPr>
          <w:szCs w:val="28"/>
        </w:rPr>
        <w:t>Routledge</w:t>
      </w:r>
      <w:r>
        <w:rPr>
          <w:szCs w:val="28"/>
        </w:rPr>
        <w:t xml:space="preserve">. </w:t>
      </w:r>
    </w:p>
    <w:p w14:paraId="384121DC" w14:textId="77777777" w:rsidR="00DF38C0" w:rsidRDefault="00DF38C0" w:rsidP="000E1EAF">
      <w:pPr>
        <w:pStyle w:val="bodytext"/>
        <w:ind w:left="709" w:hanging="709"/>
        <w:rPr>
          <w:szCs w:val="28"/>
        </w:rPr>
      </w:pPr>
      <w:r w:rsidRPr="004B5C53">
        <w:rPr>
          <w:szCs w:val="28"/>
        </w:rPr>
        <w:t>Mace, R.L., Hardie, G.J. &amp; Place, J.P. (1990). Accessible</w:t>
      </w:r>
      <w:r>
        <w:rPr>
          <w:szCs w:val="28"/>
        </w:rPr>
        <w:t xml:space="preserve"> </w:t>
      </w:r>
      <w:r w:rsidRPr="004B5C53">
        <w:rPr>
          <w:szCs w:val="28"/>
        </w:rPr>
        <w:t>environments: Toward universal design. In Preiser, W.,</w:t>
      </w:r>
      <w:r>
        <w:rPr>
          <w:szCs w:val="28"/>
        </w:rPr>
        <w:t xml:space="preserve"> </w:t>
      </w:r>
      <w:r w:rsidRPr="004B5C53">
        <w:rPr>
          <w:szCs w:val="28"/>
        </w:rPr>
        <w:t xml:space="preserve">Visher, J., </w:t>
      </w:r>
      <w:r>
        <w:rPr>
          <w:szCs w:val="28"/>
        </w:rPr>
        <w:t>&amp;</w:t>
      </w:r>
      <w:r w:rsidRPr="004B5C53">
        <w:rPr>
          <w:szCs w:val="28"/>
        </w:rPr>
        <w:t xml:space="preserve"> White, E. (Eds.), </w:t>
      </w:r>
      <w:r w:rsidRPr="004B5C53">
        <w:rPr>
          <w:i/>
          <w:szCs w:val="28"/>
        </w:rPr>
        <w:t>Design interventions: Toward a more human architecture</w:t>
      </w:r>
      <w:r w:rsidRPr="004B5C53">
        <w:rPr>
          <w:szCs w:val="28"/>
        </w:rPr>
        <w:t>. Van</w:t>
      </w:r>
      <w:r>
        <w:rPr>
          <w:szCs w:val="28"/>
        </w:rPr>
        <w:t xml:space="preserve"> </w:t>
      </w:r>
      <w:r w:rsidRPr="004B5C53">
        <w:rPr>
          <w:szCs w:val="28"/>
        </w:rPr>
        <w:t>Nostrand Reinhold.</w:t>
      </w:r>
    </w:p>
    <w:p w14:paraId="35BCBA75" w14:textId="77777777" w:rsidR="00DF38C0" w:rsidRDefault="00DF38C0" w:rsidP="000E1EAF">
      <w:pPr>
        <w:pStyle w:val="bodytext"/>
        <w:ind w:left="709" w:hanging="709"/>
        <w:rPr>
          <w:szCs w:val="28"/>
        </w:rPr>
      </w:pPr>
      <w:r w:rsidRPr="004B5C53">
        <w:rPr>
          <w:szCs w:val="28"/>
        </w:rPr>
        <w:t xml:space="preserve">McGuire, J. M., Scott, S. S., &amp; Shaw, S. F. (2006). Universal design and its applications in educational environments. </w:t>
      </w:r>
      <w:r w:rsidRPr="004B5C53">
        <w:rPr>
          <w:i/>
          <w:szCs w:val="28"/>
        </w:rPr>
        <w:t>Remedial and Special Education</w:t>
      </w:r>
      <w:r w:rsidRPr="004B5C53">
        <w:rPr>
          <w:szCs w:val="28"/>
        </w:rPr>
        <w:t xml:space="preserve">, </w:t>
      </w:r>
      <w:r w:rsidRPr="004B5C53">
        <w:rPr>
          <w:i/>
          <w:szCs w:val="28"/>
        </w:rPr>
        <w:t>27</w:t>
      </w:r>
      <w:r w:rsidRPr="004B5C53">
        <w:rPr>
          <w:szCs w:val="28"/>
        </w:rPr>
        <w:t>(3), 166-175.</w:t>
      </w:r>
    </w:p>
    <w:p w14:paraId="2449E390" w14:textId="77777777" w:rsidR="00DF38C0" w:rsidRDefault="00DF38C0" w:rsidP="000E1EAF">
      <w:pPr>
        <w:pStyle w:val="bodytext"/>
        <w:ind w:left="709" w:hanging="709"/>
        <w:rPr>
          <w:szCs w:val="28"/>
        </w:rPr>
      </w:pPr>
      <w:r w:rsidRPr="004B5C53">
        <w:rPr>
          <w:szCs w:val="28"/>
        </w:rPr>
        <w:t xml:space="preserve">Meyer, A., Rose, D. H., &amp; Gordon, D. (2014). </w:t>
      </w:r>
      <w:r w:rsidRPr="004B5C53">
        <w:rPr>
          <w:i/>
          <w:szCs w:val="28"/>
        </w:rPr>
        <w:t>Universal design for learning: Theory and practice</w:t>
      </w:r>
      <w:r w:rsidRPr="004B5C53">
        <w:rPr>
          <w:szCs w:val="28"/>
        </w:rPr>
        <w:t>. CAST Professional Publishing.</w:t>
      </w:r>
    </w:p>
    <w:p w14:paraId="41ABC29C" w14:textId="77777777" w:rsidR="00DF38C0" w:rsidRDefault="00DF38C0" w:rsidP="000E1EAF">
      <w:pPr>
        <w:pStyle w:val="bodytext"/>
        <w:ind w:left="709" w:hanging="709"/>
        <w:rPr>
          <w:szCs w:val="28"/>
        </w:rPr>
      </w:pPr>
      <w:r>
        <w:t xml:space="preserve">Novak, K. (2020). </w:t>
      </w:r>
      <w:r w:rsidRPr="005972A3">
        <w:rPr>
          <w:i/>
        </w:rPr>
        <w:t>UDL Flowchart. Practical tool</w:t>
      </w:r>
      <w:r>
        <w:t xml:space="preserve">. </w:t>
      </w:r>
      <w:r w:rsidRPr="00DE0793">
        <w:t>https://info.novakeducation.com/udl-grading-flowchart</w:t>
      </w:r>
      <w:r>
        <w:t xml:space="preserve">) </w:t>
      </w:r>
    </w:p>
    <w:p w14:paraId="7555B675" w14:textId="77777777" w:rsidR="00DF38C0" w:rsidRDefault="00DF38C0" w:rsidP="000E1EAF">
      <w:pPr>
        <w:pStyle w:val="bodytext"/>
        <w:ind w:left="709" w:hanging="709"/>
        <w:rPr>
          <w:szCs w:val="28"/>
        </w:rPr>
      </w:pPr>
      <w:r w:rsidRPr="004B5C53">
        <w:rPr>
          <w:szCs w:val="28"/>
        </w:rPr>
        <w:t>Pisha, B., &amp; Coyne, P. (2001). Smart from the start: The promise of universal design for</w:t>
      </w:r>
      <w:r>
        <w:rPr>
          <w:szCs w:val="28"/>
        </w:rPr>
        <w:t xml:space="preserve"> </w:t>
      </w:r>
      <w:r w:rsidRPr="004B5C53">
        <w:rPr>
          <w:szCs w:val="28"/>
        </w:rPr>
        <w:t xml:space="preserve">learning. </w:t>
      </w:r>
      <w:r w:rsidRPr="004B5C53">
        <w:rPr>
          <w:i/>
          <w:szCs w:val="28"/>
        </w:rPr>
        <w:t>Remedial and Special Education</w:t>
      </w:r>
      <w:r w:rsidRPr="004B5C53">
        <w:rPr>
          <w:szCs w:val="28"/>
        </w:rPr>
        <w:t xml:space="preserve">, </w:t>
      </w:r>
      <w:r w:rsidRPr="004B5C53">
        <w:rPr>
          <w:i/>
          <w:szCs w:val="28"/>
        </w:rPr>
        <w:t>22</w:t>
      </w:r>
      <w:r w:rsidRPr="004B5C53">
        <w:rPr>
          <w:szCs w:val="28"/>
        </w:rPr>
        <w:t>(4), 197–203.</w:t>
      </w:r>
    </w:p>
    <w:p w14:paraId="744593E5" w14:textId="77777777" w:rsidR="00DF38C0" w:rsidRPr="004B5C53" w:rsidRDefault="00DF38C0" w:rsidP="000E1EAF">
      <w:pPr>
        <w:pStyle w:val="bodytext"/>
        <w:ind w:left="709" w:hanging="709"/>
        <w:rPr>
          <w:szCs w:val="28"/>
        </w:rPr>
      </w:pPr>
      <w:r w:rsidRPr="004B5C53">
        <w:rPr>
          <w:szCs w:val="28"/>
        </w:rPr>
        <w:t xml:space="preserve">Retrieved from </w:t>
      </w:r>
      <w:hyperlink r:id="rId114" w:history="1">
        <w:r w:rsidRPr="004B5C53">
          <w:t>www.cast.org/news/2020/community-driven-</w:t>
        </w:r>
      </w:hyperlink>
      <w:r w:rsidRPr="004B5C53">
        <w:rPr>
          <w:szCs w:val="28"/>
        </w:rPr>
        <w:t>process-update-udl-guidelines.</w:t>
      </w:r>
    </w:p>
    <w:p w14:paraId="2C47BFE3" w14:textId="77777777" w:rsidR="00DF38C0" w:rsidRDefault="00DF38C0" w:rsidP="000E1EAF">
      <w:pPr>
        <w:pStyle w:val="bodytext"/>
        <w:ind w:left="709" w:hanging="709"/>
        <w:rPr>
          <w:szCs w:val="28"/>
        </w:rPr>
      </w:pPr>
      <w:r w:rsidRPr="004B5C53">
        <w:rPr>
          <w:szCs w:val="28"/>
        </w:rPr>
        <w:t xml:space="preserve">Rose, D. H., &amp; Meyer, A. (2000). Universal Design for Learning. </w:t>
      </w:r>
      <w:r w:rsidRPr="004B5C53">
        <w:rPr>
          <w:i/>
          <w:szCs w:val="28"/>
        </w:rPr>
        <w:t>Journal of Special Education Technology</w:t>
      </w:r>
      <w:r>
        <w:rPr>
          <w:szCs w:val="28"/>
        </w:rPr>
        <w:t>,</w:t>
      </w:r>
      <w:r w:rsidRPr="004B5C53">
        <w:rPr>
          <w:szCs w:val="28"/>
        </w:rPr>
        <w:t xml:space="preserve"> </w:t>
      </w:r>
      <w:r w:rsidRPr="004B5C53">
        <w:rPr>
          <w:i/>
          <w:szCs w:val="28"/>
        </w:rPr>
        <w:t>15</w:t>
      </w:r>
      <w:r w:rsidRPr="004B5C53">
        <w:rPr>
          <w:szCs w:val="28"/>
        </w:rPr>
        <w:t>(1</w:t>
      </w:r>
      <w:r>
        <w:rPr>
          <w:szCs w:val="28"/>
        </w:rPr>
        <w:t xml:space="preserve">), </w:t>
      </w:r>
      <w:r w:rsidRPr="004B5C53">
        <w:rPr>
          <w:szCs w:val="28"/>
        </w:rPr>
        <w:t>67-70</w:t>
      </w:r>
      <w:r>
        <w:rPr>
          <w:szCs w:val="28"/>
        </w:rPr>
        <w:t>.</w:t>
      </w:r>
    </w:p>
    <w:p w14:paraId="57993F81" w14:textId="77777777" w:rsidR="00DF38C0" w:rsidRDefault="00DF38C0" w:rsidP="00DF38C0">
      <w:pPr>
        <w:spacing w:line="276" w:lineRule="auto"/>
        <w:ind w:left="720" w:hanging="720"/>
        <w:jc w:val="both"/>
        <w:rPr>
          <w:sz w:val="28"/>
          <w:szCs w:val="28"/>
        </w:rPr>
      </w:pPr>
      <w:r w:rsidRPr="00A94CBD">
        <w:rPr>
          <w:sz w:val="28"/>
          <w:szCs w:val="28"/>
        </w:rPr>
        <w:t>Carr, E. G., &amp; Durand, V. M. (1985). R</w:t>
      </w:r>
      <w:r>
        <w:rPr>
          <w:sz w:val="28"/>
          <w:szCs w:val="28"/>
        </w:rPr>
        <w:t>educing behavior problems through functional communication training</w:t>
      </w:r>
      <w:r w:rsidRPr="00A94CBD">
        <w:rPr>
          <w:sz w:val="28"/>
          <w:szCs w:val="28"/>
        </w:rPr>
        <w:t xml:space="preserve">. </w:t>
      </w:r>
      <w:r w:rsidRPr="00A94CBD">
        <w:rPr>
          <w:i/>
          <w:iCs/>
          <w:sz w:val="28"/>
          <w:szCs w:val="28"/>
        </w:rPr>
        <w:t>Journal of Applied Behavior Analysis, 18</w:t>
      </w:r>
      <w:r w:rsidRPr="00A94CBD">
        <w:rPr>
          <w:sz w:val="28"/>
          <w:szCs w:val="28"/>
        </w:rPr>
        <w:t>(2), 111–126. Portico. https://doi.org/10.1901/jaba.1985.18-111</w:t>
      </w:r>
    </w:p>
    <w:p w14:paraId="2D26221D" w14:textId="77777777" w:rsidR="00DF38C0" w:rsidRDefault="00DF38C0" w:rsidP="00DF38C0">
      <w:pPr>
        <w:spacing w:line="276" w:lineRule="auto"/>
        <w:ind w:left="720" w:hanging="720"/>
        <w:jc w:val="both"/>
        <w:rPr>
          <w:sz w:val="28"/>
          <w:szCs w:val="28"/>
        </w:rPr>
      </w:pPr>
      <w:r w:rsidRPr="00DC53B1">
        <w:rPr>
          <w:sz w:val="28"/>
          <w:szCs w:val="28"/>
        </w:rPr>
        <w:t xml:space="preserve">Carr, M. E., Moore, D. W., &amp; Anderson, A. (2014). Self-Management Interventions on Students With Autism. Exceptional Children, 81(1), 28–44. </w:t>
      </w:r>
      <w:hyperlink r:id="rId115" w:history="1">
        <w:r w:rsidRPr="00084075">
          <w:rPr>
            <w:rStyle w:val="af0"/>
            <w:sz w:val="28"/>
            <w:szCs w:val="28"/>
          </w:rPr>
          <w:t>https://doi.org/10.1177/0014402914532235</w:t>
        </w:r>
      </w:hyperlink>
    </w:p>
    <w:p w14:paraId="2AF77BBE" w14:textId="77777777" w:rsidR="00DF38C0" w:rsidRDefault="00DF38C0" w:rsidP="00DF38C0">
      <w:pPr>
        <w:spacing w:line="276" w:lineRule="auto"/>
        <w:ind w:left="720" w:hanging="720"/>
        <w:jc w:val="both"/>
        <w:rPr>
          <w:sz w:val="28"/>
          <w:szCs w:val="28"/>
        </w:rPr>
      </w:pPr>
      <w:r>
        <w:rPr>
          <w:sz w:val="28"/>
          <w:szCs w:val="28"/>
        </w:rPr>
        <w:lastRenderedPageBreak/>
        <w:t xml:space="preserve">Carter, S. L. (2010). </w:t>
      </w:r>
      <w:r w:rsidRPr="006F587A">
        <w:rPr>
          <w:i/>
          <w:iCs/>
          <w:sz w:val="28"/>
          <w:szCs w:val="28"/>
        </w:rPr>
        <w:t>The social validity manual: A guide to subjective evaluation of behavior interventions</w:t>
      </w:r>
      <w:r>
        <w:rPr>
          <w:sz w:val="28"/>
          <w:szCs w:val="28"/>
        </w:rPr>
        <w:t>. Elsevier.</w:t>
      </w:r>
    </w:p>
    <w:p w14:paraId="7352ED41" w14:textId="77777777" w:rsidR="00DF38C0" w:rsidRDefault="00DF38C0" w:rsidP="00DF38C0">
      <w:pPr>
        <w:spacing w:line="276" w:lineRule="auto"/>
        <w:ind w:left="720" w:hanging="720"/>
        <w:jc w:val="both"/>
        <w:rPr>
          <w:sz w:val="28"/>
          <w:szCs w:val="28"/>
        </w:rPr>
      </w:pPr>
      <w:r w:rsidRPr="003865D2">
        <w:rPr>
          <w:sz w:val="28"/>
          <w:szCs w:val="28"/>
        </w:rPr>
        <w:t xml:space="preserve">Cooper, J. O., Heron, T. E., &amp; Heward, W. L. (2007). </w:t>
      </w:r>
      <w:r w:rsidRPr="003865D2">
        <w:rPr>
          <w:i/>
          <w:iCs/>
          <w:sz w:val="28"/>
          <w:szCs w:val="28"/>
        </w:rPr>
        <w:t>Applied behavior analysis</w:t>
      </w:r>
      <w:r w:rsidRPr="003865D2">
        <w:rPr>
          <w:sz w:val="28"/>
          <w:szCs w:val="28"/>
        </w:rPr>
        <w:t>. Pearson Merrill Prentice Hall.</w:t>
      </w:r>
    </w:p>
    <w:p w14:paraId="4F64D085" w14:textId="77777777" w:rsidR="00DF38C0" w:rsidRDefault="00DF38C0" w:rsidP="00DF38C0">
      <w:pPr>
        <w:spacing w:line="276" w:lineRule="auto"/>
        <w:ind w:left="720" w:hanging="720"/>
        <w:jc w:val="both"/>
        <w:rPr>
          <w:sz w:val="28"/>
          <w:szCs w:val="28"/>
        </w:rPr>
      </w:pPr>
      <w:r w:rsidRPr="004D368F">
        <w:rPr>
          <w:sz w:val="28"/>
          <w:szCs w:val="28"/>
        </w:rPr>
        <w:t xml:space="preserve">Fenske, E. C., Krantz, P. J., &amp; McClannahan, L. E. (2001). Incidental teaching: A not-discrete-trial teaching procedure. In C. Maurice, G. Green &amp; R. M. Foxx (Eds.), </w:t>
      </w:r>
      <w:r w:rsidRPr="004D368F">
        <w:rPr>
          <w:i/>
          <w:iCs/>
          <w:sz w:val="28"/>
          <w:szCs w:val="28"/>
        </w:rPr>
        <w:t>Making a difference: Behav-ioral intervention for autism</w:t>
      </w:r>
      <w:r w:rsidRPr="004D368F">
        <w:rPr>
          <w:sz w:val="28"/>
          <w:szCs w:val="28"/>
        </w:rPr>
        <w:t xml:space="preserve"> (pp. 75-82). Pro-Ed.</w:t>
      </w:r>
    </w:p>
    <w:p w14:paraId="69A06C89" w14:textId="77777777" w:rsidR="00DF38C0" w:rsidRDefault="00DF38C0" w:rsidP="00DF38C0">
      <w:pPr>
        <w:spacing w:line="276" w:lineRule="auto"/>
        <w:ind w:left="720" w:hanging="720"/>
        <w:jc w:val="both"/>
        <w:rPr>
          <w:sz w:val="28"/>
          <w:szCs w:val="28"/>
        </w:rPr>
      </w:pPr>
      <w:r w:rsidRPr="00AD1267">
        <w:rPr>
          <w:sz w:val="28"/>
          <w:szCs w:val="28"/>
        </w:rPr>
        <w:t xml:space="preserve">Geiger, K. B., Carr, J. E., &amp; LeBlanc, L. A. (2010). Function-Based Treatments for Escape-Maintained Problem Behavior: A Treatment-Selection Model for Practicing Behavior Analysts. </w:t>
      </w:r>
      <w:r w:rsidRPr="00AD1267">
        <w:rPr>
          <w:i/>
          <w:iCs/>
          <w:sz w:val="28"/>
          <w:szCs w:val="28"/>
        </w:rPr>
        <w:t>Behavior Analysis in Practice, 3</w:t>
      </w:r>
      <w:r w:rsidRPr="00AD1267">
        <w:rPr>
          <w:sz w:val="28"/>
          <w:szCs w:val="28"/>
        </w:rPr>
        <w:t xml:space="preserve">(1), 22–32. </w:t>
      </w:r>
      <w:hyperlink r:id="rId116" w:history="1">
        <w:r w:rsidRPr="00084075">
          <w:rPr>
            <w:rStyle w:val="af0"/>
            <w:sz w:val="28"/>
            <w:szCs w:val="28"/>
          </w:rPr>
          <w:t>https://doi.org/10.1007/bf03391755</w:t>
        </w:r>
      </w:hyperlink>
    </w:p>
    <w:p w14:paraId="4A70A507" w14:textId="77777777" w:rsidR="00DF38C0" w:rsidRDefault="00DF38C0" w:rsidP="00DF38C0">
      <w:pPr>
        <w:spacing w:line="276" w:lineRule="auto"/>
        <w:ind w:left="720" w:hanging="720"/>
        <w:jc w:val="both"/>
        <w:rPr>
          <w:sz w:val="28"/>
          <w:szCs w:val="28"/>
        </w:rPr>
      </w:pPr>
      <w:r w:rsidRPr="0059576C">
        <w:rPr>
          <w:sz w:val="28"/>
          <w:szCs w:val="28"/>
        </w:rPr>
        <w:t xml:space="preserve">Gena, A., &amp; Kymissis, E. (2001). Assessing and setting goals for the attending and communicative behaviour of three preschoolers with autism in inclusive kindergarten settings. </w:t>
      </w:r>
      <w:r w:rsidRPr="0059576C">
        <w:rPr>
          <w:i/>
          <w:iCs/>
          <w:sz w:val="28"/>
          <w:szCs w:val="28"/>
        </w:rPr>
        <w:t>Journal of Developmental and Physical Disabilities, 13</w:t>
      </w:r>
      <w:r w:rsidRPr="0059576C">
        <w:rPr>
          <w:sz w:val="28"/>
          <w:szCs w:val="28"/>
        </w:rPr>
        <w:t>, 11-25.</w:t>
      </w:r>
    </w:p>
    <w:p w14:paraId="5E77CE8A" w14:textId="77777777" w:rsidR="00DF38C0" w:rsidRPr="00DC53B1" w:rsidRDefault="00DF38C0" w:rsidP="00DF38C0">
      <w:pPr>
        <w:spacing w:line="276" w:lineRule="auto"/>
        <w:ind w:left="720" w:hanging="720"/>
        <w:jc w:val="both"/>
        <w:rPr>
          <w:sz w:val="28"/>
          <w:szCs w:val="28"/>
        </w:rPr>
      </w:pPr>
      <w:r w:rsidRPr="00B5078A">
        <w:rPr>
          <w:sz w:val="28"/>
          <w:szCs w:val="28"/>
        </w:rPr>
        <w:t xml:space="preserve">Hume, K., Loftin, R., &amp; Lantz, J. (2009). Increasing Independence in Autism Spectrum Disorders: A Review of Three Focused Interventions. </w:t>
      </w:r>
      <w:r w:rsidRPr="00B5078A">
        <w:rPr>
          <w:i/>
          <w:iCs/>
          <w:sz w:val="28"/>
          <w:szCs w:val="28"/>
        </w:rPr>
        <w:t>Journal of Autism and Developmental Disorders, 39</w:t>
      </w:r>
      <w:r w:rsidRPr="00B5078A">
        <w:rPr>
          <w:sz w:val="28"/>
          <w:szCs w:val="28"/>
        </w:rPr>
        <w:t>(9), 1329–1338. https://doi.org/10.1007/s10803-009-0751-2</w:t>
      </w:r>
    </w:p>
    <w:p w14:paraId="353B6B89" w14:textId="77777777" w:rsidR="00DF38C0" w:rsidRDefault="00DF38C0" w:rsidP="00DF38C0">
      <w:pPr>
        <w:spacing w:line="276" w:lineRule="auto"/>
        <w:ind w:left="720" w:hanging="720"/>
        <w:jc w:val="both"/>
        <w:rPr>
          <w:sz w:val="28"/>
          <w:szCs w:val="28"/>
        </w:rPr>
      </w:pPr>
      <w:r w:rsidRPr="004654E7">
        <w:rPr>
          <w:sz w:val="28"/>
          <w:szCs w:val="28"/>
        </w:rPr>
        <w:t xml:space="preserve">Kamps, D., Mason, R., Thiemann-Bourque, K., Feldmiller, S., Turcotte, A., &amp; Miller, T. (2014). The use of peer networks to increase communicative acts of students with autism spectrum disorders. </w:t>
      </w:r>
      <w:r w:rsidRPr="004654E7">
        <w:rPr>
          <w:i/>
          <w:iCs/>
          <w:sz w:val="28"/>
          <w:szCs w:val="28"/>
        </w:rPr>
        <w:t>Focus on Autism and Other Developmental Disabilities, 29</w:t>
      </w:r>
      <w:r w:rsidRPr="004654E7">
        <w:rPr>
          <w:sz w:val="28"/>
          <w:szCs w:val="28"/>
        </w:rPr>
        <w:t>(4), 230-245.</w:t>
      </w:r>
      <w:r w:rsidRPr="003865D2">
        <w:t xml:space="preserve"> </w:t>
      </w:r>
      <w:r w:rsidRPr="003865D2">
        <w:rPr>
          <w:sz w:val="28"/>
          <w:szCs w:val="28"/>
        </w:rPr>
        <w:t>https://doi.org/10.1177/1088357614539832</w:t>
      </w:r>
    </w:p>
    <w:p w14:paraId="439933B9" w14:textId="77777777" w:rsidR="00DF38C0" w:rsidRDefault="00DF38C0" w:rsidP="00DF38C0">
      <w:pPr>
        <w:spacing w:line="276" w:lineRule="auto"/>
        <w:ind w:left="720" w:hanging="720"/>
        <w:jc w:val="both"/>
        <w:rPr>
          <w:sz w:val="28"/>
          <w:szCs w:val="28"/>
          <w:lang w:val="en-GB"/>
        </w:rPr>
      </w:pPr>
      <w:r w:rsidRPr="00E673DF">
        <w:rPr>
          <w:sz w:val="28"/>
          <w:szCs w:val="28"/>
        </w:rPr>
        <w:t>Matson</w:t>
      </w:r>
      <w:r w:rsidRPr="00E673DF">
        <w:rPr>
          <w:sz w:val="28"/>
          <w:szCs w:val="28"/>
          <w:lang w:val="en-GB"/>
        </w:rPr>
        <w:t xml:space="preserve">, J. L., </w:t>
      </w:r>
      <w:r w:rsidRPr="00E673DF">
        <w:rPr>
          <w:sz w:val="28"/>
          <w:szCs w:val="28"/>
        </w:rPr>
        <w:t>Matson</w:t>
      </w:r>
      <w:r w:rsidRPr="00E673DF">
        <w:rPr>
          <w:sz w:val="28"/>
          <w:szCs w:val="28"/>
          <w:lang w:val="en-GB"/>
        </w:rPr>
        <w:t xml:space="preserve">, M. L., &amp; </w:t>
      </w:r>
      <w:r w:rsidRPr="00E673DF">
        <w:rPr>
          <w:sz w:val="28"/>
          <w:szCs w:val="28"/>
        </w:rPr>
        <w:t>Rivet</w:t>
      </w:r>
      <w:r w:rsidRPr="00E673DF">
        <w:rPr>
          <w:sz w:val="28"/>
          <w:szCs w:val="28"/>
          <w:lang w:val="en-GB"/>
        </w:rPr>
        <w:t xml:space="preserve">, T. T. (2007). Social-skills treatments for children with autism spectrum disorders: An overview. </w:t>
      </w:r>
      <w:r w:rsidRPr="00E673DF">
        <w:rPr>
          <w:i/>
          <w:sz w:val="28"/>
          <w:szCs w:val="28"/>
          <w:lang w:val="en-GB"/>
        </w:rPr>
        <w:t>Behavior Modification, 31</w:t>
      </w:r>
      <w:r w:rsidRPr="00E673DF">
        <w:rPr>
          <w:sz w:val="28"/>
          <w:szCs w:val="28"/>
          <w:lang w:val="en-GB"/>
        </w:rPr>
        <w:t>, 682-707.</w:t>
      </w:r>
      <w:r w:rsidRPr="008C618A">
        <w:t xml:space="preserve"> </w:t>
      </w:r>
      <w:r>
        <w:t>h</w:t>
      </w:r>
      <w:r w:rsidRPr="008C618A">
        <w:rPr>
          <w:sz w:val="28"/>
          <w:szCs w:val="28"/>
          <w:lang w:val="en-GB"/>
        </w:rPr>
        <w:t>ttps://doi.org/10.1177/0145445507301650</w:t>
      </w:r>
    </w:p>
    <w:p w14:paraId="67620896" w14:textId="77777777" w:rsidR="00DF38C0" w:rsidRDefault="00DF38C0" w:rsidP="00DF38C0">
      <w:pPr>
        <w:spacing w:line="276" w:lineRule="auto"/>
        <w:ind w:left="720" w:hanging="720"/>
        <w:jc w:val="both"/>
        <w:rPr>
          <w:sz w:val="28"/>
          <w:szCs w:val="28"/>
        </w:rPr>
      </w:pPr>
      <w:r w:rsidRPr="004654E7">
        <w:rPr>
          <w:sz w:val="28"/>
          <w:szCs w:val="28"/>
        </w:rPr>
        <w:t xml:space="preserve">McGee, G. G. &amp; Daly, T. (2007). Incidental teaching of age-appropriate social phrases to children with autism. </w:t>
      </w:r>
      <w:r w:rsidRPr="004654E7">
        <w:rPr>
          <w:i/>
          <w:sz w:val="28"/>
          <w:szCs w:val="28"/>
        </w:rPr>
        <w:t xml:space="preserve">Research &amp; Practice for Persons with Severe Disabilities, 32, </w:t>
      </w:r>
      <w:r w:rsidRPr="004654E7">
        <w:rPr>
          <w:sz w:val="28"/>
          <w:szCs w:val="28"/>
        </w:rPr>
        <w:t>112-123.</w:t>
      </w:r>
      <w:r w:rsidRPr="003865D2">
        <w:t xml:space="preserve"> </w:t>
      </w:r>
      <w:r w:rsidRPr="003865D2">
        <w:rPr>
          <w:sz w:val="28"/>
          <w:szCs w:val="28"/>
        </w:rPr>
        <w:t>https://doi.org/10.2511/rpsd.32.2.112</w:t>
      </w:r>
    </w:p>
    <w:p w14:paraId="36F04E2A" w14:textId="77777777" w:rsidR="00DF38C0" w:rsidRDefault="00DF38C0" w:rsidP="00DF38C0">
      <w:pPr>
        <w:spacing w:line="276" w:lineRule="auto"/>
        <w:ind w:left="720" w:hanging="720"/>
        <w:jc w:val="both"/>
        <w:rPr>
          <w:sz w:val="28"/>
          <w:szCs w:val="28"/>
        </w:rPr>
      </w:pPr>
      <w:r w:rsidRPr="00473F30">
        <w:rPr>
          <w:sz w:val="28"/>
          <w:szCs w:val="28"/>
        </w:rPr>
        <w:t xml:space="preserve">Ringdahl, J. E., Kopelman, T., &amp; Falcomata, T. S. (2010). Applied behavior analysis and its application to autism and autism related disorders. In J. L. Matson (Ed.), </w:t>
      </w:r>
      <w:r w:rsidRPr="00473F30">
        <w:rPr>
          <w:i/>
          <w:iCs/>
          <w:sz w:val="28"/>
          <w:szCs w:val="28"/>
        </w:rPr>
        <w:t>Applied behavior analysis for children with autism spectrum disorders</w:t>
      </w:r>
      <w:r w:rsidRPr="00473F30">
        <w:rPr>
          <w:sz w:val="28"/>
          <w:szCs w:val="28"/>
        </w:rPr>
        <w:t xml:space="preserve"> (pp. 15-32). Springer.</w:t>
      </w:r>
    </w:p>
    <w:p w14:paraId="3BF37BC6" w14:textId="77777777" w:rsidR="00DF38C0" w:rsidRDefault="00DF38C0" w:rsidP="00DF38C0">
      <w:pPr>
        <w:spacing w:line="276" w:lineRule="auto"/>
        <w:ind w:left="720" w:hanging="720"/>
        <w:jc w:val="both"/>
        <w:rPr>
          <w:sz w:val="28"/>
          <w:szCs w:val="28"/>
        </w:rPr>
      </w:pPr>
      <w:r w:rsidRPr="005C4955">
        <w:rPr>
          <w:sz w:val="28"/>
          <w:szCs w:val="28"/>
        </w:rPr>
        <w:t xml:space="preserve">Smith, T. (2001). Discrete Trial Training in the Treatment of Autism. </w:t>
      </w:r>
      <w:r w:rsidRPr="005C4955">
        <w:rPr>
          <w:i/>
          <w:iCs/>
          <w:sz w:val="28"/>
          <w:szCs w:val="28"/>
        </w:rPr>
        <w:t>Focus on Autism and Other Developmental Disabilities, 16</w:t>
      </w:r>
      <w:r w:rsidRPr="005C4955">
        <w:rPr>
          <w:sz w:val="28"/>
          <w:szCs w:val="28"/>
        </w:rPr>
        <w:t xml:space="preserve">(2), 86–92. </w:t>
      </w:r>
      <w:hyperlink r:id="rId117" w:history="1">
        <w:r w:rsidRPr="004351CF">
          <w:rPr>
            <w:rStyle w:val="af0"/>
            <w:sz w:val="28"/>
            <w:szCs w:val="28"/>
          </w:rPr>
          <w:t>https://doi.org/10.1177/108835760101600204</w:t>
        </w:r>
      </w:hyperlink>
    </w:p>
    <w:p w14:paraId="06E01E98" w14:textId="19D6C357" w:rsidR="00DF38C0" w:rsidRDefault="00DF38C0" w:rsidP="00DF38C0">
      <w:pPr>
        <w:spacing w:line="276" w:lineRule="auto"/>
        <w:ind w:left="720" w:hanging="720"/>
        <w:jc w:val="both"/>
        <w:rPr>
          <w:sz w:val="28"/>
          <w:szCs w:val="28"/>
        </w:rPr>
      </w:pPr>
      <w:r w:rsidRPr="00DE4DC7">
        <w:rPr>
          <w:sz w:val="28"/>
          <w:szCs w:val="28"/>
        </w:rPr>
        <w:t xml:space="preserve">Weiss, M. J., &amp; Harris, S. L. (2001). </w:t>
      </w:r>
      <w:r w:rsidRPr="00DE4DC7">
        <w:rPr>
          <w:i/>
          <w:iCs/>
          <w:sz w:val="28"/>
          <w:szCs w:val="28"/>
        </w:rPr>
        <w:t>Reaching out, joining in: Teaching social skills to young children with autism</w:t>
      </w:r>
      <w:r w:rsidRPr="00DE4DC7">
        <w:rPr>
          <w:sz w:val="28"/>
          <w:szCs w:val="28"/>
        </w:rPr>
        <w:t>. Woodbine house.</w:t>
      </w:r>
    </w:p>
    <w:p w14:paraId="5F1097AD" w14:textId="3E6F3A70" w:rsidR="00010BEF" w:rsidRDefault="00010BEF" w:rsidP="00DF38C0">
      <w:pPr>
        <w:spacing w:line="276" w:lineRule="auto"/>
        <w:ind w:left="720" w:hanging="720"/>
        <w:jc w:val="both"/>
        <w:rPr>
          <w:sz w:val="28"/>
          <w:szCs w:val="28"/>
        </w:rPr>
      </w:pPr>
    </w:p>
    <w:p w14:paraId="4C21B3ED" w14:textId="096C3E19" w:rsidR="00010BEF" w:rsidRDefault="00010BEF" w:rsidP="00DF38C0">
      <w:pPr>
        <w:spacing w:line="276" w:lineRule="auto"/>
        <w:ind w:left="720" w:hanging="720"/>
        <w:jc w:val="both"/>
        <w:rPr>
          <w:sz w:val="28"/>
          <w:szCs w:val="28"/>
        </w:rPr>
      </w:pPr>
    </w:p>
    <w:p w14:paraId="189706F3" w14:textId="538F6EA8" w:rsidR="00010BEF" w:rsidRDefault="00010BEF" w:rsidP="00DF38C0">
      <w:pPr>
        <w:spacing w:line="276" w:lineRule="auto"/>
        <w:ind w:left="720" w:hanging="720"/>
        <w:jc w:val="both"/>
        <w:rPr>
          <w:sz w:val="28"/>
          <w:szCs w:val="28"/>
        </w:rPr>
      </w:pPr>
    </w:p>
    <w:p w14:paraId="40950590" w14:textId="77777777" w:rsidR="00010BEF" w:rsidRDefault="00010BEF" w:rsidP="00DF38C0">
      <w:pPr>
        <w:spacing w:line="276" w:lineRule="auto"/>
        <w:ind w:left="720" w:hanging="720"/>
        <w:jc w:val="both"/>
        <w:rPr>
          <w:sz w:val="28"/>
          <w:szCs w:val="28"/>
        </w:rPr>
      </w:pPr>
    </w:p>
    <w:p w14:paraId="5F026184" w14:textId="77777777" w:rsidR="00DF38C0" w:rsidRPr="004654E7" w:rsidRDefault="00DF38C0" w:rsidP="00DF38C0">
      <w:pPr>
        <w:spacing w:line="276" w:lineRule="auto"/>
        <w:ind w:left="720" w:hanging="720"/>
        <w:jc w:val="both"/>
        <w:rPr>
          <w:sz w:val="28"/>
          <w:szCs w:val="28"/>
        </w:rPr>
      </w:pPr>
    </w:p>
    <w:p w14:paraId="0BEA6F6F" w14:textId="4881EEEA" w:rsidR="00DF38C0" w:rsidRPr="00010BEF" w:rsidRDefault="005F5BDA" w:rsidP="00B61638">
      <w:pPr>
        <w:spacing w:line="276" w:lineRule="auto"/>
        <w:rPr>
          <w:b/>
          <w:sz w:val="28"/>
          <w:szCs w:val="28"/>
        </w:rPr>
      </w:pPr>
      <w:r w:rsidRPr="00010BEF">
        <w:rPr>
          <w:b/>
          <w:bCs/>
          <w:sz w:val="28"/>
          <w:szCs w:val="28"/>
        </w:rPr>
        <w:t xml:space="preserve">Использованная </w:t>
      </w:r>
      <w:r w:rsidRPr="00010BEF">
        <w:rPr>
          <w:b/>
          <w:bCs/>
          <w:sz w:val="28"/>
          <w:szCs w:val="28"/>
          <w:lang w:val="ru-RU"/>
        </w:rPr>
        <w:t>литература</w:t>
      </w:r>
      <w:r w:rsidRPr="00010BEF">
        <w:rPr>
          <w:b/>
          <w:bCs/>
          <w:sz w:val="28"/>
          <w:szCs w:val="28"/>
        </w:rPr>
        <w:t xml:space="preserve"> </w:t>
      </w:r>
      <w:r w:rsidRPr="00010BEF">
        <w:rPr>
          <w:b/>
          <w:bCs/>
          <w:sz w:val="28"/>
          <w:szCs w:val="28"/>
          <w:lang w:val="ru-RU"/>
        </w:rPr>
        <w:t>в</w:t>
      </w:r>
      <w:r w:rsidRPr="00010BEF">
        <w:rPr>
          <w:b/>
          <w:bCs/>
          <w:sz w:val="28"/>
          <w:szCs w:val="28"/>
        </w:rPr>
        <w:t xml:space="preserve"> </w:t>
      </w:r>
      <w:r w:rsidRPr="00010BEF">
        <w:rPr>
          <w:b/>
          <w:bCs/>
          <w:sz w:val="28"/>
          <w:szCs w:val="28"/>
          <w:lang w:val="ru-RU"/>
        </w:rPr>
        <w:t>Главе</w:t>
      </w:r>
      <w:r w:rsidRPr="00010BEF">
        <w:rPr>
          <w:b/>
          <w:bCs/>
          <w:sz w:val="28"/>
          <w:szCs w:val="28"/>
        </w:rPr>
        <w:t xml:space="preserve"> 8</w:t>
      </w:r>
    </w:p>
    <w:p w14:paraId="0E561F15" w14:textId="69DE58B4" w:rsidR="00DF38C0" w:rsidRPr="000E1EAF" w:rsidRDefault="00DF38C0" w:rsidP="000E1EAF">
      <w:pPr>
        <w:ind w:left="426" w:hanging="426"/>
        <w:jc w:val="both"/>
        <w:rPr>
          <w:sz w:val="28"/>
          <w:szCs w:val="28"/>
        </w:rPr>
      </w:pPr>
      <w:bookmarkStart w:id="776" w:name="_Hlk160667858"/>
      <w:r w:rsidRPr="000E1EAF">
        <w:rPr>
          <w:sz w:val="28"/>
          <w:szCs w:val="28"/>
        </w:rPr>
        <w:t xml:space="preserve">Antoninis, M., April, D., Barakat, B., Bella, N., D’Addio, A. C., Eck, M., ... &amp; Zekrya, L. (2020). </w:t>
      </w:r>
      <w:bookmarkEnd w:id="776"/>
      <w:r w:rsidRPr="000E1EAF">
        <w:rPr>
          <w:sz w:val="28"/>
          <w:szCs w:val="28"/>
        </w:rPr>
        <w:t xml:space="preserve">All means all: An introduction to the 2020 Global Education Monitoring Report on inclusion. </w:t>
      </w:r>
      <w:r w:rsidRPr="000E1EAF">
        <w:rPr>
          <w:i/>
          <w:iCs/>
          <w:sz w:val="28"/>
          <w:szCs w:val="28"/>
        </w:rPr>
        <w:t>Prospects</w:t>
      </w:r>
      <w:r w:rsidRPr="000E1EAF">
        <w:rPr>
          <w:sz w:val="28"/>
          <w:szCs w:val="28"/>
        </w:rPr>
        <w:t xml:space="preserve">, </w:t>
      </w:r>
      <w:r w:rsidRPr="000E1EAF">
        <w:rPr>
          <w:i/>
          <w:iCs/>
          <w:sz w:val="28"/>
          <w:szCs w:val="28"/>
        </w:rPr>
        <w:t>49</w:t>
      </w:r>
      <w:r w:rsidRPr="000E1EAF">
        <w:rPr>
          <w:sz w:val="28"/>
          <w:szCs w:val="28"/>
        </w:rPr>
        <w:t>, 103-109.</w:t>
      </w:r>
    </w:p>
    <w:p w14:paraId="3FFD5B54" w14:textId="54E274A2" w:rsidR="00DF38C0" w:rsidRPr="000E1EAF" w:rsidRDefault="00DF38C0" w:rsidP="000E1EAF">
      <w:pPr>
        <w:ind w:left="426" w:hanging="426"/>
        <w:jc w:val="both"/>
        <w:rPr>
          <w:sz w:val="28"/>
          <w:szCs w:val="28"/>
        </w:rPr>
      </w:pPr>
      <w:bookmarkStart w:id="777" w:name="_Hlk160667888"/>
      <w:r w:rsidRPr="000E1EAF">
        <w:rPr>
          <w:sz w:val="28"/>
          <w:szCs w:val="28"/>
        </w:rPr>
        <w:t xml:space="preserve">Jaegler, A. (2022). </w:t>
      </w:r>
      <w:bookmarkEnd w:id="777"/>
      <w:r w:rsidRPr="000E1EAF">
        <w:rPr>
          <w:sz w:val="28"/>
          <w:szCs w:val="28"/>
        </w:rPr>
        <w:t xml:space="preserve">How to Measure Inclusion in Higher Education: An Inclusive Rating. </w:t>
      </w:r>
      <w:r w:rsidRPr="000E1EAF">
        <w:rPr>
          <w:i/>
          <w:iCs/>
          <w:sz w:val="28"/>
          <w:szCs w:val="28"/>
        </w:rPr>
        <w:t>Sustainability</w:t>
      </w:r>
      <w:r w:rsidRPr="000E1EAF">
        <w:rPr>
          <w:sz w:val="28"/>
          <w:szCs w:val="28"/>
        </w:rPr>
        <w:t xml:space="preserve">, </w:t>
      </w:r>
      <w:r w:rsidRPr="000E1EAF">
        <w:rPr>
          <w:i/>
          <w:iCs/>
          <w:sz w:val="28"/>
          <w:szCs w:val="28"/>
        </w:rPr>
        <w:t>14</w:t>
      </w:r>
      <w:r w:rsidRPr="000E1EAF">
        <w:rPr>
          <w:sz w:val="28"/>
          <w:szCs w:val="28"/>
        </w:rPr>
        <w:t>(14), 8278.</w:t>
      </w:r>
    </w:p>
    <w:p w14:paraId="67FFA425" w14:textId="0EA14DAF" w:rsidR="00DF38C0" w:rsidRPr="000E1EAF" w:rsidRDefault="00DF38C0" w:rsidP="000E1EAF">
      <w:pPr>
        <w:ind w:left="426" w:hanging="426"/>
        <w:jc w:val="both"/>
        <w:rPr>
          <w:sz w:val="28"/>
          <w:szCs w:val="28"/>
        </w:rPr>
      </w:pPr>
      <w:r w:rsidRPr="000E1EAF">
        <w:rPr>
          <w:sz w:val="28"/>
          <w:szCs w:val="28"/>
        </w:rPr>
        <w:t xml:space="preserve">Salmi J. (2020). Paper commissioned for the 2020 Global Education Monitoring Report, Inclusion and education. UNESCO. </w:t>
      </w:r>
      <w:hyperlink r:id="rId118" w:history="1">
        <w:r w:rsidRPr="000E1EAF">
          <w:rPr>
            <w:rStyle w:val="af0"/>
            <w:sz w:val="28"/>
            <w:szCs w:val="28"/>
          </w:rPr>
          <w:t>https://unesdoc.unesco.org/ark:/48223/pf0000373689</w:t>
        </w:r>
      </w:hyperlink>
      <w:r w:rsidRPr="000E1EAF">
        <w:rPr>
          <w:sz w:val="28"/>
          <w:szCs w:val="28"/>
        </w:rPr>
        <w:t xml:space="preserve"> </w:t>
      </w:r>
    </w:p>
    <w:p w14:paraId="6D4ABCE9" w14:textId="2C67B113" w:rsidR="00DF38C0" w:rsidRPr="000E1EAF" w:rsidRDefault="00DF38C0" w:rsidP="000E1EAF">
      <w:pPr>
        <w:ind w:left="426" w:hanging="426"/>
        <w:jc w:val="both"/>
        <w:rPr>
          <w:sz w:val="28"/>
          <w:szCs w:val="28"/>
        </w:rPr>
      </w:pPr>
      <w:r w:rsidRPr="000E1EAF">
        <w:rPr>
          <w:sz w:val="28"/>
          <w:szCs w:val="28"/>
        </w:rPr>
        <w:t xml:space="preserve">Salmi, J., &amp; D’Addio, A. (2021). Policies for achieving inclusion in higher education. </w:t>
      </w:r>
      <w:r w:rsidRPr="000E1EAF">
        <w:rPr>
          <w:i/>
          <w:iCs/>
          <w:sz w:val="28"/>
          <w:szCs w:val="28"/>
        </w:rPr>
        <w:t>Policy Reviews in Higher Education</w:t>
      </w:r>
      <w:r w:rsidRPr="000E1EAF">
        <w:rPr>
          <w:sz w:val="28"/>
          <w:szCs w:val="28"/>
        </w:rPr>
        <w:t xml:space="preserve">, </w:t>
      </w:r>
      <w:r w:rsidRPr="000E1EAF">
        <w:rPr>
          <w:i/>
          <w:iCs/>
          <w:sz w:val="28"/>
          <w:szCs w:val="28"/>
        </w:rPr>
        <w:t>5</w:t>
      </w:r>
      <w:r w:rsidRPr="000E1EAF">
        <w:rPr>
          <w:sz w:val="28"/>
          <w:szCs w:val="28"/>
        </w:rPr>
        <w:t>(1), 47-72.</w:t>
      </w:r>
    </w:p>
    <w:p w14:paraId="1BB64625" w14:textId="6F252062" w:rsidR="00DF38C0" w:rsidRPr="000E1EAF" w:rsidRDefault="00DF38C0" w:rsidP="000E1EAF">
      <w:pPr>
        <w:ind w:left="426" w:hanging="426"/>
        <w:jc w:val="both"/>
        <w:rPr>
          <w:rStyle w:val="normaltextrun"/>
          <w:sz w:val="28"/>
          <w:szCs w:val="28"/>
          <w:lang w:val="ru-RU"/>
        </w:rPr>
      </w:pPr>
      <w:bookmarkStart w:id="778" w:name="_Hlk160667938"/>
      <w:r w:rsidRPr="000E1EAF">
        <w:rPr>
          <w:sz w:val="28"/>
          <w:szCs w:val="28"/>
        </w:rPr>
        <w:t xml:space="preserve">Veidemane, A., Kaiser, F., &amp; Craciun, D. (2021). </w:t>
      </w:r>
      <w:bookmarkEnd w:id="778"/>
      <w:r w:rsidRPr="000E1EAF">
        <w:rPr>
          <w:sz w:val="28"/>
          <w:szCs w:val="28"/>
        </w:rPr>
        <w:t xml:space="preserve">Inclusive higher education access for underrepresented groups: It matters, but how can universities measure it?. </w:t>
      </w:r>
      <w:r w:rsidRPr="000E1EAF">
        <w:rPr>
          <w:i/>
          <w:iCs/>
          <w:sz w:val="28"/>
          <w:szCs w:val="28"/>
        </w:rPr>
        <w:t>Social</w:t>
      </w:r>
      <w:r w:rsidRPr="000E1EAF">
        <w:rPr>
          <w:i/>
          <w:iCs/>
          <w:sz w:val="28"/>
          <w:szCs w:val="28"/>
          <w:lang w:val="ru-RU"/>
        </w:rPr>
        <w:t xml:space="preserve"> </w:t>
      </w:r>
      <w:r w:rsidRPr="000E1EAF">
        <w:rPr>
          <w:i/>
          <w:iCs/>
          <w:sz w:val="28"/>
          <w:szCs w:val="28"/>
        </w:rPr>
        <w:t>Inclusion</w:t>
      </w:r>
      <w:r w:rsidRPr="000E1EAF">
        <w:rPr>
          <w:sz w:val="28"/>
          <w:szCs w:val="28"/>
          <w:lang w:val="ru-RU"/>
        </w:rPr>
        <w:t xml:space="preserve">, </w:t>
      </w:r>
      <w:r w:rsidRPr="000E1EAF">
        <w:rPr>
          <w:i/>
          <w:iCs/>
          <w:sz w:val="28"/>
          <w:szCs w:val="28"/>
          <w:lang w:val="ru-RU"/>
        </w:rPr>
        <w:t>9</w:t>
      </w:r>
      <w:r w:rsidRPr="000E1EAF">
        <w:rPr>
          <w:sz w:val="28"/>
          <w:szCs w:val="28"/>
          <w:lang w:val="ru-RU"/>
        </w:rPr>
        <w:t>(3), 44-57.</w:t>
      </w:r>
    </w:p>
    <w:p w14:paraId="3AADC844" w14:textId="77777777" w:rsidR="00DF38C0" w:rsidRPr="00010BEF" w:rsidRDefault="00DF38C0" w:rsidP="00DF38C0">
      <w:pPr>
        <w:pStyle w:val="paragraph"/>
        <w:spacing w:before="0" w:beforeAutospacing="0" w:after="0" w:afterAutospacing="0"/>
        <w:textAlignment w:val="baseline"/>
        <w:rPr>
          <w:rStyle w:val="normaltextrun"/>
          <w:b/>
          <w:sz w:val="28"/>
          <w:szCs w:val="28"/>
          <w:lang w:val="ru-RU"/>
        </w:rPr>
      </w:pPr>
    </w:p>
    <w:p w14:paraId="3A2A3EF3" w14:textId="0F481E77" w:rsidR="005F5BDA" w:rsidRPr="00010BEF" w:rsidRDefault="005F5BDA" w:rsidP="0099679E">
      <w:pPr>
        <w:pStyle w:val="paragraph"/>
        <w:spacing w:before="0" w:beforeAutospacing="0" w:after="0" w:afterAutospacing="0"/>
        <w:jc w:val="both"/>
        <w:textAlignment w:val="baseline"/>
        <w:rPr>
          <w:rStyle w:val="normaltextrun"/>
          <w:b/>
          <w:bCs/>
          <w:sz w:val="28"/>
          <w:szCs w:val="28"/>
          <w:lang w:val="ru-RU"/>
        </w:rPr>
      </w:pPr>
      <w:r w:rsidRPr="00010BEF">
        <w:rPr>
          <w:b/>
          <w:bCs/>
          <w:sz w:val="28"/>
          <w:szCs w:val="28"/>
          <w:lang w:val="ru-RU"/>
        </w:rPr>
        <w:t>Использованная литература в Главе 9</w:t>
      </w:r>
    </w:p>
    <w:p w14:paraId="27ABE349"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t>Alexander</w:t>
      </w:r>
      <w:r w:rsidRPr="00082F9E">
        <w:rPr>
          <w:rStyle w:val="normaltextrun"/>
          <w:sz w:val="28"/>
          <w:szCs w:val="28"/>
          <w:lang w:val="ru-RU"/>
        </w:rPr>
        <w:t xml:space="preserve">, </w:t>
      </w:r>
      <w:r>
        <w:rPr>
          <w:rStyle w:val="normaltextrun"/>
          <w:sz w:val="28"/>
          <w:szCs w:val="28"/>
        </w:rPr>
        <w:t>J</w:t>
      </w:r>
      <w:r w:rsidRPr="00082F9E">
        <w:rPr>
          <w:rStyle w:val="normaltextrun"/>
          <w:sz w:val="28"/>
          <w:szCs w:val="28"/>
          <w:lang w:val="ru-RU"/>
        </w:rPr>
        <w:t xml:space="preserve">. </w:t>
      </w:r>
      <w:r>
        <w:rPr>
          <w:rStyle w:val="normaltextrun"/>
          <w:sz w:val="28"/>
          <w:szCs w:val="28"/>
        </w:rPr>
        <w:t>L</w:t>
      </w:r>
      <w:r w:rsidRPr="00082F9E">
        <w:rPr>
          <w:rStyle w:val="normaltextrun"/>
          <w:sz w:val="28"/>
          <w:szCs w:val="28"/>
          <w:lang w:val="ru-RU"/>
        </w:rPr>
        <w:t xml:space="preserve">., </w:t>
      </w:r>
      <w:r>
        <w:rPr>
          <w:rStyle w:val="normaltextrun"/>
          <w:sz w:val="28"/>
          <w:szCs w:val="28"/>
        </w:rPr>
        <w:t>Ayres</w:t>
      </w:r>
      <w:r w:rsidRPr="00082F9E">
        <w:rPr>
          <w:rStyle w:val="normaltextrun"/>
          <w:sz w:val="28"/>
          <w:szCs w:val="28"/>
          <w:lang w:val="ru-RU"/>
        </w:rPr>
        <w:t xml:space="preserve">, </w:t>
      </w:r>
      <w:r>
        <w:rPr>
          <w:rStyle w:val="normaltextrun"/>
          <w:sz w:val="28"/>
          <w:szCs w:val="28"/>
        </w:rPr>
        <w:t>K</w:t>
      </w:r>
      <w:r w:rsidRPr="00082F9E">
        <w:rPr>
          <w:rStyle w:val="normaltextrun"/>
          <w:sz w:val="28"/>
          <w:szCs w:val="28"/>
          <w:lang w:val="ru-RU"/>
        </w:rPr>
        <w:t xml:space="preserve">. </w:t>
      </w:r>
      <w:r>
        <w:rPr>
          <w:rStyle w:val="normaltextrun"/>
          <w:sz w:val="28"/>
          <w:szCs w:val="28"/>
        </w:rPr>
        <w:t>M</w:t>
      </w:r>
      <w:r w:rsidRPr="00082F9E">
        <w:rPr>
          <w:rStyle w:val="normaltextrun"/>
          <w:sz w:val="28"/>
          <w:szCs w:val="28"/>
          <w:lang w:val="ru-RU"/>
        </w:rPr>
        <w:t xml:space="preserve">., &amp; </w:t>
      </w:r>
      <w:r>
        <w:rPr>
          <w:rStyle w:val="normaltextrun"/>
          <w:sz w:val="28"/>
          <w:szCs w:val="28"/>
        </w:rPr>
        <w:t>Smith</w:t>
      </w:r>
      <w:r w:rsidRPr="00082F9E">
        <w:rPr>
          <w:rStyle w:val="normaltextrun"/>
          <w:sz w:val="28"/>
          <w:szCs w:val="28"/>
          <w:lang w:val="ru-RU"/>
        </w:rPr>
        <w:t xml:space="preserve">, </w:t>
      </w:r>
      <w:r>
        <w:rPr>
          <w:rStyle w:val="normaltextrun"/>
          <w:sz w:val="28"/>
          <w:szCs w:val="28"/>
        </w:rPr>
        <w:t>K</w:t>
      </w:r>
      <w:r w:rsidRPr="00082F9E">
        <w:rPr>
          <w:rStyle w:val="normaltextrun"/>
          <w:sz w:val="28"/>
          <w:szCs w:val="28"/>
          <w:lang w:val="ru-RU"/>
        </w:rPr>
        <w:t xml:space="preserve">. </w:t>
      </w:r>
      <w:r>
        <w:rPr>
          <w:rStyle w:val="normaltextrun"/>
          <w:sz w:val="28"/>
          <w:szCs w:val="28"/>
        </w:rPr>
        <w:t>A</w:t>
      </w:r>
      <w:r w:rsidRPr="00082F9E">
        <w:rPr>
          <w:rStyle w:val="normaltextrun"/>
          <w:sz w:val="28"/>
          <w:szCs w:val="28"/>
          <w:lang w:val="ru-RU"/>
        </w:rPr>
        <w:t xml:space="preserve">. (2014). </w:t>
      </w:r>
      <w:r>
        <w:rPr>
          <w:rStyle w:val="normaltextrun"/>
          <w:sz w:val="28"/>
          <w:szCs w:val="28"/>
        </w:rPr>
        <w:t xml:space="preserve">Training teachers in evidence-based practice for individuals with autism spectrum disorder. </w:t>
      </w:r>
      <w:r>
        <w:rPr>
          <w:rStyle w:val="normaltextrun"/>
          <w:i/>
          <w:iCs/>
          <w:sz w:val="28"/>
          <w:szCs w:val="28"/>
        </w:rPr>
        <w:t>Teacher Education and Special Education, 38</w:t>
      </w:r>
      <w:r>
        <w:rPr>
          <w:rStyle w:val="normaltextrun"/>
          <w:sz w:val="28"/>
          <w:szCs w:val="28"/>
        </w:rPr>
        <w:t xml:space="preserve">(1), 13–27. </w:t>
      </w:r>
      <w:hyperlink r:id="rId119" w:tgtFrame="_blank" w:history="1">
        <w:r>
          <w:rPr>
            <w:rStyle w:val="normaltextrun"/>
            <w:color w:val="467886"/>
            <w:sz w:val="28"/>
            <w:szCs w:val="28"/>
            <w:u w:val="single"/>
          </w:rPr>
          <w:t>https://doi.org/10.1177/0888406414544551</w:t>
        </w:r>
      </w:hyperlink>
      <w:r>
        <w:rPr>
          <w:rStyle w:val="eop"/>
          <w:sz w:val="28"/>
          <w:szCs w:val="28"/>
        </w:rPr>
        <w:t> </w:t>
      </w:r>
    </w:p>
    <w:p w14:paraId="083B3D77"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t xml:space="preserve">Barrett, P., Treves, A., Shmis, T., &amp; Ambasz, D. (2019). </w:t>
      </w:r>
      <w:r>
        <w:rPr>
          <w:rStyle w:val="normaltextrun"/>
          <w:i/>
          <w:iCs/>
          <w:sz w:val="28"/>
          <w:szCs w:val="28"/>
        </w:rPr>
        <w:t>The impact of school infrastructure on learning: A synthesis of the evidence</w:t>
      </w:r>
      <w:r>
        <w:rPr>
          <w:rStyle w:val="normaltextrun"/>
          <w:sz w:val="28"/>
          <w:szCs w:val="28"/>
        </w:rPr>
        <w:t>. World Bank Group.</w:t>
      </w:r>
      <w:r>
        <w:rPr>
          <w:rStyle w:val="eop"/>
          <w:sz w:val="28"/>
          <w:szCs w:val="28"/>
        </w:rPr>
        <w:t> </w:t>
      </w:r>
    </w:p>
    <w:p w14:paraId="63B1BED1"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t xml:space="preserve">Gena, A. Galanis, P., Tsirempolou, E., Michalopoulou, E., &amp; Sarafidou, K. (2016). Parent-training for families with a child with ASD: A naturalistic systemic behavior analytic model. </w:t>
      </w:r>
      <w:r>
        <w:rPr>
          <w:rStyle w:val="normaltextrun"/>
          <w:i/>
          <w:iCs/>
          <w:sz w:val="28"/>
          <w:szCs w:val="28"/>
        </w:rPr>
        <w:t>European Journal of Counseling Psychology 4</w:t>
      </w:r>
      <w:r>
        <w:rPr>
          <w:rStyle w:val="normaltextrun"/>
          <w:sz w:val="28"/>
          <w:szCs w:val="28"/>
        </w:rPr>
        <w:t>, 4-31. </w:t>
      </w:r>
      <w:hyperlink r:id="rId120" w:tgtFrame="_blank" w:history="1">
        <w:r>
          <w:rPr>
            <w:rStyle w:val="normaltextrun"/>
            <w:color w:val="467886"/>
            <w:sz w:val="28"/>
            <w:szCs w:val="28"/>
            <w:u w:val="single"/>
          </w:rPr>
          <w:t>https://doi.org/10.5964/ejcop.v4i1.72</w:t>
        </w:r>
      </w:hyperlink>
      <w:r>
        <w:rPr>
          <w:rStyle w:val="eop"/>
          <w:sz w:val="28"/>
          <w:szCs w:val="28"/>
        </w:rPr>
        <w:t> </w:t>
      </w:r>
    </w:p>
    <w:p w14:paraId="34F247CB"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t xml:space="preserve">Gray, C., White, A. L., &amp; McAndrew, S. (2002). </w:t>
      </w:r>
      <w:r>
        <w:rPr>
          <w:rStyle w:val="normaltextrun"/>
          <w:i/>
          <w:iCs/>
          <w:sz w:val="28"/>
          <w:szCs w:val="28"/>
        </w:rPr>
        <w:t>My social stories book</w:t>
      </w:r>
      <w:r>
        <w:rPr>
          <w:rStyle w:val="normaltextrun"/>
          <w:sz w:val="28"/>
          <w:szCs w:val="28"/>
        </w:rPr>
        <w:t>. Jessica Kingsley Publishers.</w:t>
      </w:r>
      <w:r>
        <w:rPr>
          <w:rStyle w:val="eop"/>
          <w:sz w:val="28"/>
          <w:szCs w:val="28"/>
        </w:rPr>
        <w:t> </w:t>
      </w:r>
    </w:p>
    <w:p w14:paraId="4DB917DA"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t xml:space="preserve">Heward, W. L., &amp; Wood, C. L. (2006). </w:t>
      </w:r>
      <w:r>
        <w:rPr>
          <w:rStyle w:val="normaltextrun"/>
          <w:i/>
          <w:iCs/>
          <w:sz w:val="28"/>
          <w:szCs w:val="28"/>
        </w:rPr>
        <w:t>Exceptional children: An introduction to special education</w:t>
      </w:r>
      <w:r>
        <w:rPr>
          <w:rStyle w:val="normaltextrun"/>
          <w:sz w:val="28"/>
          <w:szCs w:val="28"/>
        </w:rPr>
        <w:t>. Pearson Education/Merrill/Prentice Hall.</w:t>
      </w:r>
      <w:r>
        <w:rPr>
          <w:rStyle w:val="eop"/>
          <w:sz w:val="28"/>
          <w:szCs w:val="28"/>
        </w:rPr>
        <w:t> </w:t>
      </w:r>
    </w:p>
    <w:p w14:paraId="50D4EF9E"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t xml:space="preserve">Leaf, R. B., &amp; McEachin, J. (1999). </w:t>
      </w:r>
      <w:r>
        <w:rPr>
          <w:rStyle w:val="normaltextrun"/>
          <w:i/>
          <w:iCs/>
          <w:sz w:val="28"/>
          <w:szCs w:val="28"/>
        </w:rPr>
        <w:t>A work in progress: Behavior management strategies and a curriculum for intensive behavioral treatment of autism</w:t>
      </w:r>
      <w:r>
        <w:rPr>
          <w:rStyle w:val="normaltextrun"/>
          <w:sz w:val="28"/>
          <w:szCs w:val="28"/>
        </w:rPr>
        <w:t>. DRL Books.</w:t>
      </w:r>
      <w:r>
        <w:rPr>
          <w:rStyle w:val="eop"/>
          <w:sz w:val="28"/>
          <w:szCs w:val="28"/>
        </w:rPr>
        <w:t> </w:t>
      </w:r>
    </w:p>
    <w:p w14:paraId="13F9700B"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lang w:val="it-IT"/>
        </w:rPr>
        <w:t xml:space="preserve">Magyar, C. I., Pandolfi, V., &amp; Bender, R. (2012). </w:t>
      </w:r>
      <w:r>
        <w:rPr>
          <w:rStyle w:val="normaltextrun"/>
          <w:sz w:val="28"/>
          <w:szCs w:val="28"/>
        </w:rPr>
        <w:t xml:space="preserve">Evaluating the student. In T. Smith (Ed), </w:t>
      </w:r>
      <w:r>
        <w:rPr>
          <w:rStyle w:val="normaltextrun"/>
          <w:i/>
          <w:iCs/>
          <w:sz w:val="28"/>
          <w:szCs w:val="28"/>
        </w:rPr>
        <w:t>Making inclusion work for students with Autism Spectrum Disorders: An evidence-based guide</w:t>
      </w:r>
      <w:r>
        <w:rPr>
          <w:rStyle w:val="normaltextrun"/>
          <w:sz w:val="28"/>
          <w:szCs w:val="28"/>
        </w:rPr>
        <w:t xml:space="preserve"> (pp. 39-68). New York: Guildford Press.</w:t>
      </w:r>
      <w:r>
        <w:rPr>
          <w:rStyle w:val="eop"/>
          <w:sz w:val="28"/>
          <w:szCs w:val="28"/>
        </w:rPr>
        <w:t> </w:t>
      </w:r>
    </w:p>
    <w:p w14:paraId="634C2232"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t xml:space="preserve">Maurice, C. E., Green, G. E., &amp; Luce, S. C. (1996). </w:t>
      </w:r>
      <w:r>
        <w:rPr>
          <w:rStyle w:val="normaltextrun"/>
          <w:i/>
          <w:iCs/>
          <w:sz w:val="28"/>
          <w:szCs w:val="28"/>
        </w:rPr>
        <w:t>Behavioral intervention for young children with autism: A manual for parents and professionals</w:t>
      </w:r>
      <w:r>
        <w:rPr>
          <w:rStyle w:val="normaltextrun"/>
          <w:sz w:val="28"/>
          <w:szCs w:val="28"/>
        </w:rPr>
        <w:t>. Pro-ed.</w:t>
      </w:r>
      <w:r>
        <w:rPr>
          <w:rStyle w:val="eop"/>
          <w:sz w:val="28"/>
          <w:szCs w:val="28"/>
        </w:rPr>
        <w:t> </w:t>
      </w:r>
    </w:p>
    <w:p w14:paraId="7AC8CDF3"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t xml:space="preserve">Meyer, A., Rose, D. H., &amp; Gordon, D. (2014). </w:t>
      </w:r>
      <w:r>
        <w:rPr>
          <w:rStyle w:val="normaltextrun"/>
          <w:i/>
          <w:iCs/>
          <w:sz w:val="28"/>
          <w:szCs w:val="28"/>
        </w:rPr>
        <w:t>Universal design for learning: Theory and practice</w:t>
      </w:r>
      <w:r>
        <w:rPr>
          <w:rStyle w:val="normaltextrun"/>
          <w:sz w:val="28"/>
          <w:szCs w:val="28"/>
        </w:rPr>
        <w:t>. Cast Incorporated.</w:t>
      </w:r>
      <w:r>
        <w:rPr>
          <w:rStyle w:val="eop"/>
          <w:sz w:val="28"/>
          <w:szCs w:val="28"/>
        </w:rPr>
        <w:t> </w:t>
      </w:r>
    </w:p>
    <w:p w14:paraId="0491D1CD"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t xml:space="preserve">Parsons, M. B., Rollyson, J. H., &amp; Reid, D. H. (2012). Evidence-Based Staff Training: A Guide for Practitioners. </w:t>
      </w:r>
      <w:r>
        <w:rPr>
          <w:rStyle w:val="normaltextrun"/>
          <w:i/>
          <w:iCs/>
          <w:sz w:val="28"/>
          <w:szCs w:val="28"/>
        </w:rPr>
        <w:t>Behavior Analysis in Practice, 5</w:t>
      </w:r>
      <w:r>
        <w:rPr>
          <w:rStyle w:val="normaltextrun"/>
          <w:sz w:val="28"/>
          <w:szCs w:val="28"/>
        </w:rPr>
        <w:t xml:space="preserve">(2), 2–11. </w:t>
      </w:r>
      <w:hyperlink r:id="rId121" w:tgtFrame="_blank" w:history="1">
        <w:r>
          <w:rPr>
            <w:rStyle w:val="normaltextrun"/>
            <w:color w:val="467886"/>
            <w:sz w:val="28"/>
            <w:szCs w:val="28"/>
            <w:u w:val="single"/>
          </w:rPr>
          <w:t>https://doi.org/10.1007/bf03391819</w:t>
        </w:r>
      </w:hyperlink>
      <w:r>
        <w:rPr>
          <w:rStyle w:val="eop"/>
          <w:sz w:val="28"/>
          <w:szCs w:val="28"/>
        </w:rPr>
        <w:t> </w:t>
      </w:r>
    </w:p>
    <w:p w14:paraId="692A55F3"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lastRenderedPageBreak/>
        <w:t xml:space="preserve">Pierangelo, R., &amp; Giuliani, G. (2007). </w:t>
      </w:r>
      <w:r>
        <w:rPr>
          <w:rStyle w:val="normaltextrun"/>
          <w:i/>
          <w:iCs/>
          <w:sz w:val="28"/>
          <w:szCs w:val="28"/>
        </w:rPr>
        <w:t>Understanding, developing and writing effective IEPs</w:t>
      </w:r>
      <w:r>
        <w:rPr>
          <w:rStyle w:val="normaltextrun"/>
          <w:sz w:val="28"/>
          <w:szCs w:val="28"/>
        </w:rPr>
        <w:t>. Corwin Press.</w:t>
      </w:r>
      <w:r>
        <w:rPr>
          <w:rStyle w:val="eop"/>
          <w:sz w:val="28"/>
          <w:szCs w:val="28"/>
        </w:rPr>
        <w:t> </w:t>
      </w:r>
    </w:p>
    <w:p w14:paraId="18303920"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t xml:space="preserve">Salvia, J., Ysseldyke, J., &amp; Witmer, S. (2016). </w:t>
      </w:r>
      <w:r>
        <w:rPr>
          <w:rStyle w:val="normaltextrun"/>
          <w:i/>
          <w:iCs/>
          <w:sz w:val="28"/>
          <w:szCs w:val="28"/>
        </w:rPr>
        <w:t>Assessment in special and inclusive education</w:t>
      </w:r>
      <w:r>
        <w:rPr>
          <w:rStyle w:val="normaltextrun"/>
          <w:sz w:val="28"/>
          <w:szCs w:val="28"/>
        </w:rPr>
        <w:t>. Cengage Learning.</w:t>
      </w:r>
      <w:r>
        <w:rPr>
          <w:rStyle w:val="eop"/>
          <w:sz w:val="28"/>
          <w:szCs w:val="28"/>
        </w:rPr>
        <w:t> </w:t>
      </w:r>
    </w:p>
    <w:p w14:paraId="0D0C3F0B"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t xml:space="preserve">Smith, T. (2011). </w:t>
      </w:r>
      <w:r>
        <w:rPr>
          <w:rStyle w:val="normaltextrun"/>
          <w:i/>
          <w:iCs/>
          <w:sz w:val="28"/>
          <w:szCs w:val="28"/>
        </w:rPr>
        <w:t>Making inclusion work for students with autism spectrum disorders: An evidence-based guide</w:t>
      </w:r>
      <w:r>
        <w:rPr>
          <w:rStyle w:val="normaltextrun"/>
          <w:sz w:val="28"/>
          <w:szCs w:val="28"/>
        </w:rPr>
        <w:t>. Guilford Press.</w:t>
      </w:r>
      <w:r>
        <w:rPr>
          <w:rStyle w:val="eop"/>
          <w:sz w:val="28"/>
          <w:szCs w:val="28"/>
        </w:rPr>
        <w:t> </w:t>
      </w:r>
    </w:p>
    <w:p w14:paraId="29DB483D" w14:textId="77777777" w:rsidR="00DF38C0" w:rsidRDefault="00DF38C0" w:rsidP="00DF38C0">
      <w:pPr>
        <w:pStyle w:val="paragraph"/>
        <w:spacing w:before="0" w:beforeAutospacing="0" w:after="0" w:afterAutospacing="0"/>
        <w:ind w:left="426" w:hanging="426"/>
        <w:jc w:val="both"/>
        <w:textAlignment w:val="baseline"/>
        <w:rPr>
          <w:rFonts w:ascii="Segoe UI" w:hAnsi="Segoe UI" w:cs="Segoe UI"/>
          <w:sz w:val="18"/>
          <w:szCs w:val="18"/>
        </w:rPr>
      </w:pPr>
      <w:r>
        <w:rPr>
          <w:rStyle w:val="normaltextrun"/>
          <w:sz w:val="28"/>
          <w:szCs w:val="28"/>
        </w:rPr>
        <w:t xml:space="preserve">Wilmshurst, L., &amp; Brue, A. W. (2018). </w:t>
      </w:r>
      <w:r>
        <w:rPr>
          <w:rStyle w:val="normaltextrun"/>
          <w:i/>
          <w:iCs/>
          <w:sz w:val="28"/>
          <w:szCs w:val="28"/>
        </w:rPr>
        <w:t>The complete guide to special education: Expert advice on evaluations, IEPs, and helping kids succeed</w:t>
      </w:r>
      <w:r>
        <w:rPr>
          <w:rStyle w:val="normaltextrun"/>
          <w:sz w:val="28"/>
          <w:szCs w:val="28"/>
        </w:rPr>
        <w:t>. Routledge.</w:t>
      </w:r>
      <w:r>
        <w:rPr>
          <w:rStyle w:val="eop"/>
          <w:sz w:val="28"/>
          <w:szCs w:val="28"/>
        </w:rPr>
        <w:t> </w:t>
      </w:r>
    </w:p>
    <w:p w14:paraId="7528B6F3" w14:textId="21DCEB6F" w:rsidR="002229C4" w:rsidRPr="0041343E" w:rsidRDefault="00DF38C0" w:rsidP="00B61638">
      <w:pPr>
        <w:pStyle w:val="paragraph"/>
        <w:spacing w:before="0" w:beforeAutospacing="0" w:after="0" w:afterAutospacing="0"/>
        <w:ind w:left="426" w:hanging="426"/>
        <w:jc w:val="both"/>
        <w:textAlignment w:val="baseline"/>
      </w:pPr>
      <w:r>
        <w:rPr>
          <w:rStyle w:val="normaltextrun"/>
          <w:sz w:val="28"/>
          <w:szCs w:val="28"/>
        </w:rPr>
        <w:t xml:space="preserve">Yell, M. L., Bateman, D. F., &amp; Shriner, J. G. (2021). </w:t>
      </w:r>
      <w:r>
        <w:rPr>
          <w:rStyle w:val="normaltextrun"/>
          <w:i/>
          <w:iCs/>
          <w:sz w:val="28"/>
          <w:szCs w:val="28"/>
        </w:rPr>
        <w:t>Developing educationally meaningful and legally sound IEPs</w:t>
      </w:r>
      <w:r>
        <w:rPr>
          <w:rStyle w:val="normaltextrun"/>
          <w:sz w:val="28"/>
          <w:szCs w:val="28"/>
        </w:rPr>
        <w:t>. Rowman &amp; Littlefield.</w:t>
      </w:r>
      <w:r>
        <w:rPr>
          <w:rStyle w:val="eop"/>
          <w:sz w:val="28"/>
          <w:szCs w:val="28"/>
        </w:rPr>
        <w:t> </w:t>
      </w:r>
    </w:p>
    <w:sectPr w:rsidR="002229C4" w:rsidRPr="0041343E" w:rsidSect="009448B6">
      <w:headerReference w:type="even" r:id="rId122"/>
      <w:footerReference w:type="even" r:id="rId123"/>
      <w:footerReference w:type="default" r:id="rId124"/>
      <w:pgSz w:w="12240" w:h="15840"/>
      <w:pgMar w:top="720" w:right="720" w:bottom="720" w:left="720" w:header="567" w:footer="5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FD205" w14:textId="77777777" w:rsidR="00A161DB" w:rsidRDefault="00A161DB" w:rsidP="00C72101">
      <w:r>
        <w:separator/>
      </w:r>
    </w:p>
    <w:p w14:paraId="32890A05" w14:textId="77777777" w:rsidR="00A161DB" w:rsidRDefault="00A161DB"/>
  </w:endnote>
  <w:endnote w:type="continuationSeparator" w:id="0">
    <w:p w14:paraId="4290FBAC" w14:textId="77777777" w:rsidR="00A161DB" w:rsidRDefault="00A161DB" w:rsidP="00C72101">
      <w:r>
        <w:continuationSeparator/>
      </w:r>
    </w:p>
    <w:p w14:paraId="4F13BF96" w14:textId="77777777" w:rsidR="00A161DB" w:rsidRDefault="00A161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Cambria">
    <w:panose1 w:val="02040503050406030204"/>
    <w:charset w:val="CC"/>
    <w:family w:val="roman"/>
    <w:pitch w:val="variable"/>
    <w:sig w:usb0="E00006FF" w:usb1="420024FF" w:usb2="02000000" w:usb3="00000000" w:csb0="0000019F" w:csb1="00000000"/>
  </w:font>
  <w:font w:name="Goudy Old Style">
    <w:charset w:val="00"/>
    <w:family w:val="roman"/>
    <w:pitch w:val="variable"/>
    <w:sig w:usb0="00000003" w:usb1="00000000" w:usb2="00000000" w:usb3="00000000" w:csb0="00000001" w:csb1="00000000"/>
  </w:font>
  <w:font w:name="Montserrat">
    <w:altName w:val="Courier New"/>
    <w:charset w:val="00"/>
    <w:family w:val="auto"/>
    <w:pitch w:val="variable"/>
    <w:sig w:usb0="00000001" w:usb1="00000003" w:usb2="00000000" w:usb3="00000000" w:csb0="000001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893625403"/>
      <w:docPartObj>
        <w:docPartGallery w:val="Page Numbers (Bottom of Page)"/>
        <w:docPartUnique/>
      </w:docPartObj>
    </w:sdtPr>
    <w:sdtContent>
      <w:p w14:paraId="4408D027" w14:textId="5185F201" w:rsidR="00482C19" w:rsidRDefault="00482C19" w:rsidP="000E1EAF">
        <w:pPr>
          <w:pStyle w:val="ac"/>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14:paraId="6F81077A" w14:textId="77777777" w:rsidR="00482C19" w:rsidRDefault="00482C19" w:rsidP="000E1EAF">
    <w:pPr>
      <w:pStyle w:val="ac"/>
      <w:ind w:right="360"/>
    </w:pPr>
  </w:p>
  <w:p w14:paraId="78CB8B64" w14:textId="77777777" w:rsidR="00482C19" w:rsidRDefault="00482C1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160128234"/>
      <w:docPartObj>
        <w:docPartGallery w:val="Page Numbers (Bottom of Page)"/>
        <w:docPartUnique/>
      </w:docPartObj>
    </w:sdtPr>
    <w:sdtContent>
      <w:p w14:paraId="2F2E7BDC" w14:textId="6C0457A3" w:rsidR="00482C19" w:rsidRDefault="00482C19" w:rsidP="000E1EAF">
        <w:pPr>
          <w:pStyle w:val="ac"/>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sidR="00146389">
          <w:rPr>
            <w:rStyle w:val="ab"/>
            <w:noProof/>
          </w:rPr>
          <w:t>66</w:t>
        </w:r>
        <w:r>
          <w:rPr>
            <w:rStyle w:val="ab"/>
          </w:rPr>
          <w:fldChar w:fldCharType="end"/>
        </w:r>
      </w:p>
    </w:sdtContent>
  </w:sdt>
  <w:p w14:paraId="0684C962" w14:textId="77777777" w:rsidR="00482C19" w:rsidRDefault="00482C19" w:rsidP="000E1EAF">
    <w:pPr>
      <w:pStyle w:val="ac"/>
      <w:ind w:right="360"/>
    </w:pPr>
  </w:p>
  <w:p w14:paraId="6FC66EAA" w14:textId="77777777" w:rsidR="00482C19" w:rsidRDefault="00482C1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BE408" w14:textId="77777777" w:rsidR="00A161DB" w:rsidRDefault="00A161DB" w:rsidP="00C72101">
      <w:r>
        <w:separator/>
      </w:r>
    </w:p>
    <w:p w14:paraId="0557EFCF" w14:textId="77777777" w:rsidR="00A161DB" w:rsidRDefault="00A161DB"/>
  </w:footnote>
  <w:footnote w:type="continuationSeparator" w:id="0">
    <w:p w14:paraId="678B29DC" w14:textId="77777777" w:rsidR="00A161DB" w:rsidRDefault="00A161DB" w:rsidP="00C72101">
      <w:r>
        <w:continuationSeparator/>
      </w:r>
    </w:p>
    <w:p w14:paraId="60D1D016" w14:textId="77777777" w:rsidR="00A161DB" w:rsidRDefault="00A161DB"/>
  </w:footnote>
  <w:footnote w:id="1">
    <w:p w14:paraId="5359C958" w14:textId="77777777" w:rsidR="00482C19" w:rsidRPr="00507773" w:rsidRDefault="00482C19" w:rsidP="003B7D83">
      <w:pPr>
        <w:pStyle w:val="af5"/>
      </w:pPr>
      <w:r w:rsidRPr="00507773">
        <w:rPr>
          <w:rStyle w:val="af7"/>
        </w:rPr>
        <w:footnoteRef/>
      </w:r>
      <w:r w:rsidRPr="00507773">
        <w:t xml:space="preserve"> </w:t>
      </w:r>
      <w:r w:rsidRPr="00507773">
        <w:rPr>
          <w:lang w:val="ru-RU"/>
        </w:rPr>
        <w:t>https://online.zakon.kz/Document/?doc_id=30118747</w:t>
      </w:r>
    </w:p>
  </w:footnote>
  <w:footnote w:id="2">
    <w:p w14:paraId="4C7685F2" w14:textId="77777777" w:rsidR="00482C19" w:rsidRPr="00507773" w:rsidRDefault="00482C19" w:rsidP="00411956">
      <w:pPr>
        <w:pStyle w:val="af5"/>
      </w:pPr>
      <w:r w:rsidRPr="00507773">
        <w:rPr>
          <w:rStyle w:val="af7"/>
        </w:rPr>
        <w:footnoteRef/>
      </w:r>
      <w:r w:rsidRPr="00507773">
        <w:t xml:space="preserve"> </w:t>
      </w:r>
      <w:hyperlink r:id="rId1" w:history="1">
        <w:r w:rsidRPr="00507773">
          <w:rPr>
            <w:rStyle w:val="af0"/>
          </w:rPr>
          <w:t>https://special-edu.kz/news/85/single/366</w:t>
        </w:r>
      </w:hyperlink>
    </w:p>
  </w:footnote>
  <w:footnote w:id="3">
    <w:p w14:paraId="79FD6768" w14:textId="77777777" w:rsidR="00482C19" w:rsidRPr="00507773" w:rsidRDefault="00482C19" w:rsidP="00411956">
      <w:pPr>
        <w:pStyle w:val="af5"/>
      </w:pPr>
      <w:r w:rsidRPr="00507773">
        <w:rPr>
          <w:rStyle w:val="af7"/>
        </w:rPr>
        <w:footnoteRef/>
      </w:r>
      <w:r w:rsidRPr="00507773">
        <w:t xml:space="preserve"> </w:t>
      </w:r>
      <w:hyperlink r:id="rId2" w:history="1">
        <w:r w:rsidRPr="00507773">
          <w:rPr>
            <w:rStyle w:val="af0"/>
            <w:lang w:eastAsia="ru-RU"/>
          </w:rPr>
          <w:t>https://adilet.zan.kz/rus/docs/K950001000_</w:t>
        </w:r>
      </w:hyperlink>
    </w:p>
  </w:footnote>
  <w:footnote w:id="4">
    <w:p w14:paraId="09750076" w14:textId="77777777" w:rsidR="00482C19" w:rsidRPr="00507773" w:rsidRDefault="00482C19" w:rsidP="00411956">
      <w:pPr>
        <w:pStyle w:val="af5"/>
      </w:pPr>
      <w:r w:rsidRPr="00507773">
        <w:rPr>
          <w:rStyle w:val="af7"/>
        </w:rPr>
        <w:footnoteRef/>
      </w:r>
      <w:r w:rsidRPr="00507773">
        <w:t xml:space="preserve"> </w:t>
      </w:r>
      <w:hyperlink r:id="rId3" w:history="1">
        <w:r w:rsidRPr="00507773">
          <w:rPr>
            <w:rStyle w:val="af0"/>
            <w:lang w:eastAsia="ru-RU"/>
          </w:rPr>
          <w:t>https://online.zakon.kz/Document/?doc_id=30118747</w:t>
        </w:r>
      </w:hyperlink>
    </w:p>
  </w:footnote>
  <w:footnote w:id="5">
    <w:p w14:paraId="72AD3061" w14:textId="77777777" w:rsidR="00482C19" w:rsidRPr="00507773" w:rsidRDefault="00482C19" w:rsidP="00934A20">
      <w:pPr>
        <w:pStyle w:val="af5"/>
      </w:pPr>
      <w:r w:rsidRPr="00507773">
        <w:rPr>
          <w:rStyle w:val="af7"/>
        </w:rPr>
        <w:footnoteRef/>
      </w:r>
      <w:r w:rsidRPr="00507773">
        <w:t xml:space="preserve"> https://adilet.zan.kz/rus/docs/Z020000345_</w:t>
      </w:r>
    </w:p>
  </w:footnote>
  <w:footnote w:id="6">
    <w:p w14:paraId="7925FBE9" w14:textId="77777777" w:rsidR="00482C19" w:rsidRPr="00507773" w:rsidRDefault="00482C19" w:rsidP="00934A20">
      <w:pPr>
        <w:pStyle w:val="af5"/>
      </w:pPr>
      <w:r w:rsidRPr="00507773">
        <w:rPr>
          <w:rStyle w:val="af7"/>
        </w:rPr>
        <w:footnoteRef/>
      </w:r>
      <w:r w:rsidRPr="00507773">
        <w:t xml:space="preserve"> </w:t>
      </w:r>
      <w:hyperlink r:id="rId4" w:history="1">
        <w:r w:rsidRPr="00507773">
          <w:rPr>
            <w:rStyle w:val="af0"/>
            <w:lang w:eastAsia="ru-RU"/>
          </w:rPr>
          <w:t>https://adilet.zan.kz/rus/docs/Z020000343_</w:t>
        </w:r>
      </w:hyperlink>
    </w:p>
  </w:footnote>
  <w:footnote w:id="7">
    <w:p w14:paraId="779A7BB4" w14:textId="77777777" w:rsidR="00482C19" w:rsidRPr="00507773" w:rsidRDefault="00482C19" w:rsidP="007310C7">
      <w:pPr>
        <w:pStyle w:val="af5"/>
      </w:pPr>
      <w:r w:rsidRPr="00507773">
        <w:rPr>
          <w:rStyle w:val="af7"/>
        </w:rPr>
        <w:footnoteRef/>
      </w:r>
      <w:r w:rsidRPr="00507773">
        <w:t xml:space="preserve"> </w:t>
      </w:r>
      <w:hyperlink r:id="rId5" w:history="1">
        <w:r w:rsidRPr="00507773">
          <w:rPr>
            <w:rStyle w:val="af0"/>
            <w:lang w:eastAsia="ru-RU"/>
          </w:rPr>
          <w:t>https://adilet.zan.kz/rus/docs/Z1500000288</w:t>
        </w:r>
      </w:hyperlink>
    </w:p>
  </w:footnote>
  <w:footnote w:id="8">
    <w:p w14:paraId="7C88A1FF" w14:textId="77777777" w:rsidR="00482C19" w:rsidRPr="00507773" w:rsidRDefault="00482C19" w:rsidP="007310C7">
      <w:pPr>
        <w:pStyle w:val="af5"/>
      </w:pPr>
      <w:r w:rsidRPr="00507773">
        <w:rPr>
          <w:rStyle w:val="af7"/>
        </w:rPr>
        <w:footnoteRef/>
      </w:r>
      <w:r w:rsidRPr="00507773">
        <w:t xml:space="preserve"> </w:t>
      </w:r>
      <w:hyperlink r:id="rId6" w:history="1">
        <w:r w:rsidRPr="00507773">
          <w:rPr>
            <w:rStyle w:val="af0"/>
          </w:rPr>
          <w:t>https://zakon.uchet.kz/rus/docs/V2200026513</w:t>
        </w:r>
      </w:hyperlink>
    </w:p>
  </w:footnote>
  <w:footnote w:id="9">
    <w:p w14:paraId="3D54DEA0" w14:textId="740C0DD5" w:rsidR="00482C19" w:rsidRPr="00EF51EE" w:rsidRDefault="00482C19">
      <w:pPr>
        <w:pStyle w:val="af5"/>
      </w:pPr>
      <w:r>
        <w:rPr>
          <w:rStyle w:val="af7"/>
        </w:rPr>
        <w:footnoteRef/>
      </w:r>
      <w:r>
        <w:t xml:space="preserve"> </w:t>
      </w:r>
      <w:hyperlink r:id="rId7" w:history="1">
        <w:r w:rsidRPr="007A0153">
          <w:rPr>
            <w:rStyle w:val="af0"/>
          </w:rPr>
          <w:t>https://adilet.zan.kz/rus/docs/V2200029329</w:t>
        </w:r>
      </w:hyperlink>
      <w:r w:rsidRPr="00EF51EE">
        <w:t xml:space="preserve"> </w:t>
      </w:r>
    </w:p>
  </w:footnote>
  <w:footnote w:id="10">
    <w:p w14:paraId="54F84FE4" w14:textId="77777777" w:rsidR="00482C19" w:rsidRPr="00507773" w:rsidRDefault="00482C19" w:rsidP="00EF51EE">
      <w:pPr>
        <w:pStyle w:val="af5"/>
      </w:pPr>
      <w:r w:rsidRPr="00507773">
        <w:rPr>
          <w:rStyle w:val="af7"/>
        </w:rPr>
        <w:footnoteRef/>
      </w:r>
      <w:r w:rsidRPr="00507773">
        <w:t xml:space="preserve"> </w:t>
      </w:r>
      <w:hyperlink r:id="rId8" w:history="1">
        <w:r w:rsidRPr="00507773">
          <w:rPr>
            <w:rStyle w:val="af0"/>
          </w:rPr>
          <w:t>https://adilet.zan.kz/rus/docs/V2200026618</w:t>
        </w:r>
      </w:hyperlink>
    </w:p>
  </w:footnote>
  <w:footnote w:id="11">
    <w:p w14:paraId="551DB75E" w14:textId="77777777" w:rsidR="00482C19" w:rsidRPr="00507773" w:rsidRDefault="00482C19" w:rsidP="00EF51EE">
      <w:pPr>
        <w:pStyle w:val="af5"/>
      </w:pPr>
      <w:r w:rsidRPr="00507773">
        <w:rPr>
          <w:rStyle w:val="af7"/>
        </w:rPr>
        <w:footnoteRef/>
      </w:r>
      <w:r w:rsidRPr="00507773">
        <w:t xml:space="preserve"> </w:t>
      </w:r>
      <w:hyperlink r:id="rId9" w:history="1">
        <w:r w:rsidRPr="00507773">
          <w:rPr>
            <w:rStyle w:val="af0"/>
            <w:lang w:eastAsia="ru-RU"/>
          </w:rPr>
          <w:t>https://adilet.zan.kz/rus/docs/Z2100000056</w:t>
        </w:r>
      </w:hyperlink>
    </w:p>
  </w:footnote>
  <w:footnote w:id="12">
    <w:p w14:paraId="70106D4F" w14:textId="77777777" w:rsidR="00482C19" w:rsidRPr="00507773" w:rsidRDefault="00482C19" w:rsidP="00EF51EE">
      <w:pPr>
        <w:pStyle w:val="af5"/>
      </w:pPr>
      <w:r w:rsidRPr="00507773">
        <w:rPr>
          <w:rStyle w:val="af7"/>
        </w:rPr>
        <w:footnoteRef/>
      </w:r>
      <w:r w:rsidRPr="00507773">
        <w:t xml:space="preserve"> </w:t>
      </w:r>
      <w:hyperlink r:id="rId10" w:history="1">
        <w:r w:rsidRPr="00507773">
          <w:rPr>
            <w:rStyle w:val="af0"/>
            <w:lang w:eastAsia="ru-RU"/>
          </w:rPr>
          <w:t>https://adilet.zan.kz/rus/docs/P2300000248</w:t>
        </w:r>
      </w:hyperlink>
    </w:p>
  </w:footnote>
  <w:footnote w:id="13">
    <w:p w14:paraId="413E5993" w14:textId="1199043B" w:rsidR="00482C19" w:rsidRPr="00507773" w:rsidRDefault="00482C19" w:rsidP="00EF51EE">
      <w:pPr>
        <w:pStyle w:val="af5"/>
      </w:pPr>
      <w:r w:rsidRPr="00507773">
        <w:rPr>
          <w:rStyle w:val="af7"/>
        </w:rPr>
        <w:footnoteRef/>
      </w:r>
      <w:r w:rsidRPr="00507773">
        <w:t xml:space="preserve"> </w:t>
      </w:r>
      <w:hyperlink r:id="rId11" w:history="1">
        <w:r w:rsidRPr="007A0153">
          <w:rPr>
            <w:rStyle w:val="af0"/>
          </w:rPr>
          <w:t>https://adilet.zan.kz/rus/docs/P2100000726</w:t>
        </w:r>
      </w:hyperlink>
      <w:r>
        <w:t xml:space="preserve"> </w:t>
      </w:r>
    </w:p>
  </w:footnote>
  <w:footnote w:id="14">
    <w:p w14:paraId="0FFF2935" w14:textId="77777777" w:rsidR="00482C19" w:rsidRPr="00507773" w:rsidRDefault="00482C19" w:rsidP="00EF51EE">
      <w:pPr>
        <w:pStyle w:val="af5"/>
      </w:pPr>
      <w:r w:rsidRPr="00507773">
        <w:rPr>
          <w:rStyle w:val="af7"/>
        </w:rPr>
        <w:footnoteRef/>
      </w:r>
      <w:r w:rsidRPr="00507773">
        <w:t xml:space="preserve"> </w:t>
      </w:r>
      <w:hyperlink r:id="rId12" w:history="1">
        <w:r w:rsidRPr="00507773">
          <w:rPr>
            <w:rStyle w:val="af0"/>
            <w:lang w:eastAsia="ru-RU"/>
          </w:rPr>
          <w:t>https://adilet.zan.kz/rus/docs/V2000020883</w:t>
        </w:r>
      </w:hyperlink>
      <w:r w:rsidRPr="00507773">
        <w:rPr>
          <w:lang w:eastAsia="ru-RU"/>
        </w:rPr>
        <w:t xml:space="preserve">  </w:t>
      </w:r>
    </w:p>
  </w:footnote>
  <w:footnote w:id="15">
    <w:p w14:paraId="4ADC90B3" w14:textId="77777777" w:rsidR="00482C19" w:rsidRPr="00507773" w:rsidRDefault="00482C19" w:rsidP="00EF51EE">
      <w:pPr>
        <w:pStyle w:val="af5"/>
      </w:pPr>
      <w:r w:rsidRPr="00507773">
        <w:rPr>
          <w:rStyle w:val="af7"/>
        </w:rPr>
        <w:footnoteRef/>
      </w:r>
      <w:r w:rsidRPr="00507773">
        <w:t xml:space="preserve"> </w:t>
      </w:r>
      <w:hyperlink r:id="rId13" w:history="1">
        <w:r w:rsidRPr="00507773">
          <w:rPr>
            <w:rStyle w:val="af0"/>
          </w:rPr>
          <w:t>https://special-edu.kz/news/85/single/366</w:t>
        </w:r>
      </w:hyperlink>
    </w:p>
  </w:footnote>
  <w:footnote w:id="16">
    <w:p w14:paraId="7B8F0D2A" w14:textId="77777777" w:rsidR="00482C19" w:rsidRPr="00507773" w:rsidRDefault="00482C19" w:rsidP="00374779">
      <w:pPr>
        <w:pStyle w:val="af5"/>
      </w:pPr>
      <w:r w:rsidRPr="00507773">
        <w:rPr>
          <w:rStyle w:val="af7"/>
        </w:rPr>
        <w:footnoteRef/>
      </w:r>
      <w:r w:rsidRPr="00507773">
        <w:t xml:space="preserve"> </w:t>
      </w:r>
      <w:hyperlink r:id="rId14" w:history="1">
        <w:r w:rsidRPr="00507773">
          <w:rPr>
            <w:rStyle w:val="af0"/>
            <w:rFonts w:eastAsiaTheme="majorEastAsia"/>
            <w:color w:val="006ACC"/>
          </w:rPr>
          <w:t>https://doi.org/10.1177/2158244020926586</w:t>
        </w:r>
      </w:hyperlink>
    </w:p>
  </w:footnote>
  <w:footnote w:id="17">
    <w:p w14:paraId="25C58BAD" w14:textId="77777777" w:rsidR="00482C19" w:rsidRPr="00507773" w:rsidRDefault="00482C19" w:rsidP="00374779">
      <w:pPr>
        <w:pStyle w:val="af5"/>
      </w:pPr>
      <w:r w:rsidRPr="00507773">
        <w:rPr>
          <w:rStyle w:val="af7"/>
        </w:rPr>
        <w:footnoteRef/>
      </w:r>
      <w:r w:rsidRPr="00507773">
        <w:t xml:space="preserve"> </w:t>
      </w:r>
      <w:hyperlink r:id="rId15" w:history="1">
        <w:r w:rsidRPr="00507773">
          <w:rPr>
            <w:rStyle w:val="af0"/>
          </w:rPr>
          <w:t>https://www.researchgate.net/publication/273852635_The_Professional_Competence_of_Teachers_in_Inclusive_Education</w:t>
        </w:r>
      </w:hyperlink>
      <w:r w:rsidRPr="00507773">
        <w:t xml:space="preserve"> </w:t>
      </w:r>
    </w:p>
  </w:footnote>
  <w:footnote w:id="18">
    <w:p w14:paraId="268C34E8" w14:textId="77777777" w:rsidR="00482C19" w:rsidRPr="00507773" w:rsidRDefault="00482C19" w:rsidP="00374779">
      <w:pPr>
        <w:pStyle w:val="af5"/>
      </w:pPr>
      <w:r w:rsidRPr="00507773">
        <w:rPr>
          <w:rStyle w:val="af7"/>
        </w:rPr>
        <w:footnoteRef/>
      </w:r>
      <w:r w:rsidRPr="00507773">
        <w:t xml:space="preserve"> </w:t>
      </w:r>
      <w:hyperlink r:id="rId16" w:history="1">
        <w:r w:rsidRPr="00507773">
          <w:rPr>
            <w:rStyle w:val="af0"/>
          </w:rPr>
          <w:t>https://journals.sagepub.com/doi/10.1177/2158244020926586</w:t>
        </w:r>
      </w:hyperlink>
      <w:r w:rsidRPr="00507773">
        <w:t xml:space="preserve"> </w:t>
      </w:r>
    </w:p>
  </w:footnote>
  <w:footnote w:id="19">
    <w:p w14:paraId="6BD65F93" w14:textId="77777777" w:rsidR="00482C19" w:rsidRPr="00507773" w:rsidRDefault="00482C19" w:rsidP="00374779">
      <w:pPr>
        <w:pStyle w:val="af5"/>
      </w:pPr>
      <w:r w:rsidRPr="00507773">
        <w:rPr>
          <w:rStyle w:val="af7"/>
        </w:rPr>
        <w:footnoteRef/>
      </w:r>
      <w:r w:rsidRPr="00507773">
        <w:t xml:space="preserve"> </w:t>
      </w:r>
      <w:hyperlink r:id="rId17" w:history="1">
        <w:r w:rsidRPr="00507773">
          <w:rPr>
            <w:rStyle w:val="af0"/>
            <w:rFonts w:eastAsiaTheme="minorHAnsi"/>
          </w:rPr>
          <w:t>https://articlekz.com/en/article/14592</w:t>
        </w:r>
      </w:hyperlink>
    </w:p>
  </w:footnote>
  <w:footnote w:id="20">
    <w:p w14:paraId="1A1D8C8E" w14:textId="77777777" w:rsidR="00482C19" w:rsidRPr="00507773" w:rsidRDefault="00482C19" w:rsidP="00374779">
      <w:pPr>
        <w:pStyle w:val="af5"/>
      </w:pPr>
      <w:r w:rsidRPr="00507773">
        <w:rPr>
          <w:rStyle w:val="af7"/>
        </w:rPr>
        <w:footnoteRef/>
      </w:r>
      <w:r w:rsidRPr="00507773">
        <w:t xml:space="preserve"> https://journals.sagepub.com/doi/10.1177/2158244020926586#bibr55-2158244020926586</w:t>
      </w:r>
    </w:p>
  </w:footnote>
  <w:footnote w:id="21">
    <w:p w14:paraId="7AA5EAB1" w14:textId="77777777" w:rsidR="00482C19" w:rsidRPr="00507773" w:rsidRDefault="00482C19" w:rsidP="00374779">
      <w:pPr>
        <w:pStyle w:val="af5"/>
      </w:pPr>
      <w:r w:rsidRPr="00507773">
        <w:rPr>
          <w:rStyle w:val="af7"/>
        </w:rPr>
        <w:footnoteRef/>
      </w:r>
      <w:r w:rsidRPr="00507773">
        <w:t xml:space="preserve"> </w:t>
      </w:r>
      <w:hyperlink r:id="rId18" w:history="1">
        <w:r w:rsidRPr="00507773">
          <w:rPr>
            <w:rStyle w:val="af0"/>
            <w:rFonts w:eastAsiaTheme="majorEastAsia"/>
            <w:color w:val="006ACC"/>
          </w:rPr>
          <w:t>https://doi.org/10.1177/2158244020926586</w:t>
        </w:r>
      </w:hyperlink>
    </w:p>
  </w:footnote>
  <w:footnote w:id="22">
    <w:p w14:paraId="4A29709A" w14:textId="77777777" w:rsidR="00482C19" w:rsidRPr="00507773" w:rsidRDefault="00482C19" w:rsidP="00374779">
      <w:pPr>
        <w:pStyle w:val="af5"/>
      </w:pPr>
      <w:r w:rsidRPr="00507773">
        <w:rPr>
          <w:rStyle w:val="af7"/>
        </w:rPr>
        <w:footnoteRef/>
      </w:r>
      <w:r w:rsidRPr="00507773">
        <w:t>https://repo.kspi.kz/bitstream/handle/item/2586/</w:t>
      </w:r>
      <w:r w:rsidRPr="00507773">
        <w:rPr>
          <w:lang w:val="ru-RU"/>
        </w:rPr>
        <w:t>Лиходедова</w:t>
      </w:r>
      <w:r w:rsidRPr="00507773">
        <w:t>%20</w:t>
      </w:r>
      <w:r w:rsidRPr="00507773">
        <w:rPr>
          <w:lang w:val="ru-RU"/>
        </w:rPr>
        <w:t>Л</w:t>
      </w:r>
      <w:r w:rsidRPr="00507773">
        <w:t>.</w:t>
      </w:r>
      <w:r w:rsidRPr="00507773">
        <w:rPr>
          <w:lang w:val="ru-RU"/>
        </w:rPr>
        <w:t>Н</w:t>
      </w:r>
      <w:r w:rsidRPr="00507773">
        <w:t>.</w:t>
      </w:r>
      <w:r w:rsidRPr="00507773">
        <w:rPr>
          <w:lang w:val="ru-RU"/>
        </w:rPr>
        <w:t>Теория</w:t>
      </w:r>
      <w:r w:rsidRPr="00507773">
        <w:t>%20</w:t>
      </w:r>
      <w:r w:rsidRPr="00507773">
        <w:rPr>
          <w:lang w:val="ru-RU"/>
        </w:rPr>
        <w:t>и</w:t>
      </w:r>
      <w:r w:rsidRPr="00507773">
        <w:t>%20</w:t>
      </w:r>
      <w:r w:rsidRPr="00507773">
        <w:rPr>
          <w:lang w:val="ru-RU"/>
        </w:rPr>
        <w:t>практика</w:t>
      </w:r>
      <w:r w:rsidRPr="00507773">
        <w:t>%20</w:t>
      </w:r>
      <w:r w:rsidRPr="00507773">
        <w:rPr>
          <w:lang w:val="ru-RU"/>
        </w:rPr>
        <w:t>инклюзивного</w:t>
      </w:r>
      <w:r w:rsidRPr="00507773">
        <w:t>%20</w:t>
      </w:r>
      <w:r w:rsidRPr="00507773">
        <w:rPr>
          <w:lang w:val="ru-RU"/>
        </w:rPr>
        <w:t>образования</w:t>
      </w:r>
      <w:r w:rsidRPr="00507773">
        <w:t>.pdf?sequence=1&amp;isAllowed=y</w:t>
      </w:r>
    </w:p>
  </w:footnote>
  <w:footnote w:id="23">
    <w:p w14:paraId="32D197CB" w14:textId="77777777" w:rsidR="00482C19" w:rsidRPr="00507773" w:rsidRDefault="00482C19" w:rsidP="00374779">
      <w:pPr>
        <w:pStyle w:val="af5"/>
      </w:pPr>
      <w:r w:rsidRPr="00507773">
        <w:rPr>
          <w:rStyle w:val="af7"/>
        </w:rPr>
        <w:footnoteRef/>
      </w:r>
      <w:r w:rsidRPr="00507773">
        <w:t xml:space="preserve"> https://www.unicef.org/kazakhstan/</w:t>
      </w:r>
      <w:r w:rsidRPr="00507773">
        <w:rPr>
          <w:lang w:val="ru-RU"/>
        </w:rPr>
        <w:t>Отчеты</w:t>
      </w:r>
      <w:r w:rsidRPr="00507773">
        <w:t>/</w:t>
      </w:r>
      <w:r w:rsidRPr="00507773">
        <w:rPr>
          <w:lang w:val="ru-RU"/>
        </w:rPr>
        <w:t>фактические</w:t>
      </w:r>
      <w:r w:rsidRPr="00507773">
        <w:t>-</w:t>
      </w:r>
      <w:r w:rsidRPr="00507773">
        <w:rPr>
          <w:lang w:val="ru-RU"/>
        </w:rPr>
        <w:t>данные</w:t>
      </w:r>
      <w:r w:rsidRPr="00507773">
        <w:t>-</w:t>
      </w:r>
      <w:r w:rsidRPr="00507773">
        <w:rPr>
          <w:lang w:val="ru-RU"/>
        </w:rPr>
        <w:t>об</w:t>
      </w:r>
      <w:r w:rsidRPr="00507773">
        <w:t>-</w:t>
      </w:r>
      <w:r w:rsidRPr="00507773">
        <w:rPr>
          <w:lang w:val="ru-RU"/>
        </w:rPr>
        <w:t>инклюзивном</w:t>
      </w:r>
      <w:r w:rsidRPr="00507773">
        <w:t>-</w:t>
      </w:r>
      <w:r w:rsidRPr="00507773">
        <w:rPr>
          <w:lang w:val="ru-RU"/>
        </w:rPr>
        <w:t>образовании</w:t>
      </w:r>
      <w:r w:rsidRPr="00507773">
        <w:t>-</w:t>
      </w:r>
      <w:r w:rsidRPr="00507773">
        <w:rPr>
          <w:lang w:val="ru-RU"/>
        </w:rPr>
        <w:t>в</w:t>
      </w:r>
      <w:r w:rsidRPr="00507773">
        <w:t>-</w:t>
      </w:r>
      <w:r w:rsidRPr="00507773">
        <w:rPr>
          <w:lang w:val="ru-RU"/>
        </w:rPr>
        <w:t>казахстане</w:t>
      </w:r>
      <w:r w:rsidRPr="00507773">
        <w:t>-</w:t>
      </w:r>
      <w:r w:rsidRPr="00507773">
        <w:rPr>
          <w:lang w:val="ru-RU"/>
        </w:rPr>
        <w:t>на</w:t>
      </w:r>
      <w:r w:rsidRPr="00507773">
        <w:t>-</w:t>
      </w:r>
      <w:r w:rsidRPr="00507773">
        <w:rPr>
          <w:lang w:val="ru-RU"/>
        </w:rPr>
        <w:t>основе</w:t>
      </w:r>
      <w:r w:rsidRPr="00507773">
        <w:t>-</w:t>
      </w:r>
      <w:r w:rsidRPr="00507773">
        <w:rPr>
          <w:lang w:val="ru-RU"/>
        </w:rPr>
        <w:t>двух</w:t>
      </w:r>
      <w:r w:rsidRPr="00507773">
        <w:t>-</w:t>
      </w:r>
      <w:r w:rsidRPr="00507773">
        <w:rPr>
          <w:lang w:val="ru-RU"/>
        </w:rPr>
        <w:t>исследований</w:t>
      </w:r>
    </w:p>
  </w:footnote>
  <w:footnote w:id="24">
    <w:p w14:paraId="2DB9040A" w14:textId="77777777" w:rsidR="00482C19" w:rsidRPr="00507773" w:rsidRDefault="00482C19" w:rsidP="00374779">
      <w:pPr>
        <w:pStyle w:val="af5"/>
      </w:pPr>
      <w:r w:rsidRPr="00507773">
        <w:rPr>
          <w:rStyle w:val="af7"/>
        </w:rPr>
        <w:footnoteRef/>
      </w:r>
      <w:r w:rsidRPr="00507773">
        <w:t xml:space="preserve"> </w:t>
      </w:r>
      <w:hyperlink r:id="rId19" w:history="1">
        <w:r w:rsidRPr="00507773">
          <w:rPr>
            <w:rStyle w:val="af0"/>
            <w:rFonts w:eastAsiaTheme="majorEastAsia"/>
            <w:color w:val="006ACC"/>
          </w:rPr>
          <w:t>https://doi.org/10.1177/2158244020926586</w:t>
        </w:r>
      </w:hyperlink>
    </w:p>
  </w:footnote>
  <w:footnote w:id="25">
    <w:p w14:paraId="2DDCBD70" w14:textId="77777777" w:rsidR="00482C19" w:rsidRPr="00507773" w:rsidRDefault="00482C19" w:rsidP="00374779">
      <w:pPr>
        <w:pStyle w:val="af5"/>
      </w:pPr>
      <w:r w:rsidRPr="00507773">
        <w:rPr>
          <w:rStyle w:val="af7"/>
        </w:rPr>
        <w:footnoteRef/>
      </w:r>
      <w:r w:rsidRPr="00507773">
        <w:t xml:space="preserve"> </w:t>
      </w:r>
      <w:hyperlink r:id="rId20" w:history="1">
        <w:r w:rsidRPr="00507773">
          <w:rPr>
            <w:rStyle w:val="af0"/>
          </w:rPr>
          <w:t>https://repository.apa.kz/bitstream/handle/123456789/1039/</w:t>
        </w:r>
        <w:r w:rsidRPr="00507773">
          <w:rPr>
            <w:rStyle w:val="af0"/>
            <w:lang w:val="ru-RU"/>
          </w:rPr>
          <w:t>Кудеринова</w:t>
        </w:r>
        <w:r w:rsidRPr="00507773">
          <w:rPr>
            <w:rStyle w:val="af0"/>
          </w:rPr>
          <w:t>%20</w:t>
        </w:r>
        <w:r w:rsidRPr="00507773">
          <w:rPr>
            <w:rStyle w:val="af0"/>
            <w:lang w:val="ru-RU"/>
          </w:rPr>
          <w:t>Айкерим</w:t>
        </w:r>
        <w:r w:rsidRPr="00507773">
          <w:rPr>
            <w:rStyle w:val="af0"/>
          </w:rPr>
          <w:t>%20</w:t>
        </w:r>
        <w:r w:rsidRPr="00507773">
          <w:rPr>
            <w:rStyle w:val="af0"/>
            <w:lang w:val="ru-RU"/>
          </w:rPr>
          <w:t>Мерекеевна</w:t>
        </w:r>
        <w:r w:rsidRPr="00507773">
          <w:rPr>
            <w:rStyle w:val="af0"/>
          </w:rPr>
          <w:t>.pdf?sequence=1&amp;isAllowed=y</w:t>
        </w:r>
      </w:hyperlink>
      <w:hyperlink r:id="rId21" w:history="1">
        <w:r w:rsidRPr="00507773">
          <w:rPr>
            <w:rStyle w:val="af0"/>
          </w:rPr>
          <w:t>https://repository.apa.kz/bitstream/handle/123456789/1039/</w:t>
        </w:r>
        <w:r w:rsidRPr="00507773">
          <w:rPr>
            <w:rStyle w:val="af0"/>
            <w:lang w:val="ru-RU"/>
          </w:rPr>
          <w:t>Кудеринова</w:t>
        </w:r>
        <w:r w:rsidRPr="00507773">
          <w:rPr>
            <w:rStyle w:val="af0"/>
          </w:rPr>
          <w:t>%20</w:t>
        </w:r>
        <w:r w:rsidRPr="00507773">
          <w:rPr>
            <w:rStyle w:val="af0"/>
            <w:lang w:val="ru-RU"/>
          </w:rPr>
          <w:t>Айкерим</w:t>
        </w:r>
        <w:r w:rsidRPr="00507773">
          <w:rPr>
            <w:rStyle w:val="af0"/>
          </w:rPr>
          <w:t>%20</w:t>
        </w:r>
        <w:r w:rsidRPr="00507773">
          <w:rPr>
            <w:rStyle w:val="af0"/>
            <w:lang w:val="ru-RU"/>
          </w:rPr>
          <w:t>Мерекеевна</w:t>
        </w:r>
        <w:r w:rsidRPr="00507773">
          <w:rPr>
            <w:rStyle w:val="af0"/>
          </w:rPr>
          <w:t>.pdf?sequence=1&amp;isAllowed=y</w:t>
        </w:r>
      </w:hyperlink>
    </w:p>
  </w:footnote>
  <w:footnote w:id="26">
    <w:p w14:paraId="084ADEBD" w14:textId="77777777" w:rsidR="00482C19" w:rsidRPr="00A42809" w:rsidRDefault="00482C19" w:rsidP="00D3204C">
      <w:pPr>
        <w:pStyle w:val="af5"/>
      </w:pPr>
      <w:r>
        <w:rPr>
          <w:rStyle w:val="af7"/>
        </w:rPr>
        <w:footnoteRef/>
      </w:r>
      <w:r>
        <w:t xml:space="preserve"> U</w:t>
      </w:r>
      <w:r w:rsidRPr="007B47B6">
        <w:rPr>
          <w:iCs/>
        </w:rPr>
        <w:t xml:space="preserve">nited Nations. (2015). </w:t>
      </w:r>
      <w:r w:rsidRPr="007B47B6">
        <w:rPr>
          <w:i/>
          <w:iCs/>
        </w:rPr>
        <w:t>Transforming our world: The 2030 agenda for sustainable development.</w:t>
      </w:r>
      <w:r w:rsidRPr="007B47B6">
        <w:rPr>
          <w:iCs/>
        </w:rPr>
        <w:t xml:space="preserve"> New York, NY. https://www.un.org/ga/search/view_doc.asp?symbol = A/RES/70/1&amp;Lang = E.</w:t>
      </w:r>
    </w:p>
  </w:footnote>
  <w:footnote w:id="27">
    <w:p w14:paraId="3B4FB281" w14:textId="77777777" w:rsidR="00482C19" w:rsidRDefault="00482C19" w:rsidP="00D3204C">
      <w:pPr>
        <w:pStyle w:val="af5"/>
      </w:pPr>
      <w:r>
        <w:rPr>
          <w:rStyle w:val="af7"/>
        </w:rPr>
        <w:footnoteRef/>
      </w:r>
      <w:r>
        <w:t xml:space="preserve"> </w:t>
      </w:r>
      <w:r w:rsidRPr="007B47B6">
        <w:rPr>
          <w:iCs/>
        </w:rPr>
        <w:t>Mortier, K. (2020). Communities of practice: A conceptual framework for inclusion of students with significant disabilities. </w:t>
      </w:r>
      <w:r w:rsidRPr="007B47B6">
        <w:rPr>
          <w:i/>
          <w:iCs/>
        </w:rPr>
        <w:t>International Journal of Inclusive Education</w:t>
      </w:r>
      <w:r w:rsidRPr="007B47B6">
        <w:rPr>
          <w:iCs/>
        </w:rPr>
        <w:t>, </w:t>
      </w:r>
      <w:r w:rsidRPr="007B47B6">
        <w:rPr>
          <w:i/>
          <w:iCs/>
        </w:rPr>
        <w:t>24</w:t>
      </w:r>
      <w:r w:rsidRPr="007B47B6">
        <w:rPr>
          <w:iCs/>
        </w:rPr>
        <w:t xml:space="preserve">(3), 329-340. </w:t>
      </w:r>
      <w:hyperlink r:id="rId22" w:history="1">
        <w:r w:rsidRPr="007B47B6">
          <w:rPr>
            <w:rStyle w:val="af0"/>
            <w:iCs/>
          </w:rPr>
          <w:t>https://doi.org/10.1080/13603116.2018.1461261</w:t>
        </w:r>
      </w:hyperlink>
      <w:r w:rsidRPr="007B47B6">
        <w:rPr>
          <w:iCs/>
        </w:rPr>
        <w:t>.</w:t>
      </w:r>
    </w:p>
  </w:footnote>
  <w:footnote w:id="28">
    <w:p w14:paraId="7B7FE164" w14:textId="77777777" w:rsidR="00482C19" w:rsidRDefault="00482C19" w:rsidP="00D3204C">
      <w:pPr>
        <w:pStyle w:val="af5"/>
      </w:pPr>
      <w:r>
        <w:rPr>
          <w:rStyle w:val="af7"/>
        </w:rPr>
        <w:footnoteRef/>
      </w:r>
      <w:r>
        <w:t xml:space="preserve"> </w:t>
      </w:r>
      <w:r w:rsidRPr="007B47B6">
        <w:rPr>
          <w:iCs/>
        </w:rPr>
        <w:t xml:space="preserve">Irwin, S. H., &amp; Lero, D. S. (2020). </w:t>
      </w:r>
      <w:r w:rsidRPr="007B47B6">
        <w:rPr>
          <w:i/>
          <w:iCs/>
        </w:rPr>
        <w:t xml:space="preserve">Inclusion quality: Children with disabilities in early learning and childcare in Canada. </w:t>
      </w:r>
      <w:r w:rsidRPr="007B47B6">
        <w:rPr>
          <w:iCs/>
        </w:rPr>
        <w:t>Canada: Breton Books – A SpeciaLink Publication. https://specialinkcanada.org/resources/Inclusion%20Quality.pdf.</w:t>
      </w:r>
    </w:p>
  </w:footnote>
  <w:footnote w:id="29">
    <w:p w14:paraId="73F6B40F" w14:textId="77777777" w:rsidR="00482C19" w:rsidRPr="00FA18C1" w:rsidRDefault="00482C19" w:rsidP="00D3204C">
      <w:pPr>
        <w:pStyle w:val="af5"/>
      </w:pPr>
      <w:r>
        <w:rPr>
          <w:rStyle w:val="af7"/>
        </w:rPr>
        <w:footnoteRef/>
      </w:r>
      <w:r>
        <w:t xml:space="preserve"> </w:t>
      </w:r>
      <w:r w:rsidRPr="00FA1975">
        <w:t>Carter, S., &amp; Abawi, L. A. (2018). Leadership, inclusion, and quality education for all. Australasian Journal of Special and Inclusive Education, 42(1), 49-64.</w:t>
      </w:r>
    </w:p>
  </w:footnote>
  <w:footnote w:id="30">
    <w:p w14:paraId="5A669185" w14:textId="77777777" w:rsidR="00482C19" w:rsidRPr="00A002DE" w:rsidRDefault="00482C19" w:rsidP="00D3204C">
      <w:pPr>
        <w:pStyle w:val="af5"/>
      </w:pPr>
      <w:r>
        <w:rPr>
          <w:rStyle w:val="af7"/>
        </w:rPr>
        <w:footnoteRef/>
      </w:r>
      <w:r>
        <w:t xml:space="preserve"> </w:t>
      </w:r>
      <w:r>
        <w:rPr>
          <w:highlight w:val="white"/>
        </w:rPr>
        <w:t>Carter, S., &amp; Abawi, L. A. (2018). Leadership, inclusion, and quality education for all. Australasian Journal of Special and Inclusive Education, 42(1), 49-64.</w:t>
      </w:r>
    </w:p>
  </w:footnote>
  <w:footnote w:id="31">
    <w:p w14:paraId="249C3212" w14:textId="77777777" w:rsidR="00482C19" w:rsidRPr="00FA1975" w:rsidRDefault="00482C19" w:rsidP="00A3472B">
      <w:pPr>
        <w:pStyle w:val="af5"/>
      </w:pPr>
      <w:r>
        <w:rPr>
          <w:rStyle w:val="af7"/>
        </w:rPr>
        <w:footnoteRef/>
      </w:r>
      <w:r>
        <w:t xml:space="preserve"> </w:t>
      </w:r>
      <w:r w:rsidRPr="00FA1975">
        <w:t>UNICEF 2023</w:t>
      </w:r>
      <w:r>
        <w:t>,</w:t>
      </w:r>
      <w:r w:rsidRPr="00FA1975">
        <w:t xml:space="preserve"> Evidence on Inclusive Education in Kazakhstan based on a Formative and a Big Data Evaluation</w:t>
      </w:r>
      <w:r>
        <w:t xml:space="preserve"> </w:t>
      </w:r>
      <w:r w:rsidRPr="00183E1F">
        <w:t>https://www.unicef.org/kazakhstan/en/reports/evidence-inclusive-education-kazakhstan-based-formative-and-big-data-evaluation</w:t>
      </w:r>
    </w:p>
  </w:footnote>
  <w:footnote w:id="32">
    <w:p w14:paraId="1739B136" w14:textId="77777777" w:rsidR="00482C19" w:rsidRPr="007B47B6" w:rsidRDefault="00482C19" w:rsidP="00A3472B">
      <w:pPr>
        <w:pStyle w:val="af5"/>
        <w:ind w:left="142" w:hanging="142"/>
      </w:pPr>
      <w:r>
        <w:rPr>
          <w:rStyle w:val="af7"/>
        </w:rPr>
        <w:footnoteRef/>
      </w:r>
      <w:r>
        <w:t xml:space="preserve"> </w:t>
      </w:r>
      <w:r w:rsidRPr="007B47B6">
        <w:t xml:space="preserve">Spandagou, I., Little, C., Evans, D., &amp; Bonati, M. L. (2020). </w:t>
      </w:r>
      <w:r w:rsidRPr="007B47B6">
        <w:rPr>
          <w:i/>
          <w:iCs/>
        </w:rPr>
        <w:t>Inclusive education in schools and early childhood settings.</w:t>
      </w:r>
      <w:r w:rsidRPr="007B47B6">
        <w:t xml:space="preserve"> Australia: Springer.</w:t>
      </w:r>
    </w:p>
  </w:footnote>
  <w:footnote w:id="33">
    <w:p w14:paraId="62651CEB" w14:textId="77777777" w:rsidR="00482C19" w:rsidRPr="007B47B6" w:rsidRDefault="00482C19" w:rsidP="00A3472B">
      <w:pPr>
        <w:pStyle w:val="af5"/>
        <w:ind w:left="142" w:hanging="142"/>
      </w:pPr>
      <w:r>
        <w:rPr>
          <w:rStyle w:val="af7"/>
        </w:rPr>
        <w:footnoteRef/>
      </w:r>
      <w:r>
        <w:t xml:space="preserve"> </w:t>
      </w:r>
      <w:r w:rsidRPr="00A41B46">
        <w:t>Sandall, S. R., Schwartz, I. S., Joseph, G. E., &amp; Gauvreau, A. N. (2019). </w:t>
      </w:r>
      <w:r w:rsidRPr="00A41B46">
        <w:rPr>
          <w:i/>
          <w:iCs/>
        </w:rPr>
        <w:t>Building blocks for teaching preschoolers with special needs</w:t>
      </w:r>
      <w:r w:rsidRPr="00A41B46">
        <w:t> (3rd ed.). Paul H. Brookes Publishing Co.</w:t>
      </w:r>
    </w:p>
  </w:footnote>
  <w:footnote w:id="34">
    <w:p w14:paraId="5C1347C6" w14:textId="77777777" w:rsidR="00482C19" w:rsidRPr="007B47B6" w:rsidRDefault="00482C19" w:rsidP="00A3472B">
      <w:pPr>
        <w:pStyle w:val="af5"/>
        <w:ind w:left="142" w:hanging="142"/>
      </w:pPr>
      <w:r>
        <w:rPr>
          <w:rStyle w:val="af7"/>
        </w:rPr>
        <w:footnoteRef/>
      </w:r>
      <w:r>
        <w:t xml:space="preserve"> </w:t>
      </w:r>
      <w:r w:rsidRPr="007B47B6">
        <w:t xml:space="preserve">Spandagou, I., Little, C., Evans, D., &amp; Bonati, M. L. (2020). </w:t>
      </w:r>
      <w:r w:rsidRPr="007B47B6">
        <w:rPr>
          <w:i/>
          <w:iCs/>
        </w:rPr>
        <w:t>Inclusive education in schools and early childhood settings.</w:t>
      </w:r>
      <w:r w:rsidRPr="007B47B6">
        <w:t xml:space="preserve"> Australia: Springer.</w:t>
      </w:r>
    </w:p>
  </w:footnote>
  <w:footnote w:id="35">
    <w:p w14:paraId="6AB5600D" w14:textId="77777777" w:rsidR="00482C19" w:rsidRPr="00FA1975" w:rsidRDefault="00482C19" w:rsidP="00A3472B">
      <w:pPr>
        <w:pStyle w:val="af5"/>
        <w:ind w:left="142" w:hanging="142"/>
      </w:pPr>
      <w:r>
        <w:rPr>
          <w:rStyle w:val="af7"/>
        </w:rPr>
        <w:footnoteRef/>
      </w:r>
      <w:r>
        <w:t xml:space="preserve"> </w:t>
      </w:r>
      <w:r w:rsidRPr="00FA1975">
        <w:t xml:space="preserve">Didaskalou, E., Stavroussi, P., &amp; Vlachou, A. (2015). Social and personal skills difficulties of students with special educational needs: The special education teachers’ perspectives. In E. Kourkoutas &amp; A. Hart (Eds.) </w:t>
      </w:r>
      <w:r w:rsidRPr="00FA1975">
        <w:rPr>
          <w:i/>
          <w:iCs/>
        </w:rPr>
        <w:t xml:space="preserve">Innovative practice and interventions for children and adolescents with psychosocial difficulties and disabilities </w:t>
      </w:r>
      <w:r w:rsidRPr="00FA1975">
        <w:t>(pp. 295-326). London: Cambridge Scholars Publishing.</w:t>
      </w:r>
    </w:p>
  </w:footnote>
  <w:footnote w:id="36">
    <w:p w14:paraId="4B32CCDB" w14:textId="77777777" w:rsidR="00482C19" w:rsidRPr="00A41B46" w:rsidRDefault="00482C19" w:rsidP="00A3472B">
      <w:pPr>
        <w:pStyle w:val="af5"/>
        <w:ind w:left="142" w:hanging="142"/>
      </w:pPr>
      <w:r>
        <w:rPr>
          <w:rStyle w:val="af7"/>
        </w:rPr>
        <w:footnoteRef/>
      </w:r>
      <w:r>
        <w:t xml:space="preserve"> </w:t>
      </w:r>
      <w:r w:rsidRPr="00FA1975">
        <w:t>McCoy, S., Shevlin, M., &amp; Rose, R. (2020). Secondary school transition for students with special educational needs in Ireland. </w:t>
      </w:r>
      <w:r w:rsidRPr="00FA1975">
        <w:rPr>
          <w:i/>
          <w:iCs/>
        </w:rPr>
        <w:t>European Journal of Special Needs Education</w:t>
      </w:r>
      <w:r w:rsidRPr="00FA1975">
        <w:t>, </w:t>
      </w:r>
      <w:r w:rsidRPr="00FA1975">
        <w:rPr>
          <w:i/>
          <w:iCs/>
        </w:rPr>
        <w:t>35</w:t>
      </w:r>
      <w:r w:rsidRPr="00FA1975">
        <w:t xml:space="preserve">(2), 154-170. </w:t>
      </w:r>
      <w:hyperlink r:id="rId23" w:history="1">
        <w:r w:rsidRPr="00FA1975">
          <w:rPr>
            <w:rStyle w:val="af0"/>
          </w:rPr>
          <w:t>https://doi.org/10.1080/08856257.2019.1628338</w:t>
        </w:r>
      </w:hyperlink>
    </w:p>
  </w:footnote>
  <w:footnote w:id="37">
    <w:p w14:paraId="76E9CA3E" w14:textId="77777777" w:rsidR="00482C19" w:rsidRPr="00A41B46" w:rsidRDefault="00482C19" w:rsidP="00A3472B">
      <w:pPr>
        <w:pStyle w:val="af5"/>
        <w:ind w:left="142" w:hanging="142"/>
      </w:pPr>
      <w:r>
        <w:rPr>
          <w:rStyle w:val="af7"/>
        </w:rPr>
        <w:footnoteRef/>
      </w:r>
      <w:r>
        <w:t xml:space="preserve"> </w:t>
      </w:r>
      <w:r w:rsidRPr="00FA1975">
        <w:t>Pitt, F., Dixon, R., &amp; Vialle, W. (2021). The transition experiences of students with disabilities moving from primary to secondary schools in NSW, Australia. </w:t>
      </w:r>
      <w:r w:rsidRPr="00FA1975">
        <w:rPr>
          <w:i/>
          <w:iCs/>
        </w:rPr>
        <w:t>International Journal of Inclusive Education</w:t>
      </w:r>
      <w:r w:rsidRPr="00FA1975">
        <w:t>, </w:t>
      </w:r>
      <w:r w:rsidRPr="00FA1975">
        <w:rPr>
          <w:i/>
          <w:iCs/>
        </w:rPr>
        <w:t>25</w:t>
      </w:r>
      <w:r w:rsidRPr="00FA1975">
        <w:t xml:space="preserve">(7), 779-794.  </w:t>
      </w:r>
      <w:hyperlink r:id="rId24" w:history="1">
        <w:r w:rsidRPr="00FA1975">
          <w:rPr>
            <w:rStyle w:val="af0"/>
          </w:rPr>
          <w:t>https://doi.org/10.1080/13603116.2019.1572797</w:t>
        </w:r>
      </w:hyperlink>
    </w:p>
  </w:footnote>
  <w:footnote w:id="38">
    <w:p w14:paraId="0200A0D1" w14:textId="77777777" w:rsidR="00482C19" w:rsidRPr="00A41B46" w:rsidRDefault="00482C19" w:rsidP="00A3472B">
      <w:pPr>
        <w:pStyle w:val="af5"/>
      </w:pPr>
      <w:r>
        <w:rPr>
          <w:rStyle w:val="af7"/>
        </w:rPr>
        <w:footnoteRef/>
      </w:r>
      <w:r>
        <w:t xml:space="preserve"> </w:t>
      </w:r>
      <w:r w:rsidRPr="00A41B46">
        <w:t>Sandall, S. R., Schwartz, I. S., Joseph, G. E., &amp; Gauvreau, A. N. (2019). </w:t>
      </w:r>
      <w:r w:rsidRPr="00A41B46">
        <w:rPr>
          <w:i/>
          <w:iCs/>
        </w:rPr>
        <w:t>Building blocks for teaching preschoolers with special needs</w:t>
      </w:r>
      <w:r w:rsidRPr="00A41B46">
        <w:t> (3rd ed.). Paul H. Brookes Publishing Co.</w:t>
      </w:r>
    </w:p>
  </w:footnote>
  <w:footnote w:id="39">
    <w:p w14:paraId="6D2621CD" w14:textId="77777777" w:rsidR="00482C19" w:rsidRPr="007B47B6" w:rsidRDefault="00482C19" w:rsidP="00A3472B">
      <w:pPr>
        <w:pStyle w:val="af5"/>
        <w:ind w:left="284" w:hanging="284"/>
        <w:rPr>
          <w:lang w:val="el-GR"/>
        </w:rPr>
      </w:pPr>
      <w:r>
        <w:rPr>
          <w:rStyle w:val="af7"/>
        </w:rPr>
        <w:footnoteRef/>
      </w:r>
      <w:r>
        <w:t xml:space="preserve"> </w:t>
      </w:r>
      <w:r w:rsidRPr="007B47B6">
        <w:t>Vlachou, A., Stavroussi, P., Didaskalou, E., Grigoriou, F., &amp; Patrika. P</w:t>
      </w:r>
      <w:r w:rsidRPr="007B47B6">
        <w:rPr>
          <w:lang w:val="el-GR"/>
        </w:rPr>
        <w:t xml:space="preserve">. (2016). </w:t>
      </w:r>
      <w:r w:rsidRPr="007B47B6">
        <w:rPr>
          <w:i/>
          <w:iCs/>
          <w:lang w:val="el-GR"/>
        </w:rPr>
        <w:t xml:space="preserve">Μετάβαση μαθητών με αναπηρία από την πρωτοβάθμια στη δευτεροβάθμια εκπαίδευση. Πρόγραμμα μετάβασης: Βήματα και δράσεις. </w:t>
      </w:r>
      <w:r w:rsidRPr="007B47B6">
        <w:rPr>
          <w:lang w:val="el-GR"/>
        </w:rPr>
        <w:t>Παιδαγωγικό Τμήμα Ειδικής Αγωγής, Πανεπιστήμιο Θεσσαλίας: Πανεπιστημιακές Εκδόσεις Θεσσαλίας.</w:t>
      </w:r>
    </w:p>
    <w:p w14:paraId="6AEBB84C" w14:textId="77777777" w:rsidR="00482C19" w:rsidRPr="00FA1975" w:rsidRDefault="00482C19" w:rsidP="00A3472B">
      <w:pPr>
        <w:pStyle w:val="af5"/>
        <w:rPr>
          <w:lang w:val="el-GR"/>
        </w:rPr>
      </w:pPr>
    </w:p>
  </w:footnote>
  <w:footnote w:id="40">
    <w:p w14:paraId="435BA075" w14:textId="77777777" w:rsidR="00482C19" w:rsidRPr="007B47B6" w:rsidRDefault="00482C19" w:rsidP="00A3472B">
      <w:pPr>
        <w:pStyle w:val="af5"/>
        <w:ind w:left="142" w:hanging="142"/>
      </w:pPr>
      <w:r>
        <w:rPr>
          <w:rStyle w:val="af7"/>
        </w:rPr>
        <w:footnoteRef/>
      </w:r>
      <w:r>
        <w:t xml:space="preserve"> </w:t>
      </w:r>
      <w:r w:rsidRPr="007B47B6">
        <w:t xml:space="preserve">Spandagou, I., Little, C., Evans, D., &amp; Bonati, M. L. (2020). </w:t>
      </w:r>
      <w:r w:rsidRPr="007B47B6">
        <w:rPr>
          <w:i/>
          <w:iCs/>
        </w:rPr>
        <w:t>Inclusive education in schools and early childhood settings.</w:t>
      </w:r>
      <w:r w:rsidRPr="007B47B6">
        <w:t xml:space="preserve"> Australia: Springer.</w:t>
      </w:r>
    </w:p>
  </w:footnote>
  <w:footnote w:id="41">
    <w:p w14:paraId="2D278FAE" w14:textId="77777777" w:rsidR="00482C19" w:rsidRPr="007B47B6" w:rsidRDefault="00482C19" w:rsidP="00A3472B">
      <w:pPr>
        <w:pStyle w:val="af5"/>
        <w:ind w:left="142" w:hanging="142"/>
      </w:pPr>
      <w:r>
        <w:rPr>
          <w:rStyle w:val="af7"/>
        </w:rPr>
        <w:footnoteRef/>
      </w:r>
      <w:r>
        <w:t xml:space="preserve"> </w:t>
      </w:r>
      <w:r w:rsidRPr="007B47B6">
        <w:t xml:space="preserve">Halpern, A. S. (1985). Transition: A look at the foundations. </w:t>
      </w:r>
      <w:r w:rsidRPr="007B47B6">
        <w:rPr>
          <w:i/>
          <w:iCs/>
        </w:rPr>
        <w:t>Exceptional Children, 51,</w:t>
      </w:r>
      <w:r w:rsidRPr="007B47B6">
        <w:t xml:space="preserve"> 479-486. </w:t>
      </w:r>
      <w:hyperlink r:id="rId25" w:history="1">
        <w:r w:rsidRPr="007B47B6">
          <w:rPr>
            <w:rStyle w:val="af0"/>
          </w:rPr>
          <w:t>https://doi.org/10.1177/001440298505100604</w:t>
        </w:r>
      </w:hyperlink>
      <w:r w:rsidRPr="007B47B6">
        <w:t>.</w:t>
      </w:r>
    </w:p>
  </w:footnote>
  <w:footnote w:id="42">
    <w:p w14:paraId="61BFE49E" w14:textId="77777777" w:rsidR="00482C19" w:rsidRPr="007B47B6" w:rsidRDefault="00482C19" w:rsidP="00A3472B">
      <w:pPr>
        <w:pStyle w:val="af5"/>
        <w:ind w:left="142" w:hanging="142"/>
      </w:pPr>
      <w:r>
        <w:rPr>
          <w:rStyle w:val="af7"/>
        </w:rPr>
        <w:footnoteRef/>
      </w:r>
      <w:r>
        <w:t xml:space="preserve"> </w:t>
      </w:r>
      <w:r w:rsidRPr="007B47B6">
        <w:t>Martin, J. E., &amp; Marshall, L. H. (1995). ChoiceMaker: A comprehensive self-determination transition program. </w:t>
      </w:r>
      <w:r w:rsidRPr="007B47B6">
        <w:rPr>
          <w:i/>
          <w:iCs/>
        </w:rPr>
        <w:t>Intervention in School and Clinic</w:t>
      </w:r>
      <w:r w:rsidRPr="007B47B6">
        <w:t>, </w:t>
      </w:r>
      <w:r w:rsidRPr="007B47B6">
        <w:rPr>
          <w:i/>
          <w:iCs/>
        </w:rPr>
        <w:t>30</w:t>
      </w:r>
      <w:r w:rsidRPr="007B47B6">
        <w:t>(3), 147-156. </w:t>
      </w:r>
      <w:hyperlink r:id="rId26" w:history="1">
        <w:r w:rsidRPr="007B47B6">
          <w:rPr>
            <w:rStyle w:val="af0"/>
          </w:rPr>
          <w:t>https://doi.org/10.1177/105345129503000304</w:t>
        </w:r>
      </w:hyperlink>
    </w:p>
  </w:footnote>
  <w:footnote w:id="43">
    <w:p w14:paraId="19B27C82" w14:textId="77777777" w:rsidR="00482C19" w:rsidRPr="007B47B6" w:rsidRDefault="00482C19" w:rsidP="00A3472B">
      <w:pPr>
        <w:pStyle w:val="af5"/>
        <w:ind w:left="142" w:hanging="142"/>
      </w:pPr>
      <w:r>
        <w:rPr>
          <w:rStyle w:val="af7"/>
        </w:rPr>
        <w:footnoteRef/>
      </w:r>
      <w:r>
        <w:t xml:space="preserve"> </w:t>
      </w:r>
      <w:r w:rsidRPr="007B47B6">
        <w:t xml:space="preserve">Kohler, P. D., Gothberg, J. E., Fowler, C., &amp; Coyle, J. (2016). Taxonomy for transition programming 2.0: A model for planning, organizing, and evaluating transition education, services, and programs. Western Michigan University. </w:t>
      </w:r>
      <w:hyperlink r:id="rId27" w:history="1">
        <w:r w:rsidRPr="007B47B6">
          <w:rPr>
            <w:rStyle w:val="af0"/>
          </w:rPr>
          <w:t>https://www.cde.state.co.us/cdesped/transitnprogtxnmy</w:t>
        </w:r>
      </w:hyperlink>
    </w:p>
  </w:footnote>
  <w:footnote w:id="44">
    <w:p w14:paraId="6F5F4B69" w14:textId="77777777" w:rsidR="00482C19" w:rsidRPr="00FA1975" w:rsidRDefault="00482C19" w:rsidP="00A3472B">
      <w:pPr>
        <w:pStyle w:val="af5"/>
        <w:ind w:left="142" w:hanging="142"/>
      </w:pPr>
      <w:r>
        <w:rPr>
          <w:rStyle w:val="af7"/>
        </w:rPr>
        <w:footnoteRef/>
      </w:r>
      <w:r>
        <w:t xml:space="preserve"> Marshall, L. H., Martin, J. E., Maxson, L., &amp; Jerman, P. (2016). </w:t>
      </w:r>
      <w:r>
        <w:rPr>
          <w:i/>
          <w:iCs/>
        </w:rPr>
        <w:t>Choosing employment goals</w:t>
      </w:r>
      <w:r>
        <w:t xml:space="preserve">. The University of Oklahoma, Zarrow Center for Learning Enrichment.  </w:t>
      </w:r>
      <w:hyperlink r:id="rId28" w:history="1">
        <w:r w:rsidRPr="00167949">
          <w:rPr>
            <w:rStyle w:val="af0"/>
          </w:rPr>
          <w:t>https://www.ou.edu/content/dam/education/zarrow/docs/resources/curriculum/choicemaker/choosing-goals/employment-goals-lessons.pdf</w:t>
        </w:r>
      </w:hyperlink>
    </w:p>
  </w:footnote>
  <w:footnote w:id="45">
    <w:p w14:paraId="35DCE039" w14:textId="77777777" w:rsidR="00482C19" w:rsidRPr="007B47B6" w:rsidRDefault="00482C19" w:rsidP="00A3472B">
      <w:pPr>
        <w:pStyle w:val="af5"/>
        <w:ind w:left="142" w:hanging="142"/>
      </w:pPr>
      <w:r>
        <w:rPr>
          <w:rStyle w:val="af7"/>
        </w:rPr>
        <w:footnoteRef/>
      </w:r>
      <w:r>
        <w:t xml:space="preserve"> </w:t>
      </w:r>
      <w:r w:rsidRPr="007B47B6">
        <w:t xml:space="preserve">O’ Brien, P., Bonati, M. L., Gadow, F., &amp; Slee, R. (2019). </w:t>
      </w:r>
      <w:r w:rsidRPr="007B47B6">
        <w:rPr>
          <w:i/>
          <w:iCs/>
        </w:rPr>
        <w:t>People with intellectual disability experience university life. Theoretical underpinnings, evidence and lived experience.</w:t>
      </w:r>
      <w:r w:rsidRPr="007B47B6">
        <w:t xml:space="preserve"> Leiden, Netherlands: Brill I Sense.</w:t>
      </w:r>
    </w:p>
  </w:footnote>
  <w:footnote w:id="46">
    <w:p w14:paraId="7592C5E4" w14:textId="77777777" w:rsidR="00482C19" w:rsidRPr="00D40DE2" w:rsidRDefault="00482C19" w:rsidP="00A3472B">
      <w:pPr>
        <w:pStyle w:val="af5"/>
        <w:ind w:left="142" w:hanging="142"/>
      </w:pPr>
      <w:r>
        <w:rPr>
          <w:rStyle w:val="af7"/>
        </w:rPr>
        <w:footnoteRef/>
      </w:r>
      <w:r>
        <w:t xml:space="preserve"> </w:t>
      </w:r>
      <w:r w:rsidRPr="00D40DE2">
        <w:rPr>
          <w:color w:val="222222"/>
          <w:shd w:val="clear" w:color="auto" w:fill="FFFFFF"/>
        </w:rPr>
        <w:t>Page, A., Mavropoulou, S., &amp; Harrington, I. (2022). Culturally responsive inclusive education: The value of the local context. </w:t>
      </w:r>
      <w:r w:rsidRPr="00D40DE2">
        <w:rPr>
          <w:i/>
          <w:iCs/>
          <w:color w:val="222222"/>
          <w:shd w:val="clear" w:color="auto" w:fill="FFFFFF"/>
        </w:rPr>
        <w:t>International Journal of Disability, Development and Education</w:t>
      </w:r>
      <w:r w:rsidRPr="00D40DE2">
        <w:rPr>
          <w:color w:val="222222"/>
          <w:shd w:val="clear" w:color="auto" w:fill="FFFFFF"/>
        </w:rPr>
        <w:t>, </w:t>
      </w:r>
      <w:r w:rsidRPr="00D40DE2">
        <w:rPr>
          <w:i/>
          <w:iCs/>
          <w:color w:val="222222"/>
          <w:shd w:val="clear" w:color="auto" w:fill="FFFFFF"/>
        </w:rPr>
        <w:t>69</w:t>
      </w:r>
      <w:r w:rsidRPr="00D40DE2">
        <w:rPr>
          <w:color w:val="222222"/>
          <w:shd w:val="clear" w:color="auto" w:fill="FFFFFF"/>
        </w:rPr>
        <w:t>(4), 1313-1326.</w:t>
      </w:r>
    </w:p>
  </w:footnote>
  <w:footnote w:id="47">
    <w:p w14:paraId="57F145F7" w14:textId="77777777" w:rsidR="00482C19" w:rsidRPr="00183E1F" w:rsidRDefault="00482C19" w:rsidP="00A3472B">
      <w:pPr>
        <w:pStyle w:val="af5"/>
        <w:ind w:left="142" w:hanging="142"/>
      </w:pPr>
      <w:r>
        <w:rPr>
          <w:rStyle w:val="af7"/>
        </w:rPr>
        <w:footnoteRef/>
      </w:r>
      <w:r>
        <w:t xml:space="preserve"> </w:t>
      </w:r>
      <w:r w:rsidRPr="00183E1F">
        <w:t xml:space="preserve">Pierangelo, R., &amp; Giuliani, G. (2007). </w:t>
      </w:r>
      <w:r w:rsidRPr="00183E1F">
        <w:rPr>
          <w:i/>
          <w:iCs/>
        </w:rPr>
        <w:t>Understanding, developing and writing effective IEPs</w:t>
      </w:r>
      <w:r w:rsidRPr="00183E1F">
        <w:t>. Corwin Press.</w:t>
      </w:r>
    </w:p>
  </w:footnote>
  <w:footnote w:id="48">
    <w:p w14:paraId="5E15F89C" w14:textId="77777777" w:rsidR="00482C19" w:rsidRPr="00183E1F" w:rsidRDefault="00482C19" w:rsidP="00A3472B">
      <w:pPr>
        <w:pStyle w:val="af5"/>
        <w:ind w:left="142" w:hanging="142"/>
      </w:pPr>
      <w:r>
        <w:rPr>
          <w:rStyle w:val="af7"/>
        </w:rPr>
        <w:footnoteRef/>
      </w:r>
      <w:r>
        <w:t xml:space="preserve"> </w:t>
      </w:r>
      <w:r w:rsidRPr="00183E1F">
        <w:rPr>
          <w:color w:val="222222"/>
          <w:shd w:val="clear" w:color="auto" w:fill="FFFFFF"/>
        </w:rPr>
        <w:t>Yell, M. L., Prince, A. M., &amp; Katsiyannis, A. (2022). MC v. Antelope Valley Union High School District (2017): Implications for Special Educators. </w:t>
      </w:r>
      <w:r w:rsidRPr="00183E1F">
        <w:rPr>
          <w:i/>
          <w:iCs/>
          <w:color w:val="222222"/>
          <w:shd w:val="clear" w:color="auto" w:fill="FFFFFF"/>
        </w:rPr>
        <w:t>Intervention in School and Clinic</w:t>
      </w:r>
      <w:r w:rsidRPr="00183E1F">
        <w:rPr>
          <w:color w:val="222222"/>
          <w:shd w:val="clear" w:color="auto" w:fill="FFFFFF"/>
        </w:rPr>
        <w:t>, </w:t>
      </w:r>
      <w:r w:rsidRPr="00183E1F">
        <w:rPr>
          <w:i/>
          <w:iCs/>
          <w:color w:val="222222"/>
          <w:shd w:val="clear" w:color="auto" w:fill="FFFFFF"/>
        </w:rPr>
        <w:t>57</w:t>
      </w:r>
      <w:r w:rsidRPr="00183E1F">
        <w:rPr>
          <w:color w:val="222222"/>
          <w:shd w:val="clear" w:color="auto" w:fill="FFFFFF"/>
        </w:rPr>
        <w:t>(4), 274-282.</w:t>
      </w:r>
    </w:p>
  </w:footnote>
  <w:footnote w:id="49">
    <w:p w14:paraId="0BEF5762" w14:textId="77777777" w:rsidR="00482C19" w:rsidRPr="00183E1F" w:rsidRDefault="00482C19" w:rsidP="00A3472B">
      <w:pPr>
        <w:pStyle w:val="af5"/>
        <w:ind w:left="142" w:hanging="142"/>
      </w:pPr>
      <w:r>
        <w:rPr>
          <w:rStyle w:val="af7"/>
        </w:rPr>
        <w:footnoteRef/>
      </w:r>
      <w:r>
        <w:t xml:space="preserve"> </w:t>
      </w:r>
      <w:r w:rsidRPr="00183E1F">
        <w:t xml:space="preserve">Leach, D. (2010). </w:t>
      </w:r>
      <w:r w:rsidRPr="00183E1F">
        <w:rPr>
          <w:i/>
          <w:iCs/>
        </w:rPr>
        <w:t>Bringing ABA into your inclusive classroom: A guide to improving outcomes for students with autism spectrum disorders</w:t>
      </w:r>
      <w:r w:rsidRPr="00183E1F">
        <w:t>. Paul H. Brookes.</w:t>
      </w:r>
    </w:p>
    <w:p w14:paraId="77F814DA" w14:textId="77777777" w:rsidR="00482C19" w:rsidRPr="00A41B46" w:rsidRDefault="00482C19" w:rsidP="00A3472B">
      <w:pPr>
        <w:pStyle w:val="af5"/>
      </w:pPr>
    </w:p>
  </w:footnote>
  <w:footnote w:id="50">
    <w:p w14:paraId="0344EFA0" w14:textId="77777777" w:rsidR="00482C19" w:rsidRPr="00D40DE2" w:rsidRDefault="00482C19" w:rsidP="00A3472B">
      <w:pPr>
        <w:pStyle w:val="af5"/>
        <w:ind w:left="142" w:hanging="142"/>
      </w:pPr>
      <w:r>
        <w:rPr>
          <w:rStyle w:val="af7"/>
        </w:rPr>
        <w:footnoteRef/>
      </w:r>
      <w:r>
        <w:t xml:space="preserve"> </w:t>
      </w:r>
      <w:r w:rsidRPr="00D40DE2">
        <w:t xml:space="preserve">Gena, A. (2006). The effects of prompting and social reinforcement on establishing social interactions with peers during the inclusion of four children with autism in preschool. </w:t>
      </w:r>
      <w:r w:rsidRPr="00D40DE2">
        <w:rPr>
          <w:i/>
        </w:rPr>
        <w:t>International</w:t>
      </w:r>
      <w:r w:rsidRPr="00D40DE2">
        <w:rPr>
          <w:i/>
          <w:lang w:val="en-GB"/>
        </w:rPr>
        <w:t xml:space="preserve"> </w:t>
      </w:r>
      <w:r w:rsidRPr="00D40DE2">
        <w:rPr>
          <w:i/>
        </w:rPr>
        <w:t>Journal</w:t>
      </w:r>
      <w:r w:rsidRPr="00D40DE2">
        <w:rPr>
          <w:i/>
          <w:lang w:val="en-GB"/>
        </w:rPr>
        <w:t xml:space="preserve"> </w:t>
      </w:r>
      <w:r w:rsidRPr="00D40DE2">
        <w:rPr>
          <w:i/>
        </w:rPr>
        <w:t>of</w:t>
      </w:r>
      <w:r w:rsidRPr="00D40DE2">
        <w:rPr>
          <w:i/>
          <w:lang w:val="en-GB"/>
        </w:rPr>
        <w:t xml:space="preserve"> </w:t>
      </w:r>
      <w:r w:rsidRPr="00D40DE2">
        <w:rPr>
          <w:i/>
        </w:rPr>
        <w:t>Psychology</w:t>
      </w:r>
      <w:r w:rsidRPr="00D40DE2">
        <w:rPr>
          <w:i/>
          <w:lang w:val="en-GB"/>
        </w:rPr>
        <w:t>, 41</w:t>
      </w:r>
      <w:r w:rsidRPr="00D40DE2">
        <w:rPr>
          <w:iCs/>
          <w:lang w:val="en-GB"/>
        </w:rPr>
        <w:t>(6)</w:t>
      </w:r>
      <w:r w:rsidRPr="00D40DE2">
        <w:rPr>
          <w:lang w:val="en-GB"/>
        </w:rPr>
        <w:t>, 1-14.</w:t>
      </w:r>
      <w:r w:rsidRPr="00D40DE2">
        <w:t xml:space="preserve"> </w:t>
      </w:r>
      <w:hyperlink r:id="rId29" w:history="1">
        <w:r w:rsidRPr="00D40DE2">
          <w:rPr>
            <w:rStyle w:val="af0"/>
          </w:rPr>
          <w:t>https://doi.org/10.1080/00207590500492658</w:t>
        </w:r>
      </w:hyperlink>
    </w:p>
  </w:footnote>
  <w:footnote w:id="51">
    <w:p w14:paraId="06A98D58" w14:textId="77777777" w:rsidR="00482C19" w:rsidRPr="00D40DE2" w:rsidRDefault="00482C19" w:rsidP="00A3472B">
      <w:pPr>
        <w:pStyle w:val="af5"/>
        <w:ind w:left="142" w:hanging="142"/>
        <w:rPr>
          <w:szCs w:val="28"/>
          <w:shd w:val="clear" w:color="auto" w:fill="FFFFFF"/>
        </w:rPr>
      </w:pPr>
      <w:r>
        <w:rPr>
          <w:rStyle w:val="af7"/>
        </w:rPr>
        <w:footnoteRef/>
      </w:r>
      <w:r>
        <w:t xml:space="preserve"> </w:t>
      </w:r>
      <w:r w:rsidRPr="00D40DE2">
        <w:rPr>
          <w:shd w:val="clear" w:color="auto" w:fill="FFFFFF"/>
          <w:lang w:val="en-GB"/>
        </w:rPr>
        <w:t xml:space="preserve">Gena, A., &amp; Kymissis, E. (2001). Assessing and setting goals for the attending and communicative behavior of three preschoolers with autism in inclusive kindergarten settings. </w:t>
      </w:r>
      <w:r w:rsidRPr="00D40DE2">
        <w:rPr>
          <w:i/>
          <w:shd w:val="clear" w:color="auto" w:fill="FFFFFF"/>
          <w:lang w:val="en-GB"/>
        </w:rPr>
        <w:t>Journal of Developmental and Physical Disabilities, 13</w:t>
      </w:r>
      <w:r w:rsidRPr="00D40DE2">
        <w:rPr>
          <w:iCs/>
          <w:shd w:val="clear" w:color="auto" w:fill="FFFFFF"/>
          <w:lang w:val="en-GB"/>
        </w:rPr>
        <w:t>(1)</w:t>
      </w:r>
      <w:r w:rsidRPr="00D40DE2">
        <w:rPr>
          <w:shd w:val="clear" w:color="auto" w:fill="FFFFFF"/>
          <w:lang w:val="en-GB"/>
        </w:rPr>
        <w:t>, 11-25.</w:t>
      </w:r>
      <w:r w:rsidRPr="00D40DE2">
        <w:rPr>
          <w:shd w:val="clear" w:color="auto" w:fill="FFFFFF"/>
        </w:rPr>
        <w:t xml:space="preserve"> </w:t>
      </w:r>
      <w:hyperlink r:id="rId30" w:history="1">
        <w:r w:rsidRPr="00D40DE2">
          <w:rPr>
            <w:rStyle w:val="af0"/>
            <w:shd w:val="clear" w:color="auto" w:fill="FFFFFF"/>
          </w:rPr>
          <w:t>https://doi.org/10.1023/A:1026553215508</w:t>
        </w:r>
      </w:hyperlink>
    </w:p>
  </w:footnote>
  <w:footnote w:id="52">
    <w:p w14:paraId="31A00FA3" w14:textId="77777777" w:rsidR="00482C19" w:rsidRPr="00183E1F" w:rsidRDefault="00482C19" w:rsidP="00A3472B">
      <w:pPr>
        <w:pStyle w:val="af5"/>
        <w:ind w:left="142" w:hanging="142"/>
      </w:pPr>
      <w:r>
        <w:rPr>
          <w:rStyle w:val="af7"/>
        </w:rPr>
        <w:footnoteRef/>
      </w:r>
      <w:r>
        <w:t xml:space="preserve"> </w:t>
      </w:r>
      <w:r w:rsidRPr="007B47B6">
        <w:t xml:space="preserve">Mruzek, D. W. (2012). Planning data collection and monitoring progress. In T. Smith (Ed.), </w:t>
      </w:r>
      <w:r w:rsidRPr="007B47B6">
        <w:rPr>
          <w:i/>
          <w:iCs/>
        </w:rPr>
        <w:t>Making inclusion work for students with autism spectrum disorders: An evidence-based guide</w:t>
      </w:r>
      <w:r w:rsidRPr="007B47B6">
        <w:t xml:space="preserve"> (pp. 69-86). The Guilford Press.</w:t>
      </w:r>
    </w:p>
  </w:footnote>
  <w:footnote w:id="53">
    <w:p w14:paraId="6484A032" w14:textId="77777777" w:rsidR="00482C19" w:rsidRPr="00AB5B64" w:rsidRDefault="00482C19" w:rsidP="00A3472B">
      <w:pPr>
        <w:pStyle w:val="af5"/>
        <w:ind w:left="142" w:hanging="142"/>
      </w:pPr>
      <w:r>
        <w:rPr>
          <w:rStyle w:val="af7"/>
        </w:rPr>
        <w:footnoteRef/>
      </w:r>
      <w:r>
        <w:t xml:space="preserve"> </w:t>
      </w:r>
      <w:r w:rsidRPr="00D40DE2">
        <w:t xml:space="preserve">Galanis, P., Gena, A. &amp; Drosinou, </w:t>
      </w:r>
      <w:r w:rsidRPr="00D40DE2">
        <w:rPr>
          <w:lang w:val="el-GR"/>
        </w:rPr>
        <w:t>Κ</w:t>
      </w:r>
      <w:r w:rsidRPr="00D40DE2">
        <w:t xml:space="preserve">. (2017). </w:t>
      </w:r>
      <w:r w:rsidRPr="00D40DE2">
        <w:rPr>
          <w:lang w:val="el-GR"/>
        </w:rPr>
        <w:t>Πρακτικές</w:t>
      </w:r>
      <w:r w:rsidRPr="00D40DE2">
        <w:t xml:space="preserve"> </w:t>
      </w:r>
      <w:r w:rsidRPr="00D40DE2">
        <w:rPr>
          <w:lang w:val="el-GR"/>
        </w:rPr>
        <w:t>εφαρμογές</w:t>
      </w:r>
      <w:r w:rsidRPr="00D40DE2">
        <w:t xml:space="preserve"> </w:t>
      </w:r>
      <w:r w:rsidRPr="00D40DE2">
        <w:rPr>
          <w:lang w:val="el-GR"/>
        </w:rPr>
        <w:t>και</w:t>
      </w:r>
      <w:r w:rsidRPr="00D40DE2">
        <w:t xml:space="preserve"> </w:t>
      </w:r>
      <w:r w:rsidRPr="00D40DE2">
        <w:rPr>
          <w:lang w:val="el-GR"/>
        </w:rPr>
        <w:t>διεργασίες</w:t>
      </w:r>
      <w:r w:rsidRPr="00D40DE2">
        <w:t xml:space="preserve"> </w:t>
      </w:r>
      <w:r w:rsidRPr="00D40DE2">
        <w:rPr>
          <w:lang w:val="el-GR"/>
        </w:rPr>
        <w:t>για</w:t>
      </w:r>
      <w:r w:rsidRPr="00D40DE2">
        <w:t xml:space="preserve"> </w:t>
      </w:r>
      <w:r w:rsidRPr="00D40DE2">
        <w:rPr>
          <w:lang w:val="el-GR"/>
        </w:rPr>
        <w:t>την</w:t>
      </w:r>
      <w:r w:rsidRPr="00D40DE2">
        <w:t xml:space="preserve"> </w:t>
      </w:r>
      <w:r w:rsidRPr="00D40DE2">
        <w:rPr>
          <w:lang w:val="el-GR"/>
        </w:rPr>
        <w:t>κοινωνική</w:t>
      </w:r>
      <w:r w:rsidRPr="00D40DE2">
        <w:t xml:space="preserve"> </w:t>
      </w:r>
      <w:r w:rsidRPr="00D40DE2">
        <w:rPr>
          <w:lang w:val="el-GR"/>
        </w:rPr>
        <w:t>ένταξη</w:t>
      </w:r>
      <w:r w:rsidRPr="00D40DE2">
        <w:t xml:space="preserve"> </w:t>
      </w:r>
      <w:r w:rsidRPr="00D40DE2">
        <w:rPr>
          <w:lang w:val="el-GR"/>
        </w:rPr>
        <w:t>και</w:t>
      </w:r>
      <w:r w:rsidRPr="00D40DE2">
        <w:t xml:space="preserve"> </w:t>
      </w:r>
      <w:r w:rsidRPr="00D40DE2">
        <w:rPr>
          <w:lang w:val="el-GR"/>
        </w:rPr>
        <w:t>συνεκπαίδευση</w:t>
      </w:r>
      <w:r w:rsidRPr="00D40DE2">
        <w:t xml:space="preserve"> </w:t>
      </w:r>
      <w:r w:rsidRPr="00D40DE2">
        <w:rPr>
          <w:lang w:val="el-GR"/>
        </w:rPr>
        <w:t>παιδιών</w:t>
      </w:r>
      <w:r w:rsidRPr="00D40DE2">
        <w:t xml:space="preserve"> </w:t>
      </w:r>
      <w:r w:rsidRPr="00D40DE2">
        <w:rPr>
          <w:lang w:val="el-GR"/>
        </w:rPr>
        <w:t>με</w:t>
      </w:r>
      <w:r w:rsidRPr="00D40DE2">
        <w:t xml:space="preserve"> </w:t>
      </w:r>
      <w:r w:rsidRPr="00D40DE2">
        <w:rPr>
          <w:lang w:val="el-GR"/>
        </w:rPr>
        <w:t>ιδιαίτερες</w:t>
      </w:r>
      <w:r w:rsidRPr="00D40DE2">
        <w:t xml:space="preserve"> </w:t>
      </w:r>
      <w:r w:rsidRPr="00D40DE2">
        <w:rPr>
          <w:lang w:val="el-GR"/>
        </w:rPr>
        <w:t>ανάγκες</w:t>
      </w:r>
      <w:r w:rsidRPr="00D40DE2">
        <w:t xml:space="preserve"> </w:t>
      </w:r>
      <w:r w:rsidRPr="00D40DE2">
        <w:rPr>
          <w:bCs/>
        </w:rPr>
        <w:t>[Practical applications of the social inclusion and co-education of children with special needs].</w:t>
      </w:r>
      <w:r w:rsidRPr="00D40DE2">
        <w:t xml:space="preserve"> In </w:t>
      </w:r>
      <w:r w:rsidRPr="00D40DE2">
        <w:rPr>
          <w:lang w:val="el-GR"/>
        </w:rPr>
        <w:t>Α</w:t>
      </w:r>
      <w:r w:rsidRPr="00D40DE2">
        <w:t xml:space="preserve">. Gena (Ed.), </w:t>
      </w:r>
      <w:r w:rsidRPr="00D40DE2">
        <w:rPr>
          <w:i/>
          <w:lang w:val="el-GR"/>
        </w:rPr>
        <w:t>Συστημική</w:t>
      </w:r>
      <w:r w:rsidRPr="00D40DE2">
        <w:rPr>
          <w:i/>
        </w:rPr>
        <w:t xml:space="preserve">, </w:t>
      </w:r>
      <w:r w:rsidRPr="00D40DE2">
        <w:rPr>
          <w:i/>
          <w:lang w:val="el-GR"/>
        </w:rPr>
        <w:t>Συμπεριφορική</w:t>
      </w:r>
      <w:r w:rsidRPr="00D40DE2">
        <w:rPr>
          <w:i/>
        </w:rPr>
        <w:t>-</w:t>
      </w:r>
      <w:r w:rsidRPr="00D40DE2">
        <w:rPr>
          <w:i/>
          <w:lang w:val="el-GR"/>
        </w:rPr>
        <w:t>Αναλυτική</w:t>
      </w:r>
      <w:r w:rsidRPr="00D40DE2">
        <w:rPr>
          <w:i/>
        </w:rPr>
        <w:t xml:space="preserve"> </w:t>
      </w:r>
      <w:r w:rsidRPr="00D40DE2">
        <w:rPr>
          <w:i/>
          <w:lang w:val="el-GR"/>
        </w:rPr>
        <w:t>Προσέγγιση</w:t>
      </w:r>
      <w:r w:rsidRPr="00D40DE2">
        <w:rPr>
          <w:i/>
        </w:rPr>
        <w:t xml:space="preserve">: </w:t>
      </w:r>
      <w:r w:rsidRPr="00D40DE2">
        <w:rPr>
          <w:i/>
          <w:lang w:val="el-GR"/>
        </w:rPr>
        <w:t>Αξιολόγηση</w:t>
      </w:r>
      <w:r w:rsidRPr="00D40DE2">
        <w:rPr>
          <w:i/>
        </w:rPr>
        <w:t xml:space="preserve">, </w:t>
      </w:r>
      <w:r w:rsidRPr="00D40DE2">
        <w:rPr>
          <w:i/>
          <w:lang w:val="el-GR"/>
        </w:rPr>
        <w:t>διάγνωση</w:t>
      </w:r>
      <w:r w:rsidRPr="00D40DE2">
        <w:rPr>
          <w:i/>
        </w:rPr>
        <w:t xml:space="preserve">, </w:t>
      </w:r>
      <w:r w:rsidRPr="00D40DE2">
        <w:rPr>
          <w:i/>
          <w:lang w:val="el-GR"/>
        </w:rPr>
        <w:t>εκπαίδευση</w:t>
      </w:r>
      <w:r w:rsidRPr="00D40DE2">
        <w:rPr>
          <w:i/>
        </w:rPr>
        <w:t xml:space="preserve">, </w:t>
      </w:r>
      <w:r w:rsidRPr="00D40DE2">
        <w:rPr>
          <w:i/>
          <w:lang w:val="el-GR"/>
        </w:rPr>
        <w:t>θεραπευτικές</w:t>
      </w:r>
      <w:r w:rsidRPr="00D40DE2">
        <w:rPr>
          <w:i/>
        </w:rPr>
        <w:t xml:space="preserve"> </w:t>
      </w:r>
      <w:r w:rsidRPr="00D40DE2">
        <w:rPr>
          <w:i/>
          <w:lang w:val="el-GR"/>
        </w:rPr>
        <w:t>παρεμβάσεις</w:t>
      </w:r>
      <w:r w:rsidRPr="00D40DE2">
        <w:rPr>
          <w:i/>
        </w:rPr>
        <w:t xml:space="preserve"> </w:t>
      </w:r>
      <w:r w:rsidRPr="00D40DE2">
        <w:rPr>
          <w:i/>
          <w:lang w:val="el-GR"/>
        </w:rPr>
        <w:t>και</w:t>
      </w:r>
      <w:r w:rsidRPr="00D40DE2">
        <w:rPr>
          <w:i/>
        </w:rPr>
        <w:t xml:space="preserve"> </w:t>
      </w:r>
      <w:r w:rsidRPr="00D40DE2">
        <w:rPr>
          <w:i/>
          <w:lang w:val="el-GR"/>
        </w:rPr>
        <w:t>ένταξη</w:t>
      </w:r>
      <w:r w:rsidRPr="00D40DE2">
        <w:rPr>
          <w:i/>
        </w:rPr>
        <w:t xml:space="preserve"> </w:t>
      </w:r>
      <w:r w:rsidRPr="00D40DE2">
        <w:rPr>
          <w:i/>
          <w:lang w:val="el-GR"/>
        </w:rPr>
        <w:t>παιδιών</w:t>
      </w:r>
      <w:r w:rsidRPr="00D40DE2">
        <w:rPr>
          <w:i/>
        </w:rPr>
        <w:t xml:space="preserve"> </w:t>
      </w:r>
      <w:r w:rsidRPr="00D40DE2">
        <w:rPr>
          <w:i/>
          <w:lang w:val="el-GR"/>
        </w:rPr>
        <w:t>με</w:t>
      </w:r>
      <w:r w:rsidRPr="00D40DE2">
        <w:rPr>
          <w:i/>
        </w:rPr>
        <w:t xml:space="preserve"> </w:t>
      </w:r>
      <w:r w:rsidRPr="00D40DE2">
        <w:rPr>
          <w:i/>
          <w:lang w:val="el-GR"/>
        </w:rPr>
        <w:t>νευρο</w:t>
      </w:r>
      <w:r w:rsidRPr="00D40DE2">
        <w:rPr>
          <w:i/>
        </w:rPr>
        <w:t>-</w:t>
      </w:r>
      <w:r w:rsidRPr="00D40DE2">
        <w:rPr>
          <w:i/>
          <w:lang w:val="el-GR"/>
        </w:rPr>
        <w:t>αναπτυξιακές</w:t>
      </w:r>
      <w:r w:rsidRPr="00D40DE2">
        <w:rPr>
          <w:i/>
        </w:rPr>
        <w:t xml:space="preserve"> </w:t>
      </w:r>
      <w:r w:rsidRPr="00D40DE2">
        <w:rPr>
          <w:i/>
          <w:lang w:val="el-GR"/>
        </w:rPr>
        <w:t>διαταραχές</w:t>
      </w:r>
      <w:r w:rsidRPr="00D40DE2">
        <w:rPr>
          <w:i/>
        </w:rPr>
        <w:t xml:space="preserve"> </w:t>
      </w:r>
      <w:r w:rsidRPr="00D40DE2">
        <w:rPr>
          <w:i/>
          <w:lang w:val="el-GR"/>
        </w:rPr>
        <w:t>με</w:t>
      </w:r>
      <w:r w:rsidRPr="00D40DE2">
        <w:rPr>
          <w:i/>
        </w:rPr>
        <w:t xml:space="preserve"> </w:t>
      </w:r>
      <w:r w:rsidRPr="00D40DE2">
        <w:rPr>
          <w:i/>
          <w:lang w:val="el-GR"/>
        </w:rPr>
        <w:t>έμφαση</w:t>
      </w:r>
      <w:r w:rsidRPr="00D40DE2">
        <w:rPr>
          <w:i/>
        </w:rPr>
        <w:t xml:space="preserve"> </w:t>
      </w:r>
      <w:r w:rsidRPr="00D40DE2">
        <w:rPr>
          <w:i/>
          <w:lang w:val="el-GR"/>
        </w:rPr>
        <w:t>στη</w:t>
      </w:r>
      <w:r w:rsidRPr="00D40DE2">
        <w:rPr>
          <w:i/>
        </w:rPr>
        <w:t xml:space="preserve"> </w:t>
      </w:r>
      <w:r w:rsidRPr="00D40DE2">
        <w:rPr>
          <w:i/>
          <w:lang w:val="el-GR"/>
        </w:rPr>
        <w:t>Διαταραχή</w:t>
      </w:r>
      <w:r w:rsidRPr="00D40DE2">
        <w:rPr>
          <w:i/>
        </w:rPr>
        <w:t xml:space="preserve"> </w:t>
      </w:r>
      <w:r w:rsidRPr="00D40DE2">
        <w:rPr>
          <w:i/>
          <w:lang w:val="el-GR"/>
        </w:rPr>
        <w:t>Αυτιστικού</w:t>
      </w:r>
      <w:r w:rsidRPr="00D40DE2">
        <w:rPr>
          <w:i/>
        </w:rPr>
        <w:t xml:space="preserve"> </w:t>
      </w:r>
      <w:r w:rsidRPr="00D40DE2">
        <w:rPr>
          <w:i/>
          <w:lang w:val="el-GR"/>
        </w:rPr>
        <w:t>Φάσματος</w:t>
      </w:r>
      <w:r w:rsidRPr="00D40DE2">
        <w:rPr>
          <w:i/>
        </w:rPr>
        <w:t xml:space="preserve"> [Systemic Behavior-Analytic Approach: Assessment, Diagnosis, Education, Therapeutic Intervention, and Inclusion of Children with Neurodevelopmental Disorders with An Emphasis on Autism Spectrum Disorder]</w:t>
      </w:r>
      <w:r w:rsidRPr="00D40DE2">
        <w:t xml:space="preserve"> (pp. 511-553). Gutenberg.</w:t>
      </w:r>
    </w:p>
  </w:footnote>
  <w:footnote w:id="54">
    <w:p w14:paraId="3E22B37B" w14:textId="77777777" w:rsidR="00482C19" w:rsidRPr="002803D1" w:rsidRDefault="00482C19" w:rsidP="00EB59CE">
      <w:pPr>
        <w:pStyle w:val="af5"/>
        <w:rPr>
          <w:color w:val="222222"/>
          <w:shd w:val="clear" w:color="auto" w:fill="FFFFFF"/>
        </w:rPr>
      </w:pPr>
      <w:r w:rsidRPr="001B1DC0">
        <w:rPr>
          <w:rStyle w:val="af7"/>
        </w:rPr>
        <w:footnoteRef/>
      </w:r>
      <w:r w:rsidRPr="001B1DC0">
        <w:t xml:space="preserve"> </w:t>
      </w:r>
      <w:r w:rsidRPr="001B1DC0">
        <w:rPr>
          <w:color w:val="222222"/>
          <w:shd w:val="clear" w:color="auto" w:fill="FFFFFF"/>
        </w:rPr>
        <w:t>Drossel, K. Eickelmann, B. &amp; van Ophuysen, S. (2018). Why teachers cooperate: an expectancy-value model of teacher cooperation, European Journal of Psychology of Education 34(2), DOI:</w:t>
      </w:r>
      <w:hyperlink r:id="rId31" w:tgtFrame="_blank" w:history="1">
        <w:r w:rsidRPr="001B1DC0">
          <w:rPr>
            <w:rStyle w:val="af0"/>
            <w:shd w:val="clear" w:color="auto" w:fill="FFFFFF"/>
          </w:rPr>
          <w:t>10.1007/s10212-018-0368-y</w:t>
        </w:r>
      </w:hyperlink>
      <w:r>
        <w:rPr>
          <w:color w:val="222222"/>
          <w:shd w:val="clear" w:color="auto" w:fill="FFFFFF"/>
        </w:rPr>
        <w:t xml:space="preserve"> </w:t>
      </w:r>
    </w:p>
  </w:footnote>
  <w:footnote w:id="55">
    <w:p w14:paraId="3E39DB9F" w14:textId="77777777" w:rsidR="00482C19" w:rsidRPr="005B1009" w:rsidRDefault="00482C19" w:rsidP="00EB59CE">
      <w:pPr>
        <w:pStyle w:val="af5"/>
        <w:ind w:left="142" w:hanging="142"/>
      </w:pPr>
      <w:r>
        <w:rPr>
          <w:rStyle w:val="af7"/>
        </w:rPr>
        <w:footnoteRef/>
      </w:r>
      <w:r>
        <w:t xml:space="preserve"> </w:t>
      </w:r>
      <w:r w:rsidRPr="00556065">
        <w:t>Pozas, M., &amp; Letzel-Alt, V. (2023). Determinants of Mexican Lower Secondary School Students’ Attitudes Toward Inclusive Education. </w:t>
      </w:r>
      <w:r w:rsidRPr="00556065">
        <w:rPr>
          <w:i/>
          <w:iCs/>
        </w:rPr>
        <w:t>European Journal of Inclusive Education</w:t>
      </w:r>
      <w:r w:rsidRPr="00556065">
        <w:t>, </w:t>
      </w:r>
      <w:r w:rsidRPr="00556065">
        <w:rPr>
          <w:i/>
          <w:iCs/>
        </w:rPr>
        <w:t>2</w:t>
      </w:r>
      <w:r w:rsidRPr="00556065">
        <w:t>(1), 30-45.</w:t>
      </w:r>
    </w:p>
  </w:footnote>
  <w:footnote w:id="56">
    <w:p w14:paraId="3B81B851" w14:textId="77777777" w:rsidR="00482C19" w:rsidRPr="005B1009" w:rsidRDefault="00482C19" w:rsidP="00EB59CE">
      <w:pPr>
        <w:pStyle w:val="af5"/>
        <w:ind w:left="142" w:hanging="142"/>
      </w:pPr>
      <w:r>
        <w:rPr>
          <w:rStyle w:val="af7"/>
        </w:rPr>
        <w:footnoteRef/>
      </w:r>
      <w:r>
        <w:t xml:space="preserve"> </w:t>
      </w:r>
      <w:r>
        <w:rPr>
          <w:color w:val="000000"/>
          <w:sz w:val="18"/>
          <w:szCs w:val="18"/>
        </w:rPr>
        <w:t>Vlachou, A., &amp; Sideri, M. (2009). Σχολική</w:t>
      </w:r>
      <w:r>
        <w:rPr>
          <w:rStyle w:val="apple-converted-space"/>
          <w:color w:val="000000"/>
          <w:sz w:val="18"/>
          <w:szCs w:val="18"/>
        </w:rPr>
        <w:t> </w:t>
      </w:r>
      <w:r>
        <w:rPr>
          <w:color w:val="000000"/>
          <w:sz w:val="18"/>
          <w:szCs w:val="18"/>
        </w:rPr>
        <w:t>Ένταξη</w:t>
      </w:r>
      <w:r>
        <w:rPr>
          <w:rStyle w:val="apple-converted-space"/>
          <w:color w:val="000000"/>
          <w:sz w:val="18"/>
          <w:szCs w:val="18"/>
        </w:rPr>
        <w:t> </w:t>
      </w:r>
      <w:r>
        <w:rPr>
          <w:color w:val="000000"/>
          <w:sz w:val="18"/>
          <w:szCs w:val="18"/>
        </w:rPr>
        <w:t>και</w:t>
      </w:r>
      <w:r>
        <w:rPr>
          <w:rStyle w:val="apple-converted-space"/>
          <w:color w:val="000000"/>
          <w:sz w:val="18"/>
          <w:szCs w:val="18"/>
        </w:rPr>
        <w:t> </w:t>
      </w:r>
      <w:r>
        <w:rPr>
          <w:color w:val="000000"/>
          <w:sz w:val="18"/>
          <w:szCs w:val="18"/>
        </w:rPr>
        <w:t>συνεργατικές</w:t>
      </w:r>
      <w:r>
        <w:rPr>
          <w:rStyle w:val="apple-converted-space"/>
          <w:color w:val="000000"/>
          <w:sz w:val="18"/>
          <w:szCs w:val="18"/>
        </w:rPr>
        <w:t> </w:t>
      </w:r>
      <w:r>
        <w:rPr>
          <w:color w:val="000000"/>
          <w:sz w:val="18"/>
          <w:szCs w:val="18"/>
        </w:rPr>
        <w:t>πρακτικές</w:t>
      </w:r>
      <w:r>
        <w:rPr>
          <w:rStyle w:val="apple-converted-space"/>
          <w:color w:val="000000"/>
          <w:sz w:val="18"/>
          <w:szCs w:val="18"/>
        </w:rPr>
        <w:t> </w:t>
      </w:r>
      <w:r>
        <w:rPr>
          <w:color w:val="000000"/>
          <w:sz w:val="18"/>
          <w:szCs w:val="18"/>
        </w:rPr>
        <w:t>των</w:t>
      </w:r>
      <w:r>
        <w:rPr>
          <w:rStyle w:val="apple-converted-space"/>
          <w:color w:val="000000"/>
          <w:sz w:val="18"/>
          <w:szCs w:val="18"/>
        </w:rPr>
        <w:t> </w:t>
      </w:r>
      <w:r>
        <w:rPr>
          <w:color w:val="000000"/>
          <w:sz w:val="18"/>
          <w:szCs w:val="18"/>
        </w:rPr>
        <w:t>εκπαιδευτικών</w:t>
      </w:r>
      <w:r>
        <w:rPr>
          <w:rStyle w:val="apple-converted-space"/>
          <w:color w:val="000000"/>
          <w:sz w:val="18"/>
          <w:szCs w:val="18"/>
        </w:rPr>
        <w:t> </w:t>
      </w:r>
      <w:r>
        <w:rPr>
          <w:color w:val="000000"/>
          <w:sz w:val="18"/>
          <w:szCs w:val="18"/>
        </w:rPr>
        <w:t>γενικής</w:t>
      </w:r>
      <w:r>
        <w:rPr>
          <w:rStyle w:val="apple-converted-space"/>
          <w:color w:val="000000"/>
          <w:sz w:val="18"/>
          <w:szCs w:val="18"/>
        </w:rPr>
        <w:t> </w:t>
      </w:r>
      <w:r>
        <w:rPr>
          <w:color w:val="000000"/>
          <w:sz w:val="18"/>
          <w:szCs w:val="18"/>
        </w:rPr>
        <w:t>και</w:t>
      </w:r>
      <w:r>
        <w:rPr>
          <w:rStyle w:val="apple-converted-space"/>
          <w:color w:val="000000"/>
          <w:sz w:val="18"/>
          <w:szCs w:val="18"/>
        </w:rPr>
        <w:t> </w:t>
      </w:r>
      <w:r>
        <w:rPr>
          <w:color w:val="000000"/>
          <w:sz w:val="18"/>
          <w:szCs w:val="18"/>
        </w:rPr>
        <w:t>ειδικής</w:t>
      </w:r>
      <w:r>
        <w:rPr>
          <w:rStyle w:val="apple-converted-space"/>
          <w:color w:val="000000"/>
          <w:sz w:val="18"/>
          <w:szCs w:val="18"/>
        </w:rPr>
        <w:t> </w:t>
      </w:r>
      <w:r>
        <w:rPr>
          <w:color w:val="000000"/>
          <w:sz w:val="18"/>
          <w:szCs w:val="18"/>
        </w:rPr>
        <w:t>αγωγής</w:t>
      </w:r>
      <w:r>
        <w:rPr>
          <w:rStyle w:val="apple-converted-space"/>
          <w:color w:val="000000"/>
          <w:sz w:val="18"/>
          <w:szCs w:val="18"/>
        </w:rPr>
        <w:t> </w:t>
      </w:r>
      <w:r>
        <w:rPr>
          <w:color w:val="000000"/>
          <w:sz w:val="18"/>
          <w:szCs w:val="18"/>
        </w:rPr>
        <w:t>[School inclusion and collaborative practices of general and special education teachers].</w:t>
      </w:r>
      <w:r>
        <w:rPr>
          <w:rStyle w:val="apple-converted-space"/>
          <w:color w:val="000000"/>
          <w:sz w:val="18"/>
          <w:szCs w:val="18"/>
        </w:rPr>
        <w:t> </w:t>
      </w:r>
      <w:r>
        <w:rPr>
          <w:i/>
          <w:iCs/>
          <w:color w:val="000000"/>
          <w:sz w:val="18"/>
          <w:szCs w:val="18"/>
        </w:rPr>
        <w:t>Journal of Psychology</w:t>
      </w:r>
      <w:r>
        <w:rPr>
          <w:color w:val="000000"/>
          <w:sz w:val="18"/>
          <w:szCs w:val="18"/>
        </w:rPr>
        <w:t>,</w:t>
      </w:r>
      <w:r>
        <w:rPr>
          <w:rStyle w:val="apple-converted-space"/>
          <w:color w:val="000000"/>
          <w:sz w:val="18"/>
          <w:szCs w:val="18"/>
        </w:rPr>
        <w:t> </w:t>
      </w:r>
      <w:r>
        <w:rPr>
          <w:i/>
          <w:iCs/>
          <w:color w:val="000000"/>
          <w:sz w:val="18"/>
          <w:szCs w:val="18"/>
        </w:rPr>
        <w:t>6</w:t>
      </w:r>
      <w:r>
        <w:rPr>
          <w:color w:val="000000"/>
          <w:sz w:val="18"/>
          <w:szCs w:val="18"/>
        </w:rPr>
        <w:t>, 180-204.</w:t>
      </w:r>
    </w:p>
  </w:footnote>
  <w:footnote w:id="57">
    <w:p w14:paraId="663A3DA6" w14:textId="77777777" w:rsidR="00482C19" w:rsidRPr="005B1009" w:rsidRDefault="00482C19" w:rsidP="00EB59CE">
      <w:pPr>
        <w:pStyle w:val="af5"/>
        <w:ind w:left="142" w:hanging="142"/>
      </w:pPr>
      <w:r>
        <w:rPr>
          <w:rStyle w:val="af7"/>
        </w:rPr>
        <w:footnoteRef/>
      </w:r>
      <w:r>
        <w:t xml:space="preserve"> </w:t>
      </w:r>
      <w:r w:rsidRPr="00556065">
        <w:rPr>
          <w:color w:val="222222"/>
          <w:shd w:val="clear" w:color="auto" w:fill="FFFFFF"/>
        </w:rPr>
        <w:t>Webs, T., &amp; Holtappels, H. G. (2018). School conditions of different forms of teacher collaboration and their effects on instructional development in schools facing challenging circumstances. </w:t>
      </w:r>
      <w:r w:rsidRPr="00556065">
        <w:rPr>
          <w:i/>
          <w:iCs/>
          <w:color w:val="222222"/>
          <w:shd w:val="clear" w:color="auto" w:fill="FFFFFF"/>
        </w:rPr>
        <w:t>Journal of Professional Capital and Community</w:t>
      </w:r>
      <w:r w:rsidRPr="00556065">
        <w:rPr>
          <w:color w:val="222222"/>
          <w:shd w:val="clear" w:color="auto" w:fill="FFFFFF"/>
        </w:rPr>
        <w:t>, </w:t>
      </w:r>
      <w:r w:rsidRPr="00556065">
        <w:rPr>
          <w:i/>
          <w:iCs/>
          <w:color w:val="222222"/>
          <w:shd w:val="clear" w:color="auto" w:fill="FFFFFF"/>
        </w:rPr>
        <w:t>3</w:t>
      </w:r>
      <w:r w:rsidRPr="00556065">
        <w:rPr>
          <w:color w:val="222222"/>
          <w:shd w:val="clear" w:color="auto" w:fill="FFFFFF"/>
        </w:rPr>
        <w:t>(1), 39-58.</w:t>
      </w:r>
    </w:p>
  </w:footnote>
  <w:footnote w:id="58">
    <w:p w14:paraId="68DB90D8" w14:textId="77777777" w:rsidR="00482C19" w:rsidRPr="00F97526" w:rsidRDefault="00482C19" w:rsidP="00EB59CE">
      <w:pPr>
        <w:pStyle w:val="af5"/>
      </w:pPr>
      <w:r>
        <w:rPr>
          <w:rStyle w:val="af7"/>
        </w:rPr>
        <w:footnoteRef/>
      </w:r>
      <w:r>
        <w:t xml:space="preserve"> </w:t>
      </w:r>
      <w:r>
        <w:rPr>
          <w:color w:val="000000"/>
          <w:sz w:val="18"/>
          <w:szCs w:val="18"/>
        </w:rPr>
        <w:t>Florian,</w:t>
      </w:r>
      <w:r>
        <w:rPr>
          <w:rStyle w:val="apple-converted-space"/>
          <w:color w:val="000000"/>
          <w:sz w:val="18"/>
          <w:szCs w:val="18"/>
        </w:rPr>
        <w:t> </w:t>
      </w:r>
      <w:r>
        <w:rPr>
          <w:color w:val="000000"/>
          <w:sz w:val="18"/>
          <w:szCs w:val="18"/>
        </w:rPr>
        <w:t>L. (2017).</w:t>
      </w:r>
      <w:r>
        <w:rPr>
          <w:rStyle w:val="apple-converted-space"/>
          <w:color w:val="000000"/>
          <w:sz w:val="18"/>
          <w:szCs w:val="18"/>
        </w:rPr>
        <w:t> </w:t>
      </w:r>
      <w:r>
        <w:rPr>
          <w:color w:val="000000"/>
          <w:sz w:val="18"/>
          <w:szCs w:val="18"/>
        </w:rPr>
        <w:t>The heart of inclusive education is collaboration.</w:t>
      </w:r>
      <w:r>
        <w:rPr>
          <w:rStyle w:val="apple-converted-space"/>
          <w:color w:val="000000"/>
          <w:sz w:val="18"/>
          <w:szCs w:val="18"/>
        </w:rPr>
        <w:t> </w:t>
      </w:r>
      <w:r>
        <w:rPr>
          <w:i/>
          <w:iCs/>
          <w:color w:val="000000"/>
          <w:sz w:val="18"/>
          <w:szCs w:val="18"/>
        </w:rPr>
        <w:t>Pedagogika/Pedagogy, 126</w:t>
      </w:r>
      <w:r>
        <w:rPr>
          <w:color w:val="000000"/>
          <w:sz w:val="18"/>
          <w:szCs w:val="18"/>
        </w:rPr>
        <w:t>(2), 248–253.</w:t>
      </w:r>
      <w:r>
        <w:rPr>
          <w:rStyle w:val="apple-converted-space"/>
          <w:color w:val="000000"/>
          <w:sz w:val="18"/>
          <w:szCs w:val="18"/>
        </w:rPr>
        <w:t> </w:t>
      </w:r>
      <w:hyperlink r:id="rId32" w:history="1">
        <w:r>
          <w:rPr>
            <w:rStyle w:val="af0"/>
            <w:rFonts w:eastAsiaTheme="majorEastAsia"/>
            <w:sz w:val="18"/>
            <w:szCs w:val="18"/>
          </w:rPr>
          <w:t>https://doi.org/10.15823/p.2017.32</w:t>
        </w:r>
      </w:hyperlink>
    </w:p>
  </w:footnote>
  <w:footnote w:id="59">
    <w:p w14:paraId="5441C949" w14:textId="77777777" w:rsidR="00482C19" w:rsidRPr="00556065" w:rsidRDefault="00482C19" w:rsidP="00EB59CE">
      <w:pPr>
        <w:pStyle w:val="af5"/>
        <w:ind w:left="142" w:hanging="142"/>
      </w:pPr>
      <w:r>
        <w:rPr>
          <w:rStyle w:val="af7"/>
        </w:rPr>
        <w:footnoteRef/>
      </w:r>
      <w:r>
        <w:t xml:space="preserve"> </w:t>
      </w:r>
      <w:r w:rsidRPr="00556065">
        <w:t>Liasidou, A., &amp; Antoniou, A. (2013). A special teacher for a special child?(Re) considering the role of the special education teacher within the context of an inclusive education reform agenda. </w:t>
      </w:r>
      <w:r w:rsidRPr="00556065">
        <w:rPr>
          <w:i/>
          <w:iCs/>
        </w:rPr>
        <w:t>European Journal of Special Needs Education</w:t>
      </w:r>
      <w:r w:rsidRPr="00556065">
        <w:t>, </w:t>
      </w:r>
      <w:r w:rsidRPr="00556065">
        <w:rPr>
          <w:i/>
          <w:iCs/>
        </w:rPr>
        <w:t>28</w:t>
      </w:r>
      <w:r w:rsidRPr="00556065">
        <w:t>(4), 494-506.</w:t>
      </w:r>
    </w:p>
  </w:footnote>
  <w:footnote w:id="60">
    <w:p w14:paraId="7878C3A8" w14:textId="77777777" w:rsidR="00482C19" w:rsidRPr="00207580" w:rsidRDefault="00482C19" w:rsidP="0082381E">
      <w:pPr>
        <w:pStyle w:val="af5"/>
        <w:ind w:left="142" w:hanging="142"/>
      </w:pPr>
      <w:r>
        <w:rPr>
          <w:rStyle w:val="af7"/>
        </w:rPr>
        <w:footnoteRef/>
      </w:r>
      <w:r>
        <w:t xml:space="preserve"> </w:t>
      </w:r>
      <w:r w:rsidRPr="00556065">
        <w:t>Friend, M., Reising, M., &amp; Cook, L. (1993). Co-teaching: An overview of the past, a glimpse at the present, and considerations for the future. </w:t>
      </w:r>
      <w:r w:rsidRPr="00556065">
        <w:rPr>
          <w:i/>
          <w:iCs/>
        </w:rPr>
        <w:t>Preventing School Failure: Alternative Education for Children and Youth</w:t>
      </w:r>
      <w:r w:rsidRPr="00556065">
        <w:t>, </w:t>
      </w:r>
      <w:r w:rsidRPr="00556065">
        <w:rPr>
          <w:i/>
          <w:iCs/>
        </w:rPr>
        <w:t>37</w:t>
      </w:r>
      <w:r w:rsidRPr="00556065">
        <w:t>(4), 6-10.</w:t>
      </w:r>
    </w:p>
  </w:footnote>
  <w:footnote w:id="61">
    <w:p w14:paraId="4BF6FF5D" w14:textId="77777777" w:rsidR="00482C19" w:rsidRDefault="00482C19" w:rsidP="0082381E">
      <w:pPr>
        <w:pStyle w:val="af5"/>
        <w:ind w:left="142" w:hanging="142"/>
      </w:pPr>
      <w:r>
        <w:rPr>
          <w:rStyle w:val="af7"/>
        </w:rPr>
        <w:footnoteRef/>
      </w:r>
      <w:r>
        <w:t xml:space="preserve"> </w:t>
      </w:r>
      <w:r w:rsidRPr="0044489E">
        <w:t>Friend, M., Cook, L., Hurley-Chamberlain, D., &amp; Shamberger, C. (2010). Co-teaching: An illustration of the complexity of collaboration in special education. </w:t>
      </w:r>
      <w:r w:rsidRPr="0044489E">
        <w:rPr>
          <w:i/>
          <w:iCs/>
        </w:rPr>
        <w:t>Journal of educational and psychological consultation</w:t>
      </w:r>
      <w:r w:rsidRPr="0044489E">
        <w:t>, </w:t>
      </w:r>
      <w:r w:rsidRPr="0044489E">
        <w:rPr>
          <w:i/>
          <w:iCs/>
        </w:rPr>
        <w:t>20</w:t>
      </w:r>
      <w:r w:rsidRPr="0044489E">
        <w:t>(1), 9-27.</w:t>
      </w:r>
    </w:p>
    <w:p w14:paraId="5DAF6BE0" w14:textId="77777777" w:rsidR="00482C19" w:rsidRPr="00A002DE" w:rsidRDefault="00482C19" w:rsidP="0082381E">
      <w:pPr>
        <w:pStyle w:val="af5"/>
      </w:pPr>
    </w:p>
  </w:footnote>
  <w:footnote w:id="62">
    <w:p w14:paraId="4D484087" w14:textId="77777777" w:rsidR="00482C19" w:rsidRPr="00207580" w:rsidRDefault="00482C19" w:rsidP="00083814">
      <w:pPr>
        <w:pStyle w:val="af5"/>
      </w:pPr>
      <w:r>
        <w:rPr>
          <w:rStyle w:val="af7"/>
        </w:rPr>
        <w:footnoteRef/>
      </w:r>
      <w:r>
        <w:t xml:space="preserve"> </w:t>
      </w:r>
      <w:r w:rsidRPr="00FA1975">
        <w:t>UNICEF 2023</w:t>
      </w:r>
      <w:r>
        <w:t>,</w:t>
      </w:r>
      <w:r w:rsidRPr="00FA1975">
        <w:t xml:space="preserve"> Evidence on Inclusive Education in Kazakhstan based on a Formative and a Big Data Evaluation</w:t>
      </w:r>
      <w:r>
        <w:t xml:space="preserve"> </w:t>
      </w:r>
      <w:r w:rsidRPr="00183E1F">
        <w:t>https://www.unicef.org/kazakhstan/en/reports/evidence-inclusive-education-kazakhstan-based-formative-and-big-data-evaluation</w:t>
      </w:r>
    </w:p>
  </w:footnote>
  <w:footnote w:id="63">
    <w:p w14:paraId="2BFE042E" w14:textId="77777777" w:rsidR="00482C19" w:rsidRPr="00207580" w:rsidRDefault="00482C19" w:rsidP="00083814">
      <w:pPr>
        <w:pStyle w:val="af5"/>
        <w:ind w:left="142" w:hanging="142"/>
      </w:pPr>
      <w:r>
        <w:rPr>
          <w:rStyle w:val="af7"/>
        </w:rPr>
        <w:footnoteRef/>
      </w:r>
      <w:r>
        <w:t xml:space="preserve"> </w:t>
      </w:r>
      <w:r w:rsidRPr="0062661A">
        <w:t>Choi, B. C., &amp; Pak, A. W. (2006). Multidisciplinarity, interdisciplinarity and transdisciplinarity in health research, services, education and policy: 1. Definitions, objectives, and evidence of effectiveness. </w:t>
      </w:r>
      <w:r w:rsidRPr="0062661A">
        <w:rPr>
          <w:i/>
          <w:iCs/>
        </w:rPr>
        <w:t>Clinical and investigative medicine</w:t>
      </w:r>
      <w:r w:rsidRPr="0062661A">
        <w:t>, </w:t>
      </w:r>
      <w:r w:rsidRPr="0062661A">
        <w:rPr>
          <w:i/>
          <w:iCs/>
        </w:rPr>
        <w:t>29</w:t>
      </w:r>
      <w:r w:rsidRPr="0062661A">
        <w:t>(6), 351-364</w:t>
      </w:r>
    </w:p>
  </w:footnote>
  <w:footnote w:id="64">
    <w:p w14:paraId="4AF32330" w14:textId="77777777" w:rsidR="00482C19" w:rsidRPr="00207580" w:rsidRDefault="00482C19" w:rsidP="00083814">
      <w:pPr>
        <w:pStyle w:val="af5"/>
      </w:pPr>
      <w:r>
        <w:rPr>
          <w:rStyle w:val="af7"/>
        </w:rPr>
        <w:footnoteRef/>
      </w:r>
      <w:r>
        <w:t xml:space="preserve"> </w:t>
      </w:r>
      <w:r w:rsidRPr="0062661A">
        <w:rPr>
          <w:color w:val="000000"/>
        </w:rPr>
        <w:t>Choi, B. C. K., &amp; Pak, A. W. P. (2007). Multidisciplinarity, interdisciplinarity, and transdisciplinarity in health research, services, education and policy: 2. Promotors, barriers, and strategies of enhancement.</w:t>
      </w:r>
      <w:r w:rsidRPr="0062661A">
        <w:rPr>
          <w:rStyle w:val="apple-converted-space"/>
          <w:color w:val="000000"/>
        </w:rPr>
        <w:t> </w:t>
      </w:r>
      <w:r w:rsidRPr="0062661A">
        <w:rPr>
          <w:rStyle w:val="aff4"/>
          <w:rFonts w:eastAsiaTheme="majorEastAsia"/>
          <w:color w:val="000000"/>
        </w:rPr>
        <w:t>Clinical and Investigative Medicine</w:t>
      </w:r>
      <w:r w:rsidRPr="0062661A">
        <w:rPr>
          <w:color w:val="000000"/>
        </w:rPr>
        <w:t>, 30(6), 224-232.</w:t>
      </w:r>
    </w:p>
  </w:footnote>
  <w:footnote w:id="65">
    <w:p w14:paraId="6C99D767" w14:textId="77777777" w:rsidR="00482C19" w:rsidRPr="0062661A" w:rsidRDefault="00482C19" w:rsidP="00083814">
      <w:pPr>
        <w:pStyle w:val="af5"/>
        <w:ind w:left="142" w:hanging="142"/>
      </w:pPr>
      <w:r>
        <w:rPr>
          <w:rStyle w:val="af7"/>
        </w:rPr>
        <w:footnoteRef/>
      </w:r>
      <w:r>
        <w:t xml:space="preserve"> </w:t>
      </w:r>
      <w:r w:rsidRPr="0062661A">
        <w:rPr>
          <w:color w:val="000000"/>
        </w:rPr>
        <w:t>Choi, B. C. K., &amp; Pak, A. W. P. (2008). Multidisciplinarity, interdisciplinarity and transdisciplinarity in health research, services, education and policy: 3. Discipline, inter-discipline distance, and selection of discipline.</w:t>
      </w:r>
      <w:r w:rsidRPr="0062661A">
        <w:rPr>
          <w:rStyle w:val="apple-converted-space"/>
          <w:color w:val="000000"/>
        </w:rPr>
        <w:t> </w:t>
      </w:r>
      <w:r w:rsidRPr="0062661A">
        <w:rPr>
          <w:rStyle w:val="aff4"/>
          <w:rFonts w:eastAsiaTheme="majorEastAsia"/>
          <w:color w:val="000000"/>
        </w:rPr>
        <w:t>Clinical and Investigative Medicine</w:t>
      </w:r>
      <w:r w:rsidRPr="0062661A">
        <w:rPr>
          <w:color w:val="000000"/>
        </w:rPr>
        <w:t>,</w:t>
      </w:r>
      <w:r w:rsidRPr="0062661A">
        <w:rPr>
          <w:rStyle w:val="apple-converted-space"/>
          <w:color w:val="000000"/>
        </w:rPr>
        <w:t> </w:t>
      </w:r>
      <w:r w:rsidRPr="0062661A">
        <w:rPr>
          <w:i/>
          <w:iCs/>
          <w:color w:val="000000"/>
        </w:rPr>
        <w:t>31</w:t>
      </w:r>
      <w:r w:rsidRPr="0062661A">
        <w:rPr>
          <w:color w:val="000000"/>
        </w:rPr>
        <w:t>(1), E41-E48.</w:t>
      </w:r>
    </w:p>
    <w:p w14:paraId="64E98AFE" w14:textId="77777777" w:rsidR="00482C19" w:rsidRPr="00207580" w:rsidRDefault="00482C19" w:rsidP="00083814">
      <w:pPr>
        <w:pStyle w:val="af5"/>
      </w:pPr>
    </w:p>
  </w:footnote>
  <w:footnote w:id="66">
    <w:p w14:paraId="1B071EE6" w14:textId="77777777" w:rsidR="00482C19" w:rsidRPr="00207580" w:rsidRDefault="00482C19" w:rsidP="00083814">
      <w:pPr>
        <w:pStyle w:val="af5"/>
      </w:pPr>
      <w:r>
        <w:rPr>
          <w:rStyle w:val="af7"/>
        </w:rPr>
        <w:footnoteRef/>
      </w:r>
      <w:r>
        <w:t xml:space="preserve"> </w:t>
      </w:r>
      <w:r w:rsidRPr="0062661A">
        <w:rPr>
          <w:color w:val="000000"/>
        </w:rPr>
        <w:t>Smith, J., &amp; Doe, S. (2007). The impact of collaborative practices on the post-secondary transition of students with disabilities.</w:t>
      </w:r>
      <w:r w:rsidRPr="0062661A">
        <w:rPr>
          <w:rStyle w:val="apple-converted-space"/>
          <w:color w:val="000000"/>
        </w:rPr>
        <w:t> </w:t>
      </w:r>
      <w:r w:rsidRPr="0062661A">
        <w:rPr>
          <w:rStyle w:val="aff4"/>
          <w:rFonts w:eastAsiaTheme="majorEastAsia"/>
          <w:color w:val="000000"/>
        </w:rPr>
        <w:t>Journal of Disability Policy Studies</w:t>
      </w:r>
      <w:r w:rsidRPr="0062661A">
        <w:rPr>
          <w:color w:val="000000"/>
        </w:rPr>
        <w:t>, 18(2), 98-108.</w:t>
      </w:r>
    </w:p>
  </w:footnote>
  <w:footnote w:id="67">
    <w:p w14:paraId="7B3926D5" w14:textId="77777777" w:rsidR="00482C19" w:rsidRPr="000E1EAF" w:rsidRDefault="00482C19" w:rsidP="00083814">
      <w:pPr>
        <w:pStyle w:val="af5"/>
      </w:pPr>
      <w:r>
        <w:rPr>
          <w:rStyle w:val="af7"/>
        </w:rPr>
        <w:footnoteRef/>
      </w:r>
      <w:r>
        <w:t xml:space="preserve"> </w:t>
      </w:r>
      <w:r w:rsidRPr="0062661A">
        <w:t>Jones, M., &amp; Lee, T. (2007). The effects of leadership styles on interdisciplinary team dynamics. </w:t>
      </w:r>
      <w:r w:rsidRPr="0062661A">
        <w:rPr>
          <w:i/>
          <w:iCs/>
        </w:rPr>
        <w:t>Leadership in Health Services</w:t>
      </w:r>
      <w:r w:rsidRPr="0062661A">
        <w:t>, </w:t>
      </w:r>
      <w:r w:rsidRPr="0062661A">
        <w:rPr>
          <w:i/>
          <w:iCs/>
        </w:rPr>
        <w:t>20</w:t>
      </w:r>
      <w:r w:rsidRPr="0062661A">
        <w:t>(3), 182-195.</w:t>
      </w:r>
    </w:p>
  </w:footnote>
  <w:footnote w:id="68">
    <w:p w14:paraId="5A93ABF1" w14:textId="77777777" w:rsidR="00482C19" w:rsidRPr="000E1EAF" w:rsidRDefault="00482C19" w:rsidP="00083814">
      <w:pPr>
        <w:pStyle w:val="af5"/>
      </w:pPr>
      <w:r>
        <w:rPr>
          <w:rStyle w:val="af7"/>
        </w:rPr>
        <w:footnoteRef/>
      </w:r>
      <w:r>
        <w:t xml:space="preserve"> Green &amp; Ford, 2008</w:t>
      </w:r>
    </w:p>
  </w:footnote>
  <w:footnote w:id="69">
    <w:p w14:paraId="5EDBDE26" w14:textId="77777777" w:rsidR="00482C19" w:rsidRPr="00207580" w:rsidRDefault="00482C19" w:rsidP="00083814">
      <w:pPr>
        <w:pStyle w:val="af5"/>
      </w:pPr>
      <w:r>
        <w:rPr>
          <w:rStyle w:val="af7"/>
        </w:rPr>
        <w:footnoteRef/>
      </w:r>
      <w:r>
        <w:t xml:space="preserve"> </w:t>
      </w:r>
      <w:r w:rsidRPr="00F3607E">
        <w:t xml:space="preserve">Gena, A., Mpalamotis, G. (2013). </w:t>
      </w:r>
      <w:r w:rsidRPr="00F3607E">
        <w:rPr>
          <w:i/>
          <w:lang w:val="el-GR"/>
        </w:rPr>
        <w:t>Η</w:t>
      </w:r>
      <w:r w:rsidRPr="00F3607E">
        <w:rPr>
          <w:i/>
        </w:rPr>
        <w:t xml:space="preserve"> </w:t>
      </w:r>
      <w:r w:rsidRPr="00F3607E">
        <w:rPr>
          <w:i/>
          <w:lang w:val="el-GR"/>
        </w:rPr>
        <w:t>Οικογένεια</w:t>
      </w:r>
      <w:r w:rsidRPr="00F3607E">
        <w:rPr>
          <w:i/>
        </w:rPr>
        <w:t xml:space="preserve"> </w:t>
      </w:r>
      <w:r w:rsidRPr="00F3607E">
        <w:rPr>
          <w:i/>
          <w:lang w:val="el-GR"/>
        </w:rPr>
        <w:t>του</w:t>
      </w:r>
      <w:r w:rsidRPr="00F3607E">
        <w:rPr>
          <w:i/>
        </w:rPr>
        <w:t xml:space="preserve"> </w:t>
      </w:r>
      <w:r w:rsidRPr="00F3607E">
        <w:rPr>
          <w:i/>
          <w:lang w:val="el-GR"/>
        </w:rPr>
        <w:t>παιδιού</w:t>
      </w:r>
      <w:r w:rsidRPr="00F3607E">
        <w:rPr>
          <w:i/>
        </w:rPr>
        <w:t xml:space="preserve"> </w:t>
      </w:r>
      <w:r w:rsidRPr="00F3607E">
        <w:rPr>
          <w:i/>
          <w:lang w:val="el-GR"/>
        </w:rPr>
        <w:t>με</w:t>
      </w:r>
      <w:r w:rsidRPr="00F3607E">
        <w:rPr>
          <w:i/>
        </w:rPr>
        <w:t xml:space="preserve"> </w:t>
      </w:r>
      <w:r w:rsidRPr="00F3607E">
        <w:rPr>
          <w:i/>
          <w:lang w:val="el-GR"/>
        </w:rPr>
        <w:t>αυτισμό</w:t>
      </w:r>
      <w:r w:rsidRPr="00F3607E">
        <w:rPr>
          <w:i/>
        </w:rPr>
        <w:t xml:space="preserve"> (</w:t>
      </w:r>
      <w:r w:rsidRPr="00F3607E">
        <w:rPr>
          <w:i/>
          <w:lang w:val="el-GR"/>
        </w:rPr>
        <w:t>τόμος</w:t>
      </w:r>
      <w:r w:rsidRPr="00F3607E">
        <w:rPr>
          <w:i/>
        </w:rPr>
        <w:t xml:space="preserve"> </w:t>
      </w:r>
      <w:r w:rsidRPr="00F3607E">
        <w:rPr>
          <w:i/>
          <w:lang w:val="el-GR"/>
        </w:rPr>
        <w:t>Α΄</w:t>
      </w:r>
      <w:r w:rsidRPr="00F3607E">
        <w:rPr>
          <w:i/>
        </w:rPr>
        <w:t xml:space="preserve"> </w:t>
      </w:r>
      <w:r w:rsidRPr="00F3607E">
        <w:rPr>
          <w:i/>
          <w:lang w:val="el-GR"/>
        </w:rPr>
        <w:t>Γονείς</w:t>
      </w:r>
      <w:r w:rsidRPr="00F3607E">
        <w:rPr>
          <w:i/>
        </w:rPr>
        <w:t>) [The Family of the child with autism (Volume I Parents)].</w:t>
      </w:r>
      <w:r w:rsidRPr="00F3607E">
        <w:rPr>
          <w:iCs/>
        </w:rPr>
        <w:t xml:space="preserve"> Gutenberg.</w:t>
      </w:r>
    </w:p>
  </w:footnote>
  <w:footnote w:id="70">
    <w:p w14:paraId="33E6370A" w14:textId="77777777" w:rsidR="00482C19" w:rsidRPr="00207580" w:rsidRDefault="00482C19" w:rsidP="00083814">
      <w:pPr>
        <w:pStyle w:val="af5"/>
      </w:pPr>
      <w:r>
        <w:rPr>
          <w:rStyle w:val="af7"/>
        </w:rPr>
        <w:footnoteRef/>
      </w:r>
      <w:r>
        <w:t xml:space="preserve"> </w:t>
      </w:r>
      <w:r w:rsidRPr="00F3607E">
        <w:t>Kalyva</w:t>
      </w:r>
      <w:r w:rsidRPr="0062661A">
        <w:t xml:space="preserve">, </w:t>
      </w:r>
      <w:r w:rsidRPr="00F3607E">
        <w:t>F</w:t>
      </w:r>
      <w:r w:rsidRPr="0062661A">
        <w:t xml:space="preserve">. (2009). </w:t>
      </w:r>
      <w:r w:rsidRPr="00F3607E">
        <w:rPr>
          <w:i/>
          <w:iCs/>
          <w:lang w:val="el-GR"/>
        </w:rPr>
        <w:t>Η</w:t>
      </w:r>
      <w:r w:rsidRPr="0062661A">
        <w:rPr>
          <w:i/>
          <w:iCs/>
        </w:rPr>
        <w:t xml:space="preserve"> </w:t>
      </w:r>
      <w:r w:rsidRPr="00F3607E">
        <w:rPr>
          <w:i/>
          <w:iCs/>
          <w:lang w:val="el-GR"/>
        </w:rPr>
        <w:t>αναπλαισίωση</w:t>
      </w:r>
      <w:r w:rsidRPr="0062661A">
        <w:rPr>
          <w:i/>
          <w:iCs/>
        </w:rPr>
        <w:t xml:space="preserve"> </w:t>
      </w:r>
      <w:r w:rsidRPr="00F3607E">
        <w:rPr>
          <w:i/>
          <w:iCs/>
          <w:lang w:val="el-GR"/>
        </w:rPr>
        <w:t>της</w:t>
      </w:r>
      <w:r w:rsidRPr="0062661A">
        <w:rPr>
          <w:i/>
          <w:iCs/>
        </w:rPr>
        <w:t xml:space="preserve"> </w:t>
      </w:r>
      <w:r w:rsidRPr="00F3607E">
        <w:rPr>
          <w:i/>
          <w:iCs/>
          <w:lang w:val="el-GR"/>
        </w:rPr>
        <w:t>σχέσης</w:t>
      </w:r>
      <w:r w:rsidRPr="0062661A">
        <w:rPr>
          <w:i/>
          <w:iCs/>
        </w:rPr>
        <w:t xml:space="preserve"> </w:t>
      </w:r>
      <w:r w:rsidRPr="00F3607E">
        <w:rPr>
          <w:i/>
          <w:iCs/>
          <w:lang w:val="el-GR"/>
        </w:rPr>
        <w:t>γονέων</w:t>
      </w:r>
      <w:r w:rsidRPr="0062661A">
        <w:rPr>
          <w:i/>
          <w:iCs/>
        </w:rPr>
        <w:t xml:space="preserve"> </w:t>
      </w:r>
      <w:r w:rsidRPr="00F3607E">
        <w:rPr>
          <w:i/>
          <w:iCs/>
          <w:lang w:val="el-GR"/>
        </w:rPr>
        <w:t>παιδιών</w:t>
      </w:r>
      <w:r w:rsidRPr="0062661A">
        <w:rPr>
          <w:i/>
          <w:iCs/>
        </w:rPr>
        <w:t xml:space="preserve"> </w:t>
      </w:r>
      <w:r w:rsidRPr="00F3607E">
        <w:rPr>
          <w:i/>
          <w:iCs/>
          <w:lang w:val="el-GR"/>
        </w:rPr>
        <w:t>με</w:t>
      </w:r>
      <w:r w:rsidRPr="0062661A">
        <w:rPr>
          <w:i/>
          <w:iCs/>
        </w:rPr>
        <w:t xml:space="preserve"> </w:t>
      </w:r>
      <w:r w:rsidRPr="00F3607E">
        <w:rPr>
          <w:i/>
          <w:iCs/>
          <w:lang w:val="el-GR"/>
        </w:rPr>
        <w:t>αυτισμό</w:t>
      </w:r>
      <w:r w:rsidRPr="0062661A">
        <w:rPr>
          <w:i/>
          <w:iCs/>
        </w:rPr>
        <w:t xml:space="preserve"> </w:t>
      </w:r>
      <w:r w:rsidRPr="00F3607E">
        <w:rPr>
          <w:i/>
          <w:iCs/>
          <w:lang w:val="el-GR"/>
        </w:rPr>
        <w:t>και</w:t>
      </w:r>
      <w:r w:rsidRPr="0062661A">
        <w:rPr>
          <w:i/>
          <w:iCs/>
        </w:rPr>
        <w:t xml:space="preserve"> </w:t>
      </w:r>
      <w:r w:rsidRPr="00F3607E">
        <w:rPr>
          <w:i/>
          <w:iCs/>
          <w:lang w:val="el-GR"/>
        </w:rPr>
        <w:t>επαγγελματιών</w:t>
      </w:r>
      <w:r w:rsidRPr="0062661A">
        <w:rPr>
          <w:i/>
          <w:iCs/>
        </w:rPr>
        <w:t xml:space="preserve"> </w:t>
      </w:r>
      <w:r w:rsidRPr="00F3607E">
        <w:rPr>
          <w:i/>
          <w:iCs/>
          <w:lang w:val="el-GR"/>
        </w:rPr>
        <w:t>ψυχικής</w:t>
      </w:r>
      <w:r w:rsidRPr="0062661A">
        <w:rPr>
          <w:i/>
          <w:iCs/>
        </w:rPr>
        <w:t xml:space="preserve"> </w:t>
      </w:r>
      <w:r w:rsidRPr="00F3607E">
        <w:rPr>
          <w:i/>
          <w:iCs/>
          <w:lang w:val="el-GR"/>
        </w:rPr>
        <w:t>υγείας</w:t>
      </w:r>
      <w:r w:rsidRPr="0062661A">
        <w:rPr>
          <w:i/>
          <w:iCs/>
        </w:rPr>
        <w:t xml:space="preserve"> </w:t>
      </w:r>
      <w:r w:rsidRPr="00F3607E">
        <w:rPr>
          <w:i/>
          <w:iCs/>
          <w:lang w:val="el-GR"/>
        </w:rPr>
        <w:t>με</w:t>
      </w:r>
      <w:r w:rsidRPr="0062661A">
        <w:rPr>
          <w:i/>
          <w:iCs/>
        </w:rPr>
        <w:t xml:space="preserve"> </w:t>
      </w:r>
      <w:r w:rsidRPr="00F3607E">
        <w:rPr>
          <w:i/>
          <w:iCs/>
          <w:lang w:val="el-GR"/>
        </w:rPr>
        <w:t>την</w:t>
      </w:r>
      <w:r w:rsidRPr="0062661A">
        <w:rPr>
          <w:i/>
          <w:iCs/>
        </w:rPr>
        <w:t xml:space="preserve"> </w:t>
      </w:r>
      <w:r w:rsidRPr="00F3607E">
        <w:rPr>
          <w:i/>
          <w:iCs/>
          <w:lang w:val="el-GR"/>
        </w:rPr>
        <w:t>εφαρμογή</w:t>
      </w:r>
      <w:r w:rsidRPr="0062661A">
        <w:rPr>
          <w:i/>
          <w:iCs/>
        </w:rPr>
        <w:t xml:space="preserve"> </w:t>
      </w:r>
      <w:r w:rsidRPr="00F3607E">
        <w:rPr>
          <w:i/>
          <w:iCs/>
          <w:lang w:val="el-GR"/>
        </w:rPr>
        <w:t>ενός</w:t>
      </w:r>
      <w:r w:rsidRPr="0062661A">
        <w:rPr>
          <w:i/>
          <w:iCs/>
        </w:rPr>
        <w:t xml:space="preserve"> </w:t>
      </w:r>
      <w:r w:rsidRPr="00F3607E">
        <w:rPr>
          <w:i/>
          <w:iCs/>
          <w:lang w:val="el-GR"/>
        </w:rPr>
        <w:t>πρωτοκόλλου</w:t>
      </w:r>
      <w:r w:rsidRPr="0062661A">
        <w:rPr>
          <w:i/>
          <w:iCs/>
        </w:rPr>
        <w:t xml:space="preserve"> </w:t>
      </w:r>
      <w:r w:rsidRPr="00F3607E">
        <w:rPr>
          <w:i/>
          <w:iCs/>
          <w:lang w:val="el-GR"/>
        </w:rPr>
        <w:t>συνεργασίας</w:t>
      </w:r>
      <w:r w:rsidRPr="0062661A">
        <w:rPr>
          <w:i/>
          <w:iCs/>
        </w:rPr>
        <w:t xml:space="preserve"> [</w:t>
      </w:r>
      <w:r w:rsidRPr="00F3607E">
        <w:rPr>
          <w:i/>
          <w:iCs/>
        </w:rPr>
        <w:t>Reframing</w:t>
      </w:r>
      <w:r w:rsidRPr="0062661A">
        <w:rPr>
          <w:i/>
          <w:iCs/>
        </w:rPr>
        <w:t xml:space="preserve"> </w:t>
      </w:r>
      <w:r w:rsidRPr="00F3607E">
        <w:rPr>
          <w:i/>
          <w:iCs/>
        </w:rPr>
        <w:t>the</w:t>
      </w:r>
      <w:r w:rsidRPr="0062661A">
        <w:rPr>
          <w:i/>
          <w:iCs/>
        </w:rPr>
        <w:t xml:space="preserve"> </w:t>
      </w:r>
      <w:r w:rsidRPr="00F3607E">
        <w:rPr>
          <w:i/>
          <w:iCs/>
        </w:rPr>
        <w:t>relationship</w:t>
      </w:r>
      <w:r w:rsidRPr="0062661A">
        <w:rPr>
          <w:i/>
          <w:iCs/>
        </w:rPr>
        <w:t xml:space="preserve"> </w:t>
      </w:r>
      <w:r w:rsidRPr="00F3607E">
        <w:rPr>
          <w:i/>
          <w:iCs/>
        </w:rPr>
        <w:t>between</w:t>
      </w:r>
      <w:r w:rsidRPr="0062661A">
        <w:rPr>
          <w:i/>
          <w:iCs/>
        </w:rPr>
        <w:t xml:space="preserve"> </w:t>
      </w:r>
      <w:r w:rsidRPr="00F3607E">
        <w:rPr>
          <w:i/>
          <w:iCs/>
        </w:rPr>
        <w:t>parents</w:t>
      </w:r>
      <w:r w:rsidRPr="0062661A">
        <w:rPr>
          <w:i/>
          <w:iCs/>
        </w:rPr>
        <w:t xml:space="preserve"> </w:t>
      </w:r>
      <w:r w:rsidRPr="00F3607E">
        <w:rPr>
          <w:i/>
          <w:iCs/>
        </w:rPr>
        <w:t>of</w:t>
      </w:r>
      <w:r w:rsidRPr="0062661A">
        <w:rPr>
          <w:i/>
          <w:iCs/>
        </w:rPr>
        <w:t xml:space="preserve"> </w:t>
      </w:r>
      <w:r w:rsidRPr="00F3607E">
        <w:rPr>
          <w:i/>
          <w:iCs/>
        </w:rPr>
        <w:t>children</w:t>
      </w:r>
      <w:r w:rsidRPr="0062661A">
        <w:rPr>
          <w:i/>
          <w:iCs/>
        </w:rPr>
        <w:t xml:space="preserve"> </w:t>
      </w:r>
      <w:r w:rsidRPr="00F3607E">
        <w:rPr>
          <w:i/>
          <w:iCs/>
        </w:rPr>
        <w:t>with</w:t>
      </w:r>
      <w:r w:rsidRPr="0062661A">
        <w:rPr>
          <w:i/>
          <w:iCs/>
        </w:rPr>
        <w:t xml:space="preserve"> </w:t>
      </w:r>
      <w:r w:rsidRPr="00F3607E">
        <w:rPr>
          <w:i/>
          <w:iCs/>
        </w:rPr>
        <w:t>autism</w:t>
      </w:r>
      <w:r w:rsidRPr="0062661A">
        <w:rPr>
          <w:i/>
          <w:iCs/>
        </w:rPr>
        <w:t xml:space="preserve"> </w:t>
      </w:r>
      <w:r w:rsidRPr="00F3607E">
        <w:rPr>
          <w:i/>
          <w:iCs/>
        </w:rPr>
        <w:t>and</w:t>
      </w:r>
      <w:r w:rsidRPr="0062661A">
        <w:rPr>
          <w:i/>
          <w:iCs/>
        </w:rPr>
        <w:t xml:space="preserve"> </w:t>
      </w:r>
      <w:r w:rsidRPr="00F3607E">
        <w:rPr>
          <w:i/>
          <w:iCs/>
        </w:rPr>
        <w:t>mental</w:t>
      </w:r>
      <w:r w:rsidRPr="0062661A">
        <w:rPr>
          <w:i/>
          <w:iCs/>
        </w:rPr>
        <w:t xml:space="preserve"> </w:t>
      </w:r>
      <w:r w:rsidRPr="00F3607E">
        <w:rPr>
          <w:i/>
          <w:iCs/>
        </w:rPr>
        <w:t>health</w:t>
      </w:r>
      <w:r w:rsidRPr="0062661A">
        <w:rPr>
          <w:i/>
          <w:iCs/>
        </w:rPr>
        <w:t xml:space="preserve"> </w:t>
      </w:r>
      <w:r w:rsidRPr="00F3607E">
        <w:rPr>
          <w:i/>
          <w:iCs/>
        </w:rPr>
        <w:t>professionals</w:t>
      </w:r>
      <w:r w:rsidRPr="0062661A">
        <w:rPr>
          <w:i/>
          <w:iCs/>
        </w:rPr>
        <w:t xml:space="preserve"> </w:t>
      </w:r>
      <w:r w:rsidRPr="00F3607E">
        <w:rPr>
          <w:i/>
          <w:iCs/>
        </w:rPr>
        <w:t>by</w:t>
      </w:r>
      <w:r w:rsidRPr="0062661A">
        <w:rPr>
          <w:i/>
          <w:iCs/>
        </w:rPr>
        <w:t xml:space="preserve"> </w:t>
      </w:r>
      <w:r w:rsidRPr="00F3607E">
        <w:rPr>
          <w:i/>
          <w:iCs/>
        </w:rPr>
        <w:t>implementing</w:t>
      </w:r>
      <w:r w:rsidRPr="0062661A">
        <w:rPr>
          <w:i/>
          <w:iCs/>
        </w:rPr>
        <w:t xml:space="preserve"> </w:t>
      </w:r>
      <w:r w:rsidRPr="00F3607E">
        <w:rPr>
          <w:i/>
          <w:iCs/>
        </w:rPr>
        <w:t>a</w:t>
      </w:r>
      <w:r w:rsidRPr="0062661A">
        <w:rPr>
          <w:i/>
          <w:iCs/>
        </w:rPr>
        <w:t xml:space="preserve"> </w:t>
      </w:r>
      <w:r w:rsidRPr="00F3607E">
        <w:rPr>
          <w:i/>
          <w:iCs/>
        </w:rPr>
        <w:t>collaboration</w:t>
      </w:r>
      <w:r w:rsidRPr="0062661A">
        <w:rPr>
          <w:i/>
          <w:iCs/>
        </w:rPr>
        <w:t xml:space="preserve"> </w:t>
      </w:r>
      <w:r w:rsidRPr="00F3607E">
        <w:rPr>
          <w:i/>
          <w:iCs/>
        </w:rPr>
        <w:t>protocol</w:t>
      </w:r>
      <w:r w:rsidRPr="0062661A">
        <w:rPr>
          <w:i/>
          <w:iCs/>
        </w:rPr>
        <w:t xml:space="preserve">] </w:t>
      </w:r>
      <w:r w:rsidRPr="0062661A">
        <w:t>[</w:t>
      </w:r>
      <w:r w:rsidRPr="00F3607E">
        <w:t>Unpublished</w:t>
      </w:r>
      <w:r w:rsidRPr="0062661A">
        <w:t xml:space="preserve"> </w:t>
      </w:r>
      <w:r w:rsidRPr="00F3607E">
        <w:t>doctoral</w:t>
      </w:r>
      <w:r w:rsidRPr="0062661A">
        <w:t xml:space="preserve"> </w:t>
      </w:r>
      <w:r w:rsidRPr="00F3607E">
        <w:t>dissertation</w:t>
      </w:r>
      <w:r w:rsidRPr="0062661A">
        <w:t>]</w:t>
      </w:r>
      <w:r w:rsidRPr="0062661A">
        <w:rPr>
          <w:i/>
          <w:iCs/>
        </w:rPr>
        <w:t>.</w:t>
      </w:r>
      <w:r w:rsidRPr="0062661A">
        <w:t xml:space="preserve"> </w:t>
      </w:r>
      <w:r w:rsidRPr="00F3607E">
        <w:t>National and Kapodistrian University of Athens.</w:t>
      </w:r>
    </w:p>
  </w:footnote>
  <w:footnote w:id="71">
    <w:p w14:paraId="21DA4F4E" w14:textId="77777777" w:rsidR="00482C19" w:rsidRPr="000E1EAF" w:rsidRDefault="00482C19" w:rsidP="00083814">
      <w:pPr>
        <w:pStyle w:val="af5"/>
      </w:pPr>
      <w:r>
        <w:rPr>
          <w:rStyle w:val="af7"/>
        </w:rPr>
        <w:footnoteRef/>
      </w:r>
      <w:r>
        <w:t xml:space="preserve"> </w:t>
      </w:r>
      <w:r w:rsidRPr="00F3607E">
        <w:t>Passeka</w:t>
      </w:r>
      <w:r w:rsidRPr="00F3607E">
        <w:rPr>
          <w:shd w:val="clear" w:color="auto" w:fill="FFFFFF"/>
        </w:rPr>
        <w:t>, Y., &amp; Somerton, M. (2022). Bridging the gap: special educators’ perceptions of their professional roles in supporting inclusive education in Kazakhstan. Disability &amp; Society, 1–22. https://doi.org/10.1080/09687599.2022.2160925</w:t>
      </w:r>
    </w:p>
  </w:footnote>
  <w:footnote w:id="72">
    <w:p w14:paraId="0C674818" w14:textId="77777777" w:rsidR="00482C19" w:rsidRPr="00A002DE" w:rsidRDefault="00482C19" w:rsidP="005B0562">
      <w:pPr>
        <w:pStyle w:val="af5"/>
        <w:ind w:left="142" w:hanging="142"/>
      </w:pPr>
      <w:r>
        <w:rPr>
          <w:rStyle w:val="af7"/>
        </w:rPr>
        <w:footnoteRef/>
      </w:r>
      <w:r>
        <w:t xml:space="preserve"> </w:t>
      </w:r>
      <w:r w:rsidRPr="00F3607E">
        <w:t xml:space="preserve">Gena, A., Mpalamotis, G. (2013). </w:t>
      </w:r>
      <w:r w:rsidRPr="00F3607E">
        <w:rPr>
          <w:i/>
          <w:lang w:val="el-GR"/>
        </w:rPr>
        <w:t>Η</w:t>
      </w:r>
      <w:r w:rsidRPr="00F3607E">
        <w:rPr>
          <w:i/>
        </w:rPr>
        <w:t xml:space="preserve"> </w:t>
      </w:r>
      <w:r w:rsidRPr="00F3607E">
        <w:rPr>
          <w:i/>
          <w:lang w:val="el-GR"/>
        </w:rPr>
        <w:t>Οικογένεια</w:t>
      </w:r>
      <w:r w:rsidRPr="00F3607E">
        <w:rPr>
          <w:i/>
        </w:rPr>
        <w:t xml:space="preserve"> </w:t>
      </w:r>
      <w:r w:rsidRPr="00F3607E">
        <w:rPr>
          <w:i/>
          <w:lang w:val="el-GR"/>
        </w:rPr>
        <w:t>του</w:t>
      </w:r>
      <w:r w:rsidRPr="00F3607E">
        <w:rPr>
          <w:i/>
        </w:rPr>
        <w:t xml:space="preserve"> </w:t>
      </w:r>
      <w:r w:rsidRPr="00F3607E">
        <w:rPr>
          <w:i/>
          <w:lang w:val="el-GR"/>
        </w:rPr>
        <w:t>παιδιού</w:t>
      </w:r>
      <w:r w:rsidRPr="00F3607E">
        <w:rPr>
          <w:i/>
        </w:rPr>
        <w:t xml:space="preserve"> </w:t>
      </w:r>
      <w:r w:rsidRPr="00F3607E">
        <w:rPr>
          <w:i/>
          <w:lang w:val="el-GR"/>
        </w:rPr>
        <w:t>με</w:t>
      </w:r>
      <w:r w:rsidRPr="00F3607E">
        <w:rPr>
          <w:i/>
        </w:rPr>
        <w:t xml:space="preserve"> </w:t>
      </w:r>
      <w:r w:rsidRPr="00F3607E">
        <w:rPr>
          <w:i/>
          <w:lang w:val="el-GR"/>
        </w:rPr>
        <w:t>αυτισμό</w:t>
      </w:r>
      <w:r w:rsidRPr="00F3607E">
        <w:rPr>
          <w:i/>
        </w:rPr>
        <w:t xml:space="preserve"> (</w:t>
      </w:r>
      <w:r w:rsidRPr="00F3607E">
        <w:rPr>
          <w:i/>
          <w:lang w:val="el-GR"/>
        </w:rPr>
        <w:t>τόμος</w:t>
      </w:r>
      <w:r w:rsidRPr="00F3607E">
        <w:rPr>
          <w:i/>
        </w:rPr>
        <w:t xml:space="preserve"> </w:t>
      </w:r>
      <w:r w:rsidRPr="00F3607E">
        <w:rPr>
          <w:i/>
          <w:lang w:val="el-GR"/>
        </w:rPr>
        <w:t>Α΄</w:t>
      </w:r>
      <w:r w:rsidRPr="00F3607E">
        <w:rPr>
          <w:i/>
        </w:rPr>
        <w:t xml:space="preserve"> </w:t>
      </w:r>
      <w:r w:rsidRPr="00F3607E">
        <w:rPr>
          <w:i/>
          <w:lang w:val="el-GR"/>
        </w:rPr>
        <w:t>Γονείς</w:t>
      </w:r>
      <w:r w:rsidRPr="00F3607E">
        <w:rPr>
          <w:i/>
        </w:rPr>
        <w:t>) [The Family of the child with autism (Volume I Parents)].</w:t>
      </w:r>
      <w:r w:rsidRPr="00F3607E">
        <w:rPr>
          <w:iCs/>
        </w:rPr>
        <w:t xml:space="preserve"> Gutenberg.</w:t>
      </w:r>
    </w:p>
  </w:footnote>
  <w:footnote w:id="73">
    <w:p w14:paraId="09ADDAE8" w14:textId="77777777" w:rsidR="00482C19" w:rsidRPr="00207580" w:rsidRDefault="00482C19" w:rsidP="003F723E">
      <w:pPr>
        <w:ind w:left="142" w:hanging="142"/>
        <w:rPr>
          <w:sz w:val="28"/>
          <w:szCs w:val="28"/>
        </w:rPr>
      </w:pPr>
      <w:r>
        <w:rPr>
          <w:rStyle w:val="af7"/>
        </w:rPr>
        <w:footnoteRef/>
      </w:r>
      <w:r>
        <w:t xml:space="preserve"> </w:t>
      </w:r>
      <w:r w:rsidRPr="00F3607E">
        <w:rPr>
          <w:sz w:val="20"/>
          <w:szCs w:val="20"/>
        </w:rPr>
        <w:t xml:space="preserve">Kollia, S. E., Tsirempolou, E. &amp; Gena, A. (2021). Encouraging the efforts of the family system: A psychoeducational therapeutic intervention for parents of children with Autism Spectrum Disorder (ASD). </w:t>
      </w:r>
      <w:r w:rsidRPr="00F3607E">
        <w:rPr>
          <w:i/>
          <w:iCs/>
          <w:sz w:val="20"/>
          <w:szCs w:val="20"/>
        </w:rPr>
        <w:t>Cognitive-Behavioral Research and Therapy, 6</w:t>
      </w:r>
      <w:r w:rsidRPr="00F3607E">
        <w:rPr>
          <w:sz w:val="20"/>
          <w:szCs w:val="20"/>
        </w:rPr>
        <w:t>, 47-51.</w:t>
      </w:r>
    </w:p>
  </w:footnote>
  <w:footnote w:id="74">
    <w:p w14:paraId="71499F1D" w14:textId="77777777" w:rsidR="00482C19" w:rsidRPr="000E1EAF" w:rsidRDefault="00482C19" w:rsidP="003F723E">
      <w:pPr>
        <w:pStyle w:val="af5"/>
        <w:ind w:left="142" w:hanging="142"/>
      </w:pPr>
      <w:r>
        <w:rPr>
          <w:rStyle w:val="af7"/>
        </w:rPr>
        <w:footnoteRef/>
      </w:r>
      <w:r>
        <w:t xml:space="preserve"> </w:t>
      </w:r>
      <w:r w:rsidRPr="00F3607E">
        <w:t xml:space="preserve">Gena, A., Mpalamotis, G. (2013). </w:t>
      </w:r>
      <w:r w:rsidRPr="00F3607E">
        <w:rPr>
          <w:i/>
          <w:lang w:val="el-GR"/>
        </w:rPr>
        <w:t>Η</w:t>
      </w:r>
      <w:r w:rsidRPr="00F3607E">
        <w:rPr>
          <w:i/>
        </w:rPr>
        <w:t xml:space="preserve"> </w:t>
      </w:r>
      <w:r w:rsidRPr="00F3607E">
        <w:rPr>
          <w:i/>
          <w:lang w:val="el-GR"/>
        </w:rPr>
        <w:t>Οικογένεια</w:t>
      </w:r>
      <w:r w:rsidRPr="00F3607E">
        <w:rPr>
          <w:i/>
        </w:rPr>
        <w:t xml:space="preserve"> </w:t>
      </w:r>
      <w:r w:rsidRPr="00F3607E">
        <w:rPr>
          <w:i/>
          <w:lang w:val="el-GR"/>
        </w:rPr>
        <w:t>του</w:t>
      </w:r>
      <w:r w:rsidRPr="00F3607E">
        <w:rPr>
          <w:i/>
        </w:rPr>
        <w:t xml:space="preserve"> </w:t>
      </w:r>
      <w:r w:rsidRPr="00F3607E">
        <w:rPr>
          <w:i/>
          <w:lang w:val="el-GR"/>
        </w:rPr>
        <w:t>παιδιού</w:t>
      </w:r>
      <w:r w:rsidRPr="00F3607E">
        <w:rPr>
          <w:i/>
        </w:rPr>
        <w:t xml:space="preserve"> </w:t>
      </w:r>
      <w:r w:rsidRPr="00F3607E">
        <w:rPr>
          <w:i/>
          <w:lang w:val="el-GR"/>
        </w:rPr>
        <w:t>με</w:t>
      </w:r>
      <w:r w:rsidRPr="00F3607E">
        <w:rPr>
          <w:i/>
        </w:rPr>
        <w:t xml:space="preserve"> </w:t>
      </w:r>
      <w:r w:rsidRPr="00F3607E">
        <w:rPr>
          <w:i/>
          <w:lang w:val="el-GR"/>
        </w:rPr>
        <w:t>αυτισμό</w:t>
      </w:r>
      <w:r w:rsidRPr="00F3607E">
        <w:rPr>
          <w:i/>
        </w:rPr>
        <w:t xml:space="preserve"> (</w:t>
      </w:r>
      <w:r w:rsidRPr="00F3607E">
        <w:rPr>
          <w:i/>
          <w:lang w:val="el-GR"/>
        </w:rPr>
        <w:t>τόμος</w:t>
      </w:r>
      <w:r w:rsidRPr="00F3607E">
        <w:rPr>
          <w:i/>
        </w:rPr>
        <w:t xml:space="preserve"> </w:t>
      </w:r>
      <w:r w:rsidRPr="00F3607E">
        <w:rPr>
          <w:i/>
          <w:lang w:val="el-GR"/>
        </w:rPr>
        <w:t>Α΄</w:t>
      </w:r>
      <w:r w:rsidRPr="00F3607E">
        <w:rPr>
          <w:i/>
        </w:rPr>
        <w:t xml:space="preserve"> </w:t>
      </w:r>
      <w:r w:rsidRPr="00F3607E">
        <w:rPr>
          <w:i/>
          <w:lang w:val="el-GR"/>
        </w:rPr>
        <w:t>Γονείς</w:t>
      </w:r>
      <w:r w:rsidRPr="00F3607E">
        <w:rPr>
          <w:i/>
        </w:rPr>
        <w:t>) [The Family of the child with autism (Volume I Parents)].</w:t>
      </w:r>
      <w:r w:rsidRPr="00F3607E">
        <w:rPr>
          <w:iCs/>
        </w:rPr>
        <w:t xml:space="preserve"> Gutenberg.</w:t>
      </w:r>
    </w:p>
  </w:footnote>
  <w:footnote w:id="75">
    <w:p w14:paraId="306A14F5" w14:textId="77777777" w:rsidR="00482C19" w:rsidRPr="00207580" w:rsidRDefault="00482C19" w:rsidP="003F723E">
      <w:pPr>
        <w:pStyle w:val="af5"/>
        <w:ind w:left="142" w:hanging="142"/>
      </w:pPr>
      <w:r>
        <w:rPr>
          <w:rStyle w:val="af7"/>
        </w:rPr>
        <w:footnoteRef/>
      </w:r>
      <w:r>
        <w:t xml:space="preserve"> </w:t>
      </w:r>
      <w:r w:rsidRPr="00F3607E">
        <w:t xml:space="preserve">Gena, A., Galanis, P., Alai-Rosales, S., &amp; Michalopoulou, E. (2014). Systemic behavior analytic applications for the treatment of children with ASD: Pilot results depicting naturalistic parent-child interaction. In C. Soldatos, P. Ruiz, D. Dikeos, &amp; M. Riba (Eds.), </w:t>
      </w:r>
      <w:r w:rsidRPr="00F3607E">
        <w:rPr>
          <w:i/>
          <w:iCs/>
        </w:rPr>
        <w:t>Pluralism in Psychiatry: I. Diverse approaches and converging goals</w:t>
      </w:r>
      <w:r w:rsidRPr="00F3607E">
        <w:t xml:space="preserve"> (pp. 77-82). Medimond International Proceedings.</w:t>
      </w:r>
    </w:p>
  </w:footnote>
  <w:footnote w:id="76">
    <w:p w14:paraId="70B2CEFF" w14:textId="77777777" w:rsidR="00482C19" w:rsidRPr="00207580" w:rsidRDefault="00482C19" w:rsidP="003F723E">
      <w:pPr>
        <w:pStyle w:val="af5"/>
        <w:ind w:left="142" w:hanging="142"/>
      </w:pPr>
      <w:r>
        <w:rPr>
          <w:rStyle w:val="af7"/>
        </w:rPr>
        <w:footnoteRef/>
      </w:r>
      <w:r>
        <w:t xml:space="preserve"> </w:t>
      </w:r>
      <w:r w:rsidRPr="00F3607E">
        <w:t xml:space="preserve">Gena, A. Galanis, P., Tsirempolou, E., Michalopoulou, E., &amp; Sarafidou, K. (2016). Parent-training for families with a child with ASD: A naturalistic systemic behavior analytic model. </w:t>
      </w:r>
      <w:r w:rsidRPr="00F3607E">
        <w:rPr>
          <w:i/>
          <w:iCs/>
        </w:rPr>
        <w:t>European Journal of Counseling Psychology 4</w:t>
      </w:r>
      <w:r w:rsidRPr="00F3607E">
        <w:t>, 4-31. https://doi.org/10.5964/ejcop.v4i1.72.</w:t>
      </w:r>
    </w:p>
  </w:footnote>
  <w:footnote w:id="77">
    <w:p w14:paraId="348191C8" w14:textId="77777777" w:rsidR="00482C19" w:rsidRPr="00D329DC" w:rsidRDefault="00482C19" w:rsidP="0065245A">
      <w:pPr>
        <w:pStyle w:val="af5"/>
      </w:pPr>
      <w:r>
        <w:rPr>
          <w:rStyle w:val="af7"/>
        </w:rPr>
        <w:footnoteRef/>
      </w:r>
      <w:r w:rsidRPr="005F42EB">
        <w:t xml:space="preserve"> </w:t>
      </w:r>
      <w:r w:rsidRPr="00E7605E">
        <w:rPr>
          <w:i/>
          <w:iCs/>
        </w:rPr>
        <w:t>Graham, L. (202</w:t>
      </w:r>
      <w:r>
        <w:rPr>
          <w:i/>
          <w:iCs/>
        </w:rPr>
        <w:t>3</w:t>
      </w:r>
      <w:r w:rsidRPr="00E7605E">
        <w:rPr>
          <w:i/>
          <w:iCs/>
        </w:rPr>
        <w:t>). Inclusive Education for the 21st Century. Theory, policy and practice (second edition). Routledge.</w:t>
      </w:r>
    </w:p>
  </w:footnote>
  <w:footnote w:id="78">
    <w:p w14:paraId="69C27587" w14:textId="77777777" w:rsidR="00482C19" w:rsidRPr="005F42EB" w:rsidRDefault="00482C19" w:rsidP="0065245A">
      <w:pPr>
        <w:pStyle w:val="af5"/>
      </w:pPr>
      <w:r>
        <w:rPr>
          <w:rStyle w:val="af7"/>
        </w:rPr>
        <w:footnoteRef/>
      </w:r>
      <w:r w:rsidRPr="005F42EB">
        <w:t xml:space="preserve"> </w:t>
      </w:r>
      <w:r w:rsidRPr="00481D48">
        <w:t>Adamson, R. M., McKenna, J. W., &amp; Mitchell, B. (2019). Supporting all students: Creating a tiered continuum of behavior support at the classroom level to enhance schoolwide multi-tiered systems of support. </w:t>
      </w:r>
      <w:r w:rsidRPr="00481D48">
        <w:rPr>
          <w:i/>
          <w:iCs/>
        </w:rPr>
        <w:t>Preventing School Failure: Alternative Education for Children and Youth</w:t>
      </w:r>
      <w:r w:rsidRPr="00481D48">
        <w:t>, </w:t>
      </w:r>
      <w:r w:rsidRPr="00481D48">
        <w:rPr>
          <w:i/>
          <w:iCs/>
        </w:rPr>
        <w:t>63</w:t>
      </w:r>
      <w:r w:rsidRPr="00481D48">
        <w:t>(1), 62-67.</w:t>
      </w:r>
    </w:p>
  </w:footnote>
  <w:footnote w:id="79">
    <w:p w14:paraId="1ED01513" w14:textId="77777777" w:rsidR="00482C19" w:rsidRDefault="00482C19" w:rsidP="00454510">
      <w:pPr>
        <w:pStyle w:val="af5"/>
      </w:pPr>
      <w:r>
        <w:rPr>
          <w:rStyle w:val="af7"/>
        </w:rPr>
        <w:footnoteRef/>
      </w:r>
      <w:r>
        <w:t xml:space="preserve"> </w:t>
      </w:r>
      <w:r w:rsidRPr="0069604D">
        <w:t>https://adilet.zan.kz/rus/docs/V2200026618</w:t>
      </w:r>
    </w:p>
  </w:footnote>
  <w:footnote w:id="80">
    <w:p w14:paraId="7BD27EAE" w14:textId="77777777" w:rsidR="00482C19" w:rsidRPr="00687035" w:rsidRDefault="00482C19" w:rsidP="007D4B8F">
      <w:pPr>
        <w:pStyle w:val="af5"/>
        <w:rPr>
          <w:lang w:val="ru-RU"/>
        </w:rPr>
      </w:pPr>
      <w:r>
        <w:rPr>
          <w:rStyle w:val="af7"/>
        </w:rPr>
        <w:footnoteRef/>
      </w:r>
      <w:r w:rsidRPr="007D4B8F">
        <w:rPr>
          <w:lang w:val="ru-RU"/>
        </w:rPr>
        <w:t xml:space="preserve"> </w:t>
      </w:r>
      <w:r w:rsidRPr="00F5605E">
        <w:t>Gena</w:t>
      </w:r>
      <w:r w:rsidRPr="007D4B8F">
        <w:rPr>
          <w:lang w:val="ru-RU"/>
        </w:rPr>
        <w:t xml:space="preserve">, </w:t>
      </w:r>
      <w:r w:rsidRPr="00F5605E">
        <w:t>A</w:t>
      </w:r>
      <w:r w:rsidRPr="007D4B8F">
        <w:rPr>
          <w:lang w:val="ru-RU"/>
        </w:rPr>
        <w:t xml:space="preserve">., &amp; </w:t>
      </w:r>
      <w:r w:rsidRPr="00F5605E">
        <w:t>Kymissis</w:t>
      </w:r>
      <w:r w:rsidRPr="007D4B8F">
        <w:rPr>
          <w:lang w:val="ru-RU"/>
        </w:rPr>
        <w:t xml:space="preserve">, </w:t>
      </w:r>
      <w:r w:rsidRPr="00F5605E">
        <w:t>E</w:t>
      </w:r>
      <w:r w:rsidRPr="007D4B8F">
        <w:rPr>
          <w:lang w:val="ru-RU"/>
        </w:rPr>
        <w:t xml:space="preserve">. (2001). </w:t>
      </w:r>
      <w:r w:rsidRPr="006544B4">
        <w:rPr>
          <w:lang w:val="ru-RU"/>
        </w:rPr>
        <w:t>Оценка и постановка целей по посещаемости и коммуникативному поведению трех дошкольников с аутизмом в условиях инклюзивного детского сада.</w:t>
      </w:r>
      <w:r>
        <w:rPr>
          <w:lang w:val="ru-RU"/>
        </w:rPr>
        <w:t xml:space="preserve"> </w:t>
      </w:r>
      <w:r w:rsidRPr="00CC16C6">
        <w:rPr>
          <w:i/>
          <w:iCs/>
        </w:rPr>
        <w:t>Journal</w:t>
      </w:r>
      <w:r w:rsidRPr="00687035">
        <w:rPr>
          <w:i/>
          <w:iCs/>
          <w:lang w:val="ru-RU"/>
        </w:rPr>
        <w:t xml:space="preserve"> </w:t>
      </w:r>
      <w:r w:rsidRPr="00CC16C6">
        <w:rPr>
          <w:i/>
          <w:iCs/>
        </w:rPr>
        <w:t>of</w:t>
      </w:r>
      <w:r w:rsidRPr="00687035">
        <w:rPr>
          <w:i/>
          <w:iCs/>
          <w:lang w:val="ru-RU"/>
        </w:rPr>
        <w:t xml:space="preserve"> </w:t>
      </w:r>
      <w:r w:rsidRPr="00CC16C6">
        <w:rPr>
          <w:i/>
          <w:iCs/>
        </w:rPr>
        <w:t>Developmental</w:t>
      </w:r>
      <w:r w:rsidRPr="00687035">
        <w:rPr>
          <w:i/>
          <w:iCs/>
          <w:lang w:val="ru-RU"/>
        </w:rPr>
        <w:t xml:space="preserve"> </w:t>
      </w:r>
      <w:r w:rsidRPr="00CC16C6">
        <w:rPr>
          <w:i/>
          <w:iCs/>
        </w:rPr>
        <w:t>and</w:t>
      </w:r>
      <w:r w:rsidRPr="00687035">
        <w:rPr>
          <w:i/>
          <w:iCs/>
          <w:lang w:val="ru-RU"/>
        </w:rPr>
        <w:t xml:space="preserve"> </w:t>
      </w:r>
      <w:r w:rsidRPr="00CC16C6">
        <w:rPr>
          <w:i/>
          <w:iCs/>
        </w:rPr>
        <w:t>Physical</w:t>
      </w:r>
      <w:r w:rsidRPr="00687035">
        <w:rPr>
          <w:i/>
          <w:iCs/>
          <w:lang w:val="ru-RU"/>
        </w:rPr>
        <w:t xml:space="preserve"> </w:t>
      </w:r>
      <w:r w:rsidRPr="00CC16C6">
        <w:rPr>
          <w:i/>
          <w:iCs/>
        </w:rPr>
        <w:t>Disabilities</w:t>
      </w:r>
      <w:r w:rsidRPr="00687035">
        <w:rPr>
          <w:lang w:val="ru-RU"/>
        </w:rPr>
        <w:t xml:space="preserve"> </w:t>
      </w:r>
      <w:r w:rsidRPr="00687035">
        <w:rPr>
          <w:i/>
          <w:iCs/>
          <w:lang w:val="ru-RU"/>
        </w:rPr>
        <w:t>(</w:t>
      </w:r>
      <w:r w:rsidRPr="00232C4E">
        <w:rPr>
          <w:i/>
          <w:iCs/>
          <w:lang w:val="ru-RU"/>
        </w:rPr>
        <w:t>Журнал</w:t>
      </w:r>
      <w:r w:rsidRPr="00687035">
        <w:rPr>
          <w:i/>
          <w:iCs/>
          <w:lang w:val="ru-RU"/>
        </w:rPr>
        <w:t xml:space="preserve"> </w:t>
      </w:r>
      <w:r w:rsidRPr="00232C4E">
        <w:rPr>
          <w:i/>
          <w:iCs/>
          <w:lang w:val="ru-RU"/>
        </w:rPr>
        <w:t>нарушений</w:t>
      </w:r>
      <w:r w:rsidRPr="00687035">
        <w:rPr>
          <w:i/>
          <w:iCs/>
          <w:lang w:val="ru-RU"/>
        </w:rPr>
        <w:t xml:space="preserve"> </w:t>
      </w:r>
      <w:r w:rsidRPr="00232C4E">
        <w:rPr>
          <w:i/>
          <w:iCs/>
          <w:lang w:val="ru-RU"/>
        </w:rPr>
        <w:t>развития</w:t>
      </w:r>
      <w:r w:rsidRPr="00687035">
        <w:rPr>
          <w:i/>
          <w:iCs/>
          <w:lang w:val="ru-RU"/>
        </w:rPr>
        <w:t xml:space="preserve"> </w:t>
      </w:r>
      <w:r w:rsidRPr="00232C4E">
        <w:rPr>
          <w:i/>
          <w:iCs/>
          <w:lang w:val="ru-RU"/>
        </w:rPr>
        <w:t>и</w:t>
      </w:r>
      <w:r w:rsidRPr="00687035">
        <w:rPr>
          <w:i/>
          <w:iCs/>
          <w:lang w:val="ru-RU"/>
        </w:rPr>
        <w:t xml:space="preserve"> </w:t>
      </w:r>
      <w:r w:rsidRPr="00232C4E">
        <w:rPr>
          <w:i/>
          <w:iCs/>
          <w:lang w:val="ru-RU"/>
        </w:rPr>
        <w:t>физических</w:t>
      </w:r>
      <w:r w:rsidRPr="00687035">
        <w:rPr>
          <w:i/>
          <w:iCs/>
          <w:lang w:val="ru-RU"/>
        </w:rPr>
        <w:t xml:space="preserve"> </w:t>
      </w:r>
      <w:r w:rsidRPr="00232C4E">
        <w:rPr>
          <w:i/>
          <w:iCs/>
          <w:lang w:val="ru-RU"/>
        </w:rPr>
        <w:t>нарушений</w:t>
      </w:r>
      <w:r w:rsidRPr="00687035">
        <w:rPr>
          <w:i/>
          <w:iCs/>
          <w:lang w:val="ru-RU"/>
        </w:rPr>
        <w:t>), 13</w:t>
      </w:r>
      <w:r w:rsidRPr="00687035">
        <w:rPr>
          <w:lang w:val="ru-RU"/>
        </w:rPr>
        <w:t xml:space="preserve">, 11-25. </w:t>
      </w:r>
    </w:p>
    <w:p w14:paraId="5552DE22" w14:textId="77777777" w:rsidR="00482C19" w:rsidRPr="00687035" w:rsidRDefault="00482C19" w:rsidP="007D4B8F">
      <w:pPr>
        <w:pStyle w:val="af5"/>
        <w:rPr>
          <w:lang w:val="ru-RU"/>
        </w:rPr>
      </w:pPr>
    </w:p>
  </w:footnote>
  <w:footnote w:id="81">
    <w:p w14:paraId="22A0696B" w14:textId="77777777" w:rsidR="00482C19" w:rsidRPr="00687035" w:rsidRDefault="00482C19" w:rsidP="00885DE6">
      <w:pPr>
        <w:pStyle w:val="af5"/>
        <w:rPr>
          <w:lang w:val="ru-RU"/>
        </w:rPr>
      </w:pPr>
      <w:r>
        <w:rPr>
          <w:rStyle w:val="af7"/>
        </w:rPr>
        <w:footnoteRef/>
      </w:r>
      <w:r w:rsidRPr="00687035">
        <w:rPr>
          <w:lang w:val="ru-RU"/>
        </w:rPr>
        <w:t xml:space="preserve"> </w:t>
      </w:r>
      <w:r w:rsidRPr="00C10F3B">
        <w:t>https</w:t>
      </w:r>
      <w:r w:rsidRPr="00687035">
        <w:rPr>
          <w:lang w:val="ru-RU"/>
        </w:rPr>
        <w:t>://</w:t>
      </w:r>
      <w:r w:rsidRPr="00C10F3B">
        <w:t>charts</w:t>
      </w:r>
      <w:r w:rsidRPr="00687035">
        <w:rPr>
          <w:lang w:val="ru-RU"/>
        </w:rPr>
        <w:t>.</w:t>
      </w:r>
      <w:r w:rsidRPr="00C10F3B">
        <w:t>intensiveintervention</w:t>
      </w:r>
      <w:r w:rsidRPr="00687035">
        <w:rPr>
          <w:lang w:val="ru-RU"/>
        </w:rPr>
        <w:t>.</w:t>
      </w:r>
      <w:r w:rsidRPr="00C10F3B">
        <w:t>org</w:t>
      </w:r>
      <w:r w:rsidRPr="00687035">
        <w:rPr>
          <w:lang w:val="ru-RU"/>
        </w:rPr>
        <w:t>/</w:t>
      </w:r>
      <w:r w:rsidRPr="00C10F3B">
        <w:t>aintervention</w:t>
      </w:r>
    </w:p>
  </w:footnote>
  <w:footnote w:id="82">
    <w:p w14:paraId="7180FA69" w14:textId="77777777" w:rsidR="00482C19" w:rsidRPr="00687035" w:rsidRDefault="00482C19" w:rsidP="00B9745A">
      <w:pPr>
        <w:pStyle w:val="af5"/>
        <w:ind w:left="142" w:hanging="142"/>
        <w:rPr>
          <w:lang w:val="ru-RU"/>
        </w:rPr>
      </w:pPr>
      <w:r>
        <w:rPr>
          <w:rStyle w:val="af7"/>
        </w:rPr>
        <w:footnoteRef/>
      </w:r>
      <w:r w:rsidRPr="00687035">
        <w:rPr>
          <w:lang w:val="ru-RU"/>
        </w:rPr>
        <w:t xml:space="preserve"> </w:t>
      </w:r>
      <w:r w:rsidRPr="00BA0B59">
        <w:t>https</w:t>
      </w:r>
      <w:r w:rsidRPr="00687035">
        <w:rPr>
          <w:lang w:val="ru-RU"/>
        </w:rPr>
        <w:t>://</w:t>
      </w:r>
      <w:r w:rsidRPr="00BA0B59">
        <w:t>www</w:t>
      </w:r>
      <w:r w:rsidRPr="00687035">
        <w:rPr>
          <w:lang w:val="ru-RU"/>
        </w:rPr>
        <w:t>.</w:t>
      </w:r>
      <w:r w:rsidRPr="00BA0B59">
        <w:t>pearsonassessments</w:t>
      </w:r>
      <w:r w:rsidRPr="00687035">
        <w:rPr>
          <w:lang w:val="ru-RU"/>
        </w:rPr>
        <w:t>.</w:t>
      </w:r>
      <w:r w:rsidRPr="00BA0B59">
        <w:t>com</w:t>
      </w:r>
      <w:r w:rsidRPr="00687035">
        <w:rPr>
          <w:lang w:val="ru-RU"/>
        </w:rPr>
        <w:t>/</w:t>
      </w:r>
      <w:r w:rsidRPr="00BA0B59">
        <w:t>store</w:t>
      </w:r>
      <w:r w:rsidRPr="00687035">
        <w:rPr>
          <w:lang w:val="ru-RU"/>
        </w:rPr>
        <w:t>/</w:t>
      </w:r>
      <w:r w:rsidRPr="00BA0B59">
        <w:t>usassessments</w:t>
      </w:r>
      <w:r w:rsidRPr="00687035">
        <w:rPr>
          <w:lang w:val="ru-RU"/>
        </w:rPr>
        <w:t>/</w:t>
      </w:r>
      <w:r w:rsidRPr="00BA0B59">
        <w:t>en</w:t>
      </w:r>
      <w:r w:rsidRPr="00687035">
        <w:rPr>
          <w:lang w:val="ru-RU"/>
        </w:rPr>
        <w:t>/</w:t>
      </w:r>
      <w:r w:rsidRPr="00BA0B59">
        <w:t>Store</w:t>
      </w:r>
      <w:r w:rsidRPr="00687035">
        <w:rPr>
          <w:lang w:val="ru-RU"/>
        </w:rPr>
        <w:t>/</w:t>
      </w:r>
      <w:r w:rsidRPr="00BA0B59">
        <w:t>Professional</w:t>
      </w:r>
      <w:r w:rsidRPr="00687035">
        <w:rPr>
          <w:lang w:val="ru-RU"/>
        </w:rPr>
        <w:t>-</w:t>
      </w:r>
      <w:r w:rsidRPr="00BA0B59">
        <w:t>Assessments</w:t>
      </w:r>
      <w:r w:rsidRPr="00687035">
        <w:rPr>
          <w:lang w:val="ru-RU"/>
        </w:rPr>
        <w:t>/</w:t>
      </w:r>
      <w:r w:rsidRPr="00BA0B59">
        <w:t>Speech</w:t>
      </w:r>
      <w:r w:rsidRPr="00687035">
        <w:rPr>
          <w:lang w:val="ru-RU"/>
        </w:rPr>
        <w:t>-%26-</w:t>
      </w:r>
      <w:r w:rsidRPr="00BA0B59">
        <w:t>Language</w:t>
      </w:r>
      <w:r w:rsidRPr="00687035">
        <w:rPr>
          <w:lang w:val="ru-RU"/>
        </w:rPr>
        <w:t>/</w:t>
      </w:r>
      <w:r w:rsidRPr="00BA0B59">
        <w:t>Test</w:t>
      </w:r>
      <w:r w:rsidRPr="00687035">
        <w:rPr>
          <w:lang w:val="ru-RU"/>
        </w:rPr>
        <w:t>-</w:t>
      </w:r>
      <w:r w:rsidRPr="00BA0B59">
        <w:t>of</w:t>
      </w:r>
      <w:r w:rsidRPr="00687035">
        <w:rPr>
          <w:lang w:val="ru-RU"/>
        </w:rPr>
        <w:t>-</w:t>
      </w:r>
      <w:r w:rsidRPr="00BA0B59">
        <w:t>Word</w:t>
      </w:r>
      <w:r w:rsidRPr="00687035">
        <w:rPr>
          <w:lang w:val="ru-RU"/>
        </w:rPr>
        <w:t>-</w:t>
      </w:r>
      <w:r w:rsidRPr="00BA0B59">
        <w:t>Reading</w:t>
      </w:r>
      <w:r w:rsidRPr="00687035">
        <w:rPr>
          <w:lang w:val="ru-RU"/>
        </w:rPr>
        <w:t>-</w:t>
      </w:r>
      <w:r w:rsidRPr="00BA0B59">
        <w:t>Efficiency</w:t>
      </w:r>
      <w:r w:rsidRPr="00687035">
        <w:rPr>
          <w:lang w:val="ru-RU"/>
        </w:rPr>
        <w:t>-%7</w:t>
      </w:r>
      <w:r w:rsidRPr="00BA0B59">
        <w:t>C</w:t>
      </w:r>
      <w:r w:rsidRPr="00687035">
        <w:rPr>
          <w:lang w:val="ru-RU"/>
        </w:rPr>
        <w:t>-</w:t>
      </w:r>
      <w:r w:rsidRPr="00BA0B59">
        <w:t>Second</w:t>
      </w:r>
      <w:r w:rsidRPr="00687035">
        <w:rPr>
          <w:lang w:val="ru-RU"/>
        </w:rPr>
        <w:t>-</w:t>
      </w:r>
      <w:r w:rsidRPr="00BA0B59">
        <w:t>Edition</w:t>
      </w:r>
      <w:r w:rsidRPr="00687035">
        <w:rPr>
          <w:lang w:val="ru-RU"/>
        </w:rPr>
        <w:t>/</w:t>
      </w:r>
      <w:r w:rsidRPr="00BA0B59">
        <w:t>p</w:t>
      </w:r>
      <w:r w:rsidRPr="00687035">
        <w:rPr>
          <w:lang w:val="ru-RU"/>
        </w:rPr>
        <w:t>/100000451.</w:t>
      </w:r>
      <w:r w:rsidRPr="00BA0B59">
        <w:t>html</w:t>
      </w:r>
    </w:p>
  </w:footnote>
  <w:footnote w:id="83">
    <w:p w14:paraId="0D39138B" w14:textId="77777777" w:rsidR="00482C19" w:rsidRPr="006544B4" w:rsidRDefault="00482C19" w:rsidP="00B9745A">
      <w:pPr>
        <w:pStyle w:val="af5"/>
        <w:rPr>
          <w:rFonts w:eastAsiaTheme="minorHAnsi"/>
          <w:lang w:val="ru-RU"/>
        </w:rPr>
      </w:pPr>
      <w:r>
        <w:rPr>
          <w:rStyle w:val="af7"/>
        </w:rPr>
        <w:footnoteRef/>
      </w:r>
      <w:r w:rsidRPr="00B9745A">
        <w:rPr>
          <w:lang w:val="ru-RU"/>
        </w:rPr>
        <w:t xml:space="preserve"> </w:t>
      </w:r>
      <w:r w:rsidRPr="00E9396C">
        <w:rPr>
          <w:rFonts w:eastAsiaTheme="minorHAnsi"/>
        </w:rPr>
        <w:t>Carter</w:t>
      </w:r>
      <w:r w:rsidRPr="00B9745A">
        <w:rPr>
          <w:rFonts w:eastAsiaTheme="minorHAnsi"/>
          <w:lang w:val="ru-RU"/>
        </w:rPr>
        <w:t xml:space="preserve">, </w:t>
      </w:r>
      <w:r w:rsidRPr="00E9396C">
        <w:rPr>
          <w:rFonts w:eastAsiaTheme="minorHAnsi"/>
        </w:rPr>
        <w:t>S</w:t>
      </w:r>
      <w:r w:rsidRPr="00B9745A">
        <w:rPr>
          <w:rFonts w:eastAsiaTheme="minorHAnsi"/>
          <w:lang w:val="ru-RU"/>
        </w:rPr>
        <w:t xml:space="preserve">. </w:t>
      </w:r>
      <w:r w:rsidRPr="00E9396C">
        <w:rPr>
          <w:rFonts w:eastAsiaTheme="minorHAnsi"/>
        </w:rPr>
        <w:t>L</w:t>
      </w:r>
      <w:r w:rsidRPr="00B9745A">
        <w:rPr>
          <w:rFonts w:eastAsiaTheme="minorHAnsi"/>
          <w:lang w:val="ru-RU"/>
        </w:rPr>
        <w:t xml:space="preserve">. (2010). </w:t>
      </w:r>
      <w:r w:rsidRPr="006544B4">
        <w:rPr>
          <w:rFonts w:eastAsiaTheme="minorHAnsi"/>
          <w:i/>
          <w:iCs/>
          <w:lang w:val="ru-RU"/>
        </w:rPr>
        <w:t>Руководство</w:t>
      </w:r>
      <w:r w:rsidRPr="00C4067F">
        <w:rPr>
          <w:rFonts w:eastAsiaTheme="minorHAnsi"/>
          <w:i/>
          <w:iCs/>
          <w:lang w:val="ru-RU"/>
        </w:rPr>
        <w:t xml:space="preserve"> </w:t>
      </w:r>
      <w:r w:rsidRPr="006544B4">
        <w:rPr>
          <w:rFonts w:eastAsiaTheme="minorHAnsi"/>
          <w:i/>
          <w:iCs/>
          <w:lang w:val="ru-RU"/>
        </w:rPr>
        <w:t>по</w:t>
      </w:r>
      <w:r w:rsidRPr="00C4067F">
        <w:rPr>
          <w:rFonts w:eastAsiaTheme="minorHAnsi"/>
          <w:i/>
          <w:iCs/>
          <w:lang w:val="ru-RU"/>
        </w:rPr>
        <w:t xml:space="preserve"> </w:t>
      </w:r>
      <w:r w:rsidRPr="006544B4">
        <w:rPr>
          <w:rFonts w:eastAsiaTheme="minorHAnsi"/>
          <w:i/>
          <w:iCs/>
          <w:lang w:val="ru-RU"/>
        </w:rPr>
        <w:t>социальн</w:t>
      </w:r>
      <w:r>
        <w:rPr>
          <w:rFonts w:eastAsiaTheme="minorHAnsi"/>
          <w:i/>
          <w:iCs/>
          <w:lang w:val="ru-RU"/>
        </w:rPr>
        <w:t>ому</w:t>
      </w:r>
      <w:r w:rsidRPr="00C4067F">
        <w:rPr>
          <w:rFonts w:eastAsiaTheme="minorHAnsi"/>
          <w:i/>
          <w:iCs/>
          <w:lang w:val="ru-RU"/>
        </w:rPr>
        <w:t xml:space="preserve"> </w:t>
      </w:r>
      <w:r>
        <w:rPr>
          <w:rFonts w:eastAsiaTheme="minorHAnsi"/>
          <w:i/>
          <w:iCs/>
          <w:lang w:val="ru-RU"/>
        </w:rPr>
        <w:t>одобрению</w:t>
      </w:r>
      <w:r w:rsidRPr="00C4067F">
        <w:rPr>
          <w:rFonts w:eastAsiaTheme="minorHAnsi"/>
          <w:i/>
          <w:iCs/>
          <w:lang w:val="ru-RU"/>
        </w:rPr>
        <w:t xml:space="preserve">: </w:t>
      </w:r>
      <w:r>
        <w:rPr>
          <w:rFonts w:eastAsiaTheme="minorHAnsi"/>
          <w:i/>
          <w:iCs/>
          <w:lang w:val="ru-RU"/>
        </w:rPr>
        <w:t>инструкция</w:t>
      </w:r>
      <w:r w:rsidRPr="00C4067F">
        <w:rPr>
          <w:rFonts w:eastAsiaTheme="minorHAnsi"/>
          <w:i/>
          <w:iCs/>
          <w:lang w:val="ru-RU"/>
        </w:rPr>
        <w:t xml:space="preserve"> </w:t>
      </w:r>
      <w:r w:rsidRPr="006544B4">
        <w:rPr>
          <w:rFonts w:eastAsiaTheme="minorHAnsi"/>
          <w:i/>
          <w:iCs/>
          <w:lang w:val="ru-RU"/>
        </w:rPr>
        <w:t>по</w:t>
      </w:r>
      <w:r w:rsidRPr="00C4067F">
        <w:rPr>
          <w:rFonts w:eastAsiaTheme="minorHAnsi"/>
          <w:i/>
          <w:iCs/>
          <w:lang w:val="ru-RU"/>
        </w:rPr>
        <w:t xml:space="preserve"> </w:t>
      </w:r>
      <w:r w:rsidRPr="006544B4">
        <w:rPr>
          <w:rFonts w:eastAsiaTheme="minorHAnsi"/>
          <w:i/>
          <w:iCs/>
          <w:lang w:val="ru-RU"/>
        </w:rPr>
        <w:t>субъективной</w:t>
      </w:r>
      <w:r w:rsidRPr="00C4067F">
        <w:rPr>
          <w:rFonts w:eastAsiaTheme="minorHAnsi"/>
          <w:i/>
          <w:iCs/>
          <w:lang w:val="ru-RU"/>
        </w:rPr>
        <w:t xml:space="preserve"> </w:t>
      </w:r>
      <w:r w:rsidRPr="006544B4">
        <w:rPr>
          <w:rFonts w:eastAsiaTheme="minorHAnsi"/>
          <w:i/>
          <w:iCs/>
          <w:lang w:val="ru-RU"/>
        </w:rPr>
        <w:t>оценке</w:t>
      </w:r>
      <w:r w:rsidRPr="00C4067F">
        <w:rPr>
          <w:rFonts w:eastAsiaTheme="minorHAnsi"/>
          <w:i/>
          <w:iCs/>
          <w:lang w:val="ru-RU"/>
        </w:rPr>
        <w:t xml:space="preserve"> </w:t>
      </w:r>
      <w:r w:rsidRPr="006544B4">
        <w:rPr>
          <w:rFonts w:eastAsiaTheme="minorHAnsi"/>
          <w:i/>
          <w:iCs/>
          <w:lang w:val="ru-RU"/>
        </w:rPr>
        <w:t>поведенческих</w:t>
      </w:r>
      <w:r w:rsidRPr="00C4067F">
        <w:rPr>
          <w:rFonts w:eastAsiaTheme="minorHAnsi"/>
          <w:i/>
          <w:iCs/>
          <w:lang w:val="ru-RU"/>
        </w:rPr>
        <w:t xml:space="preserve"> </w:t>
      </w:r>
      <w:r w:rsidRPr="006544B4">
        <w:rPr>
          <w:rFonts w:eastAsiaTheme="minorHAnsi"/>
          <w:i/>
          <w:iCs/>
          <w:lang w:val="ru-RU"/>
        </w:rPr>
        <w:t>вмешательств</w:t>
      </w:r>
      <w:r w:rsidRPr="00C4067F">
        <w:rPr>
          <w:rFonts w:eastAsiaTheme="minorHAnsi"/>
          <w:i/>
          <w:iCs/>
          <w:lang w:val="ru-RU"/>
        </w:rPr>
        <w:t>.</w:t>
      </w:r>
      <w:r w:rsidRPr="00C4067F">
        <w:rPr>
          <w:rFonts w:eastAsiaTheme="minorHAnsi"/>
          <w:lang w:val="ru-RU"/>
        </w:rPr>
        <w:t xml:space="preserve"> </w:t>
      </w:r>
      <w:r w:rsidRPr="00E9396C">
        <w:rPr>
          <w:rFonts w:eastAsiaTheme="minorHAnsi"/>
        </w:rPr>
        <w:t>Elsevier</w:t>
      </w:r>
      <w:r w:rsidRPr="006544B4">
        <w:rPr>
          <w:rFonts w:eastAsiaTheme="minorHAnsi"/>
          <w:lang w:val="ru-RU"/>
        </w:rPr>
        <w:t>.</w:t>
      </w:r>
      <w:r>
        <w:rPr>
          <w:rFonts w:eastAsiaTheme="minorHAnsi"/>
          <w:lang w:val="ru-RU"/>
        </w:rPr>
        <w:t xml:space="preserve"> </w:t>
      </w:r>
    </w:p>
  </w:footnote>
  <w:footnote w:id="84">
    <w:p w14:paraId="689E82E5" w14:textId="77777777" w:rsidR="00482C19" w:rsidRPr="00A21603" w:rsidRDefault="00482C19" w:rsidP="00521630">
      <w:pPr>
        <w:pStyle w:val="af5"/>
        <w:ind w:left="142" w:hanging="142"/>
        <w:rPr>
          <w:lang w:val="ru-RU"/>
        </w:rPr>
      </w:pPr>
      <w:r w:rsidRPr="00A21603">
        <w:rPr>
          <w:rStyle w:val="af7"/>
        </w:rPr>
        <w:footnoteRef/>
      </w:r>
      <w:r w:rsidRPr="00A21603">
        <w:rPr>
          <w:lang w:val="ru-RU"/>
        </w:rPr>
        <w:t xml:space="preserve"> </w:t>
      </w:r>
      <w:r w:rsidRPr="00A21603">
        <w:t>Graham</w:t>
      </w:r>
      <w:r w:rsidRPr="00A21603">
        <w:rPr>
          <w:lang w:val="ru-RU"/>
        </w:rPr>
        <w:t xml:space="preserve">, </w:t>
      </w:r>
      <w:r w:rsidRPr="00A21603">
        <w:t>L</w:t>
      </w:r>
      <w:r w:rsidRPr="00A21603">
        <w:rPr>
          <w:lang w:val="ru-RU"/>
        </w:rPr>
        <w:t xml:space="preserve">. &amp; </w:t>
      </w:r>
      <w:r w:rsidRPr="00A21603">
        <w:t>Tancredi</w:t>
      </w:r>
      <w:r w:rsidRPr="00A21603">
        <w:rPr>
          <w:lang w:val="ru-RU"/>
        </w:rPr>
        <w:t xml:space="preserve">, </w:t>
      </w:r>
      <w:r w:rsidRPr="00A21603">
        <w:t>H</w:t>
      </w:r>
      <w:r w:rsidRPr="00A21603">
        <w:rPr>
          <w:lang w:val="ru-RU"/>
        </w:rPr>
        <w:t xml:space="preserve">. (2024). Доступная педагогика. В кн.: </w:t>
      </w:r>
      <w:r w:rsidRPr="00F5605E">
        <w:t>L</w:t>
      </w:r>
      <w:r w:rsidRPr="00A21603">
        <w:rPr>
          <w:lang w:val="ru-RU"/>
        </w:rPr>
        <w:t xml:space="preserve">. </w:t>
      </w:r>
      <w:r w:rsidRPr="00F5605E">
        <w:t>Graham</w:t>
      </w:r>
      <w:r w:rsidRPr="00A21603">
        <w:rPr>
          <w:lang w:val="ru-RU"/>
        </w:rPr>
        <w:t xml:space="preserve"> (ред.), </w:t>
      </w:r>
      <w:r w:rsidRPr="00A21603">
        <w:rPr>
          <w:i/>
          <w:lang w:val="ru-RU"/>
        </w:rPr>
        <w:t xml:space="preserve">Инклюзивное образование в 21 веке. Теория, политика и практика </w:t>
      </w:r>
      <w:r w:rsidRPr="00A21603">
        <w:rPr>
          <w:lang w:val="ru-RU"/>
        </w:rPr>
        <w:t xml:space="preserve">(второе издание). </w:t>
      </w:r>
      <w:r w:rsidRPr="00A21603">
        <w:t>Routledge</w:t>
      </w:r>
      <w:r w:rsidRPr="00A21603">
        <w:rPr>
          <w:lang w:val="ru-RU"/>
        </w:rPr>
        <w:t xml:space="preserve">.  </w:t>
      </w:r>
      <w:r>
        <w:rPr>
          <w:lang w:val="ru-RU"/>
        </w:rPr>
        <w:t xml:space="preserve"> </w:t>
      </w:r>
    </w:p>
  </w:footnote>
  <w:footnote w:id="85">
    <w:p w14:paraId="241073B8" w14:textId="77777777" w:rsidR="00482C19" w:rsidRPr="00A21603" w:rsidRDefault="00482C19" w:rsidP="00521630">
      <w:pPr>
        <w:pStyle w:val="af5"/>
        <w:ind w:left="142" w:hanging="142"/>
        <w:rPr>
          <w:lang w:val="ru-RU"/>
        </w:rPr>
      </w:pPr>
      <w:r w:rsidRPr="00A21603">
        <w:rPr>
          <w:rStyle w:val="af7"/>
        </w:rPr>
        <w:footnoteRef/>
      </w:r>
      <w:r w:rsidRPr="00A21603">
        <w:rPr>
          <w:lang w:val="ru-RU"/>
        </w:rPr>
        <w:t xml:space="preserve"> </w:t>
      </w:r>
      <w:r w:rsidRPr="00F5605E">
        <w:t>Florian</w:t>
      </w:r>
      <w:r w:rsidRPr="00A21603">
        <w:rPr>
          <w:lang w:val="ru-RU"/>
        </w:rPr>
        <w:t xml:space="preserve">, </w:t>
      </w:r>
      <w:r w:rsidRPr="00F5605E">
        <w:t>L</w:t>
      </w:r>
      <w:r>
        <w:rPr>
          <w:lang w:val="ru-RU"/>
        </w:rPr>
        <w:t xml:space="preserve">. </w:t>
      </w:r>
      <w:r w:rsidRPr="00A21603">
        <w:rPr>
          <w:lang w:val="ru-RU"/>
        </w:rPr>
        <w:t xml:space="preserve">(2014). Инклюзивная педагогика: альтернативный подход к различиям и инклюзии.  В кн.: </w:t>
      </w:r>
      <w:r w:rsidRPr="00F5605E">
        <w:t>Kiuppis</w:t>
      </w:r>
      <w:r w:rsidRPr="00A21603">
        <w:rPr>
          <w:lang w:val="ru-RU"/>
        </w:rPr>
        <w:t xml:space="preserve"> &amp; </w:t>
      </w:r>
      <w:r w:rsidRPr="00F5605E">
        <w:t>R</w:t>
      </w:r>
      <w:r w:rsidRPr="00A21603">
        <w:rPr>
          <w:lang w:val="ru-RU"/>
        </w:rPr>
        <w:t xml:space="preserve">. </w:t>
      </w:r>
      <w:r w:rsidRPr="00F5605E">
        <w:t>S</w:t>
      </w:r>
      <w:r w:rsidRPr="00A21603">
        <w:rPr>
          <w:lang w:val="ru-RU"/>
        </w:rPr>
        <w:t xml:space="preserve">. </w:t>
      </w:r>
      <w:r w:rsidRPr="00F5605E">
        <w:t>Hausst</w:t>
      </w:r>
      <w:r w:rsidRPr="00A21603">
        <w:rPr>
          <w:lang w:val="ru-RU"/>
        </w:rPr>
        <w:t>ä</w:t>
      </w:r>
      <w:r w:rsidRPr="00F5605E">
        <w:t>tter</w:t>
      </w:r>
      <w:r w:rsidRPr="00A21603">
        <w:rPr>
          <w:lang w:val="ru-RU"/>
        </w:rPr>
        <w:t xml:space="preserve"> (ред.), </w:t>
      </w:r>
      <w:r w:rsidRPr="00A21603">
        <w:rPr>
          <w:i/>
          <w:lang w:val="ru-RU"/>
        </w:rPr>
        <w:t xml:space="preserve">Инклюзивное образование через двадцать лет после </w:t>
      </w:r>
      <w:r>
        <w:rPr>
          <w:i/>
          <w:lang w:val="ru-RU"/>
        </w:rPr>
        <w:t xml:space="preserve">принятия </w:t>
      </w:r>
      <w:r w:rsidRPr="00A21603">
        <w:rPr>
          <w:i/>
          <w:lang w:val="ru-RU"/>
        </w:rPr>
        <w:t>Саламан</w:t>
      </w:r>
      <w:r>
        <w:rPr>
          <w:i/>
          <w:lang w:val="ru-RU"/>
        </w:rPr>
        <w:t>ской декларации</w:t>
      </w:r>
      <w:r w:rsidRPr="00A21603">
        <w:rPr>
          <w:lang w:val="ru-RU"/>
        </w:rPr>
        <w:t xml:space="preserve"> (стр. 219-229). </w:t>
      </w:r>
      <w:r w:rsidRPr="00F5605E">
        <w:t>Peter</w:t>
      </w:r>
      <w:r w:rsidRPr="00A21603">
        <w:rPr>
          <w:lang w:val="ru-RU"/>
        </w:rPr>
        <w:t xml:space="preserve"> </w:t>
      </w:r>
      <w:r w:rsidRPr="00F5605E">
        <w:t>Lang</w:t>
      </w:r>
      <w:r w:rsidRPr="00A21603">
        <w:rPr>
          <w:lang w:val="ru-RU"/>
        </w:rPr>
        <w:t>.</w:t>
      </w:r>
      <w:r>
        <w:rPr>
          <w:lang w:val="ru-RU"/>
        </w:rPr>
        <w:t xml:space="preserve">  </w:t>
      </w:r>
    </w:p>
  </w:footnote>
  <w:footnote w:id="86">
    <w:p w14:paraId="26341C3B" w14:textId="77777777" w:rsidR="00482C19" w:rsidRPr="00A21603" w:rsidRDefault="00482C19" w:rsidP="00521630">
      <w:pPr>
        <w:pStyle w:val="af5"/>
        <w:ind w:left="142" w:hanging="142"/>
        <w:rPr>
          <w:lang w:val="ru-RU"/>
        </w:rPr>
      </w:pPr>
      <w:r w:rsidRPr="00A21603">
        <w:rPr>
          <w:rStyle w:val="af7"/>
        </w:rPr>
        <w:footnoteRef/>
      </w:r>
      <w:r w:rsidRPr="00D329DC">
        <w:rPr>
          <w:lang w:val="ru-RU"/>
        </w:rPr>
        <w:t xml:space="preserve"> </w:t>
      </w:r>
      <w:r w:rsidRPr="00F5605E">
        <w:t>Meyer</w:t>
      </w:r>
      <w:r w:rsidRPr="00D329DC">
        <w:rPr>
          <w:lang w:val="ru-RU"/>
        </w:rPr>
        <w:t xml:space="preserve">, </w:t>
      </w:r>
      <w:r w:rsidRPr="00F5605E">
        <w:t>A</w:t>
      </w:r>
      <w:r w:rsidRPr="00D329DC">
        <w:rPr>
          <w:lang w:val="ru-RU"/>
        </w:rPr>
        <w:t xml:space="preserve">., </w:t>
      </w:r>
      <w:r w:rsidRPr="00F5605E">
        <w:t>Rose</w:t>
      </w:r>
      <w:r w:rsidRPr="00D329DC">
        <w:rPr>
          <w:lang w:val="ru-RU"/>
        </w:rPr>
        <w:t xml:space="preserve">, </w:t>
      </w:r>
      <w:r w:rsidRPr="00F5605E">
        <w:t>D</w:t>
      </w:r>
      <w:r w:rsidRPr="00D329DC">
        <w:rPr>
          <w:lang w:val="ru-RU"/>
        </w:rPr>
        <w:t xml:space="preserve">. </w:t>
      </w:r>
      <w:r w:rsidRPr="00F5605E">
        <w:t>H</w:t>
      </w:r>
      <w:r w:rsidRPr="00D329DC">
        <w:rPr>
          <w:lang w:val="ru-RU"/>
        </w:rPr>
        <w:t xml:space="preserve">., &amp; </w:t>
      </w:r>
      <w:r w:rsidRPr="00F5605E">
        <w:t>Gordon</w:t>
      </w:r>
      <w:r w:rsidRPr="00D329DC">
        <w:rPr>
          <w:lang w:val="ru-RU"/>
        </w:rPr>
        <w:t xml:space="preserve">, </w:t>
      </w:r>
      <w:r w:rsidRPr="00F5605E">
        <w:t>D</w:t>
      </w:r>
      <w:r w:rsidRPr="00D329DC">
        <w:rPr>
          <w:lang w:val="ru-RU"/>
        </w:rPr>
        <w:t xml:space="preserve">. (2014). </w:t>
      </w:r>
      <w:r w:rsidRPr="00A21603">
        <w:rPr>
          <w:i/>
          <w:lang w:val="ru-RU"/>
        </w:rPr>
        <w:t>Универсальный дизайн обучения: теория и практика</w:t>
      </w:r>
      <w:r w:rsidRPr="00A21603">
        <w:rPr>
          <w:lang w:val="ru-RU"/>
        </w:rPr>
        <w:t xml:space="preserve">. Профессиональное издательство </w:t>
      </w:r>
      <w:r w:rsidRPr="00A21603">
        <w:t>CAST</w:t>
      </w:r>
      <w:r w:rsidRPr="00A21603">
        <w:rPr>
          <w:lang w:val="ru-RU"/>
        </w:rPr>
        <w:t>.</w:t>
      </w:r>
      <w:r>
        <w:rPr>
          <w:lang w:val="ru-RU"/>
        </w:rPr>
        <w:t xml:space="preserve"> </w:t>
      </w:r>
    </w:p>
  </w:footnote>
  <w:footnote w:id="87">
    <w:p w14:paraId="382BDABA" w14:textId="77777777" w:rsidR="00482C19" w:rsidRPr="00A21603" w:rsidRDefault="00482C19" w:rsidP="00521630">
      <w:pPr>
        <w:pStyle w:val="af5"/>
        <w:ind w:left="142" w:hanging="142"/>
        <w:rPr>
          <w:lang w:val="ru-RU"/>
        </w:rPr>
      </w:pPr>
      <w:r w:rsidRPr="00A21603">
        <w:rPr>
          <w:rStyle w:val="af7"/>
        </w:rPr>
        <w:footnoteRef/>
      </w:r>
      <w:r w:rsidRPr="00B14383">
        <w:rPr>
          <w:lang w:val="ru-RU"/>
        </w:rPr>
        <w:t xml:space="preserve"> </w:t>
      </w:r>
      <w:r w:rsidRPr="00E9396C">
        <w:t>Rose</w:t>
      </w:r>
      <w:r w:rsidRPr="00B14383">
        <w:rPr>
          <w:lang w:val="ru-RU"/>
        </w:rPr>
        <w:t xml:space="preserve">, </w:t>
      </w:r>
      <w:r w:rsidRPr="00E9396C">
        <w:t>D</w:t>
      </w:r>
      <w:r w:rsidRPr="00B14383">
        <w:rPr>
          <w:lang w:val="ru-RU"/>
        </w:rPr>
        <w:t xml:space="preserve">. </w:t>
      </w:r>
      <w:r w:rsidRPr="00E9396C">
        <w:t>H</w:t>
      </w:r>
      <w:r w:rsidRPr="00B14383">
        <w:rPr>
          <w:lang w:val="ru-RU"/>
        </w:rPr>
        <w:t xml:space="preserve">., &amp; </w:t>
      </w:r>
      <w:r w:rsidRPr="00E9396C">
        <w:t>Meyer</w:t>
      </w:r>
      <w:r w:rsidRPr="00B14383">
        <w:rPr>
          <w:lang w:val="ru-RU"/>
        </w:rPr>
        <w:t xml:space="preserve">, </w:t>
      </w:r>
      <w:r w:rsidRPr="00E9396C">
        <w:t>A</w:t>
      </w:r>
      <w:r w:rsidRPr="00B14383">
        <w:rPr>
          <w:lang w:val="ru-RU"/>
        </w:rPr>
        <w:t xml:space="preserve">. (2000). </w:t>
      </w:r>
      <w:r w:rsidRPr="00A21603">
        <w:rPr>
          <w:lang w:val="ru-RU"/>
        </w:rPr>
        <w:t xml:space="preserve">Универсальный дизайн обучения. </w:t>
      </w:r>
      <w:r w:rsidRPr="00A21603">
        <w:rPr>
          <w:i/>
          <w:lang w:val="ru-RU"/>
        </w:rPr>
        <w:t>Журнал специальных образовательных технологий</w:t>
      </w:r>
      <w:r w:rsidRPr="00A21603">
        <w:rPr>
          <w:lang w:val="ru-RU"/>
        </w:rPr>
        <w:t xml:space="preserve">, </w:t>
      </w:r>
      <w:r w:rsidRPr="00A21603">
        <w:rPr>
          <w:i/>
          <w:lang w:val="ru-RU"/>
        </w:rPr>
        <w:t>15</w:t>
      </w:r>
      <w:r w:rsidRPr="00A21603">
        <w:rPr>
          <w:lang w:val="ru-RU"/>
        </w:rPr>
        <w:t>(1), 67-70.</w:t>
      </w:r>
      <w:r>
        <w:rPr>
          <w:lang w:val="ru-RU"/>
        </w:rPr>
        <w:t xml:space="preserve"> </w:t>
      </w:r>
    </w:p>
  </w:footnote>
  <w:footnote w:id="88">
    <w:p w14:paraId="43DF4487" w14:textId="77777777" w:rsidR="00482C19" w:rsidRPr="00B843F5" w:rsidRDefault="00482C19" w:rsidP="00521630">
      <w:pPr>
        <w:pStyle w:val="af5"/>
        <w:ind w:left="142" w:hanging="142"/>
      </w:pPr>
      <w:r w:rsidRPr="00A21603">
        <w:rPr>
          <w:rStyle w:val="af7"/>
        </w:rPr>
        <w:footnoteRef/>
      </w:r>
      <w:r w:rsidRPr="00B14383">
        <w:rPr>
          <w:lang w:val="ru-RU"/>
        </w:rPr>
        <w:t xml:space="preserve"> </w:t>
      </w:r>
      <w:r w:rsidRPr="00E9396C">
        <w:t>Mace</w:t>
      </w:r>
      <w:r w:rsidRPr="00B14383">
        <w:rPr>
          <w:lang w:val="ru-RU"/>
        </w:rPr>
        <w:t xml:space="preserve">, </w:t>
      </w:r>
      <w:r w:rsidRPr="00E9396C">
        <w:t>R</w:t>
      </w:r>
      <w:r w:rsidRPr="00B14383">
        <w:rPr>
          <w:lang w:val="ru-RU"/>
        </w:rPr>
        <w:t>.</w:t>
      </w:r>
      <w:r w:rsidRPr="00E9396C">
        <w:t>L</w:t>
      </w:r>
      <w:r w:rsidRPr="00B14383">
        <w:rPr>
          <w:lang w:val="ru-RU"/>
        </w:rPr>
        <w:t xml:space="preserve">., </w:t>
      </w:r>
      <w:r w:rsidRPr="00E9396C">
        <w:t>Hardie</w:t>
      </w:r>
      <w:r w:rsidRPr="00B14383">
        <w:rPr>
          <w:lang w:val="ru-RU"/>
        </w:rPr>
        <w:t xml:space="preserve">, </w:t>
      </w:r>
      <w:r w:rsidRPr="00E9396C">
        <w:t>G</w:t>
      </w:r>
      <w:r w:rsidRPr="00B14383">
        <w:rPr>
          <w:lang w:val="ru-RU"/>
        </w:rPr>
        <w:t>.</w:t>
      </w:r>
      <w:r w:rsidRPr="00E9396C">
        <w:t>J</w:t>
      </w:r>
      <w:r w:rsidRPr="00B14383">
        <w:rPr>
          <w:lang w:val="ru-RU"/>
        </w:rPr>
        <w:t xml:space="preserve">. &amp; </w:t>
      </w:r>
      <w:r w:rsidRPr="00E9396C">
        <w:t>Place</w:t>
      </w:r>
      <w:r w:rsidRPr="00B14383">
        <w:rPr>
          <w:lang w:val="ru-RU"/>
        </w:rPr>
        <w:t xml:space="preserve">, </w:t>
      </w:r>
      <w:r w:rsidRPr="00E9396C">
        <w:t>J</w:t>
      </w:r>
      <w:r w:rsidRPr="00B14383">
        <w:rPr>
          <w:lang w:val="ru-RU"/>
        </w:rPr>
        <w:t>.</w:t>
      </w:r>
      <w:r w:rsidRPr="00E9396C">
        <w:t>P</w:t>
      </w:r>
      <w:r w:rsidRPr="00B14383">
        <w:rPr>
          <w:lang w:val="ru-RU"/>
        </w:rPr>
        <w:t xml:space="preserve">. (1990). </w:t>
      </w:r>
      <w:r w:rsidRPr="00A21603">
        <w:rPr>
          <w:lang w:val="ru-RU"/>
        </w:rPr>
        <w:t xml:space="preserve">Доступная среда: на пути к универсальному дизайну. В кн.: </w:t>
      </w:r>
      <w:r w:rsidRPr="00E9396C">
        <w:t>Preiser</w:t>
      </w:r>
      <w:r w:rsidRPr="00A21603">
        <w:rPr>
          <w:lang w:val="ru-RU"/>
        </w:rPr>
        <w:t xml:space="preserve">, </w:t>
      </w:r>
      <w:r w:rsidRPr="00E9396C">
        <w:t>W</w:t>
      </w:r>
      <w:r w:rsidRPr="00A21603">
        <w:rPr>
          <w:lang w:val="ru-RU"/>
        </w:rPr>
        <w:t xml:space="preserve">., </w:t>
      </w:r>
      <w:r w:rsidRPr="00E9396C">
        <w:t>Visher</w:t>
      </w:r>
      <w:r w:rsidRPr="00A21603">
        <w:rPr>
          <w:lang w:val="ru-RU"/>
        </w:rPr>
        <w:t xml:space="preserve">, </w:t>
      </w:r>
      <w:r w:rsidRPr="00E9396C">
        <w:t>J</w:t>
      </w:r>
      <w:r w:rsidRPr="00A21603">
        <w:rPr>
          <w:lang w:val="ru-RU"/>
        </w:rPr>
        <w:t xml:space="preserve">., &amp; </w:t>
      </w:r>
      <w:r w:rsidRPr="00E9396C">
        <w:t>White</w:t>
      </w:r>
      <w:r w:rsidRPr="00A21603">
        <w:rPr>
          <w:lang w:val="ru-RU"/>
        </w:rPr>
        <w:t xml:space="preserve">, </w:t>
      </w:r>
      <w:r w:rsidRPr="00E9396C">
        <w:t>E</w:t>
      </w:r>
      <w:r w:rsidRPr="00A21603">
        <w:rPr>
          <w:lang w:val="ru-RU"/>
        </w:rPr>
        <w:t xml:space="preserve">. (ред.), </w:t>
      </w:r>
      <w:r w:rsidRPr="00A21603">
        <w:rPr>
          <w:i/>
          <w:iCs/>
          <w:lang w:val="ru-RU"/>
        </w:rPr>
        <w:t>В</w:t>
      </w:r>
      <w:r w:rsidRPr="00A21603">
        <w:rPr>
          <w:i/>
          <w:lang w:val="ru-RU"/>
        </w:rPr>
        <w:t>мешательства</w:t>
      </w:r>
      <w:r>
        <w:rPr>
          <w:i/>
          <w:lang w:val="ru-RU"/>
        </w:rPr>
        <w:t xml:space="preserve"> в рамках дизайна</w:t>
      </w:r>
      <w:r w:rsidRPr="00A21603">
        <w:rPr>
          <w:i/>
          <w:lang w:val="ru-RU"/>
        </w:rPr>
        <w:t>: на пути к более человечной архитектуре</w:t>
      </w:r>
      <w:r w:rsidRPr="00A21603">
        <w:rPr>
          <w:lang w:val="ru-RU"/>
        </w:rPr>
        <w:t xml:space="preserve">. </w:t>
      </w:r>
      <w:r w:rsidRPr="00E9396C">
        <w:t>Van</w:t>
      </w:r>
      <w:r w:rsidRPr="00B843F5">
        <w:t xml:space="preserve"> </w:t>
      </w:r>
      <w:r w:rsidRPr="00E9396C">
        <w:t>Nostrand</w:t>
      </w:r>
      <w:r w:rsidRPr="00B843F5">
        <w:t xml:space="preserve"> </w:t>
      </w:r>
      <w:r w:rsidRPr="00E9396C">
        <w:t>Reinhold</w:t>
      </w:r>
      <w:r w:rsidRPr="00B843F5">
        <w:t xml:space="preserve">. </w:t>
      </w:r>
    </w:p>
  </w:footnote>
  <w:footnote w:id="89">
    <w:p w14:paraId="6754CC2D" w14:textId="77777777" w:rsidR="00482C19" w:rsidRPr="00B843F5" w:rsidRDefault="00482C19" w:rsidP="00521630">
      <w:pPr>
        <w:pStyle w:val="af5"/>
        <w:ind w:left="142" w:hanging="142"/>
      </w:pPr>
      <w:r w:rsidRPr="00A21603">
        <w:rPr>
          <w:rStyle w:val="af7"/>
        </w:rPr>
        <w:footnoteRef/>
      </w:r>
      <w:r w:rsidRPr="00B843F5">
        <w:t xml:space="preserve"> </w:t>
      </w:r>
      <w:r w:rsidRPr="00A21603">
        <w:t>Connell</w:t>
      </w:r>
      <w:r w:rsidRPr="00B843F5">
        <w:t xml:space="preserve"> </w:t>
      </w:r>
      <w:r w:rsidRPr="00A21603">
        <w:t>et</w:t>
      </w:r>
      <w:r w:rsidRPr="00B843F5">
        <w:t xml:space="preserve"> </w:t>
      </w:r>
      <w:r w:rsidRPr="00A21603">
        <w:t>al</w:t>
      </w:r>
      <w:r w:rsidRPr="00B843F5">
        <w:t>., 1997</w:t>
      </w:r>
    </w:p>
  </w:footnote>
  <w:footnote w:id="90">
    <w:p w14:paraId="3B29D215" w14:textId="77777777" w:rsidR="00482C19" w:rsidRPr="006544B4" w:rsidRDefault="00482C19" w:rsidP="00521630">
      <w:pPr>
        <w:pStyle w:val="af5"/>
        <w:ind w:left="142" w:hanging="142"/>
        <w:rPr>
          <w:lang w:val="ru-RU"/>
        </w:rPr>
      </w:pPr>
      <w:r w:rsidRPr="00A21603">
        <w:rPr>
          <w:rStyle w:val="af7"/>
        </w:rPr>
        <w:footnoteRef/>
      </w:r>
      <w:r w:rsidRPr="00A21603">
        <w:t xml:space="preserve"> </w:t>
      </w:r>
      <w:r w:rsidRPr="004C45B8">
        <w:t>McGuire, J. M., Scott, S. S., &amp; Shaw, S. F.</w:t>
      </w:r>
      <w:r w:rsidRPr="00A21603">
        <w:t xml:space="preserve"> (2006). </w:t>
      </w:r>
      <w:r w:rsidRPr="00A21603">
        <w:rPr>
          <w:lang w:val="ru-RU"/>
        </w:rPr>
        <w:t xml:space="preserve">Универсальный дизайн и его применение в образовательной среде. </w:t>
      </w:r>
      <w:r w:rsidRPr="00A21603">
        <w:rPr>
          <w:i/>
          <w:lang w:val="ru-RU"/>
        </w:rPr>
        <w:t>Коррекционное и специальное образование</w:t>
      </w:r>
      <w:r w:rsidRPr="00A21603">
        <w:rPr>
          <w:lang w:val="ru-RU"/>
        </w:rPr>
        <w:t xml:space="preserve">, </w:t>
      </w:r>
      <w:r w:rsidRPr="00A21603">
        <w:rPr>
          <w:i/>
          <w:lang w:val="ru-RU"/>
        </w:rPr>
        <w:t>27</w:t>
      </w:r>
      <w:r w:rsidRPr="00A21603">
        <w:rPr>
          <w:lang w:val="ru-RU"/>
        </w:rPr>
        <w:t>(3), 166-175.</w:t>
      </w:r>
    </w:p>
  </w:footnote>
  <w:footnote w:id="91">
    <w:p w14:paraId="078BA82D" w14:textId="77777777" w:rsidR="00482C19" w:rsidRPr="00B843F5" w:rsidRDefault="00482C19" w:rsidP="003403DD">
      <w:pPr>
        <w:pStyle w:val="af5"/>
      </w:pPr>
      <w:r>
        <w:rPr>
          <w:rStyle w:val="af7"/>
        </w:rPr>
        <w:footnoteRef/>
      </w:r>
      <w:r w:rsidRPr="000E1EAF">
        <w:rPr>
          <w:lang w:val="ru-RU"/>
        </w:rPr>
        <w:t xml:space="preserve"> </w:t>
      </w:r>
      <w:r w:rsidRPr="00481D48">
        <w:t>Pisha</w:t>
      </w:r>
      <w:r w:rsidRPr="000E1EAF">
        <w:rPr>
          <w:lang w:val="ru-RU"/>
        </w:rPr>
        <w:t xml:space="preserve"> &amp; </w:t>
      </w:r>
      <w:r w:rsidRPr="00481D48">
        <w:t>Coyne</w:t>
      </w:r>
      <w:r w:rsidRPr="000E1EAF">
        <w:rPr>
          <w:lang w:val="ru-RU"/>
        </w:rPr>
        <w:t>, 2001</w:t>
      </w:r>
      <w:r w:rsidRPr="00481D48">
        <w:t> Pisha</w:t>
      </w:r>
      <w:r w:rsidRPr="000E1EAF">
        <w:rPr>
          <w:lang w:val="ru-RU"/>
        </w:rPr>
        <w:t xml:space="preserve">, </w:t>
      </w:r>
      <w:r w:rsidRPr="00481D48">
        <w:t>B</w:t>
      </w:r>
      <w:r w:rsidRPr="000E1EAF">
        <w:rPr>
          <w:lang w:val="ru-RU"/>
        </w:rPr>
        <w:t xml:space="preserve">., &amp; </w:t>
      </w:r>
      <w:r w:rsidRPr="00481D48">
        <w:t>Coyne</w:t>
      </w:r>
      <w:r w:rsidRPr="000E1EAF">
        <w:rPr>
          <w:lang w:val="ru-RU"/>
        </w:rPr>
        <w:t xml:space="preserve">, </w:t>
      </w:r>
      <w:r w:rsidRPr="00481D48">
        <w:t>P</w:t>
      </w:r>
      <w:r w:rsidRPr="000E1EAF">
        <w:rPr>
          <w:lang w:val="ru-RU"/>
        </w:rPr>
        <w:t xml:space="preserve">. (2001). </w:t>
      </w:r>
      <w:r w:rsidRPr="00481D48">
        <w:t>Smart from the start: The promise of universal design for learning. </w:t>
      </w:r>
      <w:r w:rsidRPr="00481D48">
        <w:rPr>
          <w:i/>
          <w:iCs/>
        </w:rPr>
        <w:t>Remedial and Special Education</w:t>
      </w:r>
      <w:r w:rsidRPr="00481D48">
        <w:t>, </w:t>
      </w:r>
      <w:r w:rsidRPr="00481D48">
        <w:rPr>
          <w:i/>
          <w:iCs/>
        </w:rPr>
        <w:t>22</w:t>
      </w:r>
      <w:r w:rsidRPr="00481D48">
        <w:t>(4), 197–203. Retrieved from </w:t>
      </w:r>
      <w:hyperlink r:id="rId33" w:history="1">
        <w:r w:rsidRPr="00481D48">
          <w:rPr>
            <w:rStyle w:val="af0"/>
          </w:rPr>
          <w:t>www.cast.org/news/2020/community-driven-</w:t>
        </w:r>
      </w:hyperlink>
      <w:r w:rsidRPr="00481D48">
        <w:t>process-update-udl-guidelines.</w:t>
      </w:r>
    </w:p>
  </w:footnote>
  <w:footnote w:id="92">
    <w:p w14:paraId="13BF69B8" w14:textId="39C8BB9F" w:rsidR="00482C19" w:rsidRPr="006544B4" w:rsidRDefault="00482C19" w:rsidP="003403DD">
      <w:pPr>
        <w:pStyle w:val="af5"/>
        <w:rPr>
          <w:lang w:val="ru-RU"/>
        </w:rPr>
      </w:pPr>
      <w:r>
        <w:rPr>
          <w:rStyle w:val="af7"/>
        </w:rPr>
        <w:footnoteRef/>
      </w:r>
      <w:r w:rsidRPr="00B843F5">
        <w:t xml:space="preserve"> </w:t>
      </w:r>
      <w:r w:rsidRPr="004C45B8">
        <w:t>McGuire</w:t>
      </w:r>
      <w:r w:rsidRPr="00B843F5">
        <w:t xml:space="preserve">, </w:t>
      </w:r>
      <w:r w:rsidRPr="004C45B8">
        <w:t>J</w:t>
      </w:r>
      <w:r w:rsidRPr="00B843F5">
        <w:t xml:space="preserve">. </w:t>
      </w:r>
      <w:r w:rsidRPr="004C45B8">
        <w:t>M</w:t>
      </w:r>
      <w:r w:rsidRPr="00B843F5">
        <w:t xml:space="preserve">., </w:t>
      </w:r>
      <w:r w:rsidRPr="004C45B8">
        <w:t>Scott</w:t>
      </w:r>
      <w:r w:rsidRPr="00B843F5">
        <w:t xml:space="preserve">, </w:t>
      </w:r>
      <w:r w:rsidRPr="004C45B8">
        <w:t>S</w:t>
      </w:r>
      <w:r w:rsidRPr="00B843F5">
        <w:t xml:space="preserve">. </w:t>
      </w:r>
      <w:r w:rsidRPr="004C45B8">
        <w:t>S</w:t>
      </w:r>
      <w:r w:rsidRPr="00B843F5">
        <w:t xml:space="preserve">., &amp; </w:t>
      </w:r>
      <w:r w:rsidRPr="004C45B8">
        <w:t>Shaw</w:t>
      </w:r>
      <w:r w:rsidRPr="00B843F5">
        <w:t xml:space="preserve">, </w:t>
      </w:r>
      <w:r w:rsidRPr="004C45B8">
        <w:t>S</w:t>
      </w:r>
      <w:r w:rsidRPr="00B843F5">
        <w:t xml:space="preserve">. </w:t>
      </w:r>
      <w:r w:rsidRPr="004C45B8">
        <w:t>F</w:t>
      </w:r>
      <w:r w:rsidRPr="00B843F5">
        <w:t xml:space="preserve">. (2006). </w:t>
      </w:r>
      <w:r w:rsidRPr="006544B4">
        <w:rPr>
          <w:lang w:val="ru-RU"/>
        </w:rPr>
        <w:t xml:space="preserve">Универсальный дизайн и его применение в образовательной среде. </w:t>
      </w:r>
      <w:r w:rsidRPr="006544B4">
        <w:rPr>
          <w:i/>
          <w:lang w:val="ru-RU"/>
        </w:rPr>
        <w:t>Коррекционное и специальное образование</w:t>
      </w:r>
      <w:r w:rsidRPr="006544B4">
        <w:rPr>
          <w:lang w:val="ru-RU"/>
        </w:rPr>
        <w:t xml:space="preserve">, </w:t>
      </w:r>
      <w:r w:rsidRPr="006544B4">
        <w:rPr>
          <w:i/>
          <w:lang w:val="ru-RU"/>
        </w:rPr>
        <w:t>27</w:t>
      </w:r>
      <w:r w:rsidRPr="006544B4">
        <w:rPr>
          <w:lang w:val="ru-RU"/>
        </w:rPr>
        <w:t>(3), 166-175.</w:t>
      </w:r>
      <w:r>
        <w:rPr>
          <w:lang w:val="ru-RU"/>
        </w:rPr>
        <w:t xml:space="preserve"> </w:t>
      </w:r>
    </w:p>
  </w:footnote>
  <w:footnote w:id="93">
    <w:p w14:paraId="31476121" w14:textId="77777777" w:rsidR="00482C19" w:rsidRPr="006544B4" w:rsidRDefault="00482C19" w:rsidP="003403DD">
      <w:pPr>
        <w:pStyle w:val="af5"/>
        <w:rPr>
          <w:rFonts w:eastAsiaTheme="minorEastAsia"/>
          <w:lang w:val="ru-RU"/>
        </w:rPr>
      </w:pPr>
      <w:r>
        <w:rPr>
          <w:rStyle w:val="af7"/>
        </w:rPr>
        <w:footnoteRef/>
      </w:r>
      <w:r w:rsidRPr="00D329DC">
        <w:rPr>
          <w:lang w:val="ru-RU"/>
        </w:rPr>
        <w:t xml:space="preserve"> </w:t>
      </w:r>
      <w:r w:rsidRPr="00E9396C">
        <w:rPr>
          <w:rFonts w:eastAsiaTheme="minorEastAsia"/>
        </w:rPr>
        <w:t>Meyer</w:t>
      </w:r>
      <w:r w:rsidRPr="00D329DC">
        <w:rPr>
          <w:rFonts w:eastAsiaTheme="minorEastAsia"/>
          <w:lang w:val="ru-RU"/>
        </w:rPr>
        <w:t xml:space="preserve">, </w:t>
      </w:r>
      <w:r w:rsidRPr="00E9396C">
        <w:rPr>
          <w:rFonts w:eastAsiaTheme="minorEastAsia"/>
        </w:rPr>
        <w:t>A</w:t>
      </w:r>
      <w:r w:rsidRPr="00D329DC">
        <w:rPr>
          <w:rFonts w:eastAsiaTheme="minorEastAsia"/>
          <w:lang w:val="ru-RU"/>
        </w:rPr>
        <w:t xml:space="preserve">., </w:t>
      </w:r>
      <w:r w:rsidRPr="00E9396C">
        <w:rPr>
          <w:rFonts w:eastAsiaTheme="minorEastAsia"/>
        </w:rPr>
        <w:t>Rose</w:t>
      </w:r>
      <w:r w:rsidRPr="00D329DC">
        <w:rPr>
          <w:rFonts w:eastAsiaTheme="minorEastAsia"/>
          <w:lang w:val="ru-RU"/>
        </w:rPr>
        <w:t xml:space="preserve">, </w:t>
      </w:r>
      <w:r w:rsidRPr="00E9396C">
        <w:rPr>
          <w:rFonts w:eastAsiaTheme="minorEastAsia"/>
        </w:rPr>
        <w:t>D</w:t>
      </w:r>
      <w:r w:rsidRPr="00D329DC">
        <w:rPr>
          <w:rFonts w:eastAsiaTheme="minorEastAsia"/>
          <w:lang w:val="ru-RU"/>
        </w:rPr>
        <w:t xml:space="preserve">. </w:t>
      </w:r>
      <w:r w:rsidRPr="00E9396C">
        <w:rPr>
          <w:rFonts w:eastAsiaTheme="minorEastAsia"/>
        </w:rPr>
        <w:t>H</w:t>
      </w:r>
      <w:r w:rsidRPr="00D329DC">
        <w:rPr>
          <w:rFonts w:eastAsiaTheme="minorEastAsia"/>
          <w:lang w:val="ru-RU"/>
        </w:rPr>
        <w:t xml:space="preserve">., &amp; </w:t>
      </w:r>
      <w:r w:rsidRPr="00E9396C">
        <w:rPr>
          <w:rFonts w:eastAsiaTheme="minorEastAsia"/>
        </w:rPr>
        <w:t>Gordon</w:t>
      </w:r>
      <w:r w:rsidRPr="00D329DC">
        <w:rPr>
          <w:rFonts w:eastAsiaTheme="minorEastAsia"/>
          <w:lang w:val="ru-RU"/>
        </w:rPr>
        <w:t xml:space="preserve">, </w:t>
      </w:r>
      <w:r w:rsidRPr="00E9396C">
        <w:rPr>
          <w:rFonts w:eastAsiaTheme="minorEastAsia"/>
        </w:rPr>
        <w:t>D</w:t>
      </w:r>
      <w:r w:rsidRPr="00D329DC">
        <w:rPr>
          <w:rFonts w:eastAsiaTheme="minorEastAsia"/>
          <w:lang w:val="ru-RU"/>
        </w:rPr>
        <w:t xml:space="preserve">. (2014). </w:t>
      </w:r>
      <w:r w:rsidRPr="006544B4">
        <w:rPr>
          <w:rFonts w:eastAsiaTheme="minorEastAsia"/>
          <w:i/>
          <w:lang w:val="ru-RU"/>
        </w:rPr>
        <w:t>Универсальный дизайн обучения: теория и практика</w:t>
      </w:r>
      <w:r w:rsidRPr="006544B4">
        <w:rPr>
          <w:rFonts w:eastAsiaTheme="minorEastAsia"/>
          <w:lang w:val="ru-RU"/>
        </w:rPr>
        <w:t xml:space="preserve">. Профессиональное издательство </w:t>
      </w:r>
      <w:r w:rsidRPr="00E9396C">
        <w:rPr>
          <w:rFonts w:eastAsiaTheme="minorEastAsia"/>
        </w:rPr>
        <w:t>CAST</w:t>
      </w:r>
      <w:r w:rsidRPr="006544B4">
        <w:rPr>
          <w:rFonts w:eastAsiaTheme="minorEastAsia"/>
          <w:lang w:val="ru-RU"/>
        </w:rPr>
        <w:t>.</w:t>
      </w:r>
      <w:r>
        <w:rPr>
          <w:rFonts w:eastAsiaTheme="minorEastAsia"/>
          <w:lang w:val="ru-RU"/>
        </w:rPr>
        <w:t xml:space="preserve"> </w:t>
      </w:r>
    </w:p>
  </w:footnote>
  <w:footnote w:id="94">
    <w:p w14:paraId="533A1412" w14:textId="77777777" w:rsidR="00482C19" w:rsidRPr="00B843F5" w:rsidRDefault="00482C19" w:rsidP="00263913">
      <w:pPr>
        <w:pStyle w:val="af5"/>
        <w:rPr>
          <w:rFonts w:eastAsiaTheme="minorEastAsia"/>
        </w:rPr>
      </w:pPr>
      <w:r>
        <w:rPr>
          <w:rStyle w:val="af7"/>
        </w:rPr>
        <w:footnoteRef/>
      </w:r>
      <w:r w:rsidRPr="006544B4">
        <w:rPr>
          <w:lang w:val="ru-RU"/>
        </w:rPr>
        <w:t xml:space="preserve"> </w:t>
      </w:r>
      <w:r w:rsidRPr="004C45B8">
        <w:rPr>
          <w:rFonts w:eastAsiaTheme="minorEastAsia"/>
        </w:rPr>
        <w:t>Baglieri</w:t>
      </w:r>
      <w:r w:rsidRPr="00D34E6B">
        <w:rPr>
          <w:rFonts w:eastAsiaTheme="minorEastAsia"/>
          <w:lang w:val="ru-RU"/>
        </w:rPr>
        <w:t xml:space="preserve">, </w:t>
      </w:r>
      <w:r w:rsidRPr="004C45B8">
        <w:rPr>
          <w:rFonts w:eastAsiaTheme="minorEastAsia"/>
        </w:rPr>
        <w:t>S</w:t>
      </w:r>
      <w:r w:rsidRPr="00D34E6B">
        <w:rPr>
          <w:rFonts w:eastAsiaTheme="minorEastAsia"/>
          <w:lang w:val="ru-RU"/>
        </w:rPr>
        <w:t xml:space="preserve">., &amp; </w:t>
      </w:r>
      <w:r w:rsidRPr="004C45B8">
        <w:rPr>
          <w:rFonts w:eastAsiaTheme="minorEastAsia"/>
        </w:rPr>
        <w:t>Shapiro</w:t>
      </w:r>
      <w:r w:rsidRPr="00D34E6B">
        <w:rPr>
          <w:rFonts w:eastAsiaTheme="minorEastAsia"/>
          <w:lang w:val="ru-RU"/>
        </w:rPr>
        <w:t xml:space="preserve">, </w:t>
      </w:r>
      <w:r w:rsidRPr="004C45B8">
        <w:rPr>
          <w:rFonts w:eastAsiaTheme="minorEastAsia"/>
        </w:rPr>
        <w:t>A</w:t>
      </w:r>
      <w:r>
        <w:rPr>
          <w:rFonts w:eastAsiaTheme="minorEastAsia"/>
          <w:lang w:val="ru-RU"/>
        </w:rPr>
        <w:t>.</w:t>
      </w:r>
      <w:r w:rsidRPr="00D34E6B">
        <w:rPr>
          <w:rFonts w:eastAsiaTheme="minorEastAsia"/>
          <w:lang w:val="ru-RU"/>
        </w:rPr>
        <w:t xml:space="preserve"> </w:t>
      </w:r>
      <w:r w:rsidRPr="006544B4">
        <w:rPr>
          <w:rFonts w:eastAsiaTheme="minorEastAsia"/>
          <w:lang w:val="ru-RU"/>
        </w:rPr>
        <w:t xml:space="preserve">(2017). </w:t>
      </w:r>
      <w:r w:rsidRPr="006544B4">
        <w:rPr>
          <w:rFonts w:eastAsiaTheme="minorEastAsia"/>
          <w:i/>
          <w:lang w:val="ru-RU"/>
        </w:rPr>
        <w:t xml:space="preserve">Исследования </w:t>
      </w:r>
      <w:r>
        <w:rPr>
          <w:rFonts w:eastAsiaTheme="minorEastAsia"/>
          <w:i/>
          <w:lang w:val="ru-RU"/>
        </w:rPr>
        <w:t>ограниченных возможностей</w:t>
      </w:r>
      <w:r w:rsidRPr="006544B4">
        <w:rPr>
          <w:rFonts w:eastAsiaTheme="minorEastAsia"/>
          <w:i/>
          <w:lang w:val="ru-RU"/>
        </w:rPr>
        <w:t xml:space="preserve"> и инклюзивн</w:t>
      </w:r>
      <w:r>
        <w:rPr>
          <w:rFonts w:eastAsiaTheme="minorEastAsia"/>
          <w:i/>
          <w:lang w:val="ru-RU"/>
        </w:rPr>
        <w:t>ое</w:t>
      </w:r>
      <w:r w:rsidRPr="006544B4">
        <w:rPr>
          <w:rFonts w:eastAsiaTheme="minorEastAsia"/>
          <w:i/>
          <w:lang w:val="ru-RU"/>
        </w:rPr>
        <w:t xml:space="preserve"> </w:t>
      </w:r>
      <w:r>
        <w:rPr>
          <w:rFonts w:eastAsiaTheme="minorEastAsia"/>
          <w:i/>
          <w:lang w:val="ru-RU"/>
        </w:rPr>
        <w:t>образование в классе</w:t>
      </w:r>
      <w:r w:rsidRPr="006544B4">
        <w:rPr>
          <w:rFonts w:eastAsiaTheme="minorEastAsia"/>
          <w:i/>
          <w:lang w:val="ru-RU"/>
        </w:rPr>
        <w:t xml:space="preserve">: </w:t>
      </w:r>
      <w:r w:rsidRPr="00D34E6B">
        <w:rPr>
          <w:rFonts w:eastAsiaTheme="minorEastAsia"/>
          <w:i/>
          <w:lang w:val="ru-RU"/>
        </w:rPr>
        <w:t xml:space="preserve">важнейшие практики внедрения разнообразия в образовании </w:t>
      </w:r>
      <w:r w:rsidRPr="006544B4">
        <w:rPr>
          <w:rFonts w:eastAsiaTheme="minorEastAsia"/>
          <w:lang w:val="ru-RU"/>
        </w:rPr>
        <w:t xml:space="preserve">(2-е изд.). </w:t>
      </w:r>
      <w:r w:rsidRPr="004C45B8">
        <w:rPr>
          <w:rFonts w:eastAsiaTheme="minorEastAsia"/>
        </w:rPr>
        <w:t>Routledge</w:t>
      </w:r>
      <w:r w:rsidRPr="00B843F5">
        <w:rPr>
          <w:rFonts w:eastAsiaTheme="minorEastAsia"/>
        </w:rPr>
        <w:t>.</w:t>
      </w:r>
    </w:p>
  </w:footnote>
  <w:footnote w:id="95">
    <w:p w14:paraId="7C4635E3" w14:textId="77777777" w:rsidR="00482C19" w:rsidRPr="00B843F5" w:rsidRDefault="00482C19" w:rsidP="00A86097">
      <w:pPr>
        <w:pStyle w:val="af5"/>
      </w:pPr>
      <w:r>
        <w:rPr>
          <w:rStyle w:val="af7"/>
        </w:rPr>
        <w:footnoteRef/>
      </w:r>
      <w:r w:rsidRPr="00B843F5">
        <w:t xml:space="preserve"> </w:t>
      </w:r>
      <w:r w:rsidRPr="00E7605E">
        <w:rPr>
          <w:i/>
          <w:iCs/>
        </w:rPr>
        <w:t>Graham, L. (2023). Inclusive Education for the 21st Century. Theory, policy and practice (second edition). Routledge.</w:t>
      </w:r>
    </w:p>
  </w:footnote>
  <w:footnote w:id="96">
    <w:p w14:paraId="107E3D22" w14:textId="77777777" w:rsidR="00482C19" w:rsidRDefault="00482C19" w:rsidP="00AE76F3">
      <w:pPr>
        <w:pStyle w:val="af5"/>
      </w:pPr>
      <w:r>
        <w:rPr>
          <w:rStyle w:val="af7"/>
        </w:rPr>
        <w:footnoteRef/>
      </w:r>
      <w:r>
        <w:t xml:space="preserve"> </w:t>
      </w:r>
      <w:r w:rsidRPr="00D4362D">
        <w:t>https://www.adlit.org/sites/default/files/2023-02/FrayerModel.pdf</w:t>
      </w:r>
    </w:p>
  </w:footnote>
  <w:footnote w:id="97">
    <w:p w14:paraId="2C449AB4" w14:textId="77777777" w:rsidR="00482C19" w:rsidRPr="00F17F2D" w:rsidRDefault="00482C19" w:rsidP="00F17F2D">
      <w:pPr>
        <w:pStyle w:val="af5"/>
        <w:rPr>
          <w:rFonts w:eastAsiaTheme="minorHAnsi"/>
          <w:lang w:val="ru-RU"/>
        </w:rPr>
      </w:pPr>
      <w:r>
        <w:rPr>
          <w:rStyle w:val="af7"/>
        </w:rPr>
        <w:footnoteRef/>
      </w:r>
      <w:r w:rsidRPr="00B03A30">
        <w:t xml:space="preserve"> </w:t>
      </w:r>
      <w:r w:rsidRPr="004C45B8">
        <w:rPr>
          <w:rFonts w:eastAsiaTheme="minorHAnsi"/>
        </w:rPr>
        <w:t>Smith</w:t>
      </w:r>
      <w:r w:rsidRPr="00B03A30">
        <w:rPr>
          <w:rFonts w:eastAsiaTheme="minorHAnsi"/>
        </w:rPr>
        <w:t xml:space="preserve">, </w:t>
      </w:r>
      <w:r w:rsidRPr="004C45B8">
        <w:rPr>
          <w:rFonts w:eastAsiaTheme="minorHAnsi"/>
        </w:rPr>
        <w:t>T</w:t>
      </w:r>
      <w:r w:rsidRPr="00B03A30">
        <w:rPr>
          <w:rFonts w:eastAsiaTheme="minorHAnsi"/>
        </w:rPr>
        <w:t xml:space="preserve">.  </w:t>
      </w:r>
      <w:r w:rsidRPr="006544B4">
        <w:rPr>
          <w:rFonts w:eastAsiaTheme="minorHAnsi"/>
          <w:lang w:val="ru-RU"/>
        </w:rPr>
        <w:t xml:space="preserve">(2001). Дискретное пробное обучение </w:t>
      </w:r>
      <w:r>
        <w:rPr>
          <w:rFonts w:eastAsiaTheme="minorHAnsi"/>
          <w:lang w:val="ru-RU"/>
        </w:rPr>
        <w:t>в коррекции</w:t>
      </w:r>
      <w:r w:rsidRPr="006544B4">
        <w:rPr>
          <w:rFonts w:eastAsiaTheme="minorHAnsi"/>
          <w:lang w:val="ru-RU"/>
        </w:rPr>
        <w:t xml:space="preserve"> аутизма. </w:t>
      </w:r>
      <w:r w:rsidRPr="006544B4">
        <w:rPr>
          <w:rFonts w:eastAsiaTheme="minorHAnsi"/>
          <w:i/>
          <w:iCs/>
          <w:lang w:val="ru-RU"/>
        </w:rPr>
        <w:t>Фокус на аутизме и других нарушениях развития, 16</w:t>
      </w:r>
      <w:r w:rsidRPr="006544B4">
        <w:rPr>
          <w:rFonts w:eastAsiaTheme="minorHAnsi"/>
          <w:lang w:val="ru-RU"/>
        </w:rPr>
        <w:t xml:space="preserve">(2), 86–92. </w:t>
      </w:r>
      <w:hyperlink r:id="rId34" w:history="1">
        <w:r w:rsidRPr="004C45B8">
          <w:rPr>
            <w:rStyle w:val="af0"/>
            <w:rFonts w:eastAsiaTheme="minorHAnsi"/>
          </w:rPr>
          <w:t>https</w:t>
        </w:r>
        <w:r w:rsidRPr="00F17F2D">
          <w:rPr>
            <w:rStyle w:val="af0"/>
            <w:rFonts w:eastAsiaTheme="minorHAnsi"/>
            <w:lang w:val="ru-RU"/>
          </w:rPr>
          <w:t>://</w:t>
        </w:r>
        <w:r w:rsidRPr="004C45B8">
          <w:rPr>
            <w:rStyle w:val="af0"/>
            <w:rFonts w:eastAsiaTheme="minorHAnsi"/>
          </w:rPr>
          <w:t>doi</w:t>
        </w:r>
        <w:r w:rsidRPr="00F17F2D">
          <w:rPr>
            <w:rStyle w:val="af0"/>
            <w:rFonts w:eastAsiaTheme="minorHAnsi"/>
            <w:lang w:val="ru-RU"/>
          </w:rPr>
          <w:t>.</w:t>
        </w:r>
        <w:r w:rsidRPr="004C45B8">
          <w:rPr>
            <w:rStyle w:val="af0"/>
            <w:rFonts w:eastAsiaTheme="minorHAnsi"/>
          </w:rPr>
          <w:t>org</w:t>
        </w:r>
        <w:r w:rsidRPr="00F17F2D">
          <w:rPr>
            <w:rStyle w:val="af0"/>
            <w:rFonts w:eastAsiaTheme="minorHAnsi"/>
            <w:lang w:val="ru-RU"/>
          </w:rPr>
          <w:t>/10.1177/108835760101600204</w:t>
        </w:r>
      </w:hyperlink>
    </w:p>
  </w:footnote>
  <w:footnote w:id="98">
    <w:p w14:paraId="5EEFA9CE" w14:textId="77777777" w:rsidR="00482C19" w:rsidRPr="00F17F2D" w:rsidRDefault="00482C19" w:rsidP="00F17F2D">
      <w:pPr>
        <w:pStyle w:val="af5"/>
        <w:rPr>
          <w:rFonts w:eastAsiaTheme="minorHAnsi"/>
        </w:rPr>
      </w:pPr>
      <w:r>
        <w:rPr>
          <w:rStyle w:val="af7"/>
        </w:rPr>
        <w:footnoteRef/>
      </w:r>
      <w:r w:rsidRPr="007C675D">
        <w:t xml:space="preserve"> </w:t>
      </w:r>
      <w:r w:rsidRPr="004C45B8">
        <w:rPr>
          <w:rFonts w:eastAsiaTheme="minorHAnsi"/>
        </w:rPr>
        <w:t xml:space="preserve">Cooper, J. O., Heron, T. E., &amp; Heward, W. L. </w:t>
      </w:r>
      <w:r w:rsidRPr="007C675D">
        <w:rPr>
          <w:rFonts w:eastAsiaTheme="minorHAnsi"/>
        </w:rPr>
        <w:t xml:space="preserve">(2007). </w:t>
      </w:r>
      <w:r w:rsidRPr="006544B4">
        <w:rPr>
          <w:rFonts w:eastAsiaTheme="minorHAnsi"/>
          <w:i/>
          <w:iCs/>
          <w:lang w:val="ru-RU"/>
        </w:rPr>
        <w:t>Прикладной</w:t>
      </w:r>
      <w:r w:rsidRPr="00F17F2D">
        <w:rPr>
          <w:rFonts w:eastAsiaTheme="minorHAnsi"/>
          <w:i/>
          <w:iCs/>
        </w:rPr>
        <w:t xml:space="preserve"> </w:t>
      </w:r>
      <w:r w:rsidRPr="006544B4">
        <w:rPr>
          <w:rFonts w:eastAsiaTheme="minorHAnsi"/>
          <w:i/>
          <w:iCs/>
          <w:lang w:val="ru-RU"/>
        </w:rPr>
        <w:t>анализ</w:t>
      </w:r>
      <w:r w:rsidRPr="00F17F2D">
        <w:rPr>
          <w:rFonts w:eastAsiaTheme="minorHAnsi"/>
          <w:i/>
          <w:iCs/>
        </w:rPr>
        <w:t xml:space="preserve"> </w:t>
      </w:r>
      <w:r w:rsidRPr="006544B4">
        <w:rPr>
          <w:rFonts w:eastAsiaTheme="minorHAnsi"/>
          <w:i/>
          <w:iCs/>
          <w:lang w:val="ru-RU"/>
        </w:rPr>
        <w:t>поведения</w:t>
      </w:r>
      <w:r w:rsidRPr="00F17F2D">
        <w:rPr>
          <w:rFonts w:eastAsiaTheme="minorHAnsi"/>
        </w:rPr>
        <w:t xml:space="preserve">. </w:t>
      </w:r>
      <w:r w:rsidRPr="004C45B8">
        <w:rPr>
          <w:rFonts w:eastAsiaTheme="minorHAnsi"/>
        </w:rPr>
        <w:t>Pearson Merrill Prentice Hall.</w:t>
      </w:r>
      <w:r w:rsidRPr="00F17F2D">
        <w:rPr>
          <w:rFonts w:eastAsiaTheme="minorHAnsi"/>
        </w:rPr>
        <w:t xml:space="preserve"> </w:t>
      </w:r>
    </w:p>
  </w:footnote>
  <w:footnote w:id="99">
    <w:p w14:paraId="2B522971" w14:textId="77777777" w:rsidR="00482C19" w:rsidRPr="00F17F2D" w:rsidRDefault="00482C19" w:rsidP="00F17F2D">
      <w:pPr>
        <w:pStyle w:val="af5"/>
        <w:rPr>
          <w:rFonts w:eastAsiaTheme="minorHAnsi"/>
        </w:rPr>
      </w:pPr>
      <w:r>
        <w:rPr>
          <w:rStyle w:val="af7"/>
        </w:rPr>
        <w:footnoteRef/>
      </w:r>
      <w:r w:rsidRPr="00F20BF6">
        <w:t xml:space="preserve"> </w:t>
      </w:r>
      <w:r w:rsidRPr="004C45B8">
        <w:rPr>
          <w:rFonts w:eastAsiaTheme="minorHAnsi"/>
        </w:rPr>
        <w:t xml:space="preserve">Ringdahl, J. E., Kopelman, T., &amp; Falcomata, T. S. </w:t>
      </w:r>
      <w:r w:rsidRPr="00F20BF6">
        <w:rPr>
          <w:rFonts w:eastAsiaTheme="minorHAnsi"/>
        </w:rPr>
        <w:t xml:space="preserve">(2010). </w:t>
      </w:r>
      <w:r w:rsidRPr="006544B4">
        <w:rPr>
          <w:rFonts w:eastAsiaTheme="minorHAnsi"/>
          <w:lang w:val="ru-RU"/>
        </w:rPr>
        <w:t xml:space="preserve">Прикладной анализ поведения и его применение к аутизму и расстройствам, связанным с аутизмом. </w:t>
      </w:r>
      <w:r w:rsidRPr="00A21603">
        <w:rPr>
          <w:lang w:val="ru-RU"/>
        </w:rPr>
        <w:t>В кн.:</w:t>
      </w:r>
      <w:r w:rsidRPr="006544B4">
        <w:rPr>
          <w:rFonts w:eastAsiaTheme="minorHAnsi"/>
          <w:lang w:val="ru-RU"/>
        </w:rPr>
        <w:t xml:space="preserve"> </w:t>
      </w:r>
      <w:r w:rsidRPr="004C45B8">
        <w:rPr>
          <w:rFonts w:eastAsiaTheme="minorHAnsi"/>
        </w:rPr>
        <w:t>J</w:t>
      </w:r>
      <w:r w:rsidRPr="006544B4">
        <w:rPr>
          <w:rFonts w:eastAsiaTheme="minorHAnsi"/>
          <w:lang w:val="ru-RU"/>
        </w:rPr>
        <w:t xml:space="preserve">. </w:t>
      </w:r>
      <w:r w:rsidRPr="004C45B8">
        <w:rPr>
          <w:rFonts w:eastAsiaTheme="minorHAnsi"/>
        </w:rPr>
        <w:t>L</w:t>
      </w:r>
      <w:r w:rsidRPr="006544B4">
        <w:rPr>
          <w:rFonts w:eastAsiaTheme="minorHAnsi"/>
          <w:lang w:val="ru-RU"/>
        </w:rPr>
        <w:t xml:space="preserve">. </w:t>
      </w:r>
      <w:r w:rsidRPr="004C45B8">
        <w:rPr>
          <w:rFonts w:eastAsiaTheme="minorHAnsi"/>
        </w:rPr>
        <w:t>Matson</w:t>
      </w:r>
      <w:r w:rsidRPr="006544B4">
        <w:rPr>
          <w:rFonts w:eastAsiaTheme="minorHAnsi"/>
          <w:lang w:val="ru-RU"/>
        </w:rPr>
        <w:t xml:space="preserve"> (</w:t>
      </w:r>
      <w:r w:rsidRPr="004C45B8">
        <w:rPr>
          <w:rFonts w:eastAsiaTheme="minorHAnsi"/>
        </w:rPr>
        <w:t>Ed</w:t>
      </w:r>
      <w:r w:rsidRPr="006544B4">
        <w:rPr>
          <w:rFonts w:eastAsiaTheme="minorHAnsi"/>
          <w:lang w:val="ru-RU"/>
        </w:rPr>
        <w:t xml:space="preserve">.), </w:t>
      </w:r>
      <w:r w:rsidRPr="006544B4">
        <w:rPr>
          <w:rFonts w:eastAsiaTheme="minorHAnsi"/>
          <w:i/>
          <w:iCs/>
          <w:lang w:val="ru-RU"/>
        </w:rPr>
        <w:t>Прикладной анализ поведения детей с расстройствами аутистического спектра</w:t>
      </w:r>
      <w:r w:rsidRPr="006544B4">
        <w:rPr>
          <w:rFonts w:eastAsiaTheme="minorHAnsi"/>
          <w:lang w:val="ru-RU"/>
        </w:rPr>
        <w:t xml:space="preserve"> (стр. 15-32). </w:t>
      </w:r>
      <w:r w:rsidRPr="004C45B8">
        <w:rPr>
          <w:rFonts w:eastAsiaTheme="minorHAnsi"/>
        </w:rPr>
        <w:t>Springer</w:t>
      </w:r>
      <w:r w:rsidRPr="00F17F2D">
        <w:rPr>
          <w:rFonts w:eastAsiaTheme="minorHAnsi"/>
        </w:rPr>
        <w:t>.</w:t>
      </w:r>
    </w:p>
  </w:footnote>
  <w:footnote w:id="100">
    <w:p w14:paraId="0A0C9338" w14:textId="77777777" w:rsidR="00482C19" w:rsidRPr="00D2693B" w:rsidRDefault="00482C19" w:rsidP="00F17F2D">
      <w:pPr>
        <w:pStyle w:val="af5"/>
        <w:rPr>
          <w:lang w:val="ru-RU"/>
        </w:rPr>
      </w:pPr>
      <w:r>
        <w:rPr>
          <w:rStyle w:val="af7"/>
        </w:rPr>
        <w:footnoteRef/>
      </w:r>
      <w:r w:rsidRPr="003F233C">
        <w:t xml:space="preserve"> </w:t>
      </w:r>
      <w:r w:rsidRPr="004C45B8">
        <w:t>Fenske, E. C., Krantz, P. J., &amp; McClannahan, L. E.</w:t>
      </w:r>
      <w:r w:rsidRPr="003F233C">
        <w:t xml:space="preserve"> (2001). </w:t>
      </w:r>
      <w:r w:rsidRPr="006544B4">
        <w:rPr>
          <w:lang w:val="ru-RU"/>
        </w:rPr>
        <w:t xml:space="preserve">Случайное обучение: </w:t>
      </w:r>
      <w:r w:rsidRPr="003F233C">
        <w:rPr>
          <w:lang w:val="ru-RU"/>
        </w:rPr>
        <w:t>Не дискретная пробная процедура обучения</w:t>
      </w:r>
      <w:r w:rsidRPr="006544B4">
        <w:rPr>
          <w:lang w:val="ru-RU"/>
        </w:rPr>
        <w:t xml:space="preserve">. </w:t>
      </w:r>
      <w:r w:rsidRPr="00A21603">
        <w:rPr>
          <w:lang w:val="ru-RU"/>
        </w:rPr>
        <w:t>В кн.:</w:t>
      </w:r>
      <w:r>
        <w:rPr>
          <w:lang w:val="ru-RU"/>
        </w:rPr>
        <w:t xml:space="preserve"> </w:t>
      </w:r>
      <w:r w:rsidRPr="004C45B8">
        <w:t>C</w:t>
      </w:r>
      <w:r w:rsidRPr="003F233C">
        <w:rPr>
          <w:lang w:val="ru-RU"/>
        </w:rPr>
        <w:t xml:space="preserve">. </w:t>
      </w:r>
      <w:r w:rsidRPr="004C45B8">
        <w:t>Maurice</w:t>
      </w:r>
      <w:r w:rsidRPr="003F233C">
        <w:rPr>
          <w:lang w:val="ru-RU"/>
        </w:rPr>
        <w:t xml:space="preserve">, </w:t>
      </w:r>
      <w:r w:rsidRPr="004C45B8">
        <w:t>G</w:t>
      </w:r>
      <w:r w:rsidRPr="003F233C">
        <w:rPr>
          <w:lang w:val="ru-RU"/>
        </w:rPr>
        <w:t xml:space="preserve">. </w:t>
      </w:r>
      <w:r w:rsidRPr="004C45B8">
        <w:t>Green</w:t>
      </w:r>
      <w:r w:rsidRPr="003F233C">
        <w:rPr>
          <w:lang w:val="ru-RU"/>
        </w:rPr>
        <w:t xml:space="preserve"> &amp; </w:t>
      </w:r>
      <w:r w:rsidRPr="004C45B8">
        <w:t>R</w:t>
      </w:r>
      <w:r w:rsidRPr="003F233C">
        <w:rPr>
          <w:lang w:val="ru-RU"/>
        </w:rPr>
        <w:t xml:space="preserve">. </w:t>
      </w:r>
      <w:r w:rsidRPr="004C45B8">
        <w:t>M</w:t>
      </w:r>
      <w:r w:rsidRPr="003F233C">
        <w:rPr>
          <w:lang w:val="ru-RU"/>
        </w:rPr>
        <w:t xml:space="preserve">. </w:t>
      </w:r>
      <w:r w:rsidRPr="004C45B8">
        <w:t>Foxx</w:t>
      </w:r>
      <w:r w:rsidRPr="003F233C">
        <w:rPr>
          <w:lang w:val="ru-RU"/>
        </w:rPr>
        <w:t xml:space="preserve"> (ред.), </w:t>
      </w:r>
      <w:r w:rsidRPr="003F233C">
        <w:rPr>
          <w:i/>
          <w:iCs/>
          <w:lang w:val="ru-RU"/>
        </w:rPr>
        <w:t>Изменение ситуации: поведенческое вмешательство при аутизме</w:t>
      </w:r>
      <w:r w:rsidRPr="003F233C">
        <w:rPr>
          <w:lang w:val="ru-RU"/>
        </w:rPr>
        <w:t xml:space="preserve"> (стр. 75-82). Pro-Ed.</w:t>
      </w:r>
      <w:r w:rsidRPr="00D2693B">
        <w:rPr>
          <w:lang w:val="ru-RU"/>
        </w:rPr>
        <w:t xml:space="preserve">  </w:t>
      </w:r>
    </w:p>
  </w:footnote>
  <w:footnote w:id="101">
    <w:p w14:paraId="1F78838B" w14:textId="77777777" w:rsidR="00482C19" w:rsidRPr="006544B4" w:rsidRDefault="00482C19" w:rsidP="00F17F2D">
      <w:pPr>
        <w:pStyle w:val="af5"/>
        <w:rPr>
          <w:lang w:val="ru-RU"/>
        </w:rPr>
      </w:pPr>
      <w:r>
        <w:rPr>
          <w:rStyle w:val="af7"/>
        </w:rPr>
        <w:footnoteRef/>
      </w:r>
      <w:r w:rsidRPr="00010BEF">
        <w:rPr>
          <w:lang w:val="ru-RU"/>
        </w:rPr>
        <w:t xml:space="preserve"> </w:t>
      </w:r>
      <w:r w:rsidRPr="004C45B8">
        <w:t>McGee</w:t>
      </w:r>
      <w:r w:rsidRPr="00010BEF">
        <w:rPr>
          <w:lang w:val="ru-RU"/>
        </w:rPr>
        <w:t xml:space="preserve">, </w:t>
      </w:r>
      <w:r w:rsidRPr="004C45B8">
        <w:t>G</w:t>
      </w:r>
      <w:r w:rsidRPr="00010BEF">
        <w:rPr>
          <w:lang w:val="ru-RU"/>
        </w:rPr>
        <w:t xml:space="preserve">. </w:t>
      </w:r>
      <w:r w:rsidRPr="004C45B8">
        <w:t>G</w:t>
      </w:r>
      <w:r w:rsidRPr="00010BEF">
        <w:rPr>
          <w:lang w:val="ru-RU"/>
        </w:rPr>
        <w:t xml:space="preserve">. &amp; </w:t>
      </w:r>
      <w:r w:rsidRPr="004C45B8">
        <w:t>Daly</w:t>
      </w:r>
      <w:r w:rsidRPr="00010BEF">
        <w:rPr>
          <w:lang w:val="ru-RU"/>
        </w:rPr>
        <w:t xml:space="preserve">, </w:t>
      </w:r>
      <w:r w:rsidRPr="004C45B8">
        <w:t>T</w:t>
      </w:r>
      <w:r w:rsidRPr="00010BEF">
        <w:rPr>
          <w:lang w:val="ru-RU"/>
        </w:rPr>
        <w:t xml:space="preserve">. (2007). </w:t>
      </w:r>
      <w:r w:rsidRPr="006544B4">
        <w:rPr>
          <w:lang w:val="ru-RU"/>
        </w:rPr>
        <w:t xml:space="preserve">Случайное обучение детей с аутизмом соответствующим возрасту социальным фразам. </w:t>
      </w:r>
      <w:r w:rsidRPr="006544B4">
        <w:rPr>
          <w:i/>
          <w:lang w:val="ru-RU"/>
        </w:rPr>
        <w:t xml:space="preserve">Исследования и практика для лиц с тяжелыми формами </w:t>
      </w:r>
      <w:r>
        <w:rPr>
          <w:i/>
          <w:lang w:val="ru-RU"/>
        </w:rPr>
        <w:t>нарушений</w:t>
      </w:r>
      <w:r w:rsidRPr="006544B4">
        <w:rPr>
          <w:i/>
          <w:lang w:val="ru-RU"/>
        </w:rPr>
        <w:t xml:space="preserve">, 32, </w:t>
      </w:r>
      <w:r w:rsidRPr="006544B4">
        <w:rPr>
          <w:lang w:val="ru-RU"/>
        </w:rPr>
        <w:t xml:space="preserve">112-123. </w:t>
      </w:r>
      <w:r w:rsidRPr="004C45B8">
        <w:t>https</w:t>
      </w:r>
      <w:r w:rsidRPr="006544B4">
        <w:rPr>
          <w:lang w:val="ru-RU"/>
        </w:rPr>
        <w:t>://</w:t>
      </w:r>
      <w:r w:rsidRPr="004C45B8">
        <w:t>doi</w:t>
      </w:r>
      <w:r w:rsidRPr="006544B4">
        <w:rPr>
          <w:lang w:val="ru-RU"/>
        </w:rPr>
        <w:t>.</w:t>
      </w:r>
      <w:r w:rsidRPr="004C45B8">
        <w:t>org</w:t>
      </w:r>
      <w:r w:rsidRPr="006544B4">
        <w:rPr>
          <w:lang w:val="ru-RU"/>
        </w:rPr>
        <w:t>/10.2511/</w:t>
      </w:r>
      <w:r w:rsidRPr="004C45B8">
        <w:t>rpsd</w:t>
      </w:r>
      <w:r w:rsidRPr="006544B4">
        <w:rPr>
          <w:lang w:val="ru-RU"/>
        </w:rPr>
        <w:t>.32.2.112</w:t>
      </w:r>
    </w:p>
  </w:footnote>
  <w:footnote w:id="102">
    <w:p w14:paraId="6D5B27D0" w14:textId="77777777" w:rsidR="00482C19" w:rsidRPr="006544B4" w:rsidRDefault="00482C19" w:rsidP="00F17F2D">
      <w:pPr>
        <w:pStyle w:val="af5"/>
        <w:rPr>
          <w:rFonts w:eastAsiaTheme="minorHAnsi"/>
          <w:lang w:val="ru-RU"/>
        </w:rPr>
      </w:pPr>
      <w:r>
        <w:rPr>
          <w:rStyle w:val="af7"/>
        </w:rPr>
        <w:footnoteRef/>
      </w:r>
      <w:r w:rsidRPr="003F233C">
        <w:t xml:space="preserve"> </w:t>
      </w:r>
      <w:r w:rsidRPr="004C45B8">
        <w:rPr>
          <w:rFonts w:eastAsiaTheme="minorHAnsi"/>
        </w:rPr>
        <w:t xml:space="preserve">Kamps, D., Mason, R., Thiemann-Bourque, K., Feldmiller, S., Turcotte, A., &amp; Miller, T. </w:t>
      </w:r>
      <w:r w:rsidRPr="003F233C">
        <w:rPr>
          <w:rFonts w:eastAsiaTheme="minorHAnsi"/>
        </w:rPr>
        <w:t xml:space="preserve">(2014). </w:t>
      </w:r>
      <w:r w:rsidRPr="006544B4">
        <w:rPr>
          <w:rFonts w:eastAsiaTheme="minorHAnsi"/>
          <w:lang w:val="ru-RU"/>
        </w:rPr>
        <w:t xml:space="preserve">Использование сетей сверстников для </w:t>
      </w:r>
      <w:r>
        <w:rPr>
          <w:rFonts w:eastAsiaTheme="minorHAnsi"/>
          <w:lang w:val="ru-RU"/>
        </w:rPr>
        <w:t>активизации</w:t>
      </w:r>
      <w:r w:rsidRPr="006544B4">
        <w:rPr>
          <w:rFonts w:eastAsiaTheme="minorHAnsi"/>
          <w:lang w:val="ru-RU"/>
        </w:rPr>
        <w:t xml:space="preserve"> коммуникативных </w:t>
      </w:r>
      <w:r>
        <w:rPr>
          <w:rFonts w:eastAsiaTheme="minorHAnsi"/>
          <w:lang w:val="ru-RU"/>
        </w:rPr>
        <w:t>действий</w:t>
      </w:r>
      <w:r w:rsidRPr="006544B4">
        <w:rPr>
          <w:rFonts w:eastAsiaTheme="minorHAnsi"/>
          <w:lang w:val="ru-RU"/>
        </w:rPr>
        <w:t xml:space="preserve"> </w:t>
      </w:r>
      <w:r>
        <w:rPr>
          <w:rFonts w:eastAsiaTheme="minorHAnsi"/>
          <w:lang w:val="ru-RU"/>
        </w:rPr>
        <w:t>обучающих</w:t>
      </w:r>
      <w:r w:rsidRPr="006544B4">
        <w:rPr>
          <w:rFonts w:eastAsiaTheme="minorHAnsi"/>
          <w:lang w:val="ru-RU"/>
        </w:rPr>
        <w:t xml:space="preserve">ся с расстройствами аутистического спектра. </w:t>
      </w:r>
      <w:r w:rsidRPr="006544B4">
        <w:rPr>
          <w:rFonts w:eastAsiaTheme="minorHAnsi"/>
          <w:i/>
          <w:iCs/>
          <w:lang w:val="ru-RU"/>
        </w:rPr>
        <w:t>В центре внимания аутизм и другие нарушения развития, 29</w:t>
      </w:r>
      <w:r w:rsidRPr="006544B4">
        <w:rPr>
          <w:rFonts w:eastAsiaTheme="minorHAnsi"/>
          <w:lang w:val="ru-RU"/>
        </w:rPr>
        <w:t xml:space="preserve">(4), 230-245. </w:t>
      </w:r>
      <w:r w:rsidRPr="004C45B8">
        <w:rPr>
          <w:rFonts w:eastAsiaTheme="minorHAnsi"/>
        </w:rPr>
        <w:t>https</w:t>
      </w:r>
      <w:r w:rsidRPr="006544B4">
        <w:rPr>
          <w:rFonts w:eastAsiaTheme="minorHAnsi"/>
          <w:lang w:val="ru-RU"/>
        </w:rPr>
        <w:t>://</w:t>
      </w:r>
      <w:r w:rsidRPr="004C45B8">
        <w:rPr>
          <w:rFonts w:eastAsiaTheme="minorHAnsi"/>
        </w:rPr>
        <w:t>doi</w:t>
      </w:r>
      <w:r w:rsidRPr="006544B4">
        <w:rPr>
          <w:rFonts w:eastAsiaTheme="minorHAnsi"/>
          <w:lang w:val="ru-RU"/>
        </w:rPr>
        <w:t>.</w:t>
      </w:r>
      <w:r w:rsidRPr="004C45B8">
        <w:rPr>
          <w:rFonts w:eastAsiaTheme="minorHAnsi"/>
        </w:rPr>
        <w:t>org</w:t>
      </w:r>
      <w:r w:rsidRPr="006544B4">
        <w:rPr>
          <w:rFonts w:eastAsiaTheme="minorHAnsi"/>
          <w:lang w:val="ru-RU"/>
        </w:rPr>
        <w:t>/10.1177/1088357614539832</w:t>
      </w:r>
      <w:r>
        <w:rPr>
          <w:rFonts w:eastAsiaTheme="minorHAnsi"/>
          <w:lang w:val="ru-RU"/>
        </w:rPr>
        <w:t xml:space="preserve"> </w:t>
      </w:r>
    </w:p>
  </w:footnote>
  <w:footnote w:id="103">
    <w:p w14:paraId="707FF045" w14:textId="77777777" w:rsidR="00482C19" w:rsidRPr="00D94F12" w:rsidRDefault="00482C19" w:rsidP="00D94F12">
      <w:pPr>
        <w:pStyle w:val="af5"/>
      </w:pPr>
      <w:r>
        <w:rPr>
          <w:rStyle w:val="af7"/>
        </w:rPr>
        <w:footnoteRef/>
      </w:r>
      <w:r w:rsidRPr="003F233C">
        <w:t xml:space="preserve"> </w:t>
      </w:r>
      <w:r w:rsidRPr="004C45B8">
        <w:t>Matson</w:t>
      </w:r>
      <w:r w:rsidRPr="004C45B8">
        <w:rPr>
          <w:lang w:val="en-GB"/>
        </w:rPr>
        <w:t xml:space="preserve">, J. L., </w:t>
      </w:r>
      <w:r w:rsidRPr="004C45B8">
        <w:t>Matson</w:t>
      </w:r>
      <w:r w:rsidRPr="004C45B8">
        <w:rPr>
          <w:lang w:val="en-GB"/>
        </w:rPr>
        <w:t xml:space="preserve">, M. L., &amp; </w:t>
      </w:r>
      <w:r w:rsidRPr="004C45B8">
        <w:t>Rivet</w:t>
      </w:r>
      <w:r w:rsidRPr="004C45B8">
        <w:rPr>
          <w:lang w:val="en-GB"/>
        </w:rPr>
        <w:t xml:space="preserve">, T. T. </w:t>
      </w:r>
      <w:r w:rsidRPr="003F233C">
        <w:t xml:space="preserve">(2007). </w:t>
      </w:r>
      <w:r>
        <w:rPr>
          <w:lang w:val="ru-RU"/>
        </w:rPr>
        <w:t>Коррекция</w:t>
      </w:r>
      <w:r w:rsidRPr="006544B4">
        <w:rPr>
          <w:lang w:val="ru-RU"/>
        </w:rPr>
        <w:t xml:space="preserve"> социальных навыков у детей с расстройствами аутистического спектра: обзор. </w:t>
      </w:r>
      <w:r w:rsidRPr="006544B4">
        <w:rPr>
          <w:i/>
          <w:lang w:val="ru-RU"/>
        </w:rPr>
        <w:t>Модификация</w:t>
      </w:r>
      <w:r w:rsidRPr="00D94F12">
        <w:rPr>
          <w:i/>
        </w:rPr>
        <w:t xml:space="preserve"> </w:t>
      </w:r>
      <w:r w:rsidRPr="006544B4">
        <w:rPr>
          <w:i/>
          <w:lang w:val="ru-RU"/>
        </w:rPr>
        <w:t>поведения</w:t>
      </w:r>
      <w:r w:rsidRPr="00D94F12">
        <w:rPr>
          <w:i/>
        </w:rPr>
        <w:t>, 31</w:t>
      </w:r>
      <w:r w:rsidRPr="00D94F12">
        <w:t xml:space="preserve">, 682-707. </w:t>
      </w:r>
      <w:r w:rsidRPr="004C45B8">
        <w:t>https</w:t>
      </w:r>
      <w:r w:rsidRPr="00D94F12">
        <w:t>://</w:t>
      </w:r>
      <w:r w:rsidRPr="004C45B8">
        <w:t>doi</w:t>
      </w:r>
      <w:r w:rsidRPr="00D94F12">
        <w:t>.</w:t>
      </w:r>
      <w:r w:rsidRPr="004C45B8">
        <w:t>org</w:t>
      </w:r>
      <w:r w:rsidRPr="00D94F12">
        <w:t>/10.1177/0145445507301650</w:t>
      </w:r>
    </w:p>
  </w:footnote>
  <w:footnote w:id="104">
    <w:p w14:paraId="77318B03" w14:textId="77777777" w:rsidR="00482C19" w:rsidRPr="000E1EAF" w:rsidRDefault="00482C19" w:rsidP="00D94F12">
      <w:pPr>
        <w:pStyle w:val="af5"/>
      </w:pPr>
      <w:r>
        <w:rPr>
          <w:rStyle w:val="af7"/>
        </w:rPr>
        <w:footnoteRef/>
      </w:r>
      <w:r w:rsidRPr="00D94F12">
        <w:t xml:space="preserve"> </w:t>
      </w:r>
      <w:r w:rsidRPr="00E9396C">
        <w:t>Weiss &amp; Harris</w:t>
      </w:r>
      <w:r w:rsidRPr="00D94F12">
        <w:t xml:space="preserve">, 2001 </w:t>
      </w:r>
    </w:p>
  </w:footnote>
  <w:footnote w:id="105">
    <w:p w14:paraId="42AEED59" w14:textId="77777777" w:rsidR="00482C19" w:rsidRPr="000E1EAF" w:rsidRDefault="00482C19" w:rsidP="00D94F12">
      <w:pPr>
        <w:pStyle w:val="af5"/>
      </w:pPr>
      <w:r>
        <w:rPr>
          <w:rStyle w:val="af7"/>
        </w:rPr>
        <w:footnoteRef/>
      </w:r>
      <w:r w:rsidRPr="00D94F12">
        <w:t xml:space="preserve"> </w:t>
      </w:r>
      <w:r w:rsidRPr="00E9396C">
        <w:t>Hume</w:t>
      </w:r>
      <w:r w:rsidRPr="00D94F12">
        <w:t xml:space="preserve"> </w:t>
      </w:r>
      <w:r w:rsidRPr="00E9396C">
        <w:t>et</w:t>
      </w:r>
      <w:r w:rsidRPr="00D94F12">
        <w:t xml:space="preserve"> </w:t>
      </w:r>
      <w:r w:rsidRPr="00E9396C">
        <w:t>al</w:t>
      </w:r>
      <w:r w:rsidRPr="00D94F12">
        <w:t>., 2009</w:t>
      </w:r>
    </w:p>
  </w:footnote>
  <w:footnote w:id="106">
    <w:p w14:paraId="4BD44187" w14:textId="77777777" w:rsidR="00482C19" w:rsidRPr="000E1EAF" w:rsidRDefault="00482C19" w:rsidP="00D94F12">
      <w:pPr>
        <w:pStyle w:val="af5"/>
      </w:pPr>
      <w:r>
        <w:rPr>
          <w:rStyle w:val="af7"/>
        </w:rPr>
        <w:footnoteRef/>
      </w:r>
      <w:r w:rsidRPr="00E9396C">
        <w:t xml:space="preserve"> Carr et al., 2014</w:t>
      </w:r>
    </w:p>
  </w:footnote>
  <w:footnote w:id="107">
    <w:p w14:paraId="5B35DBD5" w14:textId="77777777" w:rsidR="00482C19" w:rsidRPr="000E1EAF" w:rsidRDefault="00482C19" w:rsidP="00D94F12">
      <w:pPr>
        <w:pStyle w:val="af5"/>
      </w:pPr>
      <w:r>
        <w:rPr>
          <w:rStyle w:val="af7"/>
        </w:rPr>
        <w:footnoteRef/>
      </w:r>
      <w:r w:rsidRPr="00E9396C">
        <w:t xml:space="preserve"> Carr &amp; Durand, 1985</w:t>
      </w:r>
    </w:p>
  </w:footnote>
  <w:footnote w:id="108">
    <w:p w14:paraId="3C3F6B4C" w14:textId="77777777" w:rsidR="00482C19" w:rsidRPr="000E1EAF" w:rsidRDefault="00482C19" w:rsidP="00D94F12">
      <w:pPr>
        <w:pStyle w:val="af5"/>
      </w:pPr>
      <w:r>
        <w:rPr>
          <w:rStyle w:val="af7"/>
        </w:rPr>
        <w:footnoteRef/>
      </w:r>
      <w:r w:rsidRPr="00E9396C">
        <w:t xml:space="preserve"> Geiger et al., 2010</w:t>
      </w:r>
    </w:p>
  </w:footnote>
  <w:footnote w:id="109">
    <w:p w14:paraId="6804122E" w14:textId="77777777" w:rsidR="00482C19" w:rsidRPr="000E1EAF" w:rsidRDefault="00482C19" w:rsidP="00D94F12">
      <w:pPr>
        <w:pStyle w:val="af5"/>
      </w:pPr>
      <w:r>
        <w:rPr>
          <w:rStyle w:val="af7"/>
        </w:rPr>
        <w:footnoteRef/>
      </w:r>
      <w:r w:rsidRPr="004C45B8">
        <w:t xml:space="preserve"> Cooper et al., 2007</w:t>
      </w:r>
    </w:p>
  </w:footnote>
  <w:footnote w:id="110">
    <w:p w14:paraId="0BD926E8" w14:textId="77777777" w:rsidR="00482C19" w:rsidRDefault="00482C19" w:rsidP="003E60C7">
      <w:pPr>
        <w:pStyle w:val="af5"/>
        <w:ind w:left="142" w:hanging="142"/>
      </w:pPr>
      <w:r>
        <w:rPr>
          <w:rStyle w:val="af7"/>
        </w:rPr>
        <w:footnoteRef/>
      </w:r>
      <w:r>
        <w:t xml:space="preserve"> </w:t>
      </w:r>
      <w:r w:rsidRPr="00DE428D">
        <w:t xml:space="preserve">Jaegler, A. (2022). How to Measure Inclusion in Higher Education: An Inclusive Rating. </w:t>
      </w:r>
      <w:r w:rsidRPr="00DE428D">
        <w:rPr>
          <w:i/>
          <w:iCs/>
        </w:rPr>
        <w:t>Sustainability</w:t>
      </w:r>
      <w:r w:rsidRPr="00DE428D">
        <w:t xml:space="preserve">, </w:t>
      </w:r>
      <w:r w:rsidRPr="00DE428D">
        <w:rPr>
          <w:i/>
          <w:iCs/>
        </w:rPr>
        <w:t>14</w:t>
      </w:r>
      <w:r w:rsidRPr="00DE428D">
        <w:t>(14), 8278.</w:t>
      </w:r>
    </w:p>
  </w:footnote>
  <w:footnote w:id="111">
    <w:p w14:paraId="24B6502D" w14:textId="77777777" w:rsidR="00482C19" w:rsidRPr="00DE428D" w:rsidRDefault="00482C19" w:rsidP="003E60C7">
      <w:pPr>
        <w:pStyle w:val="af5"/>
        <w:ind w:left="142" w:hanging="142"/>
      </w:pPr>
      <w:r>
        <w:rPr>
          <w:rStyle w:val="af7"/>
        </w:rPr>
        <w:footnoteRef/>
      </w:r>
      <w:r>
        <w:t xml:space="preserve"> </w:t>
      </w:r>
      <w:r w:rsidRPr="00DE428D">
        <w:t xml:space="preserve">Antoninis, M., April, D., Barakat, B., Bella, N., D’Addio, A. C., Eck, M., ... &amp; Zekrya, L. (2020). All means all: An introduction to the 2020 Global Education Monitoring Report on inclusion. </w:t>
      </w:r>
      <w:r w:rsidRPr="00DE428D">
        <w:rPr>
          <w:i/>
          <w:iCs/>
        </w:rPr>
        <w:t>Prospects</w:t>
      </w:r>
      <w:r w:rsidRPr="00DE428D">
        <w:t xml:space="preserve">, </w:t>
      </w:r>
      <w:r w:rsidRPr="00DE428D">
        <w:rPr>
          <w:i/>
          <w:iCs/>
        </w:rPr>
        <w:t>49</w:t>
      </w:r>
      <w:r w:rsidRPr="00DE428D">
        <w:t>, 103-109.</w:t>
      </w:r>
    </w:p>
  </w:footnote>
  <w:footnote w:id="112">
    <w:p w14:paraId="012E832D" w14:textId="77777777" w:rsidR="00482C19" w:rsidRPr="00DE428D" w:rsidRDefault="00482C19" w:rsidP="003E60C7">
      <w:pPr>
        <w:pStyle w:val="af5"/>
        <w:ind w:left="142" w:hanging="142"/>
        <w:rPr>
          <w:bCs/>
        </w:rPr>
      </w:pPr>
      <w:r>
        <w:rPr>
          <w:rStyle w:val="af7"/>
        </w:rPr>
        <w:footnoteRef/>
      </w:r>
      <w:r>
        <w:t xml:space="preserve"> </w:t>
      </w:r>
      <w:r w:rsidRPr="00DE428D">
        <w:rPr>
          <w:bCs/>
        </w:rPr>
        <w:t xml:space="preserve">Veidemane, A., Kaiser, F., &amp; Craciun, D. (2021). Inclusive higher education access for underrepresented groups: It matters, but how can universities measure it?. </w:t>
      </w:r>
      <w:r w:rsidRPr="00DE428D">
        <w:rPr>
          <w:bCs/>
          <w:i/>
          <w:iCs/>
        </w:rPr>
        <w:t>Social Inclusion</w:t>
      </w:r>
      <w:r w:rsidRPr="00DE428D">
        <w:rPr>
          <w:bCs/>
        </w:rPr>
        <w:t xml:space="preserve">, </w:t>
      </w:r>
      <w:r w:rsidRPr="00DE428D">
        <w:rPr>
          <w:bCs/>
          <w:i/>
          <w:iCs/>
        </w:rPr>
        <w:t>9</w:t>
      </w:r>
      <w:r w:rsidRPr="00DE428D">
        <w:rPr>
          <w:bCs/>
        </w:rPr>
        <w:t>(3), 44-57.</w:t>
      </w:r>
    </w:p>
  </w:footnote>
  <w:footnote w:id="113">
    <w:p w14:paraId="5DEF1AB2" w14:textId="77777777" w:rsidR="00482C19" w:rsidRPr="00DE428D" w:rsidRDefault="00482C19" w:rsidP="008234A9">
      <w:pPr>
        <w:pStyle w:val="af5"/>
        <w:rPr>
          <w:bCs/>
        </w:rPr>
      </w:pPr>
      <w:r>
        <w:rPr>
          <w:rStyle w:val="af7"/>
        </w:rPr>
        <w:footnoteRef/>
      </w:r>
      <w:r>
        <w:t xml:space="preserve"> </w:t>
      </w:r>
      <w:r w:rsidRPr="00DE428D">
        <w:rPr>
          <w:bCs/>
        </w:rPr>
        <w:t xml:space="preserve">Salmi, J., &amp; D’Addio, A. (2021). Policies for achieving inclusion in higher education. </w:t>
      </w:r>
      <w:r w:rsidRPr="00DE428D">
        <w:rPr>
          <w:bCs/>
          <w:i/>
          <w:iCs/>
        </w:rPr>
        <w:t>Policy Reviews in Higher Education</w:t>
      </w:r>
      <w:r w:rsidRPr="00DE428D">
        <w:rPr>
          <w:bCs/>
        </w:rPr>
        <w:t xml:space="preserve">, </w:t>
      </w:r>
      <w:r w:rsidRPr="00DE428D">
        <w:rPr>
          <w:bCs/>
          <w:i/>
          <w:iCs/>
        </w:rPr>
        <w:t>5</w:t>
      </w:r>
      <w:r w:rsidRPr="00DE428D">
        <w:rPr>
          <w:bCs/>
        </w:rPr>
        <w:t>(1), 47-72.</w:t>
      </w:r>
    </w:p>
  </w:footnote>
  <w:footnote w:id="114">
    <w:p w14:paraId="38E008EA" w14:textId="77777777" w:rsidR="00482C19" w:rsidRDefault="00482C19" w:rsidP="008234A9">
      <w:pPr>
        <w:pStyle w:val="af5"/>
      </w:pPr>
      <w:r>
        <w:rPr>
          <w:rStyle w:val="af7"/>
        </w:rPr>
        <w:footnoteRef/>
      </w:r>
      <w:r>
        <w:t xml:space="preserve"> </w:t>
      </w:r>
      <w:r w:rsidRPr="00DE428D">
        <w:t xml:space="preserve">Salmi, J., &amp; D’Addio, A. (2021). Policies for achieving inclusion in higher education. </w:t>
      </w:r>
      <w:r w:rsidRPr="00DE428D">
        <w:rPr>
          <w:i/>
          <w:iCs/>
        </w:rPr>
        <w:t>Policy Reviews in Higher Education</w:t>
      </w:r>
      <w:r w:rsidRPr="00DE428D">
        <w:t xml:space="preserve">, </w:t>
      </w:r>
      <w:r w:rsidRPr="00DE428D">
        <w:rPr>
          <w:i/>
          <w:iCs/>
        </w:rPr>
        <w:t>5</w:t>
      </w:r>
      <w:r w:rsidRPr="00DE428D">
        <w:t>(1), 47-72.</w:t>
      </w:r>
    </w:p>
  </w:footnote>
  <w:footnote w:id="115">
    <w:p w14:paraId="4C12B13D" w14:textId="77777777" w:rsidR="00482C19" w:rsidRDefault="00482C19" w:rsidP="002229C4">
      <w:pPr>
        <w:pStyle w:val="af5"/>
      </w:pPr>
      <w:r>
        <w:rPr>
          <w:rStyle w:val="af7"/>
        </w:rPr>
        <w:footnoteRef/>
      </w:r>
      <w:r>
        <w:t xml:space="preserve"> </w:t>
      </w:r>
      <w:r w:rsidRPr="00DE428D">
        <w:t xml:space="preserve">Veidemane, A., Kaiser, F., &amp; Craciun, D. (2021). Inclusive higher education access for underrepresented groups: It matters, but how can universities measure it?. </w:t>
      </w:r>
      <w:r w:rsidRPr="00DE428D">
        <w:rPr>
          <w:i/>
          <w:iCs/>
        </w:rPr>
        <w:t>Social Inclusion</w:t>
      </w:r>
      <w:r w:rsidRPr="00DE428D">
        <w:t xml:space="preserve">, </w:t>
      </w:r>
      <w:r w:rsidRPr="00DE428D">
        <w:rPr>
          <w:i/>
          <w:iCs/>
        </w:rPr>
        <w:t>9</w:t>
      </w:r>
      <w:r w:rsidRPr="00DE428D">
        <w:t>(3), 44-57.</w:t>
      </w:r>
    </w:p>
  </w:footnote>
  <w:footnote w:id="116">
    <w:p w14:paraId="07451C8F" w14:textId="77777777" w:rsidR="00482C19" w:rsidRDefault="00482C19" w:rsidP="002229C4">
      <w:pPr>
        <w:pStyle w:val="af5"/>
      </w:pPr>
      <w:r>
        <w:rPr>
          <w:rStyle w:val="af7"/>
        </w:rPr>
        <w:footnoteRef/>
      </w:r>
      <w:r>
        <w:t xml:space="preserve"> </w:t>
      </w:r>
      <w:r w:rsidRPr="00DE428D">
        <w:t xml:space="preserve">Veidemane, A., Kaiser, F., &amp; Craciun, D. (2021). Inclusive higher education access for underrepresented groups: It matters, but how can universities measure it?. </w:t>
      </w:r>
      <w:r w:rsidRPr="00DE428D">
        <w:rPr>
          <w:i/>
          <w:iCs/>
        </w:rPr>
        <w:t>Social Inclusion</w:t>
      </w:r>
      <w:r w:rsidRPr="00DE428D">
        <w:t xml:space="preserve">, </w:t>
      </w:r>
      <w:r w:rsidRPr="00DE428D">
        <w:rPr>
          <w:i/>
          <w:iCs/>
        </w:rPr>
        <w:t>9</w:t>
      </w:r>
      <w:r w:rsidRPr="00DE428D">
        <w:t>(3), 44-57.</w:t>
      </w:r>
    </w:p>
  </w:footnote>
  <w:footnote w:id="117">
    <w:p w14:paraId="7996B53D" w14:textId="77777777" w:rsidR="00482C19" w:rsidRPr="00AB3C3E" w:rsidRDefault="00482C19" w:rsidP="00CC583F">
      <w:pPr>
        <w:pStyle w:val="af5"/>
        <w:ind w:left="142" w:hanging="142"/>
      </w:pPr>
      <w:r w:rsidRPr="00AB3C3E">
        <w:rPr>
          <w:rStyle w:val="af7"/>
        </w:rPr>
        <w:footnoteRef/>
      </w:r>
      <w:r w:rsidRPr="00AB3C3E">
        <w:t xml:space="preserve"> Parsons, M. B., Rollyson, J. H., &amp; Reid, D. H. (2012). Evidence-Based Staff Training: A Guide for Practitioners. </w:t>
      </w:r>
      <w:r w:rsidRPr="00AB3C3E">
        <w:rPr>
          <w:i/>
          <w:iCs/>
        </w:rPr>
        <w:t>Behavior Analysis in Practice, 5</w:t>
      </w:r>
      <w:r w:rsidRPr="00AB3C3E">
        <w:t xml:space="preserve">(2), 2–11. </w:t>
      </w:r>
      <w:hyperlink r:id="rId35" w:tgtFrame="_blank" w:history="1">
        <w:r w:rsidRPr="00AB3C3E">
          <w:rPr>
            <w:rStyle w:val="af0"/>
          </w:rPr>
          <w:t>https://doi.org/10.1007/bf03391819</w:t>
        </w:r>
      </w:hyperlink>
      <w:r w:rsidRPr="00AB3C3E">
        <w:t> </w:t>
      </w:r>
    </w:p>
  </w:footnote>
  <w:footnote w:id="118">
    <w:p w14:paraId="2A4405D0" w14:textId="77777777" w:rsidR="00482C19" w:rsidRPr="00DA340A" w:rsidRDefault="00482C19" w:rsidP="00A50D92">
      <w:pPr>
        <w:pStyle w:val="af5"/>
        <w:ind w:left="142" w:hanging="142"/>
        <w:rPr>
          <w:lang w:val="ru-RU"/>
        </w:rPr>
      </w:pPr>
      <w:r w:rsidRPr="00AB3C3E">
        <w:rPr>
          <w:rStyle w:val="af7"/>
        </w:rPr>
        <w:footnoteRef/>
      </w:r>
      <w:r w:rsidRPr="00AB3C3E">
        <w:t xml:space="preserve"> Barrett, P., Treves, A., Shmis, T., &amp; Ambasz, D. (2019). </w:t>
      </w:r>
      <w:r w:rsidRPr="00AB3C3E">
        <w:rPr>
          <w:i/>
          <w:iCs/>
        </w:rPr>
        <w:t>The impact of school infrastructure on learning: A synthesis of the evidence</w:t>
      </w:r>
      <w:r w:rsidRPr="00AB3C3E">
        <w:t>. World</w:t>
      </w:r>
      <w:r w:rsidRPr="00DA340A">
        <w:rPr>
          <w:lang w:val="ru-RU"/>
        </w:rPr>
        <w:t xml:space="preserve"> </w:t>
      </w:r>
      <w:r w:rsidRPr="00AB3C3E">
        <w:t>Bank</w:t>
      </w:r>
      <w:r w:rsidRPr="00DA340A">
        <w:rPr>
          <w:lang w:val="ru-RU"/>
        </w:rPr>
        <w:t xml:space="preserve"> </w:t>
      </w:r>
      <w:r w:rsidRPr="00AB3C3E">
        <w:t>Group</w:t>
      </w:r>
      <w:r w:rsidRPr="00DA340A">
        <w:rPr>
          <w:lang w:val="ru-RU"/>
        </w:rPr>
        <w:t>.</w:t>
      </w:r>
      <w:r w:rsidRPr="00AB3C3E">
        <w:t> </w:t>
      </w:r>
    </w:p>
  </w:footnote>
  <w:footnote w:id="119">
    <w:p w14:paraId="3F15060F" w14:textId="77777777" w:rsidR="00482C19" w:rsidRPr="00DA340A" w:rsidRDefault="00482C19" w:rsidP="00A12881">
      <w:pPr>
        <w:pStyle w:val="af5"/>
        <w:rPr>
          <w:lang w:val="ru-RU"/>
        </w:rPr>
      </w:pPr>
      <w:r>
        <w:rPr>
          <w:rStyle w:val="af7"/>
        </w:rPr>
        <w:footnoteRef/>
      </w:r>
      <w:r w:rsidRPr="00DA340A">
        <w:rPr>
          <w:lang w:val="ru-RU"/>
        </w:rPr>
        <w:t xml:space="preserve"> «Об образовании» Закон Республики Казахстан от 27 июля 2007 года № 319-</w:t>
      </w:r>
      <w:r w:rsidRPr="008A28CE">
        <w:t>III</w:t>
      </w:r>
      <w:r>
        <w:rPr>
          <w:lang w:val="ru-RU"/>
        </w:rPr>
        <w:t>.</w:t>
      </w:r>
    </w:p>
  </w:footnote>
  <w:footnote w:id="120">
    <w:p w14:paraId="7EBE319F" w14:textId="77777777" w:rsidR="00482C19" w:rsidRPr="00AB3C3E" w:rsidRDefault="00482C19" w:rsidP="00CC583F">
      <w:pPr>
        <w:pStyle w:val="af5"/>
        <w:ind w:left="142" w:hanging="142"/>
      </w:pPr>
      <w:r w:rsidRPr="00AB3C3E">
        <w:rPr>
          <w:rStyle w:val="af7"/>
        </w:rPr>
        <w:footnoteRef/>
      </w:r>
      <w:r w:rsidRPr="00AB3C3E">
        <w:t xml:space="preserve"> Heward, W. L., &amp; Wood, C. L. (2006). </w:t>
      </w:r>
      <w:r w:rsidRPr="00AB3C3E">
        <w:rPr>
          <w:i/>
          <w:iCs/>
        </w:rPr>
        <w:t>Exceptional children: An introduction to special education</w:t>
      </w:r>
      <w:r w:rsidRPr="00AB3C3E">
        <w:t>. Pearson Education/Merrill/Prentice Hall. </w:t>
      </w:r>
    </w:p>
  </w:footnote>
  <w:footnote w:id="121">
    <w:p w14:paraId="5E01B0BC" w14:textId="77777777" w:rsidR="00482C19" w:rsidRPr="00AB3C3E" w:rsidRDefault="00482C19" w:rsidP="005D3CC0">
      <w:pPr>
        <w:pStyle w:val="af5"/>
        <w:ind w:left="142" w:hanging="142"/>
      </w:pPr>
      <w:r w:rsidRPr="00AB3C3E">
        <w:rPr>
          <w:rStyle w:val="af7"/>
        </w:rPr>
        <w:footnoteRef/>
      </w:r>
      <w:r w:rsidRPr="00AB3C3E">
        <w:t xml:space="preserve"> Yell, M. L., Bateman, D. F., &amp; Shriner, J. G. (2021). </w:t>
      </w:r>
      <w:r w:rsidRPr="00AB3C3E">
        <w:rPr>
          <w:i/>
          <w:iCs/>
        </w:rPr>
        <w:t>Developing educationally meaningful and legally sound IEPs</w:t>
      </w:r>
      <w:r w:rsidRPr="00AB3C3E">
        <w:t>. Rowman &amp; Littlefield. </w:t>
      </w:r>
    </w:p>
  </w:footnote>
  <w:footnote w:id="122">
    <w:p w14:paraId="61829C3E" w14:textId="77777777" w:rsidR="00482C19" w:rsidRPr="002B27AE" w:rsidRDefault="00482C19" w:rsidP="00CC583F">
      <w:pPr>
        <w:pStyle w:val="af5"/>
        <w:ind w:left="142" w:hanging="142"/>
      </w:pPr>
      <w:r w:rsidRPr="00AB3C3E">
        <w:rPr>
          <w:rStyle w:val="af7"/>
        </w:rPr>
        <w:footnoteRef/>
      </w:r>
      <w:r w:rsidRPr="00AB3C3E">
        <w:t xml:space="preserve"> Salvia, J., Ysseldyke, J., &amp; Witmer, S. (2016). </w:t>
      </w:r>
      <w:r w:rsidRPr="00AB3C3E">
        <w:rPr>
          <w:i/>
          <w:iCs/>
        </w:rPr>
        <w:t>Assessment in special and inclusive education</w:t>
      </w:r>
      <w:r w:rsidRPr="00AB3C3E">
        <w:t>. Cengage Learning. </w:t>
      </w:r>
    </w:p>
  </w:footnote>
  <w:footnote w:id="123">
    <w:p w14:paraId="6AB0DD8C" w14:textId="77777777" w:rsidR="00482C19" w:rsidRPr="00AB3C3E" w:rsidRDefault="00482C19" w:rsidP="00CC583F">
      <w:pPr>
        <w:pStyle w:val="af5"/>
        <w:ind w:left="142" w:hanging="142"/>
      </w:pPr>
      <w:r w:rsidRPr="00AB3C3E">
        <w:rPr>
          <w:rStyle w:val="af7"/>
        </w:rPr>
        <w:footnoteRef/>
      </w:r>
      <w:r w:rsidRPr="00AB3C3E">
        <w:t xml:space="preserve"> Pierangelo, R., &amp; Giuliani, G. (2007). </w:t>
      </w:r>
      <w:r w:rsidRPr="00AB3C3E">
        <w:rPr>
          <w:i/>
          <w:iCs/>
        </w:rPr>
        <w:t>Understanding, developing and writing effective IEPs</w:t>
      </w:r>
      <w:r w:rsidRPr="00AB3C3E">
        <w:t>. Corwin Press. </w:t>
      </w:r>
    </w:p>
  </w:footnote>
  <w:footnote w:id="124">
    <w:p w14:paraId="1E303AB3" w14:textId="77777777" w:rsidR="00482C19" w:rsidRPr="00AB3C3E" w:rsidRDefault="00482C19" w:rsidP="00CC583F">
      <w:pPr>
        <w:pStyle w:val="af5"/>
        <w:ind w:left="142" w:hanging="142"/>
      </w:pPr>
      <w:r w:rsidRPr="00AB3C3E">
        <w:rPr>
          <w:rStyle w:val="af7"/>
        </w:rPr>
        <w:footnoteRef/>
      </w:r>
      <w:r w:rsidRPr="00AB3C3E">
        <w:t xml:space="preserve"> Meyer, A., Rose, D. H., &amp; Gordon, D. (2014). </w:t>
      </w:r>
      <w:r w:rsidRPr="00AB3C3E">
        <w:rPr>
          <w:i/>
          <w:iCs/>
        </w:rPr>
        <w:t>Universal design for learning: Theory and practice</w:t>
      </w:r>
      <w:r w:rsidRPr="00AB3C3E">
        <w:t>. Cast Incorporated. </w:t>
      </w:r>
    </w:p>
  </w:footnote>
  <w:footnote w:id="125">
    <w:p w14:paraId="3B489BA7" w14:textId="77777777" w:rsidR="00482C19" w:rsidRPr="00AB3C3E" w:rsidRDefault="00482C19" w:rsidP="00CC583F">
      <w:pPr>
        <w:pStyle w:val="af5"/>
        <w:ind w:left="142" w:hanging="142"/>
      </w:pPr>
      <w:r w:rsidRPr="00AB3C3E">
        <w:rPr>
          <w:rStyle w:val="af7"/>
        </w:rPr>
        <w:footnoteRef/>
      </w:r>
      <w:r w:rsidRPr="00AB3C3E">
        <w:t xml:space="preserve"> Leaf, R. B., &amp; McEachin, J. (1999). </w:t>
      </w:r>
      <w:r w:rsidRPr="00AB3C3E">
        <w:rPr>
          <w:i/>
          <w:iCs/>
        </w:rPr>
        <w:t>A work in progress: Behavior management strategies and a curriculum for intensive behavioral treatment of autism</w:t>
      </w:r>
      <w:r w:rsidRPr="00AB3C3E">
        <w:t>. DRL Books. </w:t>
      </w:r>
    </w:p>
  </w:footnote>
  <w:footnote w:id="126">
    <w:p w14:paraId="6B88191A" w14:textId="77777777" w:rsidR="00482C19" w:rsidRPr="00AB3C3E" w:rsidRDefault="00482C19" w:rsidP="00CC583F">
      <w:pPr>
        <w:pStyle w:val="af5"/>
        <w:ind w:left="142" w:hanging="142"/>
      </w:pPr>
      <w:r w:rsidRPr="00AB3C3E">
        <w:rPr>
          <w:rStyle w:val="af7"/>
        </w:rPr>
        <w:footnoteRef/>
      </w:r>
      <w:r w:rsidRPr="00AB3C3E">
        <w:t xml:space="preserve"> Smith, T. (2011). </w:t>
      </w:r>
      <w:r w:rsidRPr="00AB3C3E">
        <w:rPr>
          <w:i/>
          <w:iCs/>
        </w:rPr>
        <w:t>Making inclusion work for students with autism spectrum disorders: An evidence-based guide</w:t>
      </w:r>
      <w:r w:rsidRPr="00AB3C3E">
        <w:t>. Guilford Press. </w:t>
      </w:r>
    </w:p>
  </w:footnote>
  <w:footnote w:id="127">
    <w:p w14:paraId="5F37E691" w14:textId="77777777" w:rsidR="00482C19" w:rsidRPr="00AB3C3E" w:rsidRDefault="00482C19" w:rsidP="00CC583F">
      <w:pPr>
        <w:pStyle w:val="af5"/>
        <w:ind w:left="142" w:hanging="142"/>
      </w:pPr>
      <w:r w:rsidRPr="00AB3C3E">
        <w:rPr>
          <w:rStyle w:val="af7"/>
        </w:rPr>
        <w:footnoteRef/>
      </w:r>
      <w:r w:rsidRPr="00AB3C3E">
        <w:t xml:space="preserve"> Gray, C., White, A. L., &amp; McAndrew, S. (2002). </w:t>
      </w:r>
      <w:r w:rsidRPr="00AB3C3E">
        <w:rPr>
          <w:i/>
          <w:iCs/>
        </w:rPr>
        <w:t>My social stories book</w:t>
      </w:r>
      <w:r w:rsidRPr="00AB3C3E">
        <w:t>. Jessica Kingsley Publishers. </w:t>
      </w:r>
    </w:p>
  </w:footnote>
  <w:footnote w:id="128">
    <w:p w14:paraId="1B6AF7B1" w14:textId="77777777" w:rsidR="00482C19" w:rsidRPr="00AB3C3E" w:rsidRDefault="00482C19" w:rsidP="00072535">
      <w:pPr>
        <w:pStyle w:val="af5"/>
        <w:ind w:left="142" w:hanging="142"/>
      </w:pPr>
      <w:r w:rsidRPr="00AB3C3E">
        <w:rPr>
          <w:rStyle w:val="af7"/>
        </w:rPr>
        <w:footnoteRef/>
      </w:r>
      <w:r w:rsidRPr="00AB3C3E">
        <w:t xml:space="preserve"> Alexander, J. L., Ayres, K. M., &amp; Smith, K. A. (2014). Training teachers in evidence-based practice for individuals with autism spectrum disorder. </w:t>
      </w:r>
      <w:r w:rsidRPr="00AB3C3E">
        <w:rPr>
          <w:i/>
          <w:iCs/>
        </w:rPr>
        <w:t>Teacher Education and Special Education, 38</w:t>
      </w:r>
      <w:r w:rsidRPr="00AB3C3E">
        <w:t xml:space="preserve">(1), 13–27. </w:t>
      </w:r>
      <w:hyperlink r:id="rId36" w:tgtFrame="_blank" w:history="1">
        <w:r w:rsidRPr="00AB3C3E">
          <w:rPr>
            <w:rStyle w:val="af0"/>
          </w:rPr>
          <w:t>https://doi.org/10.1177/0888406414544551</w:t>
        </w:r>
      </w:hyperlink>
      <w:r w:rsidRPr="00AB3C3E">
        <w:t> </w:t>
      </w:r>
    </w:p>
  </w:footnote>
  <w:footnote w:id="129">
    <w:p w14:paraId="7E9526B5" w14:textId="77777777" w:rsidR="00482C19" w:rsidRPr="00AB3C3E" w:rsidRDefault="00482C19" w:rsidP="00CC583F">
      <w:pPr>
        <w:pStyle w:val="af5"/>
        <w:ind w:left="142" w:hanging="142"/>
      </w:pPr>
      <w:r w:rsidRPr="00AB3C3E">
        <w:rPr>
          <w:rStyle w:val="af7"/>
        </w:rPr>
        <w:footnoteRef/>
      </w:r>
      <w:r w:rsidRPr="00AB3C3E">
        <w:t xml:space="preserve"> </w:t>
      </w:r>
      <w:r w:rsidRPr="00AB3C3E">
        <w:rPr>
          <w:lang w:val="it-IT"/>
        </w:rPr>
        <w:t xml:space="preserve">Magyar, C. I., Pandolfi, V., &amp; Bender, R. (2012). </w:t>
      </w:r>
      <w:r w:rsidRPr="00AB3C3E">
        <w:t xml:space="preserve">Evaluating the student. In T. Smith (Ed), </w:t>
      </w:r>
      <w:r w:rsidRPr="00AB3C3E">
        <w:rPr>
          <w:i/>
          <w:iCs/>
        </w:rPr>
        <w:t>Making inclusion work for students with Autism Spectrum Disorders: An evidence-based guide</w:t>
      </w:r>
      <w:r w:rsidRPr="00AB3C3E">
        <w:t xml:space="preserve"> (pp. 39-68). New York: Guildford Press. </w:t>
      </w:r>
    </w:p>
  </w:footnote>
  <w:footnote w:id="130">
    <w:p w14:paraId="3AFAEC62" w14:textId="77777777" w:rsidR="00482C19" w:rsidRPr="00AB3C3E" w:rsidRDefault="00482C19" w:rsidP="00CC583F">
      <w:pPr>
        <w:pStyle w:val="af5"/>
        <w:ind w:left="142" w:hanging="142"/>
      </w:pPr>
      <w:r w:rsidRPr="00AB3C3E">
        <w:rPr>
          <w:rStyle w:val="af7"/>
        </w:rPr>
        <w:footnoteRef/>
      </w:r>
      <w:r w:rsidRPr="00AB3C3E">
        <w:t xml:space="preserve"> Maurice, C. E., Green, G. E., &amp; Luce, S. C. (1996). </w:t>
      </w:r>
      <w:r w:rsidRPr="00AB3C3E">
        <w:rPr>
          <w:i/>
          <w:iCs/>
        </w:rPr>
        <w:t>Behavioral intervention for young children with autism: A manual for parents and professionals</w:t>
      </w:r>
      <w:r w:rsidRPr="00AB3C3E">
        <w:t>. Pro-ed. </w:t>
      </w:r>
    </w:p>
  </w:footnote>
  <w:footnote w:id="131">
    <w:p w14:paraId="474B4464" w14:textId="77777777" w:rsidR="00482C19" w:rsidRPr="00AB3C3E" w:rsidRDefault="00482C19" w:rsidP="00CC583F">
      <w:pPr>
        <w:pStyle w:val="af5"/>
        <w:ind w:left="142" w:hanging="142"/>
      </w:pPr>
      <w:r w:rsidRPr="00AB3C3E">
        <w:rPr>
          <w:rStyle w:val="af7"/>
        </w:rPr>
        <w:footnoteRef/>
      </w:r>
      <w:r w:rsidRPr="00AB3C3E">
        <w:t xml:space="preserve"> Gena, A. Galanis, P., Tsirempolou, E., Michalopoulou, E., &amp; Sarafidou, K. (2016). Parent-training for families with a child with ASD: A naturalistic systemic behavior analytic model. </w:t>
      </w:r>
      <w:r w:rsidRPr="00AB3C3E">
        <w:rPr>
          <w:i/>
          <w:iCs/>
        </w:rPr>
        <w:t>European Journal of Counseling Psychology 4</w:t>
      </w:r>
      <w:r w:rsidRPr="00AB3C3E">
        <w:t>, 4-31. </w:t>
      </w:r>
      <w:hyperlink r:id="rId37" w:tgtFrame="_blank" w:history="1">
        <w:r w:rsidRPr="00AB3C3E">
          <w:rPr>
            <w:rStyle w:val="af0"/>
          </w:rPr>
          <w:t>https://doi.org/10.5964/ejcop.v4i1.72</w:t>
        </w:r>
      </w:hyperlink>
      <w:r w:rsidRPr="00AB3C3E">
        <w:t> </w:t>
      </w:r>
    </w:p>
    <w:p w14:paraId="2D8B9389" w14:textId="77777777" w:rsidR="00482C19" w:rsidRPr="00AB3C3E" w:rsidRDefault="00482C19" w:rsidP="00CC583F">
      <w:pPr>
        <w:pStyle w:val="af5"/>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9E9CC" w14:textId="77777777" w:rsidR="00482C19" w:rsidRDefault="00482C19" w:rsidP="00AF7F5E">
    <w:pPr>
      <w:pStyle w:val="a9"/>
      <w:ind w:right="2"/>
    </w:pPr>
    <w:r>
      <w:rPr>
        <w:rStyle w:val="ab"/>
      </w:rPr>
      <w:t>Section 3. Technical Proposal – Standard Forms</w:t>
    </w:r>
  </w:p>
  <w:p w14:paraId="04FEAF4D" w14:textId="77777777" w:rsidR="00482C19" w:rsidRDefault="00482C1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522"/>
    <w:multiLevelType w:val="hybridMultilevel"/>
    <w:tmpl w:val="51A8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A3FED"/>
    <w:multiLevelType w:val="hybridMultilevel"/>
    <w:tmpl w:val="3C20F2E8"/>
    <w:lvl w:ilvl="0" w:tplc="0409000F">
      <w:start w:val="1"/>
      <w:numFmt w:val="decimal"/>
      <w:lvlText w:val="%1."/>
      <w:lvlJc w:val="left"/>
      <w:pPr>
        <w:ind w:left="720" w:hanging="360"/>
      </w:pPr>
      <w:rPr>
        <w:color w:val="ED7D31" w:themeColor="accent2"/>
      </w:rPr>
    </w:lvl>
    <w:lvl w:ilvl="1" w:tplc="1736D27C">
      <w:start w:val="1"/>
      <w:numFmt w:val="bullet"/>
      <w:lvlText w:val="o"/>
      <w:lvlJc w:val="left"/>
      <w:pPr>
        <w:ind w:left="1440" w:hanging="360"/>
      </w:pPr>
      <w:rPr>
        <w:rFonts w:ascii="Courier New" w:hAnsi="Courier New" w:cs="Times New Roman" w:hint="default"/>
        <w:color w:val="5B9BD5" w:themeColor="accent5"/>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213F7E"/>
    <w:multiLevelType w:val="hybridMultilevel"/>
    <w:tmpl w:val="701C42E4"/>
    <w:lvl w:ilvl="0" w:tplc="4DFAFDDC">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B732D3"/>
    <w:multiLevelType w:val="hybridMultilevel"/>
    <w:tmpl w:val="55F632E6"/>
    <w:lvl w:ilvl="0" w:tplc="F1CA8C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72B2B"/>
    <w:multiLevelType w:val="hybridMultilevel"/>
    <w:tmpl w:val="C72C8E9E"/>
    <w:lvl w:ilvl="0" w:tplc="AA841740">
      <w:start w:val="1"/>
      <w:numFmt w:val="decimal"/>
      <w:lvlText w:val="%1."/>
      <w:lvlJc w:val="left"/>
      <w:pPr>
        <w:ind w:left="360" w:hanging="360"/>
      </w:pPr>
      <w:rPr>
        <w:b w:val="0"/>
        <w:bCs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0C58420F"/>
    <w:multiLevelType w:val="hybridMultilevel"/>
    <w:tmpl w:val="5C4EA912"/>
    <w:lvl w:ilvl="0" w:tplc="A94C3330">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EA7D2E"/>
    <w:multiLevelType w:val="hybridMultilevel"/>
    <w:tmpl w:val="1C94DEC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111D4B2D"/>
    <w:multiLevelType w:val="hybridMultilevel"/>
    <w:tmpl w:val="816A274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2126637"/>
    <w:multiLevelType w:val="multilevel"/>
    <w:tmpl w:val="20B2CFAA"/>
    <w:lvl w:ilvl="0">
      <w:start w:val="1"/>
      <w:numFmt w:val="decimal"/>
      <w:pStyle w:val="Bullet1Cha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21D0ED5"/>
    <w:multiLevelType w:val="hybridMultilevel"/>
    <w:tmpl w:val="5F8C0836"/>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123C3030"/>
    <w:multiLevelType w:val="hybridMultilevel"/>
    <w:tmpl w:val="41804698"/>
    <w:lvl w:ilvl="0" w:tplc="660676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562AF4"/>
    <w:multiLevelType w:val="hybridMultilevel"/>
    <w:tmpl w:val="2D00C1F0"/>
    <w:lvl w:ilvl="0" w:tplc="48C2B7DE">
      <w:start w:val="1"/>
      <w:numFmt w:val="bullet"/>
      <w:lvlText w:val=""/>
      <w:lvlJc w:val="left"/>
      <w:pPr>
        <w:ind w:left="720" w:hanging="360"/>
      </w:pPr>
      <w:rPr>
        <w:rFonts w:ascii="Wingdings" w:hAnsi="Wingdings" w:hint="default"/>
        <w:color w:val="5B9BD5" w:themeColor="accent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9160A89"/>
    <w:multiLevelType w:val="hybridMultilevel"/>
    <w:tmpl w:val="C770C8C0"/>
    <w:lvl w:ilvl="0" w:tplc="B76E71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41764B"/>
    <w:multiLevelType w:val="hybridMultilevel"/>
    <w:tmpl w:val="DFFA0FDC"/>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4" w15:restartNumberingAfterBreak="0">
    <w:nsid w:val="1C563DA0"/>
    <w:multiLevelType w:val="hybridMultilevel"/>
    <w:tmpl w:val="DAEC15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EB54211"/>
    <w:multiLevelType w:val="hybridMultilevel"/>
    <w:tmpl w:val="4BE63F10"/>
    <w:lvl w:ilvl="0" w:tplc="2B26B2D0">
      <w:start w:val="1"/>
      <w:numFmt w:val="bullet"/>
      <w:pStyle w:val="1"/>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1F7343C7"/>
    <w:multiLevelType w:val="hybridMultilevel"/>
    <w:tmpl w:val="DAD4B802"/>
    <w:lvl w:ilvl="0" w:tplc="A65C940A">
      <w:start w:val="1"/>
      <w:numFmt w:val="russianLower"/>
      <w:lvlText w:val="%1)"/>
      <w:lvlJc w:val="left"/>
      <w:pPr>
        <w:ind w:left="1494" w:hanging="360"/>
      </w:pPr>
      <w:rPr>
        <w:rFonts w:ascii="Times New Roman" w:hAnsi="Times New Roman" w:cs="Times New Roman"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01F9D"/>
    <w:multiLevelType w:val="hybridMultilevel"/>
    <w:tmpl w:val="595EEF6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15:restartNumberingAfterBreak="0">
    <w:nsid w:val="201A4C9D"/>
    <w:multiLevelType w:val="hybridMultilevel"/>
    <w:tmpl w:val="B9F80E8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01D213F"/>
    <w:multiLevelType w:val="hybridMultilevel"/>
    <w:tmpl w:val="62E0AD0A"/>
    <w:lvl w:ilvl="0" w:tplc="0B16CCE0">
      <w:start w:val="1"/>
      <w:numFmt w:val="bullet"/>
      <w:lvlText w:val=""/>
      <w:lvlJc w:val="left"/>
      <w:pPr>
        <w:ind w:left="720" w:hanging="360"/>
      </w:pPr>
      <w:rPr>
        <w:rFonts w:ascii="Symbol" w:hAnsi="Symbol" w:hint="default"/>
        <w:color w:val="5B9BD5" w:themeColor="accent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1A14651"/>
    <w:multiLevelType w:val="hybridMultilevel"/>
    <w:tmpl w:val="9EDCDD44"/>
    <w:lvl w:ilvl="0" w:tplc="EB8CDDFC">
      <w:start w:val="1"/>
      <w:numFmt w:val="bullet"/>
      <w:lvlText w:val=""/>
      <w:lvlJc w:val="left"/>
      <w:pPr>
        <w:ind w:left="720" w:hanging="360"/>
      </w:pPr>
      <w:rPr>
        <w:rFonts w:ascii="Wingdings" w:hAnsi="Wingdings" w:hint="default"/>
        <w:color w:val="ED7D31" w:themeColor="accen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2A25496"/>
    <w:multiLevelType w:val="hybridMultilevel"/>
    <w:tmpl w:val="88C0CD0C"/>
    <w:lvl w:ilvl="0" w:tplc="0B16CCE0">
      <w:start w:val="1"/>
      <w:numFmt w:val="bullet"/>
      <w:lvlText w:val=""/>
      <w:lvlJc w:val="left"/>
      <w:pPr>
        <w:ind w:left="720" w:hanging="360"/>
      </w:pPr>
      <w:rPr>
        <w:rFonts w:ascii="Symbol" w:hAnsi="Symbol" w:hint="default"/>
        <w:color w:val="5B9BD5" w:themeColor="accent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AA71136"/>
    <w:multiLevelType w:val="multilevel"/>
    <w:tmpl w:val="353A6C56"/>
    <w:lvl w:ilvl="0">
      <w:start w:val="1"/>
      <w:numFmt w:val="decimal"/>
      <w:lvlText w:val="%1."/>
      <w:lvlJc w:val="left"/>
      <w:pPr>
        <w:ind w:left="720" w:hanging="360"/>
      </w:pPr>
      <w:rPr>
        <w:rFonts w:hint="default"/>
      </w:rPr>
    </w:lvl>
    <w:lvl w:ilvl="1">
      <w:start w:val="2"/>
      <w:numFmt w:val="decimal"/>
      <w:isLgl/>
      <w:lvlText w:val="%1.%2."/>
      <w:lvlJc w:val="left"/>
      <w:pPr>
        <w:ind w:left="1146"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2FCD7705"/>
    <w:multiLevelType w:val="hybridMultilevel"/>
    <w:tmpl w:val="78223DFC"/>
    <w:lvl w:ilvl="0" w:tplc="0409000F">
      <w:start w:val="1"/>
      <w:numFmt w:val="decimal"/>
      <w:lvlText w:val="%1."/>
      <w:lvlJc w:val="left"/>
      <w:pPr>
        <w:ind w:left="720" w:hanging="360"/>
      </w:pPr>
      <w:rPr>
        <w:color w:val="ED7D31" w:themeColor="accent2"/>
      </w:rPr>
    </w:lvl>
    <w:lvl w:ilvl="1" w:tplc="1736D27C">
      <w:start w:val="1"/>
      <w:numFmt w:val="bullet"/>
      <w:lvlText w:val="o"/>
      <w:lvlJc w:val="left"/>
      <w:pPr>
        <w:ind w:left="1440" w:hanging="360"/>
      </w:pPr>
      <w:rPr>
        <w:rFonts w:ascii="Courier New" w:hAnsi="Courier New" w:cs="Times New Roman" w:hint="default"/>
        <w:color w:val="5B9BD5" w:themeColor="accent5"/>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04D2E3A"/>
    <w:multiLevelType w:val="hybridMultilevel"/>
    <w:tmpl w:val="F664F2C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15:restartNumberingAfterBreak="0">
    <w:nsid w:val="31F675C8"/>
    <w:multiLevelType w:val="hybridMultilevel"/>
    <w:tmpl w:val="A69EA470"/>
    <w:lvl w:ilvl="0" w:tplc="0B16CCE0">
      <w:start w:val="1"/>
      <w:numFmt w:val="bullet"/>
      <w:lvlText w:val=""/>
      <w:lvlJc w:val="left"/>
      <w:pPr>
        <w:ind w:left="720" w:hanging="360"/>
      </w:pPr>
      <w:rPr>
        <w:rFonts w:ascii="Symbol" w:hAnsi="Symbol" w:hint="default"/>
        <w:color w:val="5B9BD5" w:themeColor="accent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4FC74C9"/>
    <w:multiLevelType w:val="multilevel"/>
    <w:tmpl w:val="703E58FC"/>
    <w:lvl w:ilvl="0">
      <w:start w:val="1"/>
      <w:numFmt w:val="russianLower"/>
      <w:lvlText w:val="%1)"/>
      <w:lvlJc w:val="left"/>
      <w:pPr>
        <w:ind w:left="1800" w:hanging="360"/>
      </w:pPr>
      <w:rPr>
        <w:rFonts w:ascii="Times New Roman" w:hAnsi="Times New Roman" w:cs="Times New Roman" w:hint="default"/>
        <w:sz w:val="28"/>
        <w:szCs w:val="28"/>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7" w15:restartNumberingAfterBreak="0">
    <w:nsid w:val="35E2624F"/>
    <w:multiLevelType w:val="multilevel"/>
    <w:tmpl w:val="99D0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82105FD"/>
    <w:multiLevelType w:val="hybridMultilevel"/>
    <w:tmpl w:val="E44CC01C"/>
    <w:lvl w:ilvl="0" w:tplc="0409000F">
      <w:start w:val="1"/>
      <w:numFmt w:val="decimal"/>
      <w:lvlText w:val="%1."/>
      <w:lvlJc w:val="left"/>
      <w:pPr>
        <w:ind w:left="720" w:hanging="360"/>
      </w:pPr>
      <w:rPr>
        <w:color w:val="ED7D31" w:themeColor="accent2"/>
      </w:rPr>
    </w:lvl>
    <w:lvl w:ilvl="1" w:tplc="1736D27C">
      <w:start w:val="1"/>
      <w:numFmt w:val="bullet"/>
      <w:lvlText w:val="o"/>
      <w:lvlJc w:val="left"/>
      <w:pPr>
        <w:ind w:left="1440" w:hanging="360"/>
      </w:pPr>
      <w:rPr>
        <w:rFonts w:ascii="Courier New" w:hAnsi="Courier New" w:cs="Times New Roman" w:hint="default"/>
        <w:color w:val="5B9BD5" w:themeColor="accent5"/>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C665B0A"/>
    <w:multiLevelType w:val="hybridMultilevel"/>
    <w:tmpl w:val="C37E3F80"/>
    <w:lvl w:ilvl="0" w:tplc="04080005">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0" w15:restartNumberingAfterBreak="0">
    <w:nsid w:val="3C780D19"/>
    <w:multiLevelType w:val="hybridMultilevel"/>
    <w:tmpl w:val="E4DA0A72"/>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D4084D"/>
    <w:multiLevelType w:val="hybridMultilevel"/>
    <w:tmpl w:val="60E0E2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3F3F0F37"/>
    <w:multiLevelType w:val="hybridMultilevel"/>
    <w:tmpl w:val="A24E17DE"/>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F6C6057"/>
    <w:multiLevelType w:val="hybridMultilevel"/>
    <w:tmpl w:val="7F80C0C8"/>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4" w15:restartNumberingAfterBreak="0">
    <w:nsid w:val="41675F90"/>
    <w:multiLevelType w:val="hybridMultilevel"/>
    <w:tmpl w:val="D72675A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15:restartNumberingAfterBreak="0">
    <w:nsid w:val="42A610C6"/>
    <w:multiLevelType w:val="hybridMultilevel"/>
    <w:tmpl w:val="574C551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6" w15:restartNumberingAfterBreak="0">
    <w:nsid w:val="444675C6"/>
    <w:multiLevelType w:val="hybridMultilevel"/>
    <w:tmpl w:val="585079E2"/>
    <w:lvl w:ilvl="0" w:tplc="0409000F">
      <w:start w:val="1"/>
      <w:numFmt w:val="decimal"/>
      <w:lvlText w:val="%1."/>
      <w:lvlJc w:val="left"/>
      <w:pPr>
        <w:ind w:left="720" w:hanging="360"/>
      </w:pPr>
      <w:rPr>
        <w:color w:val="ED7D31" w:themeColor="accen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453423A7"/>
    <w:multiLevelType w:val="hybridMultilevel"/>
    <w:tmpl w:val="5F280E8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8" w15:restartNumberingAfterBreak="0">
    <w:nsid w:val="468B0B10"/>
    <w:multiLevelType w:val="hybridMultilevel"/>
    <w:tmpl w:val="3C46BF1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9" w15:restartNumberingAfterBreak="0">
    <w:nsid w:val="4758340B"/>
    <w:multiLevelType w:val="hybridMultilevel"/>
    <w:tmpl w:val="240AF1F8"/>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0" w15:restartNumberingAfterBreak="0">
    <w:nsid w:val="47E90BA0"/>
    <w:multiLevelType w:val="multilevel"/>
    <w:tmpl w:val="1BE69CE0"/>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49087E3F"/>
    <w:multiLevelType w:val="hybridMultilevel"/>
    <w:tmpl w:val="C7489AB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2" w15:restartNumberingAfterBreak="0">
    <w:nsid w:val="49E4721A"/>
    <w:multiLevelType w:val="hybridMultilevel"/>
    <w:tmpl w:val="CD3E3EE8"/>
    <w:lvl w:ilvl="0" w:tplc="B810B174">
      <w:start w:val="1"/>
      <w:numFmt w:val="russianLower"/>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B996507"/>
    <w:multiLevelType w:val="hybridMultilevel"/>
    <w:tmpl w:val="10E0B1FA"/>
    <w:lvl w:ilvl="0" w:tplc="0409000F">
      <w:start w:val="1"/>
      <w:numFmt w:val="decimal"/>
      <w:lvlText w:val="%1."/>
      <w:lvlJc w:val="left"/>
      <w:pPr>
        <w:ind w:left="720" w:hanging="360"/>
      </w:pPr>
      <w:rPr>
        <w:color w:val="ED7D31" w:themeColor="accent2"/>
      </w:rPr>
    </w:lvl>
    <w:lvl w:ilvl="1" w:tplc="1736D27C">
      <w:start w:val="1"/>
      <w:numFmt w:val="bullet"/>
      <w:lvlText w:val="o"/>
      <w:lvlJc w:val="left"/>
      <w:pPr>
        <w:ind w:left="1440" w:hanging="360"/>
      </w:pPr>
      <w:rPr>
        <w:rFonts w:ascii="Courier New" w:hAnsi="Courier New" w:cs="Times New Roman" w:hint="default"/>
        <w:color w:val="5B9BD5" w:themeColor="accent5"/>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CD37D73"/>
    <w:multiLevelType w:val="hybridMultilevel"/>
    <w:tmpl w:val="027EDEB4"/>
    <w:lvl w:ilvl="0" w:tplc="0409000F">
      <w:start w:val="1"/>
      <w:numFmt w:val="decimal"/>
      <w:lvlText w:val="%1."/>
      <w:lvlJc w:val="left"/>
      <w:pPr>
        <w:ind w:left="720" w:hanging="360"/>
      </w:pPr>
      <w:rPr>
        <w:color w:val="ED7D31" w:themeColor="accent2"/>
      </w:rPr>
    </w:lvl>
    <w:lvl w:ilvl="1" w:tplc="1736D27C">
      <w:start w:val="1"/>
      <w:numFmt w:val="bullet"/>
      <w:lvlText w:val="o"/>
      <w:lvlJc w:val="left"/>
      <w:pPr>
        <w:ind w:left="1440" w:hanging="360"/>
      </w:pPr>
      <w:rPr>
        <w:rFonts w:ascii="Courier New" w:hAnsi="Courier New" w:cs="Times New Roman" w:hint="default"/>
        <w:color w:val="5B9BD5" w:themeColor="accent5"/>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EE02EAD"/>
    <w:multiLevelType w:val="multilevel"/>
    <w:tmpl w:val="C59A3B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F42567C"/>
    <w:multiLevelType w:val="hybridMultilevel"/>
    <w:tmpl w:val="5784C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8A1B65"/>
    <w:multiLevelType w:val="multilevel"/>
    <w:tmpl w:val="4DFA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0D8239B"/>
    <w:multiLevelType w:val="hybridMultilevel"/>
    <w:tmpl w:val="199A9A28"/>
    <w:lvl w:ilvl="0" w:tplc="75AA5D4E">
      <w:start w:val="1"/>
      <w:numFmt w:val="decimal"/>
      <w:lvlText w:val="%1."/>
      <w:lvlJc w:val="left"/>
      <w:pPr>
        <w:ind w:left="720" w:hanging="360"/>
      </w:pPr>
      <w:rPr>
        <w:b/>
        <w:bCs/>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22B06EB"/>
    <w:multiLevelType w:val="hybridMultilevel"/>
    <w:tmpl w:val="2F6EE15E"/>
    <w:lvl w:ilvl="0" w:tplc="B80AF814">
      <w:start w:val="1"/>
      <w:numFmt w:val="decimal"/>
      <w:lvlText w:val="%1."/>
      <w:lvlJc w:val="left"/>
      <w:pPr>
        <w:ind w:left="900" w:hanging="54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34A7789"/>
    <w:multiLevelType w:val="hybridMultilevel"/>
    <w:tmpl w:val="04D0071C"/>
    <w:lvl w:ilvl="0" w:tplc="0409000F">
      <w:start w:val="1"/>
      <w:numFmt w:val="decimal"/>
      <w:lvlText w:val="%1."/>
      <w:lvlJc w:val="left"/>
      <w:pPr>
        <w:ind w:left="786" w:hanging="360"/>
      </w:pPr>
      <w:rPr>
        <w:color w:val="ED7D31" w:themeColor="accent2"/>
      </w:rPr>
    </w:lvl>
    <w:lvl w:ilvl="1" w:tplc="1736D27C">
      <w:start w:val="1"/>
      <w:numFmt w:val="bullet"/>
      <w:lvlText w:val="o"/>
      <w:lvlJc w:val="left"/>
      <w:pPr>
        <w:ind w:left="1440" w:hanging="360"/>
      </w:pPr>
      <w:rPr>
        <w:rFonts w:ascii="Courier New" w:hAnsi="Courier New" w:cs="Times New Roman" w:hint="default"/>
        <w:color w:val="5B9BD5" w:themeColor="accent5"/>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53785A38"/>
    <w:multiLevelType w:val="hybridMultilevel"/>
    <w:tmpl w:val="ABF20736"/>
    <w:lvl w:ilvl="0" w:tplc="0409000F">
      <w:start w:val="1"/>
      <w:numFmt w:val="decimal"/>
      <w:lvlText w:val="%1."/>
      <w:lvlJc w:val="left"/>
      <w:pPr>
        <w:ind w:left="720" w:hanging="360"/>
      </w:pPr>
      <w:rPr>
        <w:color w:val="ED7D31" w:themeColor="accent2"/>
      </w:rPr>
    </w:lvl>
    <w:lvl w:ilvl="1" w:tplc="1736D27C">
      <w:start w:val="1"/>
      <w:numFmt w:val="bullet"/>
      <w:lvlText w:val="o"/>
      <w:lvlJc w:val="left"/>
      <w:pPr>
        <w:ind w:left="1440" w:hanging="360"/>
      </w:pPr>
      <w:rPr>
        <w:rFonts w:ascii="Courier New" w:hAnsi="Courier New" w:cs="Times New Roman" w:hint="default"/>
        <w:color w:val="5B9BD5" w:themeColor="accent5"/>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549B0DC1"/>
    <w:multiLevelType w:val="hybridMultilevel"/>
    <w:tmpl w:val="25DE08F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3" w15:restartNumberingAfterBreak="0">
    <w:nsid w:val="54C8405D"/>
    <w:multiLevelType w:val="hybridMultilevel"/>
    <w:tmpl w:val="5EB024B2"/>
    <w:lvl w:ilvl="0" w:tplc="00B46F9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5A71C78"/>
    <w:multiLevelType w:val="hybridMultilevel"/>
    <w:tmpl w:val="E2CA2532"/>
    <w:lvl w:ilvl="0" w:tplc="B76E713C">
      <w:start w:val="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5C9D2EEA"/>
    <w:multiLevelType w:val="multilevel"/>
    <w:tmpl w:val="0E681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CC94419"/>
    <w:multiLevelType w:val="hybridMultilevel"/>
    <w:tmpl w:val="4EEE6BA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7" w15:restartNumberingAfterBreak="0">
    <w:nsid w:val="61DE5EA4"/>
    <w:multiLevelType w:val="hybridMultilevel"/>
    <w:tmpl w:val="0C12607E"/>
    <w:lvl w:ilvl="0" w:tplc="2F4E1B64">
      <w:start w:val="1"/>
      <w:numFmt w:val="decimal"/>
      <w:lvlText w:val="(%1)"/>
      <w:lvlJc w:val="left"/>
      <w:pPr>
        <w:ind w:left="482" w:hanging="521"/>
      </w:pPr>
      <w:rPr>
        <w:rFonts w:ascii="Times New Roman" w:eastAsia="Times New Roman" w:hAnsi="Times New Roman" w:cs="Times New Roman" w:hint="default"/>
        <w:b/>
        <w:bCs/>
        <w:w w:val="100"/>
        <w:sz w:val="28"/>
        <w:szCs w:val="28"/>
        <w:lang w:val="ru-RU" w:eastAsia="en-US" w:bidi="ar-SA"/>
      </w:rPr>
    </w:lvl>
    <w:lvl w:ilvl="1" w:tplc="3DD22A24">
      <w:numFmt w:val="bullet"/>
      <w:lvlText w:val="•"/>
      <w:lvlJc w:val="left"/>
      <w:pPr>
        <w:ind w:left="1202" w:hanging="357"/>
      </w:pPr>
      <w:rPr>
        <w:rFonts w:hint="default"/>
        <w:w w:val="101"/>
        <w:lang w:val="ru-RU" w:eastAsia="en-US" w:bidi="ar-SA"/>
      </w:rPr>
    </w:lvl>
    <w:lvl w:ilvl="2" w:tplc="FE5A8892">
      <w:numFmt w:val="bullet"/>
      <w:lvlText w:val="•"/>
      <w:lvlJc w:val="left"/>
      <w:pPr>
        <w:ind w:left="2351" w:hanging="357"/>
      </w:pPr>
      <w:rPr>
        <w:rFonts w:hint="default"/>
        <w:lang w:val="ru-RU" w:eastAsia="en-US" w:bidi="ar-SA"/>
      </w:rPr>
    </w:lvl>
    <w:lvl w:ilvl="3" w:tplc="D97633E8">
      <w:numFmt w:val="bullet"/>
      <w:lvlText w:val="•"/>
      <w:lvlJc w:val="left"/>
      <w:pPr>
        <w:ind w:left="3502" w:hanging="357"/>
      </w:pPr>
      <w:rPr>
        <w:rFonts w:hint="default"/>
        <w:lang w:val="ru-RU" w:eastAsia="en-US" w:bidi="ar-SA"/>
      </w:rPr>
    </w:lvl>
    <w:lvl w:ilvl="4" w:tplc="B2526776">
      <w:numFmt w:val="bullet"/>
      <w:lvlText w:val="•"/>
      <w:lvlJc w:val="left"/>
      <w:pPr>
        <w:ind w:left="4653" w:hanging="357"/>
      </w:pPr>
      <w:rPr>
        <w:rFonts w:hint="default"/>
        <w:lang w:val="ru-RU" w:eastAsia="en-US" w:bidi="ar-SA"/>
      </w:rPr>
    </w:lvl>
    <w:lvl w:ilvl="5" w:tplc="A3D247C6">
      <w:numFmt w:val="bullet"/>
      <w:lvlText w:val="•"/>
      <w:lvlJc w:val="left"/>
      <w:pPr>
        <w:ind w:left="5804" w:hanging="357"/>
      </w:pPr>
      <w:rPr>
        <w:rFonts w:hint="default"/>
        <w:lang w:val="ru-RU" w:eastAsia="en-US" w:bidi="ar-SA"/>
      </w:rPr>
    </w:lvl>
    <w:lvl w:ilvl="6" w:tplc="D69A5BF2">
      <w:numFmt w:val="bullet"/>
      <w:lvlText w:val="•"/>
      <w:lvlJc w:val="left"/>
      <w:pPr>
        <w:ind w:left="6955" w:hanging="357"/>
      </w:pPr>
      <w:rPr>
        <w:rFonts w:hint="default"/>
        <w:lang w:val="ru-RU" w:eastAsia="en-US" w:bidi="ar-SA"/>
      </w:rPr>
    </w:lvl>
    <w:lvl w:ilvl="7" w:tplc="BF0CDD12">
      <w:numFmt w:val="bullet"/>
      <w:lvlText w:val="•"/>
      <w:lvlJc w:val="left"/>
      <w:pPr>
        <w:ind w:left="8106" w:hanging="357"/>
      </w:pPr>
      <w:rPr>
        <w:rFonts w:hint="default"/>
        <w:lang w:val="ru-RU" w:eastAsia="en-US" w:bidi="ar-SA"/>
      </w:rPr>
    </w:lvl>
    <w:lvl w:ilvl="8" w:tplc="9FFE6A94">
      <w:numFmt w:val="bullet"/>
      <w:lvlText w:val="•"/>
      <w:lvlJc w:val="left"/>
      <w:pPr>
        <w:ind w:left="9257" w:hanging="357"/>
      </w:pPr>
      <w:rPr>
        <w:rFonts w:hint="default"/>
        <w:lang w:val="ru-RU" w:eastAsia="en-US" w:bidi="ar-SA"/>
      </w:rPr>
    </w:lvl>
  </w:abstractNum>
  <w:abstractNum w:abstractNumId="58" w15:restartNumberingAfterBreak="0">
    <w:nsid w:val="638815AE"/>
    <w:multiLevelType w:val="hybridMultilevel"/>
    <w:tmpl w:val="AC98E0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64781C58"/>
    <w:multiLevelType w:val="hybridMultilevel"/>
    <w:tmpl w:val="E0BC51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64E02242"/>
    <w:multiLevelType w:val="multilevel"/>
    <w:tmpl w:val="04090025"/>
    <w:lvl w:ilvl="0">
      <w:start w:val="1"/>
      <w:numFmt w:val="decimal"/>
      <w:pStyle w:val="10"/>
      <w:lvlText w:val="%1"/>
      <w:lvlJc w:val="left"/>
      <w:pPr>
        <w:ind w:left="432" w:hanging="432"/>
      </w:pPr>
    </w:lvl>
    <w:lvl w:ilvl="1">
      <w:start w:val="1"/>
      <w:numFmt w:val="decimal"/>
      <w:pStyle w:val="2"/>
      <w:lvlText w:val="%1.%2"/>
      <w:lvlJc w:val="left"/>
      <w:pPr>
        <w:ind w:left="120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1" w15:restartNumberingAfterBreak="0">
    <w:nsid w:val="67B601C5"/>
    <w:multiLevelType w:val="hybridMultilevel"/>
    <w:tmpl w:val="0B3687D6"/>
    <w:lvl w:ilvl="0" w:tplc="0B16CCE0">
      <w:start w:val="1"/>
      <w:numFmt w:val="bullet"/>
      <w:lvlText w:val=""/>
      <w:lvlJc w:val="left"/>
      <w:pPr>
        <w:ind w:left="720" w:hanging="360"/>
      </w:pPr>
      <w:rPr>
        <w:rFonts w:ascii="Symbol" w:hAnsi="Symbol" w:hint="default"/>
        <w:color w:val="5B9BD5" w:themeColor="accent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688618DD"/>
    <w:multiLevelType w:val="hybridMultilevel"/>
    <w:tmpl w:val="2110D796"/>
    <w:lvl w:ilvl="0" w:tplc="AA841740">
      <w:start w:val="1"/>
      <w:numFmt w:val="decimal"/>
      <w:lvlText w:val="%1."/>
      <w:lvlJc w:val="left"/>
      <w:pPr>
        <w:ind w:left="36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3" w15:restartNumberingAfterBreak="0">
    <w:nsid w:val="6B1F6069"/>
    <w:multiLevelType w:val="multilevel"/>
    <w:tmpl w:val="C04E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B3B7EA6"/>
    <w:multiLevelType w:val="hybridMultilevel"/>
    <w:tmpl w:val="0696F6A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5" w15:restartNumberingAfterBreak="0">
    <w:nsid w:val="6B8E7321"/>
    <w:multiLevelType w:val="hybridMultilevel"/>
    <w:tmpl w:val="AA4EDE86"/>
    <w:lvl w:ilvl="0" w:tplc="FF642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DC1630E"/>
    <w:multiLevelType w:val="hybridMultilevel"/>
    <w:tmpl w:val="A56EED7C"/>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0AF4264"/>
    <w:multiLevelType w:val="hybridMultilevel"/>
    <w:tmpl w:val="6E52A3F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8" w15:restartNumberingAfterBreak="0">
    <w:nsid w:val="72377AEB"/>
    <w:multiLevelType w:val="hybridMultilevel"/>
    <w:tmpl w:val="9DD807E6"/>
    <w:lvl w:ilvl="0" w:tplc="0B16CCE0">
      <w:start w:val="1"/>
      <w:numFmt w:val="bullet"/>
      <w:lvlText w:val=""/>
      <w:lvlJc w:val="left"/>
      <w:pPr>
        <w:ind w:left="720" w:hanging="360"/>
      </w:pPr>
      <w:rPr>
        <w:rFonts w:ascii="Symbol" w:hAnsi="Symbol" w:hint="default"/>
        <w:color w:val="5B9BD5" w:themeColor="accent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74E127D4"/>
    <w:multiLevelType w:val="hybridMultilevel"/>
    <w:tmpl w:val="619E634A"/>
    <w:lvl w:ilvl="0" w:tplc="0B16CCE0">
      <w:start w:val="1"/>
      <w:numFmt w:val="bullet"/>
      <w:lvlText w:val=""/>
      <w:lvlJc w:val="left"/>
      <w:pPr>
        <w:ind w:left="720" w:hanging="360"/>
      </w:pPr>
      <w:rPr>
        <w:rFonts w:ascii="Symbol" w:hAnsi="Symbol" w:hint="default"/>
        <w:color w:val="5B9BD5" w:themeColor="accent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74E829F7"/>
    <w:multiLevelType w:val="hybridMultilevel"/>
    <w:tmpl w:val="5B5EBBDE"/>
    <w:lvl w:ilvl="0" w:tplc="0B16CCE0">
      <w:start w:val="1"/>
      <w:numFmt w:val="bullet"/>
      <w:lvlText w:val=""/>
      <w:lvlJc w:val="left"/>
      <w:pPr>
        <w:ind w:left="720" w:hanging="360"/>
      </w:pPr>
      <w:rPr>
        <w:rFonts w:ascii="Symbol" w:hAnsi="Symbol" w:hint="default"/>
        <w:color w:val="5B9BD5" w:themeColor="accent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76753475"/>
    <w:multiLevelType w:val="hybridMultilevel"/>
    <w:tmpl w:val="5A80745C"/>
    <w:lvl w:ilvl="0" w:tplc="687AA79C">
      <w:start w:val="1"/>
      <w:numFmt w:val="decimal"/>
      <w:lvlText w:val="%1."/>
      <w:lvlJc w:val="left"/>
      <w:pPr>
        <w:ind w:left="1069" w:hanging="360"/>
      </w:pPr>
      <w:rPr>
        <w:rFonts w:hint="default"/>
        <w:w w:val="100"/>
        <w:lang w:val="ru-RU" w:eastAsia="en-US" w:bidi="ar-SA"/>
      </w:rPr>
    </w:lvl>
    <w:lvl w:ilvl="1" w:tplc="7E843654">
      <w:numFmt w:val="bullet"/>
      <w:lvlText w:val="•"/>
      <w:lvlJc w:val="left"/>
      <w:pPr>
        <w:ind w:left="2236" w:hanging="360"/>
      </w:pPr>
      <w:rPr>
        <w:rFonts w:hint="default"/>
        <w:lang w:val="ru-RU" w:eastAsia="en-US" w:bidi="ar-SA"/>
      </w:rPr>
    </w:lvl>
    <w:lvl w:ilvl="2" w:tplc="C50838F2">
      <w:numFmt w:val="bullet"/>
      <w:lvlText w:val="•"/>
      <w:lvlJc w:val="left"/>
      <w:pPr>
        <w:ind w:left="3272" w:hanging="360"/>
      </w:pPr>
      <w:rPr>
        <w:rFonts w:hint="default"/>
        <w:lang w:val="ru-RU" w:eastAsia="en-US" w:bidi="ar-SA"/>
      </w:rPr>
    </w:lvl>
    <w:lvl w:ilvl="3" w:tplc="0BCC0618">
      <w:numFmt w:val="bullet"/>
      <w:lvlText w:val="•"/>
      <w:lvlJc w:val="left"/>
      <w:pPr>
        <w:ind w:left="4308" w:hanging="360"/>
      </w:pPr>
      <w:rPr>
        <w:rFonts w:hint="default"/>
        <w:lang w:val="ru-RU" w:eastAsia="en-US" w:bidi="ar-SA"/>
      </w:rPr>
    </w:lvl>
    <w:lvl w:ilvl="4" w:tplc="4886D28E">
      <w:numFmt w:val="bullet"/>
      <w:lvlText w:val="•"/>
      <w:lvlJc w:val="left"/>
      <w:pPr>
        <w:ind w:left="5344" w:hanging="360"/>
      </w:pPr>
      <w:rPr>
        <w:rFonts w:hint="default"/>
        <w:lang w:val="ru-RU" w:eastAsia="en-US" w:bidi="ar-SA"/>
      </w:rPr>
    </w:lvl>
    <w:lvl w:ilvl="5" w:tplc="3FA62B78">
      <w:numFmt w:val="bullet"/>
      <w:lvlText w:val="•"/>
      <w:lvlJc w:val="left"/>
      <w:pPr>
        <w:ind w:left="6380" w:hanging="360"/>
      </w:pPr>
      <w:rPr>
        <w:rFonts w:hint="default"/>
        <w:lang w:val="ru-RU" w:eastAsia="en-US" w:bidi="ar-SA"/>
      </w:rPr>
    </w:lvl>
    <w:lvl w:ilvl="6" w:tplc="E04EBFEC">
      <w:numFmt w:val="bullet"/>
      <w:lvlText w:val="•"/>
      <w:lvlJc w:val="left"/>
      <w:pPr>
        <w:ind w:left="7416" w:hanging="360"/>
      </w:pPr>
      <w:rPr>
        <w:rFonts w:hint="default"/>
        <w:lang w:val="ru-RU" w:eastAsia="en-US" w:bidi="ar-SA"/>
      </w:rPr>
    </w:lvl>
    <w:lvl w:ilvl="7" w:tplc="67523FB4">
      <w:numFmt w:val="bullet"/>
      <w:lvlText w:val="•"/>
      <w:lvlJc w:val="left"/>
      <w:pPr>
        <w:ind w:left="8452" w:hanging="360"/>
      </w:pPr>
      <w:rPr>
        <w:rFonts w:hint="default"/>
        <w:lang w:val="ru-RU" w:eastAsia="en-US" w:bidi="ar-SA"/>
      </w:rPr>
    </w:lvl>
    <w:lvl w:ilvl="8" w:tplc="3E8E3110">
      <w:numFmt w:val="bullet"/>
      <w:lvlText w:val="•"/>
      <w:lvlJc w:val="left"/>
      <w:pPr>
        <w:ind w:left="9488" w:hanging="360"/>
      </w:pPr>
      <w:rPr>
        <w:rFonts w:hint="default"/>
        <w:lang w:val="ru-RU" w:eastAsia="en-US" w:bidi="ar-SA"/>
      </w:rPr>
    </w:lvl>
  </w:abstractNum>
  <w:abstractNum w:abstractNumId="72" w15:restartNumberingAfterBreak="0">
    <w:nsid w:val="77460AF3"/>
    <w:multiLevelType w:val="hybridMultilevel"/>
    <w:tmpl w:val="A6FA2E00"/>
    <w:lvl w:ilvl="0" w:tplc="03B48C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BEC7163"/>
    <w:multiLevelType w:val="hybridMultilevel"/>
    <w:tmpl w:val="88942B96"/>
    <w:lvl w:ilvl="0" w:tplc="0409000F">
      <w:start w:val="1"/>
      <w:numFmt w:val="decimal"/>
      <w:lvlText w:val="%1."/>
      <w:lvlJc w:val="left"/>
      <w:pPr>
        <w:ind w:left="720" w:hanging="360"/>
      </w:pPr>
      <w:rPr>
        <w:color w:val="ED7D31" w:themeColor="accent2"/>
      </w:rPr>
    </w:lvl>
    <w:lvl w:ilvl="1" w:tplc="1736D27C">
      <w:start w:val="1"/>
      <w:numFmt w:val="bullet"/>
      <w:lvlText w:val="o"/>
      <w:lvlJc w:val="left"/>
      <w:pPr>
        <w:ind w:left="1440" w:hanging="360"/>
      </w:pPr>
      <w:rPr>
        <w:rFonts w:ascii="Courier New" w:hAnsi="Courier New" w:cs="Times New Roman" w:hint="default"/>
        <w:color w:val="5B9BD5" w:themeColor="accent5"/>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7C9711C1"/>
    <w:multiLevelType w:val="hybridMultilevel"/>
    <w:tmpl w:val="80DE50A4"/>
    <w:lvl w:ilvl="0" w:tplc="A94C3330">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7F3B58A1"/>
    <w:multiLevelType w:val="hybridMultilevel"/>
    <w:tmpl w:val="B5DA1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FC33371"/>
    <w:multiLevelType w:val="hybridMultilevel"/>
    <w:tmpl w:val="89EC84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3"/>
  </w:num>
  <w:num w:numId="3">
    <w:abstractNumId w:val="60"/>
  </w:num>
  <w:num w:numId="4">
    <w:abstractNumId w:val="24"/>
  </w:num>
  <w:num w:numId="5">
    <w:abstractNumId w:val="41"/>
  </w:num>
  <w:num w:numId="6">
    <w:abstractNumId w:val="17"/>
  </w:num>
  <w:num w:numId="7">
    <w:abstractNumId w:val="37"/>
  </w:num>
  <w:num w:numId="8">
    <w:abstractNumId w:val="35"/>
  </w:num>
  <w:num w:numId="9">
    <w:abstractNumId w:val="30"/>
  </w:num>
  <w:num w:numId="10">
    <w:abstractNumId w:val="9"/>
  </w:num>
  <w:num w:numId="11">
    <w:abstractNumId w:val="67"/>
  </w:num>
  <w:num w:numId="12">
    <w:abstractNumId w:val="6"/>
  </w:num>
  <w:num w:numId="13">
    <w:abstractNumId w:val="4"/>
  </w:num>
  <w:num w:numId="14">
    <w:abstractNumId w:val="62"/>
  </w:num>
  <w:num w:numId="15">
    <w:abstractNumId w:val="64"/>
  </w:num>
  <w:num w:numId="16">
    <w:abstractNumId w:val="38"/>
  </w:num>
  <w:num w:numId="17">
    <w:abstractNumId w:val="0"/>
  </w:num>
  <w:num w:numId="18">
    <w:abstractNumId w:val="15"/>
  </w:num>
  <w:num w:numId="19">
    <w:abstractNumId w:val="7"/>
  </w:num>
  <w:num w:numId="20">
    <w:abstractNumId w:val="18"/>
  </w:num>
  <w:num w:numId="21">
    <w:abstractNumId w:val="14"/>
  </w:num>
  <w:num w:numId="22">
    <w:abstractNumId w:val="54"/>
  </w:num>
  <w:num w:numId="23">
    <w:abstractNumId w:val="31"/>
  </w:num>
  <w:num w:numId="24">
    <w:abstractNumId w:val="22"/>
  </w:num>
  <w:num w:numId="25">
    <w:abstractNumId w:val="13"/>
  </w:num>
  <w:num w:numId="26">
    <w:abstractNumId w:val="46"/>
  </w:num>
  <w:num w:numId="27">
    <w:abstractNumId w:val="75"/>
  </w:num>
  <w:num w:numId="28">
    <w:abstractNumId w:val="34"/>
  </w:num>
  <w:num w:numId="29">
    <w:abstractNumId w:val="58"/>
  </w:num>
  <w:num w:numId="30">
    <w:abstractNumId w:val="74"/>
  </w:num>
  <w:num w:numId="31">
    <w:abstractNumId w:val="5"/>
  </w:num>
  <w:num w:numId="32">
    <w:abstractNumId w:val="69"/>
  </w:num>
  <w:num w:numId="33">
    <w:abstractNumId w:val="70"/>
  </w:num>
  <w:num w:numId="34">
    <w:abstractNumId w:val="68"/>
  </w:num>
  <w:num w:numId="35">
    <w:abstractNumId w:val="61"/>
  </w:num>
  <w:num w:numId="36">
    <w:abstractNumId w:val="19"/>
  </w:num>
  <w:num w:numId="37">
    <w:abstractNumId w:val="25"/>
  </w:num>
  <w:num w:numId="38">
    <w:abstractNumId w:val="21"/>
  </w:num>
  <w:num w:numId="39">
    <w:abstractNumId w:val="11"/>
  </w:num>
  <w:num w:numId="40">
    <w:abstractNumId w:val="20"/>
  </w:num>
  <w:num w:numId="41">
    <w:abstractNumId w:val="36"/>
    <w:lvlOverride w:ilvl="0">
      <w:startOverride w:val="1"/>
    </w:lvlOverride>
    <w:lvlOverride w:ilvl="1"/>
    <w:lvlOverride w:ilvl="2"/>
    <w:lvlOverride w:ilvl="3"/>
    <w:lvlOverride w:ilvl="4"/>
    <w:lvlOverride w:ilvl="5"/>
    <w:lvlOverride w:ilvl="6"/>
    <w:lvlOverride w:ilvl="7"/>
    <w:lvlOverride w:ilvl="8"/>
  </w:num>
  <w:num w:numId="42">
    <w:abstractNumId w:val="43"/>
    <w:lvlOverride w:ilvl="0">
      <w:startOverride w:val="1"/>
    </w:lvlOverride>
    <w:lvlOverride w:ilvl="1"/>
    <w:lvlOverride w:ilvl="2"/>
    <w:lvlOverride w:ilvl="3"/>
    <w:lvlOverride w:ilvl="4"/>
    <w:lvlOverride w:ilvl="5"/>
    <w:lvlOverride w:ilvl="6"/>
    <w:lvlOverride w:ilvl="7"/>
    <w:lvlOverride w:ilvl="8"/>
  </w:num>
  <w:num w:numId="43">
    <w:abstractNumId w:val="5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44"/>
    <w:lvlOverride w:ilvl="0">
      <w:startOverride w:val="1"/>
    </w:lvlOverride>
    <w:lvlOverride w:ilvl="1"/>
    <w:lvlOverride w:ilvl="2"/>
    <w:lvlOverride w:ilvl="3"/>
    <w:lvlOverride w:ilvl="4"/>
    <w:lvlOverride w:ilvl="5"/>
    <w:lvlOverride w:ilvl="6"/>
    <w:lvlOverride w:ilvl="7"/>
    <w:lvlOverride w:ilvl="8"/>
  </w:num>
  <w:num w:numId="46">
    <w:abstractNumId w:val="51"/>
    <w:lvlOverride w:ilvl="0">
      <w:startOverride w:val="1"/>
    </w:lvlOverride>
    <w:lvlOverride w:ilvl="1"/>
    <w:lvlOverride w:ilvl="2"/>
    <w:lvlOverride w:ilvl="3"/>
    <w:lvlOverride w:ilvl="4"/>
    <w:lvlOverride w:ilvl="5"/>
    <w:lvlOverride w:ilvl="6"/>
    <w:lvlOverride w:ilvl="7"/>
    <w:lvlOverride w:ilvl="8"/>
  </w:num>
  <w:num w:numId="47">
    <w:abstractNumId w:val="28"/>
    <w:lvlOverride w:ilvl="0">
      <w:startOverride w:val="1"/>
    </w:lvlOverride>
    <w:lvlOverride w:ilvl="1"/>
    <w:lvlOverride w:ilvl="2"/>
    <w:lvlOverride w:ilvl="3"/>
    <w:lvlOverride w:ilvl="4"/>
    <w:lvlOverride w:ilvl="5"/>
    <w:lvlOverride w:ilvl="6"/>
    <w:lvlOverride w:ilvl="7"/>
    <w:lvlOverride w:ilvl="8"/>
  </w:num>
  <w:num w:numId="48">
    <w:abstractNumId w:val="73"/>
    <w:lvlOverride w:ilvl="0">
      <w:startOverride w:val="1"/>
    </w:lvlOverride>
    <w:lvlOverride w:ilvl="1"/>
    <w:lvlOverride w:ilvl="2"/>
    <w:lvlOverride w:ilvl="3"/>
    <w:lvlOverride w:ilvl="4"/>
    <w:lvlOverride w:ilvl="5"/>
    <w:lvlOverride w:ilvl="6"/>
    <w:lvlOverride w:ilvl="7"/>
    <w:lvlOverride w:ilvl="8"/>
  </w:num>
  <w:num w:numId="49">
    <w:abstractNumId w:val="23"/>
    <w:lvlOverride w:ilvl="0">
      <w:startOverride w:val="1"/>
    </w:lvlOverride>
    <w:lvlOverride w:ilvl="1"/>
    <w:lvlOverride w:ilvl="2"/>
    <w:lvlOverride w:ilvl="3"/>
    <w:lvlOverride w:ilvl="4"/>
    <w:lvlOverride w:ilvl="5"/>
    <w:lvlOverride w:ilvl="6"/>
    <w:lvlOverride w:ilvl="7"/>
    <w:lvlOverride w:ilvl="8"/>
  </w:num>
  <w:num w:numId="50">
    <w:abstractNumId w:val="45"/>
  </w:num>
  <w:num w:numId="51">
    <w:abstractNumId w:val="63"/>
  </w:num>
  <w:num w:numId="52">
    <w:abstractNumId w:val="55"/>
  </w:num>
  <w:num w:numId="53">
    <w:abstractNumId w:val="47"/>
  </w:num>
  <w:num w:numId="54">
    <w:abstractNumId w:val="27"/>
  </w:num>
  <w:num w:numId="55">
    <w:abstractNumId w:val="2"/>
  </w:num>
  <w:num w:numId="56">
    <w:abstractNumId w:val="66"/>
  </w:num>
  <w:num w:numId="57">
    <w:abstractNumId w:val="76"/>
  </w:num>
  <w:num w:numId="58">
    <w:abstractNumId w:val="42"/>
  </w:num>
  <w:num w:numId="59">
    <w:abstractNumId w:val="49"/>
  </w:num>
  <w:num w:numId="60">
    <w:abstractNumId w:val="48"/>
  </w:num>
  <w:num w:numId="61">
    <w:abstractNumId w:val="53"/>
  </w:num>
  <w:num w:numId="62">
    <w:abstractNumId w:val="32"/>
  </w:num>
  <w:num w:numId="63">
    <w:abstractNumId w:val="29"/>
  </w:num>
  <w:num w:numId="64">
    <w:abstractNumId w:val="72"/>
  </w:num>
  <w:num w:numId="65">
    <w:abstractNumId w:val="65"/>
  </w:num>
  <w:num w:numId="66">
    <w:abstractNumId w:val="10"/>
  </w:num>
  <w:num w:numId="67">
    <w:abstractNumId w:val="40"/>
  </w:num>
  <w:num w:numId="68">
    <w:abstractNumId w:val="12"/>
  </w:num>
  <w:num w:numId="69">
    <w:abstractNumId w:val="16"/>
  </w:num>
  <w:num w:numId="70">
    <w:abstractNumId w:val="26"/>
  </w:num>
  <w:num w:numId="71">
    <w:abstractNumId w:val="52"/>
  </w:num>
  <w:num w:numId="72">
    <w:abstractNumId w:val="39"/>
  </w:num>
  <w:num w:numId="73">
    <w:abstractNumId w:val="33"/>
  </w:num>
  <w:num w:numId="74">
    <w:abstractNumId w:val="56"/>
  </w:num>
  <w:num w:numId="75">
    <w:abstractNumId w:val="71"/>
  </w:num>
  <w:num w:numId="76">
    <w:abstractNumId w:val="57"/>
  </w:num>
  <w:num w:numId="77">
    <w:abstractNumId w:val="3"/>
  </w:num>
  <w:num w:numId="78">
    <w:abstractNumId w:val="5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101"/>
    <w:rsid w:val="000057E4"/>
    <w:rsid w:val="0001065B"/>
    <w:rsid w:val="00010BEF"/>
    <w:rsid w:val="000166D4"/>
    <w:rsid w:val="00031592"/>
    <w:rsid w:val="00043F93"/>
    <w:rsid w:val="0004634A"/>
    <w:rsid w:val="00046B4C"/>
    <w:rsid w:val="00047552"/>
    <w:rsid w:val="00051064"/>
    <w:rsid w:val="00053E06"/>
    <w:rsid w:val="0005618D"/>
    <w:rsid w:val="00062380"/>
    <w:rsid w:val="000635EA"/>
    <w:rsid w:val="00065099"/>
    <w:rsid w:val="00065F82"/>
    <w:rsid w:val="00072535"/>
    <w:rsid w:val="00073450"/>
    <w:rsid w:val="00082F9E"/>
    <w:rsid w:val="00083814"/>
    <w:rsid w:val="00090828"/>
    <w:rsid w:val="000A11C2"/>
    <w:rsid w:val="000A221E"/>
    <w:rsid w:val="000A78AC"/>
    <w:rsid w:val="000B16B7"/>
    <w:rsid w:val="000B31B0"/>
    <w:rsid w:val="000B378B"/>
    <w:rsid w:val="000C05C7"/>
    <w:rsid w:val="000C10A8"/>
    <w:rsid w:val="000C4DBB"/>
    <w:rsid w:val="000D1431"/>
    <w:rsid w:val="000D33BD"/>
    <w:rsid w:val="000D64DB"/>
    <w:rsid w:val="000E1EAF"/>
    <w:rsid w:val="000E48A1"/>
    <w:rsid w:val="000F2520"/>
    <w:rsid w:val="000F2918"/>
    <w:rsid w:val="001031EC"/>
    <w:rsid w:val="00104AE3"/>
    <w:rsid w:val="00105370"/>
    <w:rsid w:val="001070E2"/>
    <w:rsid w:val="001129F8"/>
    <w:rsid w:val="00114936"/>
    <w:rsid w:val="00121CA6"/>
    <w:rsid w:val="00121CB0"/>
    <w:rsid w:val="001319EC"/>
    <w:rsid w:val="00132466"/>
    <w:rsid w:val="00134E38"/>
    <w:rsid w:val="00135CE3"/>
    <w:rsid w:val="00146389"/>
    <w:rsid w:val="00170D31"/>
    <w:rsid w:val="00180519"/>
    <w:rsid w:val="00182831"/>
    <w:rsid w:val="00190B4D"/>
    <w:rsid w:val="001951E2"/>
    <w:rsid w:val="0019601F"/>
    <w:rsid w:val="001A108F"/>
    <w:rsid w:val="001A2818"/>
    <w:rsid w:val="001B1DC0"/>
    <w:rsid w:val="001B301F"/>
    <w:rsid w:val="001B45FB"/>
    <w:rsid w:val="001B7B38"/>
    <w:rsid w:val="001C42DB"/>
    <w:rsid w:val="001C48FB"/>
    <w:rsid w:val="001C764D"/>
    <w:rsid w:val="001D5420"/>
    <w:rsid w:val="001E13AC"/>
    <w:rsid w:val="001E4FB3"/>
    <w:rsid w:val="001E576D"/>
    <w:rsid w:val="001F4335"/>
    <w:rsid w:val="00200AEC"/>
    <w:rsid w:val="002229C4"/>
    <w:rsid w:val="00224336"/>
    <w:rsid w:val="0022521F"/>
    <w:rsid w:val="00227E5D"/>
    <w:rsid w:val="0023456B"/>
    <w:rsid w:val="00237070"/>
    <w:rsid w:val="00244672"/>
    <w:rsid w:val="002479AA"/>
    <w:rsid w:val="0025243D"/>
    <w:rsid w:val="00263913"/>
    <w:rsid w:val="00263C7A"/>
    <w:rsid w:val="00265D2A"/>
    <w:rsid w:val="002667D9"/>
    <w:rsid w:val="00270D36"/>
    <w:rsid w:val="00271ED9"/>
    <w:rsid w:val="00272CC8"/>
    <w:rsid w:val="00274D39"/>
    <w:rsid w:val="0027638E"/>
    <w:rsid w:val="00276B85"/>
    <w:rsid w:val="00286084"/>
    <w:rsid w:val="002876F0"/>
    <w:rsid w:val="0028794C"/>
    <w:rsid w:val="0029118D"/>
    <w:rsid w:val="00291EA8"/>
    <w:rsid w:val="002949FD"/>
    <w:rsid w:val="002A35B5"/>
    <w:rsid w:val="002A395A"/>
    <w:rsid w:val="002A41AA"/>
    <w:rsid w:val="002A500A"/>
    <w:rsid w:val="002B1F9F"/>
    <w:rsid w:val="002B4CC3"/>
    <w:rsid w:val="002B6142"/>
    <w:rsid w:val="002C0316"/>
    <w:rsid w:val="002C578B"/>
    <w:rsid w:val="002D15AE"/>
    <w:rsid w:val="002E058D"/>
    <w:rsid w:val="002F6AC4"/>
    <w:rsid w:val="002F73F8"/>
    <w:rsid w:val="002F7438"/>
    <w:rsid w:val="00307E19"/>
    <w:rsid w:val="0031046F"/>
    <w:rsid w:val="00313C19"/>
    <w:rsid w:val="00314983"/>
    <w:rsid w:val="00315078"/>
    <w:rsid w:val="00315785"/>
    <w:rsid w:val="00326515"/>
    <w:rsid w:val="00326CAD"/>
    <w:rsid w:val="00330D1A"/>
    <w:rsid w:val="00332351"/>
    <w:rsid w:val="00335278"/>
    <w:rsid w:val="0033696D"/>
    <w:rsid w:val="003403DD"/>
    <w:rsid w:val="00350435"/>
    <w:rsid w:val="00352621"/>
    <w:rsid w:val="00353811"/>
    <w:rsid w:val="0035665B"/>
    <w:rsid w:val="0036078F"/>
    <w:rsid w:val="00372E79"/>
    <w:rsid w:val="00373664"/>
    <w:rsid w:val="00374779"/>
    <w:rsid w:val="0037762C"/>
    <w:rsid w:val="003914D9"/>
    <w:rsid w:val="00393666"/>
    <w:rsid w:val="00395832"/>
    <w:rsid w:val="00396F07"/>
    <w:rsid w:val="003A08C6"/>
    <w:rsid w:val="003B08D9"/>
    <w:rsid w:val="003B5768"/>
    <w:rsid w:val="003B5BE9"/>
    <w:rsid w:val="003B7D83"/>
    <w:rsid w:val="003C32CC"/>
    <w:rsid w:val="003C38E6"/>
    <w:rsid w:val="003C47A1"/>
    <w:rsid w:val="003D4539"/>
    <w:rsid w:val="003E0A7E"/>
    <w:rsid w:val="003E2504"/>
    <w:rsid w:val="003E386A"/>
    <w:rsid w:val="003E3E58"/>
    <w:rsid w:val="003E416C"/>
    <w:rsid w:val="003E60C7"/>
    <w:rsid w:val="003E6EF5"/>
    <w:rsid w:val="003E70AE"/>
    <w:rsid w:val="003F2B79"/>
    <w:rsid w:val="003F546B"/>
    <w:rsid w:val="003F6B44"/>
    <w:rsid w:val="003F723E"/>
    <w:rsid w:val="00400E1B"/>
    <w:rsid w:val="0041032C"/>
    <w:rsid w:val="00411956"/>
    <w:rsid w:val="00412A32"/>
    <w:rsid w:val="0041343E"/>
    <w:rsid w:val="0041466E"/>
    <w:rsid w:val="0042283A"/>
    <w:rsid w:val="00422DAD"/>
    <w:rsid w:val="00436503"/>
    <w:rsid w:val="004377E8"/>
    <w:rsid w:val="00437DEA"/>
    <w:rsid w:val="00440DCB"/>
    <w:rsid w:val="0045179B"/>
    <w:rsid w:val="004518BE"/>
    <w:rsid w:val="00454510"/>
    <w:rsid w:val="00455780"/>
    <w:rsid w:val="00461E08"/>
    <w:rsid w:val="00467BF4"/>
    <w:rsid w:val="00467FFC"/>
    <w:rsid w:val="00472AE9"/>
    <w:rsid w:val="004732C3"/>
    <w:rsid w:val="004777A7"/>
    <w:rsid w:val="00481112"/>
    <w:rsid w:val="00482C19"/>
    <w:rsid w:val="00487313"/>
    <w:rsid w:val="00487A29"/>
    <w:rsid w:val="00487DC5"/>
    <w:rsid w:val="00495847"/>
    <w:rsid w:val="00496C42"/>
    <w:rsid w:val="0049788E"/>
    <w:rsid w:val="004A0057"/>
    <w:rsid w:val="004A1898"/>
    <w:rsid w:val="004A54D8"/>
    <w:rsid w:val="004B14DF"/>
    <w:rsid w:val="004B4B51"/>
    <w:rsid w:val="004C28AE"/>
    <w:rsid w:val="004D241C"/>
    <w:rsid w:val="004D25A5"/>
    <w:rsid w:val="004E07B2"/>
    <w:rsid w:val="004E46D2"/>
    <w:rsid w:val="004E5480"/>
    <w:rsid w:val="004E61D1"/>
    <w:rsid w:val="004E6F09"/>
    <w:rsid w:val="00500B91"/>
    <w:rsid w:val="00505CE8"/>
    <w:rsid w:val="00510B95"/>
    <w:rsid w:val="00512666"/>
    <w:rsid w:val="005163F6"/>
    <w:rsid w:val="00520436"/>
    <w:rsid w:val="005212A7"/>
    <w:rsid w:val="00521630"/>
    <w:rsid w:val="00526ABC"/>
    <w:rsid w:val="005335B1"/>
    <w:rsid w:val="005359F7"/>
    <w:rsid w:val="00541221"/>
    <w:rsid w:val="005457A6"/>
    <w:rsid w:val="0054589C"/>
    <w:rsid w:val="0054640F"/>
    <w:rsid w:val="00552D62"/>
    <w:rsid w:val="00554108"/>
    <w:rsid w:val="00556082"/>
    <w:rsid w:val="00561629"/>
    <w:rsid w:val="00563BD3"/>
    <w:rsid w:val="00565ACB"/>
    <w:rsid w:val="0056734F"/>
    <w:rsid w:val="00571826"/>
    <w:rsid w:val="00571CDF"/>
    <w:rsid w:val="00572016"/>
    <w:rsid w:val="00572485"/>
    <w:rsid w:val="00576212"/>
    <w:rsid w:val="005A0E58"/>
    <w:rsid w:val="005A59C2"/>
    <w:rsid w:val="005A5EAE"/>
    <w:rsid w:val="005A78C6"/>
    <w:rsid w:val="005B0562"/>
    <w:rsid w:val="005B5D0E"/>
    <w:rsid w:val="005B76AD"/>
    <w:rsid w:val="005C0FD4"/>
    <w:rsid w:val="005C1546"/>
    <w:rsid w:val="005D0273"/>
    <w:rsid w:val="005D1D66"/>
    <w:rsid w:val="005D3CC0"/>
    <w:rsid w:val="005F5BDA"/>
    <w:rsid w:val="005F5C0A"/>
    <w:rsid w:val="005F7B4F"/>
    <w:rsid w:val="00601FF7"/>
    <w:rsid w:val="006024C0"/>
    <w:rsid w:val="00604554"/>
    <w:rsid w:val="0060728F"/>
    <w:rsid w:val="006124C8"/>
    <w:rsid w:val="00613C18"/>
    <w:rsid w:val="00616817"/>
    <w:rsid w:val="006252A7"/>
    <w:rsid w:val="00626D29"/>
    <w:rsid w:val="00632924"/>
    <w:rsid w:val="006368E3"/>
    <w:rsid w:val="00643028"/>
    <w:rsid w:val="006440BD"/>
    <w:rsid w:val="00647D06"/>
    <w:rsid w:val="0065245A"/>
    <w:rsid w:val="00653E8F"/>
    <w:rsid w:val="00654700"/>
    <w:rsid w:val="00661B83"/>
    <w:rsid w:val="00663CF2"/>
    <w:rsid w:val="00666B4A"/>
    <w:rsid w:val="00667D00"/>
    <w:rsid w:val="0067396A"/>
    <w:rsid w:val="00677687"/>
    <w:rsid w:val="0068425B"/>
    <w:rsid w:val="00687035"/>
    <w:rsid w:val="0069142D"/>
    <w:rsid w:val="00691E86"/>
    <w:rsid w:val="00692642"/>
    <w:rsid w:val="006A1C44"/>
    <w:rsid w:val="006A2349"/>
    <w:rsid w:val="006A2362"/>
    <w:rsid w:val="006A2E51"/>
    <w:rsid w:val="006A2EF7"/>
    <w:rsid w:val="006A303E"/>
    <w:rsid w:val="006A4F86"/>
    <w:rsid w:val="006A62FD"/>
    <w:rsid w:val="006A6D40"/>
    <w:rsid w:val="006B212F"/>
    <w:rsid w:val="006B25A9"/>
    <w:rsid w:val="006B3982"/>
    <w:rsid w:val="006B64C7"/>
    <w:rsid w:val="006B6B88"/>
    <w:rsid w:val="006C32CB"/>
    <w:rsid w:val="006C42C6"/>
    <w:rsid w:val="006C60F4"/>
    <w:rsid w:val="006C6B42"/>
    <w:rsid w:val="006D3A08"/>
    <w:rsid w:val="006E7546"/>
    <w:rsid w:val="006F2D17"/>
    <w:rsid w:val="006F51A8"/>
    <w:rsid w:val="00704E0D"/>
    <w:rsid w:val="007108A9"/>
    <w:rsid w:val="0071468C"/>
    <w:rsid w:val="00723509"/>
    <w:rsid w:val="0072617D"/>
    <w:rsid w:val="007310C7"/>
    <w:rsid w:val="00731962"/>
    <w:rsid w:val="0073361F"/>
    <w:rsid w:val="00733CC0"/>
    <w:rsid w:val="0074023E"/>
    <w:rsid w:val="00747B83"/>
    <w:rsid w:val="00747CB4"/>
    <w:rsid w:val="00755DE7"/>
    <w:rsid w:val="00756A7F"/>
    <w:rsid w:val="00764B7E"/>
    <w:rsid w:val="00765400"/>
    <w:rsid w:val="00765412"/>
    <w:rsid w:val="00765A67"/>
    <w:rsid w:val="0076712E"/>
    <w:rsid w:val="007731F4"/>
    <w:rsid w:val="00776496"/>
    <w:rsid w:val="0077662A"/>
    <w:rsid w:val="00780D0F"/>
    <w:rsid w:val="00782FFF"/>
    <w:rsid w:val="007836C0"/>
    <w:rsid w:val="007851A1"/>
    <w:rsid w:val="00786595"/>
    <w:rsid w:val="0079052B"/>
    <w:rsid w:val="007A31D3"/>
    <w:rsid w:val="007A32E8"/>
    <w:rsid w:val="007A4087"/>
    <w:rsid w:val="007A4BCD"/>
    <w:rsid w:val="007A64DF"/>
    <w:rsid w:val="007A6775"/>
    <w:rsid w:val="007B4810"/>
    <w:rsid w:val="007B79B2"/>
    <w:rsid w:val="007C0127"/>
    <w:rsid w:val="007C2D38"/>
    <w:rsid w:val="007C41DE"/>
    <w:rsid w:val="007C528D"/>
    <w:rsid w:val="007C6B52"/>
    <w:rsid w:val="007C6D5C"/>
    <w:rsid w:val="007C7D12"/>
    <w:rsid w:val="007D4B8F"/>
    <w:rsid w:val="007D64F7"/>
    <w:rsid w:val="007F2E68"/>
    <w:rsid w:val="007F60C3"/>
    <w:rsid w:val="00801E56"/>
    <w:rsid w:val="0081316F"/>
    <w:rsid w:val="00817DD0"/>
    <w:rsid w:val="008215FC"/>
    <w:rsid w:val="008234A9"/>
    <w:rsid w:val="0082356F"/>
    <w:rsid w:val="0082381E"/>
    <w:rsid w:val="00824341"/>
    <w:rsid w:val="008245D9"/>
    <w:rsid w:val="00826814"/>
    <w:rsid w:val="00831A95"/>
    <w:rsid w:val="008345B5"/>
    <w:rsid w:val="00834C7C"/>
    <w:rsid w:val="00835185"/>
    <w:rsid w:val="00835D4D"/>
    <w:rsid w:val="0084526D"/>
    <w:rsid w:val="00845D84"/>
    <w:rsid w:val="00850C9C"/>
    <w:rsid w:val="00851D95"/>
    <w:rsid w:val="00855F0C"/>
    <w:rsid w:val="008560AC"/>
    <w:rsid w:val="00856208"/>
    <w:rsid w:val="00856DF8"/>
    <w:rsid w:val="00862215"/>
    <w:rsid w:val="00862305"/>
    <w:rsid w:val="00865CE7"/>
    <w:rsid w:val="00867837"/>
    <w:rsid w:val="008733BE"/>
    <w:rsid w:val="00884C82"/>
    <w:rsid w:val="00885DE6"/>
    <w:rsid w:val="008865DD"/>
    <w:rsid w:val="008931BF"/>
    <w:rsid w:val="008A0B25"/>
    <w:rsid w:val="008A28CE"/>
    <w:rsid w:val="008A3527"/>
    <w:rsid w:val="008B1DE1"/>
    <w:rsid w:val="008C2A2F"/>
    <w:rsid w:val="008C6308"/>
    <w:rsid w:val="008D12CB"/>
    <w:rsid w:val="008D3050"/>
    <w:rsid w:val="008D40F3"/>
    <w:rsid w:val="008D744F"/>
    <w:rsid w:val="008E5FB9"/>
    <w:rsid w:val="008F02D2"/>
    <w:rsid w:val="008F2B29"/>
    <w:rsid w:val="008F335F"/>
    <w:rsid w:val="008F7CE8"/>
    <w:rsid w:val="00902288"/>
    <w:rsid w:val="009024C1"/>
    <w:rsid w:val="00903D01"/>
    <w:rsid w:val="00904A7B"/>
    <w:rsid w:val="00904EBB"/>
    <w:rsid w:val="00912CD8"/>
    <w:rsid w:val="009160DF"/>
    <w:rsid w:val="0092418F"/>
    <w:rsid w:val="0092746F"/>
    <w:rsid w:val="00930A00"/>
    <w:rsid w:val="00931A64"/>
    <w:rsid w:val="00934999"/>
    <w:rsid w:val="00934A20"/>
    <w:rsid w:val="0093595B"/>
    <w:rsid w:val="00940B7D"/>
    <w:rsid w:val="009448B6"/>
    <w:rsid w:val="00953D56"/>
    <w:rsid w:val="009545BC"/>
    <w:rsid w:val="009646C0"/>
    <w:rsid w:val="009658AE"/>
    <w:rsid w:val="00965C91"/>
    <w:rsid w:val="0096657A"/>
    <w:rsid w:val="00966603"/>
    <w:rsid w:val="0097152B"/>
    <w:rsid w:val="00977486"/>
    <w:rsid w:val="009775AF"/>
    <w:rsid w:val="009807A6"/>
    <w:rsid w:val="00980C59"/>
    <w:rsid w:val="009845D6"/>
    <w:rsid w:val="009876D6"/>
    <w:rsid w:val="0099679E"/>
    <w:rsid w:val="00996C50"/>
    <w:rsid w:val="009979AC"/>
    <w:rsid w:val="009A25E6"/>
    <w:rsid w:val="009A27AF"/>
    <w:rsid w:val="009B12B8"/>
    <w:rsid w:val="009C3465"/>
    <w:rsid w:val="009D4D2F"/>
    <w:rsid w:val="009D777C"/>
    <w:rsid w:val="009E2E18"/>
    <w:rsid w:val="009E4811"/>
    <w:rsid w:val="009E5C18"/>
    <w:rsid w:val="00A002DE"/>
    <w:rsid w:val="00A05ECD"/>
    <w:rsid w:val="00A06E46"/>
    <w:rsid w:val="00A116F0"/>
    <w:rsid w:val="00A12881"/>
    <w:rsid w:val="00A161DB"/>
    <w:rsid w:val="00A20DFD"/>
    <w:rsid w:val="00A30451"/>
    <w:rsid w:val="00A31493"/>
    <w:rsid w:val="00A31628"/>
    <w:rsid w:val="00A3472B"/>
    <w:rsid w:val="00A3758C"/>
    <w:rsid w:val="00A407F7"/>
    <w:rsid w:val="00A4304A"/>
    <w:rsid w:val="00A44765"/>
    <w:rsid w:val="00A47D26"/>
    <w:rsid w:val="00A50C60"/>
    <w:rsid w:val="00A50D92"/>
    <w:rsid w:val="00A56177"/>
    <w:rsid w:val="00A566DA"/>
    <w:rsid w:val="00A56FF4"/>
    <w:rsid w:val="00A57F7D"/>
    <w:rsid w:val="00A61CC3"/>
    <w:rsid w:val="00A62B22"/>
    <w:rsid w:val="00A6758F"/>
    <w:rsid w:val="00A71D3A"/>
    <w:rsid w:val="00A72951"/>
    <w:rsid w:val="00A72E55"/>
    <w:rsid w:val="00A77255"/>
    <w:rsid w:val="00A86097"/>
    <w:rsid w:val="00A87E5A"/>
    <w:rsid w:val="00A91EDF"/>
    <w:rsid w:val="00A92782"/>
    <w:rsid w:val="00AA0B91"/>
    <w:rsid w:val="00AB20D6"/>
    <w:rsid w:val="00AB3BF8"/>
    <w:rsid w:val="00AB5B64"/>
    <w:rsid w:val="00AC10C7"/>
    <w:rsid w:val="00AC32F6"/>
    <w:rsid w:val="00AC4168"/>
    <w:rsid w:val="00AC4F8D"/>
    <w:rsid w:val="00AC6995"/>
    <w:rsid w:val="00AD0ED6"/>
    <w:rsid w:val="00AD256B"/>
    <w:rsid w:val="00AD2EF9"/>
    <w:rsid w:val="00AD7D5C"/>
    <w:rsid w:val="00AE692D"/>
    <w:rsid w:val="00AE76F3"/>
    <w:rsid w:val="00AE7CC0"/>
    <w:rsid w:val="00AE7D6B"/>
    <w:rsid w:val="00AF4B60"/>
    <w:rsid w:val="00AF6449"/>
    <w:rsid w:val="00AF7F5E"/>
    <w:rsid w:val="00B03A30"/>
    <w:rsid w:val="00B1215B"/>
    <w:rsid w:val="00B129AE"/>
    <w:rsid w:val="00B1383A"/>
    <w:rsid w:val="00B13EE3"/>
    <w:rsid w:val="00B14383"/>
    <w:rsid w:val="00B2448F"/>
    <w:rsid w:val="00B35427"/>
    <w:rsid w:val="00B36317"/>
    <w:rsid w:val="00B43B56"/>
    <w:rsid w:val="00B46273"/>
    <w:rsid w:val="00B4790C"/>
    <w:rsid w:val="00B517C7"/>
    <w:rsid w:val="00B52C38"/>
    <w:rsid w:val="00B57CB8"/>
    <w:rsid w:val="00B60B85"/>
    <w:rsid w:val="00B61357"/>
    <w:rsid w:val="00B61638"/>
    <w:rsid w:val="00B634C0"/>
    <w:rsid w:val="00B728AB"/>
    <w:rsid w:val="00B729CE"/>
    <w:rsid w:val="00B7670A"/>
    <w:rsid w:val="00B77EED"/>
    <w:rsid w:val="00B8008C"/>
    <w:rsid w:val="00B808AD"/>
    <w:rsid w:val="00B818FB"/>
    <w:rsid w:val="00B85B13"/>
    <w:rsid w:val="00B87A6D"/>
    <w:rsid w:val="00B94EBF"/>
    <w:rsid w:val="00B9708C"/>
    <w:rsid w:val="00B9745A"/>
    <w:rsid w:val="00BA1562"/>
    <w:rsid w:val="00BB4CF3"/>
    <w:rsid w:val="00BB4DE4"/>
    <w:rsid w:val="00BB5012"/>
    <w:rsid w:val="00BB55C6"/>
    <w:rsid w:val="00BB6089"/>
    <w:rsid w:val="00BC0CCA"/>
    <w:rsid w:val="00BC0FB6"/>
    <w:rsid w:val="00BC25A4"/>
    <w:rsid w:val="00BC4CFE"/>
    <w:rsid w:val="00BD32C0"/>
    <w:rsid w:val="00BD5F8A"/>
    <w:rsid w:val="00BE179E"/>
    <w:rsid w:val="00BF31CB"/>
    <w:rsid w:val="00BF411D"/>
    <w:rsid w:val="00C018DF"/>
    <w:rsid w:val="00C050C8"/>
    <w:rsid w:val="00C07E45"/>
    <w:rsid w:val="00C1140D"/>
    <w:rsid w:val="00C14E85"/>
    <w:rsid w:val="00C15506"/>
    <w:rsid w:val="00C15B0E"/>
    <w:rsid w:val="00C16B9A"/>
    <w:rsid w:val="00C17512"/>
    <w:rsid w:val="00C22935"/>
    <w:rsid w:val="00C24325"/>
    <w:rsid w:val="00C25456"/>
    <w:rsid w:val="00C3509D"/>
    <w:rsid w:val="00C4220F"/>
    <w:rsid w:val="00C42EE1"/>
    <w:rsid w:val="00C55396"/>
    <w:rsid w:val="00C5731A"/>
    <w:rsid w:val="00C6035E"/>
    <w:rsid w:val="00C62F4C"/>
    <w:rsid w:val="00C65B70"/>
    <w:rsid w:val="00C71D97"/>
    <w:rsid w:val="00C72101"/>
    <w:rsid w:val="00C76E6A"/>
    <w:rsid w:val="00C77C2F"/>
    <w:rsid w:val="00C84A36"/>
    <w:rsid w:val="00C8794A"/>
    <w:rsid w:val="00C94D86"/>
    <w:rsid w:val="00C95193"/>
    <w:rsid w:val="00CA2E80"/>
    <w:rsid w:val="00CA6DCA"/>
    <w:rsid w:val="00CA70A5"/>
    <w:rsid w:val="00CA775C"/>
    <w:rsid w:val="00CB0A0A"/>
    <w:rsid w:val="00CB4F03"/>
    <w:rsid w:val="00CB5D41"/>
    <w:rsid w:val="00CB72F1"/>
    <w:rsid w:val="00CC0E3D"/>
    <w:rsid w:val="00CC51C2"/>
    <w:rsid w:val="00CC583F"/>
    <w:rsid w:val="00CD3D67"/>
    <w:rsid w:val="00CD6B19"/>
    <w:rsid w:val="00CE045E"/>
    <w:rsid w:val="00CE1737"/>
    <w:rsid w:val="00CE4345"/>
    <w:rsid w:val="00CE516A"/>
    <w:rsid w:val="00CE54A9"/>
    <w:rsid w:val="00CE7330"/>
    <w:rsid w:val="00CF11DB"/>
    <w:rsid w:val="00CF5CFD"/>
    <w:rsid w:val="00D03B5C"/>
    <w:rsid w:val="00D05D8B"/>
    <w:rsid w:val="00D12F9D"/>
    <w:rsid w:val="00D15D75"/>
    <w:rsid w:val="00D17BCA"/>
    <w:rsid w:val="00D22147"/>
    <w:rsid w:val="00D240A1"/>
    <w:rsid w:val="00D3204C"/>
    <w:rsid w:val="00D3313A"/>
    <w:rsid w:val="00D35128"/>
    <w:rsid w:val="00D405EC"/>
    <w:rsid w:val="00D416DB"/>
    <w:rsid w:val="00D453C4"/>
    <w:rsid w:val="00D51DCA"/>
    <w:rsid w:val="00D537FE"/>
    <w:rsid w:val="00D56887"/>
    <w:rsid w:val="00D609F3"/>
    <w:rsid w:val="00D616D1"/>
    <w:rsid w:val="00D632E4"/>
    <w:rsid w:val="00D65C61"/>
    <w:rsid w:val="00D710B1"/>
    <w:rsid w:val="00D76C6E"/>
    <w:rsid w:val="00D76EA6"/>
    <w:rsid w:val="00D77698"/>
    <w:rsid w:val="00D80DA7"/>
    <w:rsid w:val="00D8131C"/>
    <w:rsid w:val="00D944F1"/>
    <w:rsid w:val="00D94F12"/>
    <w:rsid w:val="00D96B2B"/>
    <w:rsid w:val="00D97A88"/>
    <w:rsid w:val="00DA0266"/>
    <w:rsid w:val="00DA340A"/>
    <w:rsid w:val="00DB0A73"/>
    <w:rsid w:val="00DB1AD6"/>
    <w:rsid w:val="00DB474C"/>
    <w:rsid w:val="00DB4849"/>
    <w:rsid w:val="00DC4337"/>
    <w:rsid w:val="00DC6709"/>
    <w:rsid w:val="00DC720E"/>
    <w:rsid w:val="00DD2741"/>
    <w:rsid w:val="00DD6FDB"/>
    <w:rsid w:val="00DD7B29"/>
    <w:rsid w:val="00DE03BD"/>
    <w:rsid w:val="00DE0C1F"/>
    <w:rsid w:val="00DF0133"/>
    <w:rsid w:val="00DF38C0"/>
    <w:rsid w:val="00DF685B"/>
    <w:rsid w:val="00DF7414"/>
    <w:rsid w:val="00E0389C"/>
    <w:rsid w:val="00E17DBD"/>
    <w:rsid w:val="00E36FB6"/>
    <w:rsid w:val="00E37244"/>
    <w:rsid w:val="00E536CC"/>
    <w:rsid w:val="00E65772"/>
    <w:rsid w:val="00E668C9"/>
    <w:rsid w:val="00E702EC"/>
    <w:rsid w:val="00E72184"/>
    <w:rsid w:val="00E779D4"/>
    <w:rsid w:val="00E8442A"/>
    <w:rsid w:val="00E91A1E"/>
    <w:rsid w:val="00E960CB"/>
    <w:rsid w:val="00E97F88"/>
    <w:rsid w:val="00EA08EB"/>
    <w:rsid w:val="00EB0611"/>
    <w:rsid w:val="00EB10D1"/>
    <w:rsid w:val="00EB173B"/>
    <w:rsid w:val="00EB56AB"/>
    <w:rsid w:val="00EB59CE"/>
    <w:rsid w:val="00EC2421"/>
    <w:rsid w:val="00EC2E17"/>
    <w:rsid w:val="00EC5CDB"/>
    <w:rsid w:val="00ED17BE"/>
    <w:rsid w:val="00EE03F4"/>
    <w:rsid w:val="00EE1529"/>
    <w:rsid w:val="00EE684A"/>
    <w:rsid w:val="00EF0FAD"/>
    <w:rsid w:val="00EF481B"/>
    <w:rsid w:val="00EF51EE"/>
    <w:rsid w:val="00EF5F1B"/>
    <w:rsid w:val="00F04392"/>
    <w:rsid w:val="00F07239"/>
    <w:rsid w:val="00F1730A"/>
    <w:rsid w:val="00F17F2D"/>
    <w:rsid w:val="00F2422B"/>
    <w:rsid w:val="00F2767C"/>
    <w:rsid w:val="00F3215A"/>
    <w:rsid w:val="00F32877"/>
    <w:rsid w:val="00F34DAC"/>
    <w:rsid w:val="00F37EED"/>
    <w:rsid w:val="00F414CC"/>
    <w:rsid w:val="00F44B14"/>
    <w:rsid w:val="00F46BCC"/>
    <w:rsid w:val="00F56385"/>
    <w:rsid w:val="00F633C1"/>
    <w:rsid w:val="00F64B27"/>
    <w:rsid w:val="00F65B2A"/>
    <w:rsid w:val="00F67D13"/>
    <w:rsid w:val="00F76A4B"/>
    <w:rsid w:val="00F77C12"/>
    <w:rsid w:val="00F823D0"/>
    <w:rsid w:val="00F857D2"/>
    <w:rsid w:val="00F87D4C"/>
    <w:rsid w:val="00F91E54"/>
    <w:rsid w:val="00F97526"/>
    <w:rsid w:val="00FA0B4E"/>
    <w:rsid w:val="00FA4D76"/>
    <w:rsid w:val="00FB2E63"/>
    <w:rsid w:val="00FB5CB6"/>
    <w:rsid w:val="00FB718E"/>
    <w:rsid w:val="00FD3410"/>
    <w:rsid w:val="00FD4E0D"/>
    <w:rsid w:val="00FE5E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098E5"/>
  <w15:docId w15:val="{D4CA40AC-92DE-431F-BF56-88033006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101"/>
    <w:pPr>
      <w:spacing w:after="0" w:line="240" w:lineRule="auto"/>
    </w:pPr>
    <w:rPr>
      <w:rFonts w:ascii="Times New Roman" w:eastAsia="Times New Roman" w:hAnsi="Times New Roman" w:cs="Times New Roman"/>
      <w:kern w:val="0"/>
      <w:sz w:val="24"/>
      <w:szCs w:val="24"/>
      <w14:ligatures w14:val="none"/>
    </w:rPr>
  </w:style>
  <w:style w:type="paragraph" w:styleId="10">
    <w:name w:val="heading 1"/>
    <w:basedOn w:val="a"/>
    <w:next w:val="a"/>
    <w:link w:val="11"/>
    <w:uiPriority w:val="9"/>
    <w:qFormat/>
    <w:rsid w:val="00A116F0"/>
    <w:pPr>
      <w:numPr>
        <w:numId w:val="3"/>
      </w:numPr>
      <w:pBdr>
        <w:bottom w:val="single" w:sz="4" w:space="1" w:color="auto"/>
      </w:pBdr>
      <w:outlineLvl w:val="0"/>
    </w:pPr>
    <w:rPr>
      <w:b/>
      <w:bCs/>
      <w:sz w:val="28"/>
      <w:szCs w:val="28"/>
    </w:rPr>
  </w:style>
  <w:style w:type="paragraph" w:styleId="2">
    <w:name w:val="heading 2"/>
    <w:basedOn w:val="a"/>
    <w:next w:val="a"/>
    <w:link w:val="20"/>
    <w:qFormat/>
    <w:rsid w:val="00A116F0"/>
    <w:pPr>
      <w:numPr>
        <w:ilvl w:val="1"/>
        <w:numId w:val="3"/>
      </w:numPr>
      <w:spacing w:before="120" w:after="120"/>
      <w:outlineLvl w:val="1"/>
    </w:pPr>
    <w:rPr>
      <w:b/>
      <w:sz w:val="28"/>
    </w:rPr>
  </w:style>
  <w:style w:type="paragraph" w:styleId="3">
    <w:name w:val="heading 3"/>
    <w:basedOn w:val="a"/>
    <w:next w:val="a"/>
    <w:link w:val="30"/>
    <w:uiPriority w:val="9"/>
    <w:unhideWhenUsed/>
    <w:qFormat/>
    <w:rsid w:val="00A116F0"/>
    <w:pPr>
      <w:keepNext/>
      <w:keepLines/>
      <w:numPr>
        <w:ilvl w:val="2"/>
        <w:numId w:val="3"/>
      </w:numPr>
      <w:spacing w:before="60" w:after="60"/>
      <w:outlineLvl w:val="2"/>
    </w:pPr>
    <w:rPr>
      <w:rFonts w:eastAsiaTheme="majorEastAsia" w:cstheme="majorBidi"/>
      <w:b/>
      <w:bCs/>
      <w:sz w:val="28"/>
      <w:szCs w:val="22"/>
    </w:rPr>
  </w:style>
  <w:style w:type="paragraph" w:styleId="4">
    <w:name w:val="heading 4"/>
    <w:aliases w:val="Sub-Clause Sub-paragraph, Sub-Clause Sub-paragraph"/>
    <w:basedOn w:val="a"/>
    <w:next w:val="a"/>
    <w:link w:val="40"/>
    <w:qFormat/>
    <w:rsid w:val="00C72101"/>
    <w:pPr>
      <w:keepNext/>
      <w:numPr>
        <w:ilvl w:val="3"/>
        <w:numId w:val="3"/>
      </w:numPr>
      <w:tabs>
        <w:tab w:val="left" w:pos="720"/>
        <w:tab w:val="right" w:leader="dot" w:pos="8640"/>
      </w:tabs>
      <w:outlineLvl w:val="3"/>
    </w:pPr>
    <w:rPr>
      <w:b/>
      <w:bCs/>
      <w:sz w:val="20"/>
    </w:rPr>
  </w:style>
  <w:style w:type="paragraph" w:styleId="5">
    <w:name w:val="heading 5"/>
    <w:basedOn w:val="a"/>
    <w:next w:val="a"/>
    <w:link w:val="50"/>
    <w:uiPriority w:val="9"/>
    <w:semiHidden/>
    <w:unhideWhenUsed/>
    <w:qFormat/>
    <w:rsid w:val="00851D95"/>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qFormat/>
    <w:rsid w:val="00C72101"/>
    <w:pPr>
      <w:numPr>
        <w:ilvl w:val="5"/>
        <w:numId w:val="3"/>
      </w:numPr>
      <w:jc w:val="center"/>
      <w:outlineLvl w:val="5"/>
    </w:pPr>
    <w:rPr>
      <w:b/>
      <w:smallCaps/>
    </w:rPr>
  </w:style>
  <w:style w:type="paragraph" w:styleId="7">
    <w:name w:val="heading 7"/>
    <w:basedOn w:val="a"/>
    <w:next w:val="a"/>
    <w:link w:val="70"/>
    <w:uiPriority w:val="9"/>
    <w:semiHidden/>
    <w:unhideWhenUsed/>
    <w:qFormat/>
    <w:rsid w:val="00851D95"/>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851D95"/>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851D95"/>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116F0"/>
    <w:rPr>
      <w:rFonts w:ascii="Times New Roman" w:eastAsia="Times New Roman" w:hAnsi="Times New Roman" w:cs="Times New Roman"/>
      <w:b/>
      <w:kern w:val="0"/>
      <w:sz w:val="28"/>
      <w:szCs w:val="24"/>
      <w14:ligatures w14:val="none"/>
    </w:rPr>
  </w:style>
  <w:style w:type="character" w:customStyle="1" w:styleId="40">
    <w:name w:val="Заголовок 4 Знак"/>
    <w:aliases w:val="Sub-Clause Sub-paragraph Знак, Sub-Clause Sub-paragraph Знак"/>
    <w:basedOn w:val="a0"/>
    <w:link w:val="4"/>
    <w:rsid w:val="00C72101"/>
    <w:rPr>
      <w:rFonts w:ascii="Times New Roman" w:eastAsia="Times New Roman" w:hAnsi="Times New Roman" w:cs="Times New Roman"/>
      <w:b/>
      <w:bCs/>
      <w:kern w:val="0"/>
      <w:sz w:val="20"/>
      <w:szCs w:val="24"/>
      <w14:ligatures w14:val="none"/>
    </w:rPr>
  </w:style>
  <w:style w:type="character" w:customStyle="1" w:styleId="60">
    <w:name w:val="Заголовок 6 Знак"/>
    <w:basedOn w:val="a0"/>
    <w:link w:val="6"/>
    <w:rsid w:val="00C72101"/>
    <w:rPr>
      <w:rFonts w:ascii="Times New Roman" w:eastAsia="Times New Roman" w:hAnsi="Times New Roman" w:cs="Times New Roman"/>
      <w:b/>
      <w:smallCaps/>
      <w:kern w:val="0"/>
      <w:sz w:val="24"/>
      <w:szCs w:val="24"/>
      <w14:ligatures w14:val="none"/>
    </w:rPr>
  </w:style>
  <w:style w:type="paragraph" w:styleId="a3">
    <w:name w:val="List Paragraph"/>
    <w:aliases w:val="Citation List,본문(내용),List Paragraph (numbered (a)),Colorful List - Accent 11,Bullets,NUMBERED PARAGRAPH,List Paragraph 1,List_Paragraph,Multilevel para_II,Akapit z listą BS,IBL List Paragraph,List Paragraph nowy,Numbered List Paragraph"/>
    <w:basedOn w:val="a"/>
    <w:link w:val="a4"/>
    <w:uiPriority w:val="34"/>
    <w:qFormat/>
    <w:rsid w:val="00C72101"/>
    <w:pPr>
      <w:ind w:left="720"/>
      <w:contextualSpacing/>
    </w:pPr>
  </w:style>
  <w:style w:type="character" w:customStyle="1" w:styleId="a4">
    <w:name w:val="Абзац списка Знак"/>
    <w:aliases w:val="Citation List Знак,본문(내용) Знак,List Paragraph (numbered (a)) Знак,Colorful List - Accent 11 Знак,Bullets Знак,NUMBERED PARAGRAPH Знак,List Paragraph 1 Знак,List_Paragraph Знак,Multilevel para_II Знак,Akapit z listą BS Знак"/>
    <w:basedOn w:val="a0"/>
    <w:link w:val="a3"/>
    <w:uiPriority w:val="34"/>
    <w:qFormat/>
    <w:rsid w:val="00C72101"/>
    <w:rPr>
      <w:rFonts w:ascii="Times New Roman" w:eastAsia="Times New Roman" w:hAnsi="Times New Roman" w:cs="Times New Roman"/>
      <w:kern w:val="0"/>
      <w:sz w:val="24"/>
      <w:szCs w:val="24"/>
      <w14:ligatures w14:val="none"/>
    </w:rPr>
  </w:style>
  <w:style w:type="paragraph" w:styleId="a5">
    <w:name w:val="Body Text"/>
    <w:basedOn w:val="a"/>
    <w:link w:val="a6"/>
    <w:rsid w:val="00C72101"/>
    <w:pPr>
      <w:suppressAutoHyphens/>
      <w:spacing w:after="120"/>
      <w:jc w:val="both"/>
    </w:pPr>
    <w:rPr>
      <w:szCs w:val="20"/>
    </w:rPr>
  </w:style>
  <w:style w:type="character" w:customStyle="1" w:styleId="a6">
    <w:name w:val="Основной текст Знак"/>
    <w:basedOn w:val="a0"/>
    <w:link w:val="a5"/>
    <w:rsid w:val="00C72101"/>
    <w:rPr>
      <w:rFonts w:ascii="Times New Roman" w:eastAsia="Times New Roman" w:hAnsi="Times New Roman" w:cs="Times New Roman"/>
      <w:kern w:val="0"/>
      <w:sz w:val="24"/>
      <w:szCs w:val="20"/>
      <w14:ligatures w14:val="none"/>
    </w:rPr>
  </w:style>
  <w:style w:type="paragraph" w:styleId="a7">
    <w:name w:val="Body Text Indent"/>
    <w:basedOn w:val="a"/>
    <w:link w:val="a8"/>
    <w:rsid w:val="00C72101"/>
    <w:pPr>
      <w:tabs>
        <w:tab w:val="left" w:pos="-720"/>
      </w:tabs>
      <w:suppressAutoHyphens/>
      <w:jc w:val="both"/>
    </w:pPr>
    <w:rPr>
      <w:spacing w:val="-2"/>
      <w:szCs w:val="20"/>
      <w:lang w:eastAsia="it-IT"/>
    </w:rPr>
  </w:style>
  <w:style w:type="character" w:customStyle="1" w:styleId="a8">
    <w:name w:val="Основной текст с отступом Знак"/>
    <w:basedOn w:val="a0"/>
    <w:link w:val="a7"/>
    <w:rsid w:val="00C72101"/>
    <w:rPr>
      <w:rFonts w:ascii="Times New Roman" w:eastAsia="Times New Roman" w:hAnsi="Times New Roman" w:cs="Times New Roman"/>
      <w:spacing w:val="-2"/>
      <w:kern w:val="0"/>
      <w:sz w:val="24"/>
      <w:szCs w:val="20"/>
      <w:lang w:eastAsia="it-IT"/>
      <w14:ligatures w14:val="none"/>
    </w:rPr>
  </w:style>
  <w:style w:type="paragraph" w:styleId="a9">
    <w:name w:val="header"/>
    <w:basedOn w:val="a"/>
    <w:link w:val="aa"/>
    <w:uiPriority w:val="99"/>
    <w:rsid w:val="00C72101"/>
    <w:pPr>
      <w:pBdr>
        <w:bottom w:val="single" w:sz="4" w:space="1" w:color="auto"/>
      </w:pBdr>
      <w:tabs>
        <w:tab w:val="right" w:pos="9000"/>
      </w:tabs>
      <w:ind w:right="73"/>
    </w:pPr>
    <w:rPr>
      <w:sz w:val="20"/>
      <w:szCs w:val="20"/>
    </w:rPr>
  </w:style>
  <w:style w:type="character" w:customStyle="1" w:styleId="aa">
    <w:name w:val="Верхний колонтитул Знак"/>
    <w:basedOn w:val="a0"/>
    <w:link w:val="a9"/>
    <w:uiPriority w:val="99"/>
    <w:rsid w:val="00C72101"/>
    <w:rPr>
      <w:rFonts w:ascii="Times New Roman" w:eastAsia="Times New Roman" w:hAnsi="Times New Roman" w:cs="Times New Roman"/>
      <w:kern w:val="0"/>
      <w:sz w:val="20"/>
      <w:szCs w:val="20"/>
      <w14:ligatures w14:val="none"/>
    </w:rPr>
  </w:style>
  <w:style w:type="paragraph" w:customStyle="1" w:styleId="BankNormal">
    <w:name w:val="BankNormal"/>
    <w:basedOn w:val="a"/>
    <w:rsid w:val="00C72101"/>
    <w:pPr>
      <w:spacing w:after="240"/>
    </w:pPr>
    <w:rPr>
      <w:szCs w:val="20"/>
    </w:rPr>
  </w:style>
  <w:style w:type="character" w:styleId="ab">
    <w:name w:val="page number"/>
    <w:basedOn w:val="a0"/>
    <w:rsid w:val="00C72101"/>
    <w:rPr>
      <w:rFonts w:cs="Times New Roman"/>
    </w:rPr>
  </w:style>
  <w:style w:type="paragraph" w:styleId="ac">
    <w:name w:val="footer"/>
    <w:basedOn w:val="a"/>
    <w:link w:val="ad"/>
    <w:uiPriority w:val="99"/>
    <w:rsid w:val="00C72101"/>
    <w:pPr>
      <w:tabs>
        <w:tab w:val="center" w:pos="4320"/>
        <w:tab w:val="right" w:pos="8640"/>
      </w:tabs>
    </w:pPr>
    <w:rPr>
      <w:szCs w:val="20"/>
    </w:rPr>
  </w:style>
  <w:style w:type="character" w:customStyle="1" w:styleId="ad">
    <w:name w:val="Нижний колонтитул Знак"/>
    <w:basedOn w:val="a0"/>
    <w:link w:val="ac"/>
    <w:uiPriority w:val="99"/>
    <w:rsid w:val="00C72101"/>
    <w:rPr>
      <w:rFonts w:ascii="Times New Roman" w:eastAsia="Times New Roman" w:hAnsi="Times New Roman" w:cs="Times New Roman"/>
      <w:kern w:val="0"/>
      <w:sz w:val="24"/>
      <w:szCs w:val="20"/>
      <w14:ligatures w14:val="none"/>
    </w:rPr>
  </w:style>
  <w:style w:type="paragraph" w:customStyle="1" w:styleId="xl41">
    <w:name w:val="xl41"/>
    <w:basedOn w:val="a"/>
    <w:rsid w:val="00C72101"/>
    <w:pPr>
      <w:spacing w:before="100" w:beforeAutospacing="1" w:after="100" w:afterAutospacing="1"/>
    </w:pPr>
    <w:rPr>
      <w:sz w:val="20"/>
      <w:szCs w:val="20"/>
      <w:lang w:val="it-IT" w:eastAsia="it-IT"/>
    </w:rPr>
  </w:style>
  <w:style w:type="paragraph" w:customStyle="1" w:styleId="p2">
    <w:name w:val="p2"/>
    <w:basedOn w:val="a"/>
    <w:rsid w:val="00C72101"/>
    <w:rPr>
      <w:rFonts w:ascii="Calibri" w:eastAsiaTheme="minorHAnsi" w:hAnsi="Calibri"/>
      <w:sz w:val="15"/>
      <w:szCs w:val="15"/>
    </w:rPr>
  </w:style>
  <w:style w:type="paragraph" w:customStyle="1" w:styleId="Default">
    <w:name w:val="Default"/>
    <w:rsid w:val="00C7210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 w:type="table" w:styleId="ae">
    <w:name w:val="Table Grid"/>
    <w:aliases w:val="Table Style 1"/>
    <w:basedOn w:val="a1"/>
    <w:uiPriority w:val="39"/>
    <w:rsid w:val="006A4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A116F0"/>
    <w:rPr>
      <w:rFonts w:ascii="Times New Roman" w:eastAsia="Times New Roman" w:hAnsi="Times New Roman" w:cs="Times New Roman"/>
      <w:b/>
      <w:bCs/>
      <w:kern w:val="0"/>
      <w:sz w:val="28"/>
      <w:szCs w:val="28"/>
      <w14:ligatures w14:val="none"/>
    </w:rPr>
  </w:style>
  <w:style w:type="paragraph" w:styleId="af">
    <w:name w:val="TOC Heading"/>
    <w:basedOn w:val="10"/>
    <w:next w:val="a"/>
    <w:uiPriority w:val="39"/>
    <w:unhideWhenUsed/>
    <w:rsid w:val="00747B83"/>
    <w:pPr>
      <w:keepNext/>
      <w:keepLines/>
      <w:spacing w:before="240" w:line="259" w:lineRule="auto"/>
      <w:outlineLvl w:val="9"/>
    </w:pPr>
    <w:rPr>
      <w:rFonts w:asciiTheme="majorHAnsi" w:eastAsiaTheme="majorEastAsia" w:hAnsiTheme="majorHAnsi" w:cstheme="majorBidi"/>
      <w:color w:val="2F5496" w:themeColor="accent1" w:themeShade="BF"/>
      <w:sz w:val="32"/>
      <w:szCs w:val="32"/>
    </w:rPr>
  </w:style>
  <w:style w:type="paragraph" w:styleId="12">
    <w:name w:val="toc 1"/>
    <w:basedOn w:val="bodytext"/>
    <w:next w:val="a"/>
    <w:autoRedefine/>
    <w:uiPriority w:val="39"/>
    <w:unhideWhenUsed/>
    <w:rsid w:val="002B4CC3"/>
    <w:pPr>
      <w:tabs>
        <w:tab w:val="left" w:pos="480"/>
        <w:tab w:val="right" w:leader="dot" w:pos="10790"/>
      </w:tabs>
      <w:spacing w:after="100"/>
    </w:pPr>
  </w:style>
  <w:style w:type="paragraph" w:styleId="21">
    <w:name w:val="toc 2"/>
    <w:basedOn w:val="a"/>
    <w:next w:val="a"/>
    <w:autoRedefine/>
    <w:uiPriority w:val="39"/>
    <w:unhideWhenUsed/>
    <w:rsid w:val="0079052B"/>
    <w:pPr>
      <w:tabs>
        <w:tab w:val="left" w:pos="880"/>
        <w:tab w:val="right" w:leader="dot" w:pos="10790"/>
      </w:tabs>
      <w:spacing w:after="100"/>
      <w:ind w:left="240"/>
    </w:pPr>
    <w:rPr>
      <w:sz w:val="28"/>
    </w:rPr>
  </w:style>
  <w:style w:type="character" w:styleId="af0">
    <w:name w:val="Hyperlink"/>
    <w:basedOn w:val="a0"/>
    <w:uiPriority w:val="99"/>
    <w:unhideWhenUsed/>
    <w:rsid w:val="00747B83"/>
    <w:rPr>
      <w:color w:val="0563C1" w:themeColor="hyperlink"/>
      <w:u w:val="single"/>
    </w:rPr>
  </w:style>
  <w:style w:type="character" w:customStyle="1" w:styleId="30">
    <w:name w:val="Заголовок 3 Знак"/>
    <w:basedOn w:val="a0"/>
    <w:link w:val="3"/>
    <w:uiPriority w:val="9"/>
    <w:rsid w:val="00A116F0"/>
    <w:rPr>
      <w:rFonts w:ascii="Times New Roman" w:eastAsiaTheme="majorEastAsia" w:hAnsi="Times New Roman" w:cstheme="majorBidi"/>
      <w:b/>
      <w:bCs/>
      <w:kern w:val="0"/>
      <w:sz w:val="28"/>
      <w14:ligatures w14:val="none"/>
    </w:rPr>
  </w:style>
  <w:style w:type="paragraph" w:styleId="31">
    <w:name w:val="toc 3"/>
    <w:basedOn w:val="a"/>
    <w:next w:val="a"/>
    <w:autoRedefine/>
    <w:uiPriority w:val="39"/>
    <w:unhideWhenUsed/>
    <w:rsid w:val="00A116F0"/>
    <w:pPr>
      <w:spacing w:after="100"/>
      <w:ind w:left="480"/>
    </w:pPr>
    <w:rPr>
      <w:sz w:val="28"/>
    </w:rPr>
  </w:style>
  <w:style w:type="table" w:styleId="-1">
    <w:name w:val="Light List Accent 1"/>
    <w:basedOn w:val="a1"/>
    <w:uiPriority w:val="61"/>
    <w:semiHidden/>
    <w:unhideWhenUsed/>
    <w:rsid w:val="006A2E51"/>
    <w:pPr>
      <w:spacing w:after="0" w:line="240" w:lineRule="auto"/>
    </w:pPr>
    <w:rPr>
      <w:kern w:val="0"/>
      <w:lang w:val="el-GR"/>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bodytext">
    <w:name w:val="bodytext"/>
    <w:basedOn w:val="a"/>
    <w:link w:val="bodytextChar"/>
    <w:qFormat/>
    <w:rsid w:val="00A116F0"/>
    <w:pPr>
      <w:spacing w:after="60" w:line="276" w:lineRule="auto"/>
      <w:jc w:val="both"/>
    </w:pPr>
    <w:rPr>
      <w:sz w:val="28"/>
      <w:szCs w:val="22"/>
    </w:rPr>
  </w:style>
  <w:style w:type="character" w:customStyle="1" w:styleId="bodytextChar">
    <w:name w:val="bodytext Char"/>
    <w:basedOn w:val="a0"/>
    <w:link w:val="bodytext"/>
    <w:rsid w:val="00A116F0"/>
    <w:rPr>
      <w:rFonts w:ascii="Times New Roman" w:eastAsia="Times New Roman" w:hAnsi="Times New Roman" w:cs="Times New Roman"/>
      <w:kern w:val="0"/>
      <w:sz w:val="28"/>
      <w14:ligatures w14:val="none"/>
    </w:rPr>
  </w:style>
  <w:style w:type="character" w:styleId="af1">
    <w:name w:val="annotation reference"/>
    <w:basedOn w:val="a0"/>
    <w:uiPriority w:val="99"/>
    <w:semiHidden/>
    <w:unhideWhenUsed/>
    <w:rsid w:val="0001065B"/>
    <w:rPr>
      <w:sz w:val="16"/>
      <w:szCs w:val="16"/>
    </w:rPr>
  </w:style>
  <w:style w:type="paragraph" w:styleId="af2">
    <w:name w:val="annotation text"/>
    <w:basedOn w:val="a"/>
    <w:link w:val="af3"/>
    <w:uiPriority w:val="99"/>
    <w:unhideWhenUsed/>
    <w:rsid w:val="0001065B"/>
    <w:pPr>
      <w:spacing w:after="160"/>
    </w:pPr>
    <w:rPr>
      <w:rFonts w:asciiTheme="minorHAnsi" w:eastAsiaTheme="minorHAnsi" w:hAnsiTheme="minorHAnsi" w:cstheme="minorBidi"/>
      <w:kern w:val="2"/>
      <w:sz w:val="20"/>
      <w:szCs w:val="20"/>
      <w:lang w:val="el-GR" w:bidi="he-IL"/>
      <w14:ligatures w14:val="standardContextual"/>
    </w:rPr>
  </w:style>
  <w:style w:type="character" w:customStyle="1" w:styleId="af3">
    <w:name w:val="Текст примечания Знак"/>
    <w:basedOn w:val="a0"/>
    <w:link w:val="af2"/>
    <w:uiPriority w:val="99"/>
    <w:rsid w:val="0001065B"/>
    <w:rPr>
      <w:sz w:val="20"/>
      <w:szCs w:val="20"/>
      <w:lang w:val="el-GR" w:bidi="he-IL"/>
    </w:rPr>
  </w:style>
  <w:style w:type="paragraph" w:styleId="af4">
    <w:name w:val="caption"/>
    <w:basedOn w:val="a"/>
    <w:next w:val="a"/>
    <w:uiPriority w:val="35"/>
    <w:unhideWhenUsed/>
    <w:qFormat/>
    <w:rsid w:val="0001065B"/>
    <w:pPr>
      <w:spacing w:after="60"/>
    </w:pPr>
    <w:rPr>
      <w:rFonts w:asciiTheme="minorHAnsi" w:eastAsiaTheme="minorHAnsi" w:hAnsiTheme="minorHAnsi" w:cstheme="minorBidi"/>
      <w:b/>
      <w:i/>
      <w:iCs/>
      <w:sz w:val="20"/>
      <w:szCs w:val="18"/>
      <w:lang w:val="el-GR"/>
    </w:rPr>
  </w:style>
  <w:style w:type="paragraph" w:styleId="af5">
    <w:name w:val="footnote text"/>
    <w:basedOn w:val="a"/>
    <w:link w:val="af6"/>
    <w:uiPriority w:val="99"/>
    <w:semiHidden/>
    <w:unhideWhenUsed/>
    <w:rsid w:val="003B5768"/>
    <w:rPr>
      <w:sz w:val="20"/>
      <w:szCs w:val="20"/>
    </w:rPr>
  </w:style>
  <w:style w:type="character" w:customStyle="1" w:styleId="af6">
    <w:name w:val="Текст сноски Знак"/>
    <w:basedOn w:val="a0"/>
    <w:link w:val="af5"/>
    <w:uiPriority w:val="99"/>
    <w:semiHidden/>
    <w:rsid w:val="003B5768"/>
    <w:rPr>
      <w:rFonts w:ascii="Times New Roman" w:eastAsia="Times New Roman" w:hAnsi="Times New Roman" w:cs="Times New Roman"/>
      <w:kern w:val="0"/>
      <w:sz w:val="20"/>
      <w:szCs w:val="20"/>
      <w14:ligatures w14:val="none"/>
    </w:rPr>
  </w:style>
  <w:style w:type="character" w:styleId="af7">
    <w:name w:val="footnote reference"/>
    <w:basedOn w:val="a0"/>
    <w:uiPriority w:val="99"/>
    <w:unhideWhenUsed/>
    <w:rsid w:val="003B5768"/>
    <w:rPr>
      <w:vertAlign w:val="superscript"/>
    </w:rPr>
  </w:style>
  <w:style w:type="paragraph" w:styleId="af8">
    <w:name w:val="Revision"/>
    <w:hidden/>
    <w:uiPriority w:val="99"/>
    <w:semiHidden/>
    <w:rsid w:val="0029118D"/>
    <w:pPr>
      <w:spacing w:after="0" w:line="240" w:lineRule="auto"/>
    </w:pPr>
    <w:rPr>
      <w:rFonts w:ascii="Times New Roman" w:eastAsia="Times New Roman" w:hAnsi="Times New Roman" w:cs="Times New Roman"/>
      <w:kern w:val="0"/>
      <w:sz w:val="24"/>
      <w:szCs w:val="24"/>
      <w14:ligatures w14:val="none"/>
    </w:rPr>
  </w:style>
  <w:style w:type="character" w:customStyle="1" w:styleId="UnresolvedMention1">
    <w:name w:val="Unresolved Mention1"/>
    <w:basedOn w:val="a0"/>
    <w:uiPriority w:val="99"/>
    <w:semiHidden/>
    <w:unhideWhenUsed/>
    <w:rsid w:val="00CF5CFD"/>
    <w:rPr>
      <w:color w:val="605E5C"/>
      <w:shd w:val="clear" w:color="auto" w:fill="E1DFDD"/>
    </w:rPr>
  </w:style>
  <w:style w:type="paragraph" w:styleId="af9">
    <w:name w:val="Balloon Text"/>
    <w:basedOn w:val="a"/>
    <w:link w:val="afa"/>
    <w:uiPriority w:val="99"/>
    <w:semiHidden/>
    <w:unhideWhenUsed/>
    <w:rsid w:val="006124C8"/>
    <w:rPr>
      <w:rFonts w:ascii="Segoe UI" w:hAnsi="Segoe UI" w:cs="Segoe UI"/>
      <w:sz w:val="18"/>
      <w:szCs w:val="18"/>
    </w:rPr>
  </w:style>
  <w:style w:type="character" w:customStyle="1" w:styleId="afa">
    <w:name w:val="Текст выноски Знак"/>
    <w:basedOn w:val="a0"/>
    <w:link w:val="af9"/>
    <w:uiPriority w:val="99"/>
    <w:semiHidden/>
    <w:rsid w:val="006124C8"/>
    <w:rPr>
      <w:rFonts w:ascii="Segoe UI" w:eastAsia="Times New Roman" w:hAnsi="Segoe UI" w:cs="Segoe UI"/>
      <w:kern w:val="0"/>
      <w:sz w:val="18"/>
      <w:szCs w:val="18"/>
      <w14:ligatures w14:val="none"/>
    </w:rPr>
  </w:style>
  <w:style w:type="table" w:customStyle="1" w:styleId="TableGrid1">
    <w:name w:val="Table Grid1"/>
    <w:basedOn w:val="a1"/>
    <w:next w:val="ae"/>
    <w:uiPriority w:val="39"/>
    <w:rsid w:val="00556082"/>
    <w:pPr>
      <w:spacing w:after="0" w:line="240" w:lineRule="auto"/>
    </w:pPr>
    <w:rPr>
      <w:rFonts w:eastAsia="Meiryo"/>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ubtle Reference"/>
    <w:aliases w:val="Heading 4-no number,H4-no numb"/>
    <w:uiPriority w:val="31"/>
    <w:qFormat/>
    <w:rsid w:val="00135CE3"/>
    <w:rPr>
      <w:color w:val="1F3763" w:themeColor="accent1" w:themeShade="7F"/>
      <w:sz w:val="32"/>
    </w:rPr>
  </w:style>
  <w:style w:type="paragraph" w:customStyle="1" w:styleId="Bullet1Char">
    <w:name w:val="Bullet 1 Char"/>
    <w:basedOn w:val="a"/>
    <w:rsid w:val="00135CE3"/>
    <w:pPr>
      <w:widowControl w:val="0"/>
      <w:numPr>
        <w:numId w:val="1"/>
      </w:numPr>
      <w:overflowPunct w:val="0"/>
      <w:autoSpaceDE w:val="0"/>
      <w:autoSpaceDN w:val="0"/>
      <w:adjustRightInd w:val="0"/>
      <w:spacing w:before="120" w:line="276" w:lineRule="auto"/>
      <w:jc w:val="both"/>
      <w:textAlignment w:val="baseline"/>
    </w:pPr>
    <w:rPr>
      <w:rFonts w:ascii="Cambria" w:hAnsi="Cambria"/>
      <w:sz w:val="22"/>
      <w:lang w:val="en-GB" w:eastAsia="en-GB"/>
    </w:rPr>
  </w:style>
  <w:style w:type="character" w:styleId="afc">
    <w:name w:val="Strong"/>
    <w:basedOn w:val="a0"/>
    <w:uiPriority w:val="22"/>
    <w:qFormat/>
    <w:rsid w:val="00135CE3"/>
    <w:rPr>
      <w:b/>
      <w:bCs/>
    </w:rPr>
  </w:style>
  <w:style w:type="character" w:styleId="afd">
    <w:name w:val="Book Title"/>
    <w:basedOn w:val="a0"/>
    <w:uiPriority w:val="33"/>
    <w:rsid w:val="00135CE3"/>
    <w:rPr>
      <w:b/>
      <w:bCs/>
      <w:i/>
      <w:iCs/>
      <w:spacing w:val="5"/>
    </w:rPr>
  </w:style>
  <w:style w:type="character" w:styleId="afe">
    <w:name w:val="FollowedHyperlink"/>
    <w:basedOn w:val="a0"/>
    <w:uiPriority w:val="99"/>
    <w:semiHidden/>
    <w:unhideWhenUsed/>
    <w:rsid w:val="00541221"/>
    <w:rPr>
      <w:color w:val="954F72" w:themeColor="followedHyperlink"/>
      <w:u w:val="single"/>
    </w:rPr>
  </w:style>
  <w:style w:type="paragraph" w:styleId="aff">
    <w:name w:val="annotation subject"/>
    <w:basedOn w:val="af2"/>
    <w:next w:val="af2"/>
    <w:link w:val="aff0"/>
    <w:uiPriority w:val="99"/>
    <w:semiHidden/>
    <w:unhideWhenUsed/>
    <w:rsid w:val="00D944F1"/>
    <w:pPr>
      <w:spacing w:after="0"/>
    </w:pPr>
    <w:rPr>
      <w:rFonts w:ascii="Times New Roman" w:eastAsia="Times New Roman" w:hAnsi="Times New Roman" w:cs="Times New Roman"/>
      <w:b/>
      <w:bCs/>
      <w:kern w:val="0"/>
      <w:lang w:val="en-US" w:bidi="ar-SA"/>
      <w14:ligatures w14:val="none"/>
    </w:rPr>
  </w:style>
  <w:style w:type="character" w:customStyle="1" w:styleId="aff0">
    <w:name w:val="Тема примечания Знак"/>
    <w:basedOn w:val="af3"/>
    <w:link w:val="aff"/>
    <w:uiPriority w:val="99"/>
    <w:semiHidden/>
    <w:rsid w:val="00D944F1"/>
    <w:rPr>
      <w:rFonts w:ascii="Times New Roman" w:eastAsia="Times New Roman" w:hAnsi="Times New Roman" w:cs="Times New Roman"/>
      <w:b/>
      <w:bCs/>
      <w:kern w:val="0"/>
      <w:sz w:val="20"/>
      <w:szCs w:val="20"/>
      <w:lang w:val="el-GR" w:bidi="he-IL"/>
      <w14:ligatures w14:val="none"/>
    </w:rPr>
  </w:style>
  <w:style w:type="character" w:customStyle="1" w:styleId="UnresolvedMention2">
    <w:name w:val="Unresolved Mention2"/>
    <w:basedOn w:val="a0"/>
    <w:uiPriority w:val="99"/>
    <w:semiHidden/>
    <w:unhideWhenUsed/>
    <w:rsid w:val="002479AA"/>
    <w:rPr>
      <w:color w:val="605E5C"/>
      <w:shd w:val="clear" w:color="auto" w:fill="E1DFDD"/>
    </w:rPr>
  </w:style>
  <w:style w:type="paragraph" w:styleId="aff1">
    <w:name w:val="Normal (Web)"/>
    <w:basedOn w:val="a"/>
    <w:uiPriority w:val="99"/>
    <w:unhideWhenUsed/>
    <w:rsid w:val="00315078"/>
    <w:pPr>
      <w:spacing w:before="100" w:beforeAutospacing="1" w:after="100" w:afterAutospacing="1"/>
    </w:pPr>
  </w:style>
  <w:style w:type="paragraph" w:customStyle="1" w:styleId="Bullet">
    <w:name w:val="Bullet"/>
    <w:basedOn w:val="bodytext"/>
    <w:link w:val="BulletChar"/>
    <w:qFormat/>
    <w:rsid w:val="00A116F0"/>
    <w:pPr>
      <w:numPr>
        <w:numId w:val="2"/>
      </w:numPr>
    </w:pPr>
  </w:style>
  <w:style w:type="character" w:customStyle="1" w:styleId="50">
    <w:name w:val="Заголовок 5 Знак"/>
    <w:basedOn w:val="a0"/>
    <w:link w:val="5"/>
    <w:uiPriority w:val="9"/>
    <w:semiHidden/>
    <w:rsid w:val="00851D95"/>
    <w:rPr>
      <w:rFonts w:asciiTheme="majorHAnsi" w:eastAsiaTheme="majorEastAsia" w:hAnsiTheme="majorHAnsi" w:cstheme="majorBidi"/>
      <w:color w:val="2F5496" w:themeColor="accent1" w:themeShade="BF"/>
      <w:kern w:val="0"/>
      <w:sz w:val="24"/>
      <w:szCs w:val="24"/>
      <w14:ligatures w14:val="none"/>
    </w:rPr>
  </w:style>
  <w:style w:type="character" w:customStyle="1" w:styleId="BulletChar">
    <w:name w:val="Bullet Char"/>
    <w:basedOn w:val="bodytextChar"/>
    <w:link w:val="Bullet"/>
    <w:rsid w:val="00A116F0"/>
    <w:rPr>
      <w:rFonts w:ascii="Times New Roman" w:eastAsia="Times New Roman" w:hAnsi="Times New Roman" w:cs="Times New Roman"/>
      <w:kern w:val="0"/>
      <w:sz w:val="28"/>
      <w14:ligatures w14:val="none"/>
    </w:rPr>
  </w:style>
  <w:style w:type="character" w:customStyle="1" w:styleId="70">
    <w:name w:val="Заголовок 7 Знак"/>
    <w:basedOn w:val="a0"/>
    <w:link w:val="7"/>
    <w:uiPriority w:val="9"/>
    <w:semiHidden/>
    <w:rsid w:val="00851D95"/>
    <w:rPr>
      <w:rFonts w:asciiTheme="majorHAnsi" w:eastAsiaTheme="majorEastAsia" w:hAnsiTheme="majorHAnsi" w:cstheme="majorBidi"/>
      <w:i/>
      <w:iCs/>
      <w:color w:val="1F3763" w:themeColor="accent1" w:themeShade="7F"/>
      <w:kern w:val="0"/>
      <w:sz w:val="24"/>
      <w:szCs w:val="24"/>
      <w14:ligatures w14:val="none"/>
    </w:rPr>
  </w:style>
  <w:style w:type="character" w:customStyle="1" w:styleId="80">
    <w:name w:val="Заголовок 8 Знак"/>
    <w:basedOn w:val="a0"/>
    <w:link w:val="8"/>
    <w:uiPriority w:val="9"/>
    <w:semiHidden/>
    <w:rsid w:val="00851D95"/>
    <w:rPr>
      <w:rFonts w:asciiTheme="majorHAnsi" w:eastAsiaTheme="majorEastAsia" w:hAnsiTheme="majorHAnsi" w:cstheme="majorBidi"/>
      <w:color w:val="272727" w:themeColor="text1" w:themeTint="D8"/>
      <w:kern w:val="0"/>
      <w:sz w:val="21"/>
      <w:szCs w:val="21"/>
      <w14:ligatures w14:val="none"/>
    </w:rPr>
  </w:style>
  <w:style w:type="character" w:customStyle="1" w:styleId="90">
    <w:name w:val="Заголовок 9 Знак"/>
    <w:basedOn w:val="a0"/>
    <w:link w:val="9"/>
    <w:uiPriority w:val="9"/>
    <w:semiHidden/>
    <w:rsid w:val="00851D95"/>
    <w:rPr>
      <w:rFonts w:asciiTheme="majorHAnsi" w:eastAsiaTheme="majorEastAsia" w:hAnsiTheme="majorHAnsi" w:cstheme="majorBidi"/>
      <w:i/>
      <w:iCs/>
      <w:color w:val="272727" w:themeColor="text1" w:themeTint="D8"/>
      <w:kern w:val="0"/>
      <w:sz w:val="21"/>
      <w:szCs w:val="21"/>
      <w14:ligatures w14:val="none"/>
    </w:rPr>
  </w:style>
  <w:style w:type="paragraph" w:customStyle="1" w:styleId="CM4">
    <w:name w:val="CM4"/>
    <w:basedOn w:val="Default"/>
    <w:next w:val="Default"/>
    <w:uiPriority w:val="99"/>
    <w:rsid w:val="009E5C18"/>
    <w:pPr>
      <w:spacing w:line="311" w:lineRule="atLeast"/>
    </w:pPr>
    <w:rPr>
      <w:rFonts w:ascii="Goudy Old Style" w:eastAsiaTheme="minorHAnsi" w:hAnsi="Goudy Old Style" w:cstheme="minorBidi"/>
      <w:color w:val="auto"/>
      <w:lang w:val="el-GR" w:eastAsia="en-US"/>
      <w14:ligatures w14:val="standardContextual"/>
    </w:rPr>
  </w:style>
  <w:style w:type="paragraph" w:customStyle="1" w:styleId="CM12">
    <w:name w:val="CM12"/>
    <w:basedOn w:val="Default"/>
    <w:next w:val="Default"/>
    <w:uiPriority w:val="99"/>
    <w:rsid w:val="009E5C18"/>
    <w:pPr>
      <w:spacing w:line="311" w:lineRule="atLeast"/>
    </w:pPr>
    <w:rPr>
      <w:rFonts w:ascii="Goudy Old Style" w:eastAsiaTheme="minorHAnsi" w:hAnsi="Goudy Old Style" w:cstheme="minorBidi"/>
      <w:color w:val="auto"/>
      <w:lang w:val="el-GR" w:eastAsia="en-US"/>
      <w14:ligatures w14:val="standardContextual"/>
    </w:rPr>
  </w:style>
  <w:style w:type="paragraph" w:customStyle="1" w:styleId="CM15">
    <w:name w:val="CM15"/>
    <w:basedOn w:val="Default"/>
    <w:next w:val="Default"/>
    <w:uiPriority w:val="99"/>
    <w:rsid w:val="009E5C18"/>
    <w:rPr>
      <w:rFonts w:ascii="Goudy Old Style" w:eastAsiaTheme="minorHAnsi" w:hAnsi="Goudy Old Style" w:cstheme="minorBidi"/>
      <w:color w:val="auto"/>
      <w:lang w:val="el-GR" w:eastAsia="en-US"/>
      <w14:ligatures w14:val="standardContextual"/>
    </w:rPr>
  </w:style>
  <w:style w:type="paragraph" w:customStyle="1" w:styleId="CM84">
    <w:name w:val="CM84"/>
    <w:basedOn w:val="Default"/>
    <w:next w:val="Default"/>
    <w:uiPriority w:val="99"/>
    <w:rsid w:val="009E5C18"/>
    <w:rPr>
      <w:rFonts w:ascii="Goudy Old Style" w:eastAsiaTheme="minorHAnsi" w:hAnsi="Goudy Old Style" w:cstheme="minorBidi"/>
      <w:color w:val="auto"/>
      <w:lang w:val="el-GR" w:eastAsia="en-US"/>
      <w14:ligatures w14:val="standardContextual"/>
    </w:rPr>
  </w:style>
  <w:style w:type="paragraph" w:customStyle="1" w:styleId="CM75">
    <w:name w:val="CM75"/>
    <w:basedOn w:val="Default"/>
    <w:next w:val="Default"/>
    <w:uiPriority w:val="99"/>
    <w:rsid w:val="009E5C18"/>
    <w:rPr>
      <w:rFonts w:ascii="Goudy Old Style" w:eastAsiaTheme="minorHAnsi" w:hAnsi="Goudy Old Style" w:cstheme="minorBidi"/>
      <w:color w:val="auto"/>
      <w:lang w:val="el-GR" w:eastAsia="en-US"/>
      <w14:ligatures w14:val="standardContextual"/>
    </w:rPr>
  </w:style>
  <w:style w:type="paragraph" w:customStyle="1" w:styleId="CM17">
    <w:name w:val="CM17"/>
    <w:basedOn w:val="Default"/>
    <w:next w:val="Default"/>
    <w:uiPriority w:val="99"/>
    <w:rsid w:val="009E5C18"/>
    <w:pPr>
      <w:spacing w:line="311" w:lineRule="atLeast"/>
    </w:pPr>
    <w:rPr>
      <w:rFonts w:ascii="Goudy Old Style" w:eastAsiaTheme="minorHAnsi" w:hAnsi="Goudy Old Style" w:cstheme="minorBidi"/>
      <w:color w:val="auto"/>
      <w:lang w:val="el-GR" w:eastAsia="en-US"/>
      <w14:ligatures w14:val="standardContextual"/>
    </w:rPr>
  </w:style>
  <w:style w:type="paragraph" w:styleId="aff2">
    <w:name w:val="No Spacing"/>
    <w:link w:val="aff3"/>
    <w:uiPriority w:val="1"/>
    <w:qFormat/>
    <w:rsid w:val="009E5C18"/>
    <w:pPr>
      <w:spacing w:after="0" w:line="240" w:lineRule="auto"/>
    </w:pPr>
    <w:rPr>
      <w:rFonts w:eastAsiaTheme="minorEastAsia"/>
      <w:kern w:val="0"/>
      <w14:ligatures w14:val="none"/>
    </w:rPr>
  </w:style>
  <w:style w:type="character" w:customStyle="1" w:styleId="aff3">
    <w:name w:val="Без интервала Знак"/>
    <w:basedOn w:val="a0"/>
    <w:link w:val="aff2"/>
    <w:uiPriority w:val="1"/>
    <w:rsid w:val="009E5C18"/>
    <w:rPr>
      <w:rFonts w:eastAsiaTheme="minorEastAsia"/>
      <w:kern w:val="0"/>
      <w14:ligatures w14:val="none"/>
    </w:rPr>
  </w:style>
  <w:style w:type="character" w:customStyle="1" w:styleId="wixui-rich-texttext">
    <w:name w:val="wixui-rich-text__text"/>
    <w:basedOn w:val="a0"/>
    <w:rsid w:val="009E5C18"/>
  </w:style>
  <w:style w:type="character" w:customStyle="1" w:styleId="UnresolvedMention3">
    <w:name w:val="Unresolved Mention3"/>
    <w:basedOn w:val="a0"/>
    <w:uiPriority w:val="99"/>
    <w:semiHidden/>
    <w:unhideWhenUsed/>
    <w:rsid w:val="009E5C18"/>
    <w:rPr>
      <w:color w:val="605E5C"/>
      <w:shd w:val="clear" w:color="auto" w:fill="E1DFDD"/>
    </w:rPr>
  </w:style>
  <w:style w:type="table" w:customStyle="1" w:styleId="-651">
    <w:name w:val="Таблица-сетка 6 цветная — акцент 51"/>
    <w:basedOn w:val="a1"/>
    <w:uiPriority w:val="51"/>
    <w:rsid w:val="00FA0B4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41">
    <w:name w:val="Таблица-сетка 4 — акцент 41"/>
    <w:basedOn w:val="a1"/>
    <w:uiPriority w:val="49"/>
    <w:rsid w:val="008D12CB"/>
    <w:pPr>
      <w:spacing w:after="0" w:line="240" w:lineRule="auto"/>
    </w:pPr>
    <w:rPr>
      <w:lang w:bidi="he-I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21">
    <w:name w:val="Таблица-сетка 4 — акцент 21"/>
    <w:basedOn w:val="a1"/>
    <w:uiPriority w:val="49"/>
    <w:rsid w:val="009D777C"/>
    <w:pPr>
      <w:spacing w:after="0" w:line="240" w:lineRule="auto"/>
    </w:pPr>
    <w:rPr>
      <w:lang w:bidi="he-I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11">
    <w:name w:val="Таблица-сетка 4 — акцент 11"/>
    <w:basedOn w:val="a1"/>
    <w:uiPriority w:val="49"/>
    <w:rsid w:val="009D777C"/>
    <w:pPr>
      <w:spacing w:after="0" w:line="240" w:lineRule="auto"/>
    </w:pPr>
    <w:rPr>
      <w:lang w:bidi="he-I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pple-converted-space">
    <w:name w:val="apple-converted-space"/>
    <w:basedOn w:val="a0"/>
    <w:rsid w:val="00CE045E"/>
  </w:style>
  <w:style w:type="table" w:customStyle="1" w:styleId="-141">
    <w:name w:val="Таблица-сетка 1 светлая — акцент 41"/>
    <w:basedOn w:val="a1"/>
    <w:uiPriority w:val="46"/>
    <w:rsid w:val="00F97526"/>
    <w:pPr>
      <w:spacing w:after="0" w:line="240" w:lineRule="auto"/>
    </w:pPr>
    <w:rPr>
      <w:lang w:bidi="he-IL"/>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741">
    <w:name w:val="Список-таблица 7 цветная — акцент 41"/>
    <w:basedOn w:val="a1"/>
    <w:uiPriority w:val="52"/>
    <w:rsid w:val="00F97526"/>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
    <w:name w:val="Unresolved Mention"/>
    <w:basedOn w:val="a0"/>
    <w:uiPriority w:val="99"/>
    <w:semiHidden/>
    <w:unhideWhenUsed/>
    <w:rsid w:val="00F97526"/>
    <w:rPr>
      <w:color w:val="605E5C"/>
      <w:shd w:val="clear" w:color="auto" w:fill="E1DFDD"/>
    </w:rPr>
  </w:style>
  <w:style w:type="character" w:styleId="aff4">
    <w:name w:val="Emphasis"/>
    <w:basedOn w:val="a0"/>
    <w:uiPriority w:val="20"/>
    <w:qFormat/>
    <w:rsid w:val="00F97526"/>
    <w:rPr>
      <w:i/>
      <w:iCs/>
    </w:rPr>
  </w:style>
  <w:style w:type="paragraph" w:customStyle="1" w:styleId="dx-doi">
    <w:name w:val="dx-doi"/>
    <w:basedOn w:val="a"/>
    <w:rsid w:val="00F97526"/>
    <w:pPr>
      <w:spacing w:before="100" w:beforeAutospacing="1" w:after="100" w:afterAutospacing="1"/>
    </w:pPr>
    <w:rPr>
      <w:lang w:val="el-GR" w:eastAsia="el-GR"/>
    </w:rPr>
  </w:style>
  <w:style w:type="numbering" w:customStyle="1" w:styleId="13">
    <w:name w:val="Χωρίς λίστα1"/>
    <w:next w:val="a2"/>
    <w:uiPriority w:val="99"/>
    <w:semiHidden/>
    <w:unhideWhenUsed/>
    <w:rsid w:val="00F97526"/>
  </w:style>
  <w:style w:type="paragraph" w:customStyle="1" w:styleId="310">
    <w:name w:val="Επικεφαλίδα 31"/>
    <w:basedOn w:val="a"/>
    <w:next w:val="a"/>
    <w:uiPriority w:val="9"/>
    <w:unhideWhenUsed/>
    <w:qFormat/>
    <w:rsid w:val="00F97526"/>
    <w:pPr>
      <w:keepNext/>
      <w:keepLines/>
      <w:spacing w:before="60" w:after="60"/>
      <w:ind w:left="720" w:hanging="720"/>
      <w:outlineLvl w:val="2"/>
    </w:pPr>
    <w:rPr>
      <w:b/>
      <w:bCs/>
      <w:sz w:val="28"/>
      <w:szCs w:val="22"/>
    </w:rPr>
  </w:style>
  <w:style w:type="paragraph" w:customStyle="1" w:styleId="51">
    <w:name w:val="Επικεφαλίδα 51"/>
    <w:basedOn w:val="a"/>
    <w:next w:val="a"/>
    <w:uiPriority w:val="9"/>
    <w:semiHidden/>
    <w:unhideWhenUsed/>
    <w:rsid w:val="00F97526"/>
    <w:pPr>
      <w:keepNext/>
      <w:keepLines/>
      <w:spacing w:before="40"/>
      <w:ind w:left="1008" w:hanging="1008"/>
      <w:outlineLvl w:val="4"/>
    </w:pPr>
    <w:rPr>
      <w:rFonts w:ascii="Calibri Light" w:hAnsi="Calibri Light"/>
      <w:color w:val="2F5496"/>
    </w:rPr>
  </w:style>
  <w:style w:type="paragraph" w:customStyle="1" w:styleId="71">
    <w:name w:val="Επικεφαλίδα 71"/>
    <w:basedOn w:val="a"/>
    <w:next w:val="a"/>
    <w:uiPriority w:val="9"/>
    <w:semiHidden/>
    <w:unhideWhenUsed/>
    <w:rsid w:val="00F97526"/>
    <w:pPr>
      <w:keepNext/>
      <w:keepLines/>
      <w:spacing w:before="40"/>
      <w:ind w:left="1296" w:hanging="1296"/>
      <w:outlineLvl w:val="6"/>
    </w:pPr>
    <w:rPr>
      <w:rFonts w:ascii="Calibri Light" w:hAnsi="Calibri Light"/>
      <w:i/>
      <w:iCs/>
      <w:color w:val="1F3763"/>
    </w:rPr>
  </w:style>
  <w:style w:type="paragraph" w:customStyle="1" w:styleId="81">
    <w:name w:val="Επικεφαλίδα 81"/>
    <w:basedOn w:val="a"/>
    <w:next w:val="a"/>
    <w:uiPriority w:val="9"/>
    <w:semiHidden/>
    <w:unhideWhenUsed/>
    <w:qFormat/>
    <w:rsid w:val="00F97526"/>
    <w:pPr>
      <w:keepNext/>
      <w:keepLines/>
      <w:spacing w:before="40"/>
      <w:ind w:left="1440" w:hanging="1440"/>
      <w:outlineLvl w:val="7"/>
    </w:pPr>
    <w:rPr>
      <w:rFonts w:ascii="Calibri Light" w:hAnsi="Calibri Light"/>
      <w:color w:val="272727"/>
      <w:sz w:val="21"/>
      <w:szCs w:val="21"/>
    </w:rPr>
  </w:style>
  <w:style w:type="paragraph" w:customStyle="1" w:styleId="91">
    <w:name w:val="Επικεφαλίδα 91"/>
    <w:basedOn w:val="a"/>
    <w:next w:val="a"/>
    <w:uiPriority w:val="9"/>
    <w:semiHidden/>
    <w:unhideWhenUsed/>
    <w:qFormat/>
    <w:rsid w:val="00F97526"/>
    <w:pPr>
      <w:keepNext/>
      <w:keepLines/>
      <w:spacing w:before="40"/>
      <w:ind w:left="1584" w:hanging="1584"/>
      <w:outlineLvl w:val="8"/>
    </w:pPr>
    <w:rPr>
      <w:rFonts w:ascii="Calibri Light" w:hAnsi="Calibri Light"/>
      <w:i/>
      <w:iCs/>
      <w:color w:val="272727"/>
      <w:sz w:val="21"/>
      <w:szCs w:val="21"/>
    </w:rPr>
  </w:style>
  <w:style w:type="numbering" w:customStyle="1" w:styleId="110">
    <w:name w:val="Χωρίς λίστα11"/>
    <w:next w:val="a2"/>
    <w:uiPriority w:val="99"/>
    <w:semiHidden/>
    <w:unhideWhenUsed/>
    <w:rsid w:val="00F97526"/>
  </w:style>
  <w:style w:type="table" w:customStyle="1" w:styleId="TableStyle11">
    <w:name w:val="Table Style 11"/>
    <w:basedOn w:val="a1"/>
    <w:next w:val="ae"/>
    <w:uiPriority w:val="59"/>
    <w:rsid w:val="00F97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Επικεφαλίδα ΠΠ1"/>
    <w:basedOn w:val="10"/>
    <w:next w:val="a"/>
    <w:uiPriority w:val="39"/>
    <w:unhideWhenUsed/>
    <w:rsid w:val="00F97526"/>
    <w:pPr>
      <w:keepNext/>
      <w:keepLines/>
      <w:numPr>
        <w:numId w:val="18"/>
      </w:numPr>
      <w:spacing w:before="240" w:line="259" w:lineRule="auto"/>
      <w:outlineLvl w:val="9"/>
    </w:pPr>
    <w:rPr>
      <w:rFonts w:ascii="Calibri Light" w:hAnsi="Calibri Light"/>
      <w:color w:val="2F5496"/>
      <w:sz w:val="32"/>
      <w:szCs w:val="32"/>
    </w:rPr>
  </w:style>
  <w:style w:type="character" w:customStyle="1" w:styleId="-10">
    <w:name w:val="Υπερ-σύνδεση1"/>
    <w:basedOn w:val="a0"/>
    <w:uiPriority w:val="99"/>
    <w:unhideWhenUsed/>
    <w:rsid w:val="00F97526"/>
    <w:rPr>
      <w:color w:val="0563C1"/>
      <w:u w:val="single"/>
    </w:rPr>
  </w:style>
  <w:style w:type="table" w:customStyle="1" w:styleId="-11">
    <w:name w:val="Ανοιχτόχρωμη λίστα - ΄Εμφαση 11"/>
    <w:basedOn w:val="a1"/>
    <w:next w:val="-1"/>
    <w:uiPriority w:val="61"/>
    <w:semiHidden/>
    <w:unhideWhenUsed/>
    <w:rsid w:val="00F97526"/>
    <w:pPr>
      <w:spacing w:after="0" w:line="240" w:lineRule="auto"/>
    </w:pPr>
    <w:rPr>
      <w:kern w:val="0"/>
      <w:lang w:val="el-G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Lines="0" w:before="0" w:beforeAutospacing="0" w:afterLines="0" w:after="0" w:afterAutospacing="0" w:line="240" w:lineRule="auto"/>
      </w:pPr>
      <w:rPr>
        <w:b/>
        <w:bCs/>
        <w:color w:val="FFFFFF"/>
      </w:rPr>
      <w:tblPr/>
      <w:tcPr>
        <w:shd w:val="clear" w:color="auto" w:fill="4472C4"/>
      </w:tcPr>
    </w:tblStylePr>
    <w:tblStylePr w:type="lastRow">
      <w:pPr>
        <w:spacing w:beforeLines="0" w:before="0" w:beforeAutospacing="0" w:afterLines="0" w:after="0" w:afterAutospacing="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14">
    <w:name w:val="Λεζάντα1"/>
    <w:basedOn w:val="a"/>
    <w:next w:val="a"/>
    <w:uiPriority w:val="35"/>
    <w:unhideWhenUsed/>
    <w:qFormat/>
    <w:rsid w:val="00F97526"/>
    <w:pPr>
      <w:spacing w:after="60"/>
    </w:pPr>
    <w:rPr>
      <w:rFonts w:asciiTheme="minorHAnsi" w:eastAsiaTheme="minorHAnsi" w:hAnsiTheme="minorHAnsi" w:cstheme="minorBidi"/>
      <w:b/>
      <w:i/>
      <w:iCs/>
      <w:sz w:val="20"/>
      <w:szCs w:val="18"/>
      <w:lang w:val="el-GR"/>
    </w:rPr>
  </w:style>
  <w:style w:type="character" w:customStyle="1" w:styleId="H4-nonumb1">
    <w:name w:val="H4-no numb1"/>
    <w:uiPriority w:val="31"/>
    <w:rsid w:val="00F97526"/>
    <w:rPr>
      <w:color w:val="1F3763"/>
      <w:sz w:val="32"/>
    </w:rPr>
  </w:style>
  <w:style w:type="character" w:customStyle="1" w:styleId="-12">
    <w:name w:val="Υπερ-σύνδεση που ακολουθήθηκε1"/>
    <w:basedOn w:val="a0"/>
    <w:uiPriority w:val="99"/>
    <w:semiHidden/>
    <w:unhideWhenUsed/>
    <w:rsid w:val="00F97526"/>
    <w:rPr>
      <w:color w:val="954F72"/>
      <w:u w:val="single"/>
    </w:rPr>
  </w:style>
  <w:style w:type="paragraph" w:customStyle="1" w:styleId="15">
    <w:name w:val="Χωρίς διάστιχο1"/>
    <w:next w:val="aff2"/>
    <w:link w:val="Char"/>
    <w:uiPriority w:val="1"/>
    <w:qFormat/>
    <w:rsid w:val="00F97526"/>
    <w:pPr>
      <w:spacing w:after="0" w:line="240" w:lineRule="auto"/>
    </w:pPr>
    <w:rPr>
      <w:rFonts w:eastAsia="Times New Roman"/>
      <w:kern w:val="0"/>
      <w14:ligatures w14:val="none"/>
    </w:rPr>
  </w:style>
  <w:style w:type="character" w:customStyle="1" w:styleId="Char">
    <w:name w:val="Χωρίς διάστιχο Char"/>
    <w:basedOn w:val="a0"/>
    <w:link w:val="15"/>
    <w:uiPriority w:val="1"/>
    <w:rsid w:val="00F97526"/>
    <w:rPr>
      <w:rFonts w:eastAsia="Times New Roman"/>
      <w:kern w:val="0"/>
      <w14:ligatures w14:val="none"/>
    </w:rPr>
  </w:style>
  <w:style w:type="table" w:customStyle="1" w:styleId="6-51">
    <w:name w:val="Πίνακας 6 με έγχρωμο πλέγμα - Έμφαση 51"/>
    <w:basedOn w:val="a1"/>
    <w:next w:val="-651"/>
    <w:uiPriority w:val="51"/>
    <w:rsid w:val="00F97526"/>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41">
    <w:name w:val="Πίνακας 4 με πλέγμα - Έμφαση 41"/>
    <w:basedOn w:val="a1"/>
    <w:next w:val="-441"/>
    <w:uiPriority w:val="49"/>
    <w:rsid w:val="00F97526"/>
    <w:pPr>
      <w:spacing w:after="0" w:line="240" w:lineRule="auto"/>
    </w:pPr>
    <w:rPr>
      <w:lang w:bidi="he-I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21">
    <w:name w:val="Πίνακας 4 με πλέγμα - Έμφαση 21"/>
    <w:basedOn w:val="a1"/>
    <w:next w:val="-421"/>
    <w:uiPriority w:val="49"/>
    <w:rsid w:val="00F97526"/>
    <w:pPr>
      <w:spacing w:after="0" w:line="240" w:lineRule="auto"/>
    </w:pPr>
    <w:rPr>
      <w:lang w:bidi="he-I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11">
    <w:name w:val="Πίνακας 4 με πλέγμα - Έμφαση 11"/>
    <w:basedOn w:val="a1"/>
    <w:next w:val="-411"/>
    <w:uiPriority w:val="49"/>
    <w:rsid w:val="00F97526"/>
    <w:pPr>
      <w:spacing w:after="0" w:line="240" w:lineRule="auto"/>
    </w:pPr>
    <w:rPr>
      <w:lang w:bidi="he-I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41">
    <w:name w:val="Πίνακας 1 με ανοιχτόχρωμο πλέγμα - Έμφαση 41"/>
    <w:basedOn w:val="a1"/>
    <w:next w:val="-141"/>
    <w:uiPriority w:val="46"/>
    <w:rsid w:val="00F97526"/>
    <w:pPr>
      <w:spacing w:after="0" w:line="240" w:lineRule="auto"/>
    </w:pPr>
    <w:rPr>
      <w:lang w:bidi="he-IL"/>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3Char1">
    <w:name w:val="Επικεφαλίδα 3 Char1"/>
    <w:basedOn w:val="a0"/>
    <w:uiPriority w:val="9"/>
    <w:semiHidden/>
    <w:rsid w:val="00F97526"/>
    <w:rPr>
      <w:rFonts w:asciiTheme="majorHAnsi" w:eastAsiaTheme="majorEastAsia" w:hAnsiTheme="majorHAnsi" w:cstheme="majorBidi"/>
      <w:color w:val="1F3763" w:themeColor="accent1" w:themeShade="7F"/>
      <w:sz w:val="24"/>
      <w:szCs w:val="24"/>
    </w:rPr>
  </w:style>
  <w:style w:type="character" w:customStyle="1" w:styleId="5Char1">
    <w:name w:val="Επικεφαλίδα 5 Char1"/>
    <w:basedOn w:val="a0"/>
    <w:uiPriority w:val="9"/>
    <w:semiHidden/>
    <w:rsid w:val="00F97526"/>
    <w:rPr>
      <w:rFonts w:asciiTheme="majorHAnsi" w:eastAsiaTheme="majorEastAsia" w:hAnsiTheme="majorHAnsi" w:cstheme="majorBidi"/>
      <w:color w:val="2F5496" w:themeColor="accent1" w:themeShade="BF"/>
    </w:rPr>
  </w:style>
  <w:style w:type="character" w:customStyle="1" w:styleId="7Char1">
    <w:name w:val="Επικεφαλίδα 7 Char1"/>
    <w:basedOn w:val="a0"/>
    <w:uiPriority w:val="9"/>
    <w:semiHidden/>
    <w:rsid w:val="00F97526"/>
    <w:rPr>
      <w:rFonts w:asciiTheme="majorHAnsi" w:eastAsiaTheme="majorEastAsia" w:hAnsiTheme="majorHAnsi" w:cstheme="majorBidi"/>
      <w:i/>
      <w:iCs/>
      <w:color w:val="1F3763" w:themeColor="accent1" w:themeShade="7F"/>
    </w:rPr>
  </w:style>
  <w:style w:type="character" w:customStyle="1" w:styleId="8Char1">
    <w:name w:val="Επικεφαλίδα 8 Char1"/>
    <w:basedOn w:val="a0"/>
    <w:uiPriority w:val="9"/>
    <w:semiHidden/>
    <w:rsid w:val="00F97526"/>
    <w:rPr>
      <w:rFonts w:asciiTheme="majorHAnsi" w:eastAsiaTheme="majorEastAsia" w:hAnsiTheme="majorHAnsi" w:cstheme="majorBidi"/>
      <w:color w:val="272727" w:themeColor="text1" w:themeTint="D8"/>
      <w:sz w:val="21"/>
      <w:szCs w:val="21"/>
    </w:rPr>
  </w:style>
  <w:style w:type="character" w:customStyle="1" w:styleId="9Char1">
    <w:name w:val="Επικεφαλίδα 9 Char1"/>
    <w:basedOn w:val="a0"/>
    <w:uiPriority w:val="9"/>
    <w:semiHidden/>
    <w:rsid w:val="00F97526"/>
    <w:rPr>
      <w:rFonts w:asciiTheme="majorHAnsi" w:eastAsiaTheme="majorEastAsia" w:hAnsiTheme="majorHAnsi" w:cstheme="majorBidi"/>
      <w:i/>
      <w:iCs/>
      <w:color w:val="272727" w:themeColor="text1" w:themeTint="D8"/>
      <w:sz w:val="21"/>
      <w:szCs w:val="21"/>
    </w:rPr>
  </w:style>
  <w:style w:type="paragraph" w:styleId="aff5">
    <w:name w:val="Title"/>
    <w:basedOn w:val="a"/>
    <w:next w:val="a"/>
    <w:link w:val="aff6"/>
    <w:uiPriority w:val="10"/>
    <w:qFormat/>
    <w:rsid w:val="00F97526"/>
    <w:pPr>
      <w:spacing w:after="80"/>
      <w:contextualSpacing/>
    </w:pPr>
    <w:rPr>
      <w:rFonts w:asciiTheme="majorHAnsi" w:eastAsiaTheme="majorEastAsia" w:hAnsiTheme="majorHAnsi" w:cstheme="majorBidi"/>
      <w:spacing w:val="-10"/>
      <w:kern w:val="28"/>
      <w:sz w:val="56"/>
      <w:szCs w:val="56"/>
    </w:rPr>
  </w:style>
  <w:style w:type="character" w:customStyle="1" w:styleId="aff6">
    <w:name w:val="Заголовок Знак"/>
    <w:basedOn w:val="a0"/>
    <w:link w:val="aff5"/>
    <w:uiPriority w:val="10"/>
    <w:rsid w:val="00F97526"/>
    <w:rPr>
      <w:rFonts w:asciiTheme="majorHAnsi" w:eastAsiaTheme="majorEastAsia" w:hAnsiTheme="majorHAnsi" w:cstheme="majorBidi"/>
      <w:spacing w:val="-10"/>
      <w:kern w:val="28"/>
      <w:sz w:val="56"/>
      <w:szCs w:val="56"/>
      <w14:ligatures w14:val="none"/>
    </w:rPr>
  </w:style>
  <w:style w:type="paragraph" w:styleId="aff7">
    <w:name w:val="Subtitle"/>
    <w:basedOn w:val="a"/>
    <w:next w:val="a"/>
    <w:link w:val="aff8"/>
    <w:uiPriority w:val="11"/>
    <w:qFormat/>
    <w:rsid w:val="00F97526"/>
    <w:pPr>
      <w:numPr>
        <w:ilvl w:val="1"/>
      </w:numPr>
    </w:pPr>
    <w:rPr>
      <w:rFonts w:eastAsiaTheme="majorEastAsia" w:cstheme="majorBidi"/>
      <w:color w:val="595959" w:themeColor="text1" w:themeTint="A6"/>
      <w:spacing w:val="15"/>
      <w:sz w:val="28"/>
      <w:szCs w:val="28"/>
    </w:rPr>
  </w:style>
  <w:style w:type="character" w:customStyle="1" w:styleId="aff8">
    <w:name w:val="Подзаголовок Знак"/>
    <w:basedOn w:val="a0"/>
    <w:link w:val="aff7"/>
    <w:uiPriority w:val="11"/>
    <w:rsid w:val="00F97526"/>
    <w:rPr>
      <w:rFonts w:ascii="Times New Roman" w:eastAsiaTheme="majorEastAsia" w:hAnsi="Times New Roman" w:cstheme="majorBidi"/>
      <w:color w:val="595959" w:themeColor="text1" w:themeTint="A6"/>
      <w:spacing w:val="15"/>
      <w:kern w:val="0"/>
      <w:sz w:val="28"/>
      <w:szCs w:val="28"/>
      <w14:ligatures w14:val="none"/>
    </w:rPr>
  </w:style>
  <w:style w:type="paragraph" w:styleId="22">
    <w:name w:val="Quote"/>
    <w:basedOn w:val="a"/>
    <w:next w:val="a"/>
    <w:link w:val="23"/>
    <w:uiPriority w:val="29"/>
    <w:qFormat/>
    <w:rsid w:val="00F97526"/>
    <w:pPr>
      <w:spacing w:before="160"/>
      <w:jc w:val="center"/>
    </w:pPr>
    <w:rPr>
      <w:i/>
      <w:iCs/>
      <w:color w:val="404040" w:themeColor="text1" w:themeTint="BF"/>
    </w:rPr>
  </w:style>
  <w:style w:type="character" w:customStyle="1" w:styleId="23">
    <w:name w:val="Цитата 2 Знак"/>
    <w:basedOn w:val="a0"/>
    <w:link w:val="22"/>
    <w:uiPriority w:val="29"/>
    <w:rsid w:val="00F97526"/>
    <w:rPr>
      <w:rFonts w:ascii="Times New Roman" w:eastAsia="Times New Roman" w:hAnsi="Times New Roman" w:cs="Times New Roman"/>
      <w:i/>
      <w:iCs/>
      <w:color w:val="404040" w:themeColor="text1" w:themeTint="BF"/>
      <w:kern w:val="0"/>
      <w:sz w:val="24"/>
      <w:szCs w:val="24"/>
      <w14:ligatures w14:val="none"/>
    </w:rPr>
  </w:style>
  <w:style w:type="character" w:styleId="aff9">
    <w:name w:val="Intense Emphasis"/>
    <w:basedOn w:val="a0"/>
    <w:uiPriority w:val="21"/>
    <w:qFormat/>
    <w:rsid w:val="00F97526"/>
    <w:rPr>
      <w:i/>
      <w:iCs/>
      <w:color w:val="2F5496" w:themeColor="accent1" w:themeShade="BF"/>
    </w:rPr>
  </w:style>
  <w:style w:type="paragraph" w:styleId="affa">
    <w:name w:val="Intense Quote"/>
    <w:basedOn w:val="a"/>
    <w:next w:val="a"/>
    <w:link w:val="affb"/>
    <w:uiPriority w:val="30"/>
    <w:qFormat/>
    <w:rsid w:val="00F975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b">
    <w:name w:val="Выделенная цитата Знак"/>
    <w:basedOn w:val="a0"/>
    <w:link w:val="affa"/>
    <w:uiPriority w:val="30"/>
    <w:rsid w:val="00F97526"/>
    <w:rPr>
      <w:rFonts w:ascii="Times New Roman" w:eastAsia="Times New Roman" w:hAnsi="Times New Roman" w:cs="Times New Roman"/>
      <w:i/>
      <w:iCs/>
      <w:color w:val="2F5496" w:themeColor="accent1" w:themeShade="BF"/>
      <w:kern w:val="0"/>
      <w:sz w:val="24"/>
      <w:szCs w:val="24"/>
      <w14:ligatures w14:val="none"/>
    </w:rPr>
  </w:style>
  <w:style w:type="character" w:styleId="affc">
    <w:name w:val="Intense Reference"/>
    <w:basedOn w:val="a0"/>
    <w:uiPriority w:val="32"/>
    <w:qFormat/>
    <w:rsid w:val="00F97526"/>
    <w:rPr>
      <w:b/>
      <w:bCs/>
      <w:smallCaps/>
      <w:color w:val="2F5496" w:themeColor="accent1" w:themeShade="BF"/>
      <w:spacing w:val="5"/>
    </w:rPr>
  </w:style>
  <w:style w:type="table" w:customStyle="1" w:styleId="-111">
    <w:name w:val="Таблица-сетка 1 светлая — акцент 11"/>
    <w:basedOn w:val="a1"/>
    <w:uiPriority w:val="46"/>
    <w:rsid w:val="00F9752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aragraph">
    <w:name w:val="paragraph"/>
    <w:basedOn w:val="a"/>
    <w:rsid w:val="00F97526"/>
    <w:pPr>
      <w:spacing w:before="100" w:beforeAutospacing="1" w:after="100" w:afterAutospacing="1"/>
    </w:pPr>
    <w:rPr>
      <w:lang w:eastAsia="en-GB"/>
    </w:rPr>
  </w:style>
  <w:style w:type="character" w:customStyle="1" w:styleId="normaltextrun">
    <w:name w:val="normaltextrun"/>
    <w:basedOn w:val="a0"/>
    <w:rsid w:val="00F97526"/>
  </w:style>
  <w:style w:type="character" w:customStyle="1" w:styleId="eop">
    <w:name w:val="eop"/>
    <w:basedOn w:val="a0"/>
    <w:rsid w:val="00F97526"/>
  </w:style>
  <w:style w:type="character" w:customStyle="1" w:styleId="s0">
    <w:name w:val="s0"/>
    <w:basedOn w:val="a0"/>
    <w:rsid w:val="00DC720E"/>
    <w:rPr>
      <w:rFonts w:ascii="Times New Roman" w:hAnsi="Times New Roman" w:cs="Times New Roman" w:hint="default"/>
      <w:b w:val="0"/>
      <w:bCs w:val="0"/>
      <w:i w:val="0"/>
      <w:iCs w:val="0"/>
      <w:color w:val="000000"/>
    </w:rPr>
  </w:style>
  <w:style w:type="character" w:customStyle="1" w:styleId="ztplmc">
    <w:name w:val="ztplmc"/>
    <w:basedOn w:val="a0"/>
    <w:rsid w:val="00A3758C"/>
  </w:style>
  <w:style w:type="character" w:customStyle="1" w:styleId="rynqvb">
    <w:name w:val="rynqvb"/>
    <w:basedOn w:val="a0"/>
    <w:rsid w:val="00A37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38028">
      <w:bodyDiv w:val="1"/>
      <w:marLeft w:val="0"/>
      <w:marRight w:val="0"/>
      <w:marTop w:val="0"/>
      <w:marBottom w:val="0"/>
      <w:divBdr>
        <w:top w:val="none" w:sz="0" w:space="0" w:color="auto"/>
        <w:left w:val="none" w:sz="0" w:space="0" w:color="auto"/>
        <w:bottom w:val="none" w:sz="0" w:space="0" w:color="auto"/>
        <w:right w:val="none" w:sz="0" w:space="0" w:color="auto"/>
      </w:divBdr>
    </w:div>
    <w:div w:id="285426123">
      <w:bodyDiv w:val="1"/>
      <w:marLeft w:val="0"/>
      <w:marRight w:val="0"/>
      <w:marTop w:val="0"/>
      <w:marBottom w:val="0"/>
      <w:divBdr>
        <w:top w:val="none" w:sz="0" w:space="0" w:color="auto"/>
        <w:left w:val="none" w:sz="0" w:space="0" w:color="auto"/>
        <w:bottom w:val="none" w:sz="0" w:space="0" w:color="auto"/>
        <w:right w:val="none" w:sz="0" w:space="0" w:color="auto"/>
      </w:divBdr>
    </w:div>
    <w:div w:id="459689325">
      <w:bodyDiv w:val="1"/>
      <w:marLeft w:val="0"/>
      <w:marRight w:val="0"/>
      <w:marTop w:val="0"/>
      <w:marBottom w:val="0"/>
      <w:divBdr>
        <w:top w:val="none" w:sz="0" w:space="0" w:color="auto"/>
        <w:left w:val="none" w:sz="0" w:space="0" w:color="auto"/>
        <w:bottom w:val="none" w:sz="0" w:space="0" w:color="auto"/>
        <w:right w:val="none" w:sz="0" w:space="0" w:color="auto"/>
      </w:divBdr>
    </w:div>
    <w:div w:id="602492684">
      <w:bodyDiv w:val="1"/>
      <w:marLeft w:val="0"/>
      <w:marRight w:val="0"/>
      <w:marTop w:val="0"/>
      <w:marBottom w:val="0"/>
      <w:divBdr>
        <w:top w:val="none" w:sz="0" w:space="0" w:color="auto"/>
        <w:left w:val="none" w:sz="0" w:space="0" w:color="auto"/>
        <w:bottom w:val="none" w:sz="0" w:space="0" w:color="auto"/>
        <w:right w:val="none" w:sz="0" w:space="0" w:color="auto"/>
      </w:divBdr>
    </w:div>
    <w:div w:id="626666506">
      <w:bodyDiv w:val="1"/>
      <w:marLeft w:val="0"/>
      <w:marRight w:val="0"/>
      <w:marTop w:val="0"/>
      <w:marBottom w:val="0"/>
      <w:divBdr>
        <w:top w:val="none" w:sz="0" w:space="0" w:color="auto"/>
        <w:left w:val="none" w:sz="0" w:space="0" w:color="auto"/>
        <w:bottom w:val="none" w:sz="0" w:space="0" w:color="auto"/>
        <w:right w:val="none" w:sz="0" w:space="0" w:color="auto"/>
      </w:divBdr>
    </w:div>
    <w:div w:id="660542394">
      <w:bodyDiv w:val="1"/>
      <w:marLeft w:val="0"/>
      <w:marRight w:val="0"/>
      <w:marTop w:val="0"/>
      <w:marBottom w:val="0"/>
      <w:divBdr>
        <w:top w:val="none" w:sz="0" w:space="0" w:color="auto"/>
        <w:left w:val="none" w:sz="0" w:space="0" w:color="auto"/>
        <w:bottom w:val="none" w:sz="0" w:space="0" w:color="auto"/>
        <w:right w:val="none" w:sz="0" w:space="0" w:color="auto"/>
      </w:divBdr>
    </w:div>
    <w:div w:id="770201866">
      <w:bodyDiv w:val="1"/>
      <w:marLeft w:val="0"/>
      <w:marRight w:val="0"/>
      <w:marTop w:val="0"/>
      <w:marBottom w:val="0"/>
      <w:divBdr>
        <w:top w:val="none" w:sz="0" w:space="0" w:color="auto"/>
        <w:left w:val="none" w:sz="0" w:space="0" w:color="auto"/>
        <w:bottom w:val="none" w:sz="0" w:space="0" w:color="auto"/>
        <w:right w:val="none" w:sz="0" w:space="0" w:color="auto"/>
      </w:divBdr>
    </w:div>
    <w:div w:id="826629917">
      <w:bodyDiv w:val="1"/>
      <w:marLeft w:val="0"/>
      <w:marRight w:val="0"/>
      <w:marTop w:val="0"/>
      <w:marBottom w:val="0"/>
      <w:divBdr>
        <w:top w:val="none" w:sz="0" w:space="0" w:color="auto"/>
        <w:left w:val="none" w:sz="0" w:space="0" w:color="auto"/>
        <w:bottom w:val="none" w:sz="0" w:space="0" w:color="auto"/>
        <w:right w:val="none" w:sz="0" w:space="0" w:color="auto"/>
      </w:divBdr>
    </w:div>
    <w:div w:id="897204550">
      <w:bodyDiv w:val="1"/>
      <w:marLeft w:val="0"/>
      <w:marRight w:val="0"/>
      <w:marTop w:val="0"/>
      <w:marBottom w:val="0"/>
      <w:divBdr>
        <w:top w:val="none" w:sz="0" w:space="0" w:color="auto"/>
        <w:left w:val="none" w:sz="0" w:space="0" w:color="auto"/>
        <w:bottom w:val="none" w:sz="0" w:space="0" w:color="auto"/>
        <w:right w:val="none" w:sz="0" w:space="0" w:color="auto"/>
      </w:divBdr>
    </w:div>
    <w:div w:id="913048691">
      <w:bodyDiv w:val="1"/>
      <w:marLeft w:val="0"/>
      <w:marRight w:val="0"/>
      <w:marTop w:val="0"/>
      <w:marBottom w:val="0"/>
      <w:divBdr>
        <w:top w:val="none" w:sz="0" w:space="0" w:color="auto"/>
        <w:left w:val="none" w:sz="0" w:space="0" w:color="auto"/>
        <w:bottom w:val="none" w:sz="0" w:space="0" w:color="auto"/>
        <w:right w:val="none" w:sz="0" w:space="0" w:color="auto"/>
      </w:divBdr>
    </w:div>
    <w:div w:id="949166745">
      <w:bodyDiv w:val="1"/>
      <w:marLeft w:val="0"/>
      <w:marRight w:val="0"/>
      <w:marTop w:val="0"/>
      <w:marBottom w:val="0"/>
      <w:divBdr>
        <w:top w:val="none" w:sz="0" w:space="0" w:color="auto"/>
        <w:left w:val="none" w:sz="0" w:space="0" w:color="auto"/>
        <w:bottom w:val="none" w:sz="0" w:space="0" w:color="auto"/>
        <w:right w:val="none" w:sz="0" w:space="0" w:color="auto"/>
      </w:divBdr>
    </w:div>
    <w:div w:id="1032923200">
      <w:bodyDiv w:val="1"/>
      <w:marLeft w:val="0"/>
      <w:marRight w:val="0"/>
      <w:marTop w:val="0"/>
      <w:marBottom w:val="0"/>
      <w:divBdr>
        <w:top w:val="none" w:sz="0" w:space="0" w:color="auto"/>
        <w:left w:val="none" w:sz="0" w:space="0" w:color="auto"/>
        <w:bottom w:val="none" w:sz="0" w:space="0" w:color="auto"/>
        <w:right w:val="none" w:sz="0" w:space="0" w:color="auto"/>
      </w:divBdr>
    </w:div>
    <w:div w:id="1095395008">
      <w:bodyDiv w:val="1"/>
      <w:marLeft w:val="0"/>
      <w:marRight w:val="0"/>
      <w:marTop w:val="0"/>
      <w:marBottom w:val="0"/>
      <w:divBdr>
        <w:top w:val="none" w:sz="0" w:space="0" w:color="auto"/>
        <w:left w:val="none" w:sz="0" w:space="0" w:color="auto"/>
        <w:bottom w:val="none" w:sz="0" w:space="0" w:color="auto"/>
        <w:right w:val="none" w:sz="0" w:space="0" w:color="auto"/>
      </w:divBdr>
    </w:div>
    <w:div w:id="1177844216">
      <w:bodyDiv w:val="1"/>
      <w:marLeft w:val="0"/>
      <w:marRight w:val="0"/>
      <w:marTop w:val="0"/>
      <w:marBottom w:val="0"/>
      <w:divBdr>
        <w:top w:val="none" w:sz="0" w:space="0" w:color="auto"/>
        <w:left w:val="none" w:sz="0" w:space="0" w:color="auto"/>
        <w:bottom w:val="none" w:sz="0" w:space="0" w:color="auto"/>
        <w:right w:val="none" w:sz="0" w:space="0" w:color="auto"/>
      </w:divBdr>
    </w:div>
    <w:div w:id="1298991246">
      <w:bodyDiv w:val="1"/>
      <w:marLeft w:val="0"/>
      <w:marRight w:val="0"/>
      <w:marTop w:val="0"/>
      <w:marBottom w:val="0"/>
      <w:divBdr>
        <w:top w:val="none" w:sz="0" w:space="0" w:color="auto"/>
        <w:left w:val="none" w:sz="0" w:space="0" w:color="auto"/>
        <w:bottom w:val="none" w:sz="0" w:space="0" w:color="auto"/>
        <w:right w:val="none" w:sz="0" w:space="0" w:color="auto"/>
      </w:divBdr>
    </w:div>
    <w:div w:id="1304189946">
      <w:bodyDiv w:val="1"/>
      <w:marLeft w:val="0"/>
      <w:marRight w:val="0"/>
      <w:marTop w:val="0"/>
      <w:marBottom w:val="0"/>
      <w:divBdr>
        <w:top w:val="none" w:sz="0" w:space="0" w:color="auto"/>
        <w:left w:val="none" w:sz="0" w:space="0" w:color="auto"/>
        <w:bottom w:val="none" w:sz="0" w:space="0" w:color="auto"/>
        <w:right w:val="none" w:sz="0" w:space="0" w:color="auto"/>
      </w:divBdr>
    </w:div>
    <w:div w:id="1363048476">
      <w:bodyDiv w:val="1"/>
      <w:marLeft w:val="0"/>
      <w:marRight w:val="0"/>
      <w:marTop w:val="0"/>
      <w:marBottom w:val="0"/>
      <w:divBdr>
        <w:top w:val="none" w:sz="0" w:space="0" w:color="auto"/>
        <w:left w:val="none" w:sz="0" w:space="0" w:color="auto"/>
        <w:bottom w:val="none" w:sz="0" w:space="0" w:color="auto"/>
        <w:right w:val="none" w:sz="0" w:space="0" w:color="auto"/>
      </w:divBdr>
    </w:div>
    <w:div w:id="1369524378">
      <w:bodyDiv w:val="1"/>
      <w:marLeft w:val="0"/>
      <w:marRight w:val="0"/>
      <w:marTop w:val="0"/>
      <w:marBottom w:val="0"/>
      <w:divBdr>
        <w:top w:val="none" w:sz="0" w:space="0" w:color="auto"/>
        <w:left w:val="none" w:sz="0" w:space="0" w:color="auto"/>
        <w:bottom w:val="none" w:sz="0" w:space="0" w:color="auto"/>
        <w:right w:val="none" w:sz="0" w:space="0" w:color="auto"/>
      </w:divBdr>
    </w:div>
    <w:div w:id="1459563509">
      <w:bodyDiv w:val="1"/>
      <w:marLeft w:val="0"/>
      <w:marRight w:val="0"/>
      <w:marTop w:val="0"/>
      <w:marBottom w:val="0"/>
      <w:divBdr>
        <w:top w:val="none" w:sz="0" w:space="0" w:color="auto"/>
        <w:left w:val="none" w:sz="0" w:space="0" w:color="auto"/>
        <w:bottom w:val="none" w:sz="0" w:space="0" w:color="auto"/>
        <w:right w:val="none" w:sz="0" w:space="0" w:color="auto"/>
      </w:divBdr>
    </w:div>
    <w:div w:id="1530489672">
      <w:bodyDiv w:val="1"/>
      <w:marLeft w:val="0"/>
      <w:marRight w:val="0"/>
      <w:marTop w:val="0"/>
      <w:marBottom w:val="0"/>
      <w:divBdr>
        <w:top w:val="none" w:sz="0" w:space="0" w:color="auto"/>
        <w:left w:val="none" w:sz="0" w:space="0" w:color="auto"/>
        <w:bottom w:val="none" w:sz="0" w:space="0" w:color="auto"/>
        <w:right w:val="none" w:sz="0" w:space="0" w:color="auto"/>
      </w:divBdr>
    </w:div>
    <w:div w:id="1696926883">
      <w:bodyDiv w:val="1"/>
      <w:marLeft w:val="0"/>
      <w:marRight w:val="0"/>
      <w:marTop w:val="0"/>
      <w:marBottom w:val="0"/>
      <w:divBdr>
        <w:top w:val="none" w:sz="0" w:space="0" w:color="auto"/>
        <w:left w:val="none" w:sz="0" w:space="0" w:color="auto"/>
        <w:bottom w:val="none" w:sz="0" w:space="0" w:color="auto"/>
        <w:right w:val="none" w:sz="0" w:space="0" w:color="auto"/>
      </w:divBdr>
    </w:div>
    <w:div w:id="1775441978">
      <w:bodyDiv w:val="1"/>
      <w:marLeft w:val="0"/>
      <w:marRight w:val="0"/>
      <w:marTop w:val="0"/>
      <w:marBottom w:val="0"/>
      <w:divBdr>
        <w:top w:val="none" w:sz="0" w:space="0" w:color="auto"/>
        <w:left w:val="none" w:sz="0" w:space="0" w:color="auto"/>
        <w:bottom w:val="none" w:sz="0" w:space="0" w:color="auto"/>
        <w:right w:val="none" w:sz="0" w:space="0" w:color="auto"/>
      </w:divBdr>
    </w:div>
    <w:div w:id="1858809440">
      <w:bodyDiv w:val="1"/>
      <w:marLeft w:val="0"/>
      <w:marRight w:val="0"/>
      <w:marTop w:val="0"/>
      <w:marBottom w:val="0"/>
      <w:divBdr>
        <w:top w:val="none" w:sz="0" w:space="0" w:color="auto"/>
        <w:left w:val="none" w:sz="0" w:space="0" w:color="auto"/>
        <w:bottom w:val="none" w:sz="0" w:space="0" w:color="auto"/>
        <w:right w:val="none" w:sz="0" w:space="0" w:color="auto"/>
      </w:divBdr>
    </w:div>
    <w:div w:id="2095663708">
      <w:bodyDiv w:val="1"/>
      <w:marLeft w:val="0"/>
      <w:marRight w:val="0"/>
      <w:marTop w:val="0"/>
      <w:marBottom w:val="0"/>
      <w:divBdr>
        <w:top w:val="none" w:sz="0" w:space="0" w:color="auto"/>
        <w:left w:val="none" w:sz="0" w:space="0" w:color="auto"/>
        <w:bottom w:val="none" w:sz="0" w:space="0" w:color="auto"/>
        <w:right w:val="none" w:sz="0" w:space="0" w:color="auto"/>
      </w:divBdr>
    </w:div>
    <w:div w:id="214126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117" Type="http://schemas.openxmlformats.org/officeDocument/2006/relationships/hyperlink" Target="https://doi.org/10.1177/108835760101600204" TargetMode="External"/><Relationship Id="rId21" Type="http://schemas.openxmlformats.org/officeDocument/2006/relationships/image" Target="media/image8.emf"/><Relationship Id="rId42" Type="http://schemas.openxmlformats.org/officeDocument/2006/relationships/image" Target="media/image14.png"/><Relationship Id="rId47" Type="http://schemas.microsoft.com/office/2007/relationships/diagramDrawing" Target="diagrams/drawing5.xml"/><Relationship Id="rId63" Type="http://schemas.openxmlformats.org/officeDocument/2006/relationships/diagramData" Target="diagrams/data9.xml"/><Relationship Id="rId68" Type="http://schemas.openxmlformats.org/officeDocument/2006/relationships/diagramData" Target="diagrams/data10.xml"/><Relationship Id="rId84" Type="http://schemas.openxmlformats.org/officeDocument/2006/relationships/diagramLayout" Target="diagrams/layout12.xml"/><Relationship Id="rId89" Type="http://schemas.openxmlformats.org/officeDocument/2006/relationships/hyperlink" Target="https://adilet.zan.kz/rus/docs/Z020000345_" TargetMode="External"/><Relationship Id="rId112" Type="http://schemas.openxmlformats.org/officeDocument/2006/relationships/hyperlink" Target="https://doi.org/10.1080/1034912X.2020.1757627" TargetMode="External"/><Relationship Id="rId16" Type="http://schemas.microsoft.com/office/2007/relationships/diagramDrawing" Target="diagrams/drawing1.xml"/><Relationship Id="rId107" Type="http://schemas.openxmlformats.org/officeDocument/2006/relationships/hyperlink" Target="https://www.cde.state.co.us/cdesped/transitnprogtxnmy" TargetMode="External"/><Relationship Id="rId11" Type="http://schemas.openxmlformats.org/officeDocument/2006/relationships/image" Target="cid:D04DDC9D-E64C-4D67-AE21-75C5CE29FDDF" TargetMode="External"/><Relationship Id="rId32" Type="http://schemas.openxmlformats.org/officeDocument/2006/relationships/diagramLayout" Target="diagrams/layout3.xml"/><Relationship Id="rId37" Type="http://schemas.openxmlformats.org/officeDocument/2006/relationships/diagramData" Target="diagrams/data4.xml"/><Relationship Id="rId53" Type="http://schemas.openxmlformats.org/officeDocument/2006/relationships/diagramData" Target="diagrams/data7.xml"/><Relationship Id="rId58" Type="http://schemas.openxmlformats.org/officeDocument/2006/relationships/diagramData" Target="diagrams/data8.xml"/><Relationship Id="rId74" Type="http://schemas.openxmlformats.org/officeDocument/2006/relationships/diagramLayout" Target="diagrams/layout11.xml"/><Relationship Id="rId79" Type="http://schemas.openxmlformats.org/officeDocument/2006/relationships/image" Target="media/image17.png"/><Relationship Id="rId102" Type="http://schemas.openxmlformats.org/officeDocument/2006/relationships/hyperlink" Target="https://doi.org/10.1080/13603116.2018.1461261" TargetMode="External"/><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adilet.zan.kz/rus/docs/Z2100000056" TargetMode="External"/><Relationship Id="rId95" Type="http://schemas.openxmlformats.org/officeDocument/2006/relationships/hyperlink" Target="https://doi.org/10.1023/A:1026553215508" TargetMode="External"/><Relationship Id="rId22" Type="http://schemas.openxmlformats.org/officeDocument/2006/relationships/image" Target="media/image9.emf"/><Relationship Id="rId27" Type="http://schemas.openxmlformats.org/officeDocument/2006/relationships/diagramLayout" Target="diagrams/layout2.xml"/><Relationship Id="rId43" Type="http://schemas.openxmlformats.org/officeDocument/2006/relationships/diagramData" Target="diagrams/data5.xml"/><Relationship Id="rId48" Type="http://schemas.openxmlformats.org/officeDocument/2006/relationships/diagramData" Target="diagrams/data6.xml"/><Relationship Id="rId64" Type="http://schemas.openxmlformats.org/officeDocument/2006/relationships/diagramLayout" Target="diagrams/layout9.xml"/><Relationship Id="rId69" Type="http://schemas.openxmlformats.org/officeDocument/2006/relationships/diagramLayout" Target="diagrams/layout10.xml"/><Relationship Id="rId113" Type="http://schemas.openxmlformats.org/officeDocument/2006/relationships/hyperlink" Target="https://doi.org/10.1080/13603116.2019.1572797" TargetMode="External"/><Relationship Id="rId118" Type="http://schemas.openxmlformats.org/officeDocument/2006/relationships/hyperlink" Target="https://unesdoc.unesco.org/ark:/48223/pf0000373689" TargetMode="External"/><Relationship Id="rId80" Type="http://schemas.openxmlformats.org/officeDocument/2006/relationships/image" Target="media/image18.png"/><Relationship Id="rId85" Type="http://schemas.openxmlformats.org/officeDocument/2006/relationships/diagramQuickStyle" Target="diagrams/quickStyle12.xml"/><Relationship Id="rId12" Type="http://schemas.openxmlformats.org/officeDocument/2006/relationships/diagramData" Target="diagrams/data1.xml"/><Relationship Id="rId17" Type="http://schemas.openxmlformats.org/officeDocument/2006/relationships/image" Target="media/image4.emf"/><Relationship Id="rId33" Type="http://schemas.openxmlformats.org/officeDocument/2006/relationships/diagramQuickStyle" Target="diagrams/quickStyle3.xml"/><Relationship Id="rId38" Type="http://schemas.openxmlformats.org/officeDocument/2006/relationships/diagramLayout" Target="diagrams/layout4.xml"/><Relationship Id="rId59" Type="http://schemas.openxmlformats.org/officeDocument/2006/relationships/diagramLayout" Target="diagrams/layout8.xml"/><Relationship Id="rId103" Type="http://schemas.openxmlformats.org/officeDocument/2006/relationships/hyperlink" Target="https://doi.org/10.1080/1034912X.2020.1757627" TargetMode="External"/><Relationship Id="rId108" Type="http://schemas.openxmlformats.org/officeDocument/2006/relationships/hyperlink" Target="https://doi.org/10.1177/105345129503000304" TargetMode="External"/><Relationship Id="rId124" Type="http://schemas.openxmlformats.org/officeDocument/2006/relationships/footer" Target="footer2.xml"/><Relationship Id="rId54" Type="http://schemas.openxmlformats.org/officeDocument/2006/relationships/diagramLayout" Target="diagrams/layout7.xml"/><Relationship Id="rId70" Type="http://schemas.openxmlformats.org/officeDocument/2006/relationships/diagramQuickStyle" Target="diagrams/quickStyle10.xml"/><Relationship Id="rId75" Type="http://schemas.openxmlformats.org/officeDocument/2006/relationships/diagramQuickStyle" Target="diagrams/quickStyle11.xml"/><Relationship Id="rId91" Type="http://schemas.openxmlformats.org/officeDocument/2006/relationships/hyperlink" Target="https://adilet.zan.kz/rus/docs/Z1500000288" TargetMode="External"/><Relationship Id="rId96" Type="http://schemas.openxmlformats.org/officeDocument/2006/relationships/hyperlink" Target="https://doi.org/10.1177/00144029850510060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emf"/><Relationship Id="rId28" Type="http://schemas.openxmlformats.org/officeDocument/2006/relationships/diagramQuickStyle" Target="diagrams/quickStyle2.xml"/><Relationship Id="rId49" Type="http://schemas.openxmlformats.org/officeDocument/2006/relationships/diagramLayout" Target="diagrams/layout6.xml"/><Relationship Id="rId114" Type="http://schemas.openxmlformats.org/officeDocument/2006/relationships/hyperlink" Target="http://www.cast.org/news/2020/community-driven-" TargetMode="External"/><Relationship Id="rId119" Type="http://schemas.openxmlformats.org/officeDocument/2006/relationships/hyperlink" Target="https://doi.org/10.1177/0888406414544551" TargetMode="External"/><Relationship Id="rId44" Type="http://schemas.openxmlformats.org/officeDocument/2006/relationships/diagramLayout" Target="diagrams/layout5.xml"/><Relationship Id="rId60" Type="http://schemas.openxmlformats.org/officeDocument/2006/relationships/diagramQuickStyle" Target="diagrams/quickStyle8.xml"/><Relationship Id="rId65" Type="http://schemas.openxmlformats.org/officeDocument/2006/relationships/diagramQuickStyle" Target="diagrams/quickStyle9.xml"/><Relationship Id="rId81" Type="http://schemas.openxmlformats.org/officeDocument/2006/relationships/image" Target="media/image19.jpeg"/><Relationship Id="rId86" Type="http://schemas.openxmlformats.org/officeDocument/2006/relationships/diagramColors" Target="diagrams/colors12.xml"/><Relationship Id="rId13" Type="http://schemas.openxmlformats.org/officeDocument/2006/relationships/diagramLayout" Target="diagrams/layout1.xml"/><Relationship Id="rId18" Type="http://schemas.openxmlformats.org/officeDocument/2006/relationships/image" Target="media/image5.png"/><Relationship Id="rId39" Type="http://schemas.openxmlformats.org/officeDocument/2006/relationships/diagramQuickStyle" Target="diagrams/quickStyle4.xml"/><Relationship Id="rId109" Type="http://schemas.openxmlformats.org/officeDocument/2006/relationships/hyperlink" Target="https://www.ou.edu/content/dam/education/zarrow/docs/resources/curriculum/choicemaker/choosing-goals/employment-goals-lessons.pdf" TargetMode="External"/><Relationship Id="rId34" Type="http://schemas.openxmlformats.org/officeDocument/2006/relationships/diagramColors" Target="diagrams/colors3.xml"/><Relationship Id="rId50" Type="http://schemas.openxmlformats.org/officeDocument/2006/relationships/diagramQuickStyle" Target="diagrams/quickStyle6.xml"/><Relationship Id="rId55" Type="http://schemas.openxmlformats.org/officeDocument/2006/relationships/diagramQuickStyle" Target="diagrams/quickStyle7.xml"/><Relationship Id="rId76" Type="http://schemas.openxmlformats.org/officeDocument/2006/relationships/diagramColors" Target="diagrams/colors11.xml"/><Relationship Id="rId97" Type="http://schemas.openxmlformats.org/officeDocument/2006/relationships/hyperlink" Target="https://specialinkcanada.org/resources/Inclusion%20Quality.pdf" TargetMode="External"/><Relationship Id="rId104" Type="http://schemas.openxmlformats.org/officeDocument/2006/relationships/hyperlink" Target="https://doi.org/10.1080/13603116.2019.1572797" TargetMode="External"/><Relationship Id="rId120" Type="http://schemas.openxmlformats.org/officeDocument/2006/relationships/hyperlink" Target="https://doi.org/10.5964/ejcop.v4i1.72"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diagramColors" Target="diagrams/colors10.xml"/><Relationship Id="rId92" Type="http://schemas.openxmlformats.org/officeDocument/2006/relationships/hyperlink" Target="https://adilet.zan.kz/rus/docs/Z020000343_" TargetMode="External"/><Relationship Id="rId2" Type="http://schemas.openxmlformats.org/officeDocument/2006/relationships/numbering" Target="numbering.xml"/><Relationship Id="rId29" Type="http://schemas.openxmlformats.org/officeDocument/2006/relationships/diagramColors" Target="diagrams/colors2.xml"/><Relationship Id="rId24" Type="http://schemas.openxmlformats.org/officeDocument/2006/relationships/image" Target="media/image11.emf"/><Relationship Id="rId40" Type="http://schemas.openxmlformats.org/officeDocument/2006/relationships/diagramColors" Target="diagrams/colors4.xml"/><Relationship Id="rId45" Type="http://schemas.openxmlformats.org/officeDocument/2006/relationships/diagramQuickStyle" Target="diagrams/quickStyle5.xml"/><Relationship Id="rId66" Type="http://schemas.openxmlformats.org/officeDocument/2006/relationships/diagramColors" Target="diagrams/colors9.xml"/><Relationship Id="rId87" Type="http://schemas.microsoft.com/office/2007/relationships/diagramDrawing" Target="diagrams/drawing12.xml"/><Relationship Id="rId110" Type="http://schemas.openxmlformats.org/officeDocument/2006/relationships/hyperlink" Target="https://doi.org/10.1080/08856257.2019.1628338" TargetMode="External"/><Relationship Id="rId115" Type="http://schemas.openxmlformats.org/officeDocument/2006/relationships/hyperlink" Target="https://doi.org/10.1177/0014402914532235" TargetMode="External"/><Relationship Id="rId61" Type="http://schemas.openxmlformats.org/officeDocument/2006/relationships/diagramColors" Target="diagrams/colors8.xml"/><Relationship Id="rId82" Type="http://schemas.openxmlformats.org/officeDocument/2006/relationships/image" Target="media/image20.png"/><Relationship Id="rId19" Type="http://schemas.openxmlformats.org/officeDocument/2006/relationships/image" Target="media/image6.emf"/><Relationship Id="rId14" Type="http://schemas.openxmlformats.org/officeDocument/2006/relationships/diagramQuickStyle" Target="diagrams/quickStyle1.xml"/><Relationship Id="rId30" Type="http://schemas.microsoft.com/office/2007/relationships/diagramDrawing" Target="diagrams/drawing2.xml"/><Relationship Id="rId35" Type="http://schemas.microsoft.com/office/2007/relationships/diagramDrawing" Target="diagrams/drawing3.xml"/><Relationship Id="rId56" Type="http://schemas.openxmlformats.org/officeDocument/2006/relationships/diagramColors" Target="diagrams/colors7.xml"/><Relationship Id="rId77" Type="http://schemas.microsoft.com/office/2007/relationships/diagramDrawing" Target="diagrams/drawing11.xml"/><Relationship Id="rId100" Type="http://schemas.openxmlformats.org/officeDocument/2006/relationships/hyperlink" Target="https://www.ou.edu/content/dam/education/zarrow/docs/resources/curriculum/choicemaker/choosing-goals/employment-goals-lessons.pdf" TargetMode="External"/><Relationship Id="rId105" Type="http://schemas.openxmlformats.org/officeDocument/2006/relationships/hyperlink" Target="https://doi.org/10.1007/s10803-022-05719-4" TargetMode="External"/><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diagramColors" Target="diagrams/colors6.xml"/><Relationship Id="rId72" Type="http://schemas.microsoft.com/office/2007/relationships/diagramDrawing" Target="diagrams/drawing10.xml"/><Relationship Id="rId93" Type="http://schemas.openxmlformats.org/officeDocument/2006/relationships/hyperlink" Target="https://adilet.zan.kz/rus/docs/P2100000726" TargetMode="External"/><Relationship Id="rId98" Type="http://schemas.openxmlformats.org/officeDocument/2006/relationships/hyperlink" Target="https://www.cde.state.co.us/cdesped/transitnprogtxnmy" TargetMode="External"/><Relationship Id="rId121" Type="http://schemas.openxmlformats.org/officeDocument/2006/relationships/hyperlink" Target="https://doi.org/10.1007/bf03391819" TargetMode="External"/><Relationship Id="rId3" Type="http://schemas.openxmlformats.org/officeDocument/2006/relationships/styles" Target="styles.xml"/><Relationship Id="rId25" Type="http://schemas.openxmlformats.org/officeDocument/2006/relationships/image" Target="media/image12.emf"/><Relationship Id="rId46" Type="http://schemas.openxmlformats.org/officeDocument/2006/relationships/diagramColors" Target="diagrams/colors5.xml"/><Relationship Id="rId67" Type="http://schemas.microsoft.com/office/2007/relationships/diagramDrawing" Target="diagrams/drawing9.xml"/><Relationship Id="rId116" Type="http://schemas.openxmlformats.org/officeDocument/2006/relationships/hyperlink" Target="https://doi.org/10.1007/bf03391755" TargetMode="External"/><Relationship Id="rId20" Type="http://schemas.openxmlformats.org/officeDocument/2006/relationships/image" Target="media/image7.emf"/><Relationship Id="rId41" Type="http://schemas.microsoft.com/office/2007/relationships/diagramDrawing" Target="diagrams/drawing4.xml"/><Relationship Id="rId62" Type="http://schemas.microsoft.com/office/2007/relationships/diagramDrawing" Target="diagrams/drawing8.xml"/><Relationship Id="rId83" Type="http://schemas.openxmlformats.org/officeDocument/2006/relationships/diagramData" Target="diagrams/data12.xml"/><Relationship Id="rId88" Type="http://schemas.openxmlformats.org/officeDocument/2006/relationships/hyperlink" Target="https://online.zakon.kz/Document/?doc_id=30118747" TargetMode="External"/><Relationship Id="rId111" Type="http://schemas.openxmlformats.org/officeDocument/2006/relationships/hyperlink" Target="https://doi.org/10.1080/13603116.2018.1461261" TargetMode="External"/><Relationship Id="rId15" Type="http://schemas.openxmlformats.org/officeDocument/2006/relationships/diagramColors" Target="diagrams/colors1.xml"/><Relationship Id="rId36" Type="http://schemas.openxmlformats.org/officeDocument/2006/relationships/image" Target="media/image13.png"/><Relationship Id="rId57" Type="http://schemas.microsoft.com/office/2007/relationships/diagramDrawing" Target="diagrams/drawing7.xml"/><Relationship Id="rId106" Type="http://schemas.openxmlformats.org/officeDocument/2006/relationships/hyperlink" Target="https://doi.org/10.1177/001440298505100604" TargetMode="External"/><Relationship Id="rId10" Type="http://schemas.openxmlformats.org/officeDocument/2006/relationships/image" Target="media/image3.png"/><Relationship Id="rId31" Type="http://schemas.openxmlformats.org/officeDocument/2006/relationships/diagramData" Target="diagrams/data3.xml"/><Relationship Id="rId52" Type="http://schemas.microsoft.com/office/2007/relationships/diagramDrawing" Target="diagrams/drawing6.xml"/><Relationship Id="rId73" Type="http://schemas.openxmlformats.org/officeDocument/2006/relationships/diagramData" Target="diagrams/data11.xml"/><Relationship Id="rId78" Type="http://schemas.openxmlformats.org/officeDocument/2006/relationships/image" Target="media/image16.png"/><Relationship Id="rId94" Type="http://schemas.openxmlformats.org/officeDocument/2006/relationships/hyperlink" Target="https://doi.org/10.1080/00207590500492658" TargetMode="External"/><Relationship Id="rId99" Type="http://schemas.openxmlformats.org/officeDocument/2006/relationships/hyperlink" Target="https://doi.org/10.1177/105345129503000304" TargetMode="External"/><Relationship Id="rId101" Type="http://schemas.openxmlformats.org/officeDocument/2006/relationships/hyperlink" Target="https://doi.org/10.1080/08856257.2019.1628338" TargetMode="External"/><Relationship Id="rId12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3" Type="http://schemas.openxmlformats.org/officeDocument/2006/relationships/hyperlink" Target="https://special-edu.kz/news/85/single/366" TargetMode="External"/><Relationship Id="rId18" Type="http://schemas.openxmlformats.org/officeDocument/2006/relationships/hyperlink" Target="https://doi.org/10.1177/2158244020926586" TargetMode="External"/><Relationship Id="rId26" Type="http://schemas.openxmlformats.org/officeDocument/2006/relationships/hyperlink" Target="https://doi.org/10.1177/105345129503000304" TargetMode="External"/><Relationship Id="rId21" Type="http://schemas.openxmlformats.org/officeDocument/2006/relationships/hyperlink" Target="https://repository.apa.kz/bitstream/handle/123456789/1039/&#1050;&#1091;&#1076;&#1077;&#1088;&#1080;&#1085;&#1086;&#1074;&#1072;%20&#1040;&#1081;&#1082;&#1077;&#1088;&#1080;&#1084;%20&#1052;&#1077;&#1088;&#1077;&#1082;&#1077;&#1077;&#1074;&#1085;&#1072;.pdf?sequence=1&amp;isAllowed=y" TargetMode="External"/><Relationship Id="rId34" Type="http://schemas.openxmlformats.org/officeDocument/2006/relationships/hyperlink" Target="https://doi.org/10.1177/108835760101600204" TargetMode="External"/><Relationship Id="rId7" Type="http://schemas.openxmlformats.org/officeDocument/2006/relationships/hyperlink" Target="https://adilet.zan.kz/rus/docs/V2200029329" TargetMode="External"/><Relationship Id="rId12" Type="http://schemas.openxmlformats.org/officeDocument/2006/relationships/hyperlink" Target="https://adilet.zan.kz/rus/docs/V2000020883" TargetMode="External"/><Relationship Id="rId17" Type="http://schemas.openxmlformats.org/officeDocument/2006/relationships/hyperlink" Target="https://articlekz.com/en/article/14592" TargetMode="External"/><Relationship Id="rId25" Type="http://schemas.openxmlformats.org/officeDocument/2006/relationships/hyperlink" Target="https://doi.org/10.1177/001440298505100604" TargetMode="External"/><Relationship Id="rId33" Type="http://schemas.openxmlformats.org/officeDocument/2006/relationships/hyperlink" Target="http://www.cast.org/news/2020/community-driven-" TargetMode="External"/><Relationship Id="rId2" Type="http://schemas.openxmlformats.org/officeDocument/2006/relationships/hyperlink" Target="https://adilet.zan.kz/rus/docs/K950001000_" TargetMode="External"/><Relationship Id="rId16" Type="http://schemas.openxmlformats.org/officeDocument/2006/relationships/hyperlink" Target="https://journals.sagepub.com/doi/10.1177/2158244020926586" TargetMode="External"/><Relationship Id="rId20" Type="http://schemas.openxmlformats.org/officeDocument/2006/relationships/hyperlink" Target="https://repository.apa.kz/bitstream/handle/123456789/1039/&#1050;&#1091;&#1076;&#1077;&#1088;&#1080;&#1085;&#1086;&#1074;&#1072;%20&#1040;&#1081;&#1082;&#1077;&#1088;&#1080;&#1084;%20&#1052;&#1077;&#1088;&#1077;&#1082;&#1077;&#1077;&#1074;&#1085;&#1072;.pdf?sequence=1&amp;isAllowed=y" TargetMode="External"/><Relationship Id="rId29" Type="http://schemas.openxmlformats.org/officeDocument/2006/relationships/hyperlink" Target="https://doi.org/10.1080/00207590500492658" TargetMode="External"/><Relationship Id="rId1" Type="http://schemas.openxmlformats.org/officeDocument/2006/relationships/hyperlink" Target="https://special-edu.kz/news/85/single/366" TargetMode="External"/><Relationship Id="rId6" Type="http://schemas.openxmlformats.org/officeDocument/2006/relationships/hyperlink" Target="https://zakon.uchet.kz/rus/docs/V2200026513" TargetMode="External"/><Relationship Id="rId11" Type="http://schemas.openxmlformats.org/officeDocument/2006/relationships/hyperlink" Target="https://adilet.zan.kz/rus/docs/P2100000726" TargetMode="External"/><Relationship Id="rId24" Type="http://schemas.openxmlformats.org/officeDocument/2006/relationships/hyperlink" Target="https://doi.org/10.1080/13603116.2019.1572797" TargetMode="External"/><Relationship Id="rId32" Type="http://schemas.openxmlformats.org/officeDocument/2006/relationships/hyperlink" Target="https://doi.org/10.15823/p.2017.32" TargetMode="External"/><Relationship Id="rId37" Type="http://schemas.openxmlformats.org/officeDocument/2006/relationships/hyperlink" Target="https://doi.org/10.5964/ejcop.v4i1.72" TargetMode="External"/><Relationship Id="rId5" Type="http://schemas.openxmlformats.org/officeDocument/2006/relationships/hyperlink" Target="https://adilet.zan.kz/rus/docs/Z1500000288" TargetMode="External"/><Relationship Id="rId15" Type="http://schemas.openxmlformats.org/officeDocument/2006/relationships/hyperlink" Target="https://www.researchgate.net/publication/273852635_The_Professional_Competence_of_Teachers_in_Inclusive_Education" TargetMode="External"/><Relationship Id="rId23" Type="http://schemas.openxmlformats.org/officeDocument/2006/relationships/hyperlink" Target="https://doi.org/10.1080/08856257.2019.1628338" TargetMode="External"/><Relationship Id="rId28" Type="http://schemas.openxmlformats.org/officeDocument/2006/relationships/hyperlink" Target="https://www.ou.edu/content/dam/education/zarrow/docs/resources/curriculum/choicemaker/choosing-goals/employment-goals-lessons.pdf" TargetMode="External"/><Relationship Id="rId36" Type="http://schemas.openxmlformats.org/officeDocument/2006/relationships/hyperlink" Target="https://doi.org/10.1177/0888406414544551" TargetMode="External"/><Relationship Id="rId10" Type="http://schemas.openxmlformats.org/officeDocument/2006/relationships/hyperlink" Target="https://adilet.zan.kz/rus/docs/P2300000248" TargetMode="External"/><Relationship Id="rId19" Type="http://schemas.openxmlformats.org/officeDocument/2006/relationships/hyperlink" Target="https://doi.org/10.1177/2158244020926586" TargetMode="External"/><Relationship Id="rId31" Type="http://schemas.openxmlformats.org/officeDocument/2006/relationships/hyperlink" Target="http://dx.doi.org/10.1007/s10212-018-0368-y" TargetMode="External"/><Relationship Id="rId4" Type="http://schemas.openxmlformats.org/officeDocument/2006/relationships/hyperlink" Target="https://adilet.zan.kz/rus/docs/Z020000343_" TargetMode="External"/><Relationship Id="rId9" Type="http://schemas.openxmlformats.org/officeDocument/2006/relationships/hyperlink" Target="https://adilet.zan.kz/rus/docs/Z2100000056" TargetMode="External"/><Relationship Id="rId14" Type="http://schemas.openxmlformats.org/officeDocument/2006/relationships/hyperlink" Target="https://doi.org/10.1177/2158244020926586" TargetMode="External"/><Relationship Id="rId22" Type="http://schemas.openxmlformats.org/officeDocument/2006/relationships/hyperlink" Target="https://doi.org/10.1080/13603116.2018.1461261" TargetMode="External"/><Relationship Id="rId27" Type="http://schemas.openxmlformats.org/officeDocument/2006/relationships/hyperlink" Target="https://www.cde.state.co.us/cdesped/transitnprogtxnmy" TargetMode="External"/><Relationship Id="rId30" Type="http://schemas.openxmlformats.org/officeDocument/2006/relationships/hyperlink" Target="https://doi.org/10.1023/A:1026553215508" TargetMode="External"/><Relationship Id="rId35" Type="http://schemas.openxmlformats.org/officeDocument/2006/relationships/hyperlink" Target="https://doi.org/10.1007/bf03391819" TargetMode="External"/><Relationship Id="rId8" Type="http://schemas.openxmlformats.org/officeDocument/2006/relationships/hyperlink" Target="https://adilet.zan.kz/rus/docs/V2200026618" TargetMode="External"/><Relationship Id="rId3" Type="http://schemas.openxmlformats.org/officeDocument/2006/relationships/hyperlink" Target="https://online.zakon.kz/Document/?doc_id=30118747" TargetMode="External"/></Relationships>
</file>

<file path=word/diagrams/_rels/data9.xml.rels><?xml version="1.0" encoding="UTF-8" standalone="yes"?>
<Relationships xmlns="http://schemas.openxmlformats.org/package/2006/relationships"><Relationship Id="rId1" Type="http://schemas.openxmlformats.org/officeDocument/2006/relationships/image" Target="../media/image15.png"/></Relationships>
</file>

<file path=word/diagrams/_rels/drawing9.xml.rels><?xml version="1.0" encoding="UTF-8" standalone="yes"?>
<Relationships xmlns="http://schemas.openxmlformats.org/package/2006/relationships"><Relationship Id="rId1" Type="http://schemas.openxmlformats.org/officeDocument/2006/relationships/image" Target="../media/image15.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1F48F7-1B4B-41DE-A0AE-3C84EB13A7B1}" type="doc">
      <dgm:prSet loTypeId="urn:microsoft.com/office/officeart/2005/8/layout/hProcess9" loCatId="process" qsTypeId="urn:microsoft.com/office/officeart/2005/8/quickstyle/simple1" qsCatId="simple" csTypeId="urn:microsoft.com/office/officeart/2005/8/colors/accent0_3" csCatId="mainScheme" phldr="1"/>
      <dgm:spPr/>
    </dgm:pt>
    <dgm:pt modelId="{D1BD38E1-C396-47B0-95F3-4AFFB913F6D6}">
      <dgm:prSet phldrT="[Κείμενο]" custT="1"/>
      <dgm:spPr/>
      <dgm:t>
        <a:bodyPr anchor="t" anchorCtr="0"/>
        <a:lstStyle/>
        <a:p>
          <a:pPr>
            <a:lnSpc>
              <a:spcPct val="70000"/>
            </a:lnSpc>
          </a:pPr>
          <a:r>
            <a:rPr lang="ru-RU" sz="1400">
              <a:latin typeface="Times New Roman" panose="02020603050405020304" pitchFamily="18" charset="0"/>
              <a:cs typeface="Times New Roman" panose="02020603050405020304" pitchFamily="18" charset="0"/>
            </a:rPr>
            <a:t>быть индивидуальным</a:t>
          </a:r>
          <a:endParaRPr lang="el-GR" sz="1400">
            <a:latin typeface="Times New Roman" panose="02020603050405020304" pitchFamily="18" charset="0"/>
            <a:cs typeface="Times New Roman" panose="02020603050405020304" pitchFamily="18" charset="0"/>
          </a:endParaRPr>
        </a:p>
      </dgm:t>
    </dgm:pt>
    <dgm:pt modelId="{4A9F8641-E2AB-4350-AF3D-0A0665610007}" type="parTrans" cxnId="{4F7753F9-AC65-467F-9E8F-8668CD5E55D7}">
      <dgm:prSet/>
      <dgm:spPr/>
      <dgm:t>
        <a:bodyPr/>
        <a:lstStyle/>
        <a:p>
          <a:endParaRPr lang="el-GR">
            <a:latin typeface="Times New Roman" panose="02020603050405020304" pitchFamily="18" charset="0"/>
            <a:cs typeface="Times New Roman" panose="02020603050405020304" pitchFamily="18" charset="0"/>
          </a:endParaRPr>
        </a:p>
      </dgm:t>
    </dgm:pt>
    <dgm:pt modelId="{4A9A0BB5-8486-497C-9ABB-7A02891AE0E8}" type="sibTrans" cxnId="{4F7753F9-AC65-467F-9E8F-8668CD5E55D7}">
      <dgm:prSet/>
      <dgm:spPr/>
      <dgm:t>
        <a:bodyPr/>
        <a:lstStyle/>
        <a:p>
          <a:endParaRPr lang="el-GR">
            <a:latin typeface="Times New Roman" panose="02020603050405020304" pitchFamily="18" charset="0"/>
            <a:cs typeface="Times New Roman" panose="02020603050405020304" pitchFamily="18" charset="0"/>
          </a:endParaRPr>
        </a:p>
      </dgm:t>
    </dgm:pt>
    <dgm:pt modelId="{3AF2B15D-9387-4521-9FFC-832D6F735391}">
      <dgm:prSet phldrT="[Κείμενο]" custT="1"/>
      <dgm:spPr/>
      <dgm:t>
        <a:bodyPr anchor="t" anchorCtr="0"/>
        <a:lstStyle/>
        <a:p>
          <a:pPr>
            <a:lnSpc>
              <a:spcPct val="70000"/>
            </a:lnSpc>
          </a:pPr>
          <a:r>
            <a:rPr lang="ru-RU" sz="1400">
              <a:latin typeface="Times New Roman" panose="02020603050405020304" pitchFamily="18" charset="0"/>
              <a:cs typeface="Times New Roman" panose="02020603050405020304" pitchFamily="18" charset="0"/>
            </a:rPr>
            <a:t>основываться на сильных сторонах и потребностях обучающегося</a:t>
          </a:r>
          <a:endParaRPr lang="el-GR" sz="1400">
            <a:latin typeface="Times New Roman" panose="02020603050405020304" pitchFamily="18" charset="0"/>
            <a:cs typeface="Times New Roman" panose="02020603050405020304" pitchFamily="18" charset="0"/>
          </a:endParaRPr>
        </a:p>
      </dgm:t>
    </dgm:pt>
    <dgm:pt modelId="{B84A0D6E-1B9D-4D98-9EC9-922979C2776E}" type="parTrans" cxnId="{18C749CA-EEF2-4776-9529-8E9560A18D45}">
      <dgm:prSet/>
      <dgm:spPr/>
      <dgm:t>
        <a:bodyPr/>
        <a:lstStyle/>
        <a:p>
          <a:endParaRPr lang="el-GR">
            <a:latin typeface="Times New Roman" panose="02020603050405020304" pitchFamily="18" charset="0"/>
            <a:cs typeface="Times New Roman" panose="02020603050405020304" pitchFamily="18" charset="0"/>
          </a:endParaRPr>
        </a:p>
      </dgm:t>
    </dgm:pt>
    <dgm:pt modelId="{4676A4A8-7EFE-47C6-B30C-B279B3FFED45}" type="sibTrans" cxnId="{18C749CA-EEF2-4776-9529-8E9560A18D45}">
      <dgm:prSet/>
      <dgm:spPr/>
      <dgm:t>
        <a:bodyPr/>
        <a:lstStyle/>
        <a:p>
          <a:endParaRPr lang="el-GR">
            <a:latin typeface="Times New Roman" panose="02020603050405020304" pitchFamily="18" charset="0"/>
            <a:cs typeface="Times New Roman" panose="02020603050405020304" pitchFamily="18" charset="0"/>
          </a:endParaRPr>
        </a:p>
      </dgm:t>
    </dgm:pt>
    <dgm:pt modelId="{0AF5E819-3999-4F90-9AB8-4638A0B1770C}">
      <dgm:prSet phldrT="[Κείμενο]" custT="1"/>
      <dgm:spPr/>
      <dgm:t>
        <a:bodyPr anchor="t" anchorCtr="0"/>
        <a:lstStyle/>
        <a:p>
          <a:pPr>
            <a:lnSpc>
              <a:spcPct val="70000"/>
            </a:lnSpc>
          </a:pPr>
          <a:r>
            <a:rPr lang="ru-RU" sz="1400">
              <a:latin typeface="Times New Roman" panose="02020603050405020304" pitchFamily="18" charset="0"/>
              <a:cs typeface="Times New Roman" panose="02020603050405020304" pitchFamily="18" charset="0"/>
            </a:rPr>
            <a:t>включать конкретные меры</a:t>
          </a:r>
          <a:endParaRPr lang="el-GR" sz="1400">
            <a:latin typeface="Times New Roman" panose="02020603050405020304" pitchFamily="18" charset="0"/>
            <a:cs typeface="Times New Roman" panose="02020603050405020304" pitchFamily="18" charset="0"/>
          </a:endParaRPr>
        </a:p>
      </dgm:t>
    </dgm:pt>
    <dgm:pt modelId="{FD222FC7-8D06-4FEB-8BFF-7EB2B5E0CBDC}" type="parTrans" cxnId="{F08C67EE-D343-4E78-B7CC-639B153BC907}">
      <dgm:prSet/>
      <dgm:spPr/>
      <dgm:t>
        <a:bodyPr/>
        <a:lstStyle/>
        <a:p>
          <a:endParaRPr lang="el-GR">
            <a:latin typeface="Times New Roman" panose="02020603050405020304" pitchFamily="18" charset="0"/>
            <a:cs typeface="Times New Roman" panose="02020603050405020304" pitchFamily="18" charset="0"/>
          </a:endParaRPr>
        </a:p>
      </dgm:t>
    </dgm:pt>
    <dgm:pt modelId="{9D958571-957A-45EF-B9D1-A68DDC521474}" type="sibTrans" cxnId="{F08C67EE-D343-4E78-B7CC-639B153BC907}">
      <dgm:prSet/>
      <dgm:spPr/>
      <dgm:t>
        <a:bodyPr/>
        <a:lstStyle/>
        <a:p>
          <a:endParaRPr lang="el-GR">
            <a:latin typeface="Times New Roman" panose="02020603050405020304" pitchFamily="18" charset="0"/>
            <a:cs typeface="Times New Roman" panose="02020603050405020304" pitchFamily="18" charset="0"/>
          </a:endParaRPr>
        </a:p>
      </dgm:t>
    </dgm:pt>
    <dgm:pt modelId="{45A0B9D1-505F-4F10-8B0B-81FADA2340ED}">
      <dgm:prSet custT="1"/>
      <dgm:spPr/>
      <dgm:t>
        <a:bodyPr anchor="t" anchorCtr="0"/>
        <a:lstStyle/>
        <a:p>
          <a:pPr>
            <a:lnSpc>
              <a:spcPct val="70000"/>
            </a:lnSpc>
          </a:pPr>
          <a:r>
            <a:rPr lang="ru-RU" sz="1400">
              <a:latin typeface="Times New Roman" panose="02020603050405020304" pitchFamily="18" charset="0"/>
              <a:cs typeface="Times New Roman" panose="02020603050405020304" pitchFamily="18" charset="0"/>
            </a:rPr>
            <a:t>учитывать особенности новой обстановки</a:t>
          </a:r>
          <a:endParaRPr lang="el-GR" sz="1400">
            <a:latin typeface="Times New Roman" panose="02020603050405020304" pitchFamily="18" charset="0"/>
            <a:cs typeface="Times New Roman" panose="02020603050405020304" pitchFamily="18" charset="0"/>
          </a:endParaRPr>
        </a:p>
      </dgm:t>
    </dgm:pt>
    <dgm:pt modelId="{C2F3E21D-C9AE-47E0-A001-743D2375409F}" type="parTrans" cxnId="{C3C0B657-4121-4610-8695-F5E09BE44D2F}">
      <dgm:prSet/>
      <dgm:spPr/>
      <dgm:t>
        <a:bodyPr/>
        <a:lstStyle/>
        <a:p>
          <a:endParaRPr lang="el-GR">
            <a:latin typeface="Times New Roman" panose="02020603050405020304" pitchFamily="18" charset="0"/>
            <a:cs typeface="Times New Roman" panose="02020603050405020304" pitchFamily="18" charset="0"/>
          </a:endParaRPr>
        </a:p>
      </dgm:t>
    </dgm:pt>
    <dgm:pt modelId="{1779A33B-8385-4105-9177-48ADAB94403B}" type="sibTrans" cxnId="{C3C0B657-4121-4610-8695-F5E09BE44D2F}">
      <dgm:prSet/>
      <dgm:spPr/>
      <dgm:t>
        <a:bodyPr/>
        <a:lstStyle/>
        <a:p>
          <a:endParaRPr lang="el-GR">
            <a:latin typeface="Times New Roman" panose="02020603050405020304" pitchFamily="18" charset="0"/>
            <a:cs typeface="Times New Roman" panose="02020603050405020304" pitchFamily="18" charset="0"/>
          </a:endParaRPr>
        </a:p>
      </dgm:t>
    </dgm:pt>
    <dgm:pt modelId="{EA3C9B61-3D36-46E2-9F54-B6D9FCBCA26F}" type="pres">
      <dgm:prSet presAssocID="{D81F48F7-1B4B-41DE-A0AE-3C84EB13A7B1}" presName="CompostProcess" presStyleCnt="0">
        <dgm:presLayoutVars>
          <dgm:dir/>
          <dgm:resizeHandles val="exact"/>
        </dgm:presLayoutVars>
      </dgm:prSet>
      <dgm:spPr/>
    </dgm:pt>
    <dgm:pt modelId="{1C6EFB5B-6764-44F8-85AF-10619DBBF71F}" type="pres">
      <dgm:prSet presAssocID="{D81F48F7-1B4B-41DE-A0AE-3C84EB13A7B1}" presName="arrow" presStyleLbl="bgShp" presStyleIdx="0" presStyleCnt="1"/>
      <dgm:spPr/>
    </dgm:pt>
    <dgm:pt modelId="{714337E1-3846-4B11-8C5A-440EB303C4F0}" type="pres">
      <dgm:prSet presAssocID="{D81F48F7-1B4B-41DE-A0AE-3C84EB13A7B1}" presName="linearProcess" presStyleCnt="0"/>
      <dgm:spPr/>
    </dgm:pt>
    <dgm:pt modelId="{2E9316F6-05DE-4517-96C4-9CADDF0976FB}" type="pres">
      <dgm:prSet presAssocID="{D1BD38E1-C396-47B0-95F3-4AFFB913F6D6}" presName="textNode" presStyleLbl="node1" presStyleIdx="0" presStyleCnt="4" custScaleX="107883">
        <dgm:presLayoutVars>
          <dgm:bulletEnabled val="1"/>
        </dgm:presLayoutVars>
      </dgm:prSet>
      <dgm:spPr/>
      <dgm:t>
        <a:bodyPr/>
        <a:lstStyle/>
        <a:p>
          <a:endParaRPr lang="ru-RU"/>
        </a:p>
      </dgm:t>
    </dgm:pt>
    <dgm:pt modelId="{34E1F3B9-51E4-4AAF-BD23-4DD7A1667B4F}" type="pres">
      <dgm:prSet presAssocID="{4A9A0BB5-8486-497C-9ABB-7A02891AE0E8}" presName="sibTrans" presStyleCnt="0"/>
      <dgm:spPr/>
    </dgm:pt>
    <dgm:pt modelId="{90B62D15-ECA6-4ED1-B99B-CFA0D8D311A8}" type="pres">
      <dgm:prSet presAssocID="{3AF2B15D-9387-4521-9FFC-832D6F735391}" presName="textNode" presStyleLbl="node1" presStyleIdx="1" presStyleCnt="4">
        <dgm:presLayoutVars>
          <dgm:bulletEnabled val="1"/>
        </dgm:presLayoutVars>
      </dgm:prSet>
      <dgm:spPr/>
      <dgm:t>
        <a:bodyPr/>
        <a:lstStyle/>
        <a:p>
          <a:endParaRPr lang="ru-RU"/>
        </a:p>
      </dgm:t>
    </dgm:pt>
    <dgm:pt modelId="{402FC549-C8F3-46C3-BDD7-289A90CF66FE}" type="pres">
      <dgm:prSet presAssocID="{4676A4A8-7EFE-47C6-B30C-B279B3FFED45}" presName="sibTrans" presStyleCnt="0"/>
      <dgm:spPr/>
    </dgm:pt>
    <dgm:pt modelId="{47428A86-8F71-456A-8586-14147F4C377B}" type="pres">
      <dgm:prSet presAssocID="{45A0B9D1-505F-4F10-8B0B-81FADA2340ED}" presName="textNode" presStyleLbl="node1" presStyleIdx="2" presStyleCnt="4">
        <dgm:presLayoutVars>
          <dgm:bulletEnabled val="1"/>
        </dgm:presLayoutVars>
      </dgm:prSet>
      <dgm:spPr/>
      <dgm:t>
        <a:bodyPr/>
        <a:lstStyle/>
        <a:p>
          <a:endParaRPr lang="ru-RU"/>
        </a:p>
      </dgm:t>
    </dgm:pt>
    <dgm:pt modelId="{F752F435-68BF-4768-9FBC-0031D1A4B9B2}" type="pres">
      <dgm:prSet presAssocID="{1779A33B-8385-4105-9177-48ADAB94403B}" presName="sibTrans" presStyleCnt="0"/>
      <dgm:spPr/>
    </dgm:pt>
    <dgm:pt modelId="{88D122D2-152B-4637-B71D-35E1679359BB}" type="pres">
      <dgm:prSet presAssocID="{0AF5E819-3999-4F90-9AB8-4638A0B1770C}" presName="textNode" presStyleLbl="node1" presStyleIdx="3" presStyleCnt="4">
        <dgm:presLayoutVars>
          <dgm:bulletEnabled val="1"/>
        </dgm:presLayoutVars>
      </dgm:prSet>
      <dgm:spPr/>
      <dgm:t>
        <a:bodyPr/>
        <a:lstStyle/>
        <a:p>
          <a:endParaRPr lang="ru-RU"/>
        </a:p>
      </dgm:t>
    </dgm:pt>
  </dgm:ptLst>
  <dgm:cxnLst>
    <dgm:cxn modelId="{7F09A854-0942-4EF0-A38B-7093681F8E6D}" type="presOf" srcId="{0AF5E819-3999-4F90-9AB8-4638A0B1770C}" destId="{88D122D2-152B-4637-B71D-35E1679359BB}" srcOrd="0" destOrd="0" presId="urn:microsoft.com/office/officeart/2005/8/layout/hProcess9"/>
    <dgm:cxn modelId="{B8FA19EF-DB94-40A2-A0DC-029D4644634C}" type="presOf" srcId="{D81F48F7-1B4B-41DE-A0AE-3C84EB13A7B1}" destId="{EA3C9B61-3D36-46E2-9F54-B6D9FCBCA26F}" srcOrd="0" destOrd="0" presId="urn:microsoft.com/office/officeart/2005/8/layout/hProcess9"/>
    <dgm:cxn modelId="{4F7753F9-AC65-467F-9E8F-8668CD5E55D7}" srcId="{D81F48F7-1B4B-41DE-A0AE-3C84EB13A7B1}" destId="{D1BD38E1-C396-47B0-95F3-4AFFB913F6D6}" srcOrd="0" destOrd="0" parTransId="{4A9F8641-E2AB-4350-AF3D-0A0665610007}" sibTransId="{4A9A0BB5-8486-497C-9ABB-7A02891AE0E8}"/>
    <dgm:cxn modelId="{6F448CF4-D38A-4C25-900D-21D479A6C26E}" type="presOf" srcId="{3AF2B15D-9387-4521-9FFC-832D6F735391}" destId="{90B62D15-ECA6-4ED1-B99B-CFA0D8D311A8}" srcOrd="0" destOrd="0" presId="urn:microsoft.com/office/officeart/2005/8/layout/hProcess9"/>
    <dgm:cxn modelId="{18C749CA-EEF2-4776-9529-8E9560A18D45}" srcId="{D81F48F7-1B4B-41DE-A0AE-3C84EB13A7B1}" destId="{3AF2B15D-9387-4521-9FFC-832D6F735391}" srcOrd="1" destOrd="0" parTransId="{B84A0D6E-1B9D-4D98-9EC9-922979C2776E}" sibTransId="{4676A4A8-7EFE-47C6-B30C-B279B3FFED45}"/>
    <dgm:cxn modelId="{8B13CAB3-CFF5-4366-9AEF-464A677718CB}" type="presOf" srcId="{45A0B9D1-505F-4F10-8B0B-81FADA2340ED}" destId="{47428A86-8F71-456A-8586-14147F4C377B}" srcOrd="0" destOrd="0" presId="urn:microsoft.com/office/officeart/2005/8/layout/hProcess9"/>
    <dgm:cxn modelId="{C3C0B657-4121-4610-8695-F5E09BE44D2F}" srcId="{D81F48F7-1B4B-41DE-A0AE-3C84EB13A7B1}" destId="{45A0B9D1-505F-4F10-8B0B-81FADA2340ED}" srcOrd="2" destOrd="0" parTransId="{C2F3E21D-C9AE-47E0-A001-743D2375409F}" sibTransId="{1779A33B-8385-4105-9177-48ADAB94403B}"/>
    <dgm:cxn modelId="{F08C67EE-D343-4E78-B7CC-639B153BC907}" srcId="{D81F48F7-1B4B-41DE-A0AE-3C84EB13A7B1}" destId="{0AF5E819-3999-4F90-9AB8-4638A0B1770C}" srcOrd="3" destOrd="0" parTransId="{FD222FC7-8D06-4FEB-8BFF-7EB2B5E0CBDC}" sibTransId="{9D958571-957A-45EF-B9D1-A68DDC521474}"/>
    <dgm:cxn modelId="{5847446D-4DB8-48FB-A888-4DD4328B764C}" type="presOf" srcId="{D1BD38E1-C396-47B0-95F3-4AFFB913F6D6}" destId="{2E9316F6-05DE-4517-96C4-9CADDF0976FB}" srcOrd="0" destOrd="0" presId="urn:microsoft.com/office/officeart/2005/8/layout/hProcess9"/>
    <dgm:cxn modelId="{5B43AB4B-2F18-4571-BAB9-B0095E173815}" type="presParOf" srcId="{EA3C9B61-3D36-46E2-9F54-B6D9FCBCA26F}" destId="{1C6EFB5B-6764-44F8-85AF-10619DBBF71F}" srcOrd="0" destOrd="0" presId="urn:microsoft.com/office/officeart/2005/8/layout/hProcess9"/>
    <dgm:cxn modelId="{999BFE93-4164-4FFD-A41E-3937936D551B}" type="presParOf" srcId="{EA3C9B61-3D36-46E2-9F54-B6D9FCBCA26F}" destId="{714337E1-3846-4B11-8C5A-440EB303C4F0}" srcOrd="1" destOrd="0" presId="urn:microsoft.com/office/officeart/2005/8/layout/hProcess9"/>
    <dgm:cxn modelId="{E9906264-094C-4219-B979-8EE4CD3E2C82}" type="presParOf" srcId="{714337E1-3846-4B11-8C5A-440EB303C4F0}" destId="{2E9316F6-05DE-4517-96C4-9CADDF0976FB}" srcOrd="0" destOrd="0" presId="urn:microsoft.com/office/officeart/2005/8/layout/hProcess9"/>
    <dgm:cxn modelId="{45DFCF97-D73B-49B7-8226-7B134B9A38E9}" type="presParOf" srcId="{714337E1-3846-4B11-8C5A-440EB303C4F0}" destId="{34E1F3B9-51E4-4AAF-BD23-4DD7A1667B4F}" srcOrd="1" destOrd="0" presId="urn:microsoft.com/office/officeart/2005/8/layout/hProcess9"/>
    <dgm:cxn modelId="{E9BE334F-56CD-440C-8FA2-E0061033DBB3}" type="presParOf" srcId="{714337E1-3846-4B11-8C5A-440EB303C4F0}" destId="{90B62D15-ECA6-4ED1-B99B-CFA0D8D311A8}" srcOrd="2" destOrd="0" presId="urn:microsoft.com/office/officeart/2005/8/layout/hProcess9"/>
    <dgm:cxn modelId="{756E7D9A-62AB-4F08-B0D8-B597DD2792D3}" type="presParOf" srcId="{714337E1-3846-4B11-8C5A-440EB303C4F0}" destId="{402FC549-C8F3-46C3-BDD7-289A90CF66FE}" srcOrd="3" destOrd="0" presId="urn:microsoft.com/office/officeart/2005/8/layout/hProcess9"/>
    <dgm:cxn modelId="{787224B3-39D3-4907-9CED-07522943422C}" type="presParOf" srcId="{714337E1-3846-4B11-8C5A-440EB303C4F0}" destId="{47428A86-8F71-456A-8586-14147F4C377B}" srcOrd="4" destOrd="0" presId="urn:microsoft.com/office/officeart/2005/8/layout/hProcess9"/>
    <dgm:cxn modelId="{79DC3408-79E7-4A65-BED5-B3FC5CB0E110}" type="presParOf" srcId="{714337E1-3846-4B11-8C5A-440EB303C4F0}" destId="{F752F435-68BF-4768-9FBC-0031D1A4B9B2}" srcOrd="5" destOrd="0" presId="urn:microsoft.com/office/officeart/2005/8/layout/hProcess9"/>
    <dgm:cxn modelId="{8A6952F6-30D0-481B-9097-6162002B2EE6}" type="presParOf" srcId="{714337E1-3846-4B11-8C5A-440EB303C4F0}" destId="{88D122D2-152B-4637-B71D-35E1679359BB}" srcOrd="6" destOrd="0" presId="urn:microsoft.com/office/officeart/2005/8/layout/hProcess9"/>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E796A15E-75A3-4896-B195-017B6E313FE2}" type="doc">
      <dgm:prSet loTypeId="urn:microsoft.com/office/officeart/2005/8/layout/radial5" loCatId="cycle" qsTypeId="urn:microsoft.com/office/officeart/2005/8/quickstyle/simple3" qsCatId="simple" csTypeId="urn:microsoft.com/office/officeart/2005/8/colors/colorful2" csCatId="colorful" phldr="1"/>
      <dgm:spPr/>
      <dgm:t>
        <a:bodyPr/>
        <a:lstStyle/>
        <a:p>
          <a:endParaRPr lang="el-GR"/>
        </a:p>
      </dgm:t>
    </dgm:pt>
    <dgm:pt modelId="{67181854-55C2-4C87-A977-1089C5FD5037}">
      <dgm:prSet phldrT="[Κείμενο]" custT="1"/>
      <dgm:spPr>
        <a:xfrm>
          <a:off x="2769739" y="1775752"/>
          <a:ext cx="1477271" cy="1267674"/>
        </a:xfr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200" b="1">
              <a:solidFill>
                <a:sysClr val="windowText" lastClr="000000"/>
              </a:solidFill>
              <a:latin typeface="Times New Roman" panose="02020603050405020304" pitchFamily="18" charset="0"/>
              <a:ea typeface="+mn-ea"/>
              <a:cs typeface="Times New Roman" panose="02020603050405020304" pitchFamily="18" charset="0"/>
            </a:rPr>
            <a:t>Доступность</a:t>
          </a:r>
          <a:r>
            <a:rPr lang="en-US" sz="1200">
              <a:solidFill>
                <a:sysClr val="windowText" lastClr="000000"/>
              </a:solidFill>
              <a:latin typeface="Times New Roman" panose="02020603050405020304" pitchFamily="18" charset="0"/>
              <a:ea typeface="+mn-ea"/>
              <a:cs typeface="Times New Roman" panose="02020603050405020304" pitchFamily="18" charset="0"/>
            </a:rPr>
            <a:t> </a:t>
          </a:r>
          <a:endParaRPr lang="el-GR"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19EDA2E2-E915-4733-A222-D366DB66E836}" type="parTrans" cxnId="{5E520F28-EE07-48C8-AAD6-4EA235B68103}">
      <dgm:prSet/>
      <dgm:spPr/>
      <dgm:t>
        <a:bodyPr/>
        <a:lstStyle/>
        <a:p>
          <a:endParaRPr lang="el-GR" sz="1200">
            <a:latin typeface="Times New Roman" panose="02020603050405020304" pitchFamily="18" charset="0"/>
            <a:cs typeface="Times New Roman" panose="02020603050405020304" pitchFamily="18" charset="0"/>
          </a:endParaRPr>
        </a:p>
      </dgm:t>
    </dgm:pt>
    <dgm:pt modelId="{E37F1711-815A-4804-A878-4FD7CE549166}" type="sibTrans" cxnId="{5E520F28-EE07-48C8-AAD6-4EA235B68103}">
      <dgm:prSet/>
      <dgm:spPr/>
      <dgm:t>
        <a:bodyPr/>
        <a:lstStyle/>
        <a:p>
          <a:endParaRPr lang="el-GR" sz="1200">
            <a:latin typeface="Times New Roman" panose="02020603050405020304" pitchFamily="18" charset="0"/>
            <a:cs typeface="Times New Roman" panose="02020603050405020304" pitchFamily="18" charset="0"/>
          </a:endParaRPr>
        </a:p>
      </dgm:t>
    </dgm:pt>
    <dgm:pt modelId="{115D8039-690B-4D9C-97B2-F0AE71845C49}">
      <dgm:prSet phldrT="[Κείμενο]" custT="1"/>
      <dgm:spPr>
        <a:xfrm>
          <a:off x="2874537" y="2717"/>
          <a:ext cx="1267674" cy="1267674"/>
        </a:xfr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Во время занятий/ экзаменов</a:t>
          </a:r>
          <a:endParaRPr lang="el-GR"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467EAB28-277E-4175-8915-1E1AC504563B}" type="parTrans" cxnId="{D78F2C20-43A3-4D42-B701-913C0D9D217E}">
      <dgm:prSet custT="1"/>
      <dgm:spPr>
        <a:xfrm rot="16200000">
          <a:off x="3374454" y="1315148"/>
          <a:ext cx="267840" cy="431009"/>
        </a:xfr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dgm:spPr>
      <dgm:t>
        <a:bodyPr/>
        <a:lstStyle/>
        <a:p>
          <a:endParaRPr lang="el-GR"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FF046C15-4C72-47FE-AE5D-EE5692B2D43F}" type="sibTrans" cxnId="{D78F2C20-43A3-4D42-B701-913C0D9D217E}">
      <dgm:prSet/>
      <dgm:spPr/>
      <dgm:t>
        <a:bodyPr/>
        <a:lstStyle/>
        <a:p>
          <a:endParaRPr lang="el-GR" sz="1200">
            <a:latin typeface="Times New Roman" panose="02020603050405020304" pitchFamily="18" charset="0"/>
            <a:cs typeface="Times New Roman" panose="02020603050405020304" pitchFamily="18" charset="0"/>
          </a:endParaRPr>
        </a:p>
      </dgm:t>
    </dgm:pt>
    <dgm:pt modelId="{55839018-6343-4471-9C08-0A23E24D7D08}">
      <dgm:prSet phldrT="[Κείμενο]" custT="1"/>
      <dgm:spPr>
        <a:xfrm>
          <a:off x="4560793" y="1227854"/>
          <a:ext cx="1267674" cy="1267674"/>
        </a:xfrm>
        <a:gradFill rotWithShape="0">
          <a:gsLst>
            <a:gs pos="0">
              <a:srgbClr val="ED7D31">
                <a:hueOff val="-363841"/>
                <a:satOff val="-20982"/>
                <a:lumOff val="2157"/>
                <a:alphaOff val="0"/>
                <a:lumMod val="110000"/>
                <a:satMod val="105000"/>
                <a:tint val="67000"/>
              </a:srgbClr>
            </a:gs>
            <a:gs pos="50000">
              <a:srgbClr val="ED7D31">
                <a:hueOff val="-363841"/>
                <a:satOff val="-20982"/>
                <a:lumOff val="2157"/>
                <a:alphaOff val="0"/>
                <a:lumMod val="105000"/>
                <a:satMod val="103000"/>
                <a:tint val="73000"/>
              </a:srgbClr>
            </a:gs>
            <a:gs pos="100000">
              <a:srgbClr val="ED7D31">
                <a:hueOff val="-363841"/>
                <a:satOff val="-20982"/>
                <a:lumOff val="2157"/>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Цифровая</a:t>
          </a:r>
          <a:r>
            <a:rPr lang="en-US" sz="1200">
              <a:solidFill>
                <a:sysClr val="windowText" lastClr="000000"/>
              </a:solidFill>
              <a:latin typeface="Times New Roman" panose="02020603050405020304" pitchFamily="18" charset="0"/>
              <a:ea typeface="+mn-ea"/>
              <a:cs typeface="Times New Roman" panose="02020603050405020304" pitchFamily="18" charset="0"/>
            </a:rPr>
            <a:t> </a:t>
          </a:r>
          <a:endParaRPr lang="el-GR"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8C0E0420-877A-4AA7-A732-F7C934009A85}" type="parTrans" cxnId="{9BEF6683-9C9B-4920-A9AE-CE6AA0841EFC}">
      <dgm:prSet custT="1"/>
      <dgm:spPr>
        <a:xfrm rot="20520000">
          <a:off x="4280182" y="1907759"/>
          <a:ext cx="218822" cy="431009"/>
        </a:xfrm>
        <a:gradFill rotWithShape="0">
          <a:gsLst>
            <a:gs pos="0">
              <a:srgbClr val="ED7D31">
                <a:hueOff val="-363841"/>
                <a:satOff val="-20982"/>
                <a:lumOff val="2157"/>
                <a:alphaOff val="0"/>
                <a:lumMod val="110000"/>
                <a:satMod val="105000"/>
                <a:tint val="67000"/>
              </a:srgbClr>
            </a:gs>
            <a:gs pos="50000">
              <a:srgbClr val="ED7D31">
                <a:hueOff val="-363841"/>
                <a:satOff val="-20982"/>
                <a:lumOff val="2157"/>
                <a:alphaOff val="0"/>
                <a:lumMod val="105000"/>
                <a:satMod val="103000"/>
                <a:tint val="73000"/>
              </a:srgbClr>
            </a:gs>
            <a:gs pos="100000">
              <a:srgbClr val="ED7D31">
                <a:hueOff val="-363841"/>
                <a:satOff val="-20982"/>
                <a:lumOff val="2157"/>
                <a:alphaOff val="0"/>
                <a:lumMod val="105000"/>
                <a:satMod val="109000"/>
                <a:tint val="81000"/>
              </a:srgbClr>
            </a:gs>
          </a:gsLst>
          <a:lin ang="5400000" scaled="0"/>
        </a:gradFill>
        <a:ln>
          <a:noFill/>
        </a:ln>
        <a:effectLst/>
      </dgm:spPr>
      <dgm:t>
        <a:bodyPr/>
        <a:lstStyle/>
        <a:p>
          <a:endParaRPr lang="el-GR"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F3932657-7463-42D1-8D55-0C4728E14C26}" type="sibTrans" cxnId="{9BEF6683-9C9B-4920-A9AE-CE6AA0841EFC}">
      <dgm:prSet/>
      <dgm:spPr/>
      <dgm:t>
        <a:bodyPr/>
        <a:lstStyle/>
        <a:p>
          <a:endParaRPr lang="el-GR" sz="1200">
            <a:latin typeface="Times New Roman" panose="02020603050405020304" pitchFamily="18" charset="0"/>
            <a:cs typeface="Times New Roman" panose="02020603050405020304" pitchFamily="18" charset="0"/>
          </a:endParaRPr>
        </a:p>
      </dgm:t>
    </dgm:pt>
    <dgm:pt modelId="{B2006B42-5DE7-426D-89E8-A571433AD424}">
      <dgm:prSet phldrT="[Κείμενο]" custT="1"/>
      <dgm:spPr>
        <a:xfrm>
          <a:off x="3916701" y="3210167"/>
          <a:ext cx="1267674" cy="1267674"/>
        </a:xfrm>
        <a:gradFill rotWithShape="0">
          <a:gsLst>
            <a:gs pos="0">
              <a:srgbClr val="ED7D31">
                <a:hueOff val="-727682"/>
                <a:satOff val="-41964"/>
                <a:lumOff val="4314"/>
                <a:alphaOff val="0"/>
                <a:lumMod val="110000"/>
                <a:satMod val="105000"/>
                <a:tint val="67000"/>
              </a:srgbClr>
            </a:gs>
            <a:gs pos="50000">
              <a:srgbClr val="ED7D31">
                <a:hueOff val="-727682"/>
                <a:satOff val="-41964"/>
                <a:lumOff val="4314"/>
                <a:alphaOff val="0"/>
                <a:lumMod val="105000"/>
                <a:satMod val="103000"/>
                <a:tint val="73000"/>
              </a:srgbClr>
            </a:gs>
            <a:gs pos="100000">
              <a:srgbClr val="ED7D31">
                <a:hueOff val="-727682"/>
                <a:satOff val="-41964"/>
                <a:lumOff val="4314"/>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Социальная</a:t>
          </a:r>
          <a:endParaRPr lang="el-GR"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97932105-D999-4E2D-A953-345C99FC876C}" type="parTrans" cxnId="{A33C5EC3-92DA-44F1-867A-499F5423DFD9}">
      <dgm:prSet custT="1"/>
      <dgm:spPr>
        <a:xfrm rot="3240000">
          <a:off x="3908679" y="2918076"/>
          <a:ext cx="251410" cy="431009"/>
        </a:xfrm>
        <a:gradFill rotWithShape="0">
          <a:gsLst>
            <a:gs pos="0">
              <a:srgbClr val="ED7D31">
                <a:hueOff val="-727682"/>
                <a:satOff val="-41964"/>
                <a:lumOff val="4314"/>
                <a:alphaOff val="0"/>
                <a:lumMod val="110000"/>
                <a:satMod val="105000"/>
                <a:tint val="67000"/>
              </a:srgbClr>
            </a:gs>
            <a:gs pos="50000">
              <a:srgbClr val="ED7D31">
                <a:hueOff val="-727682"/>
                <a:satOff val="-41964"/>
                <a:lumOff val="4314"/>
                <a:alphaOff val="0"/>
                <a:lumMod val="105000"/>
                <a:satMod val="103000"/>
                <a:tint val="73000"/>
              </a:srgbClr>
            </a:gs>
            <a:gs pos="100000">
              <a:srgbClr val="ED7D31">
                <a:hueOff val="-727682"/>
                <a:satOff val="-41964"/>
                <a:lumOff val="4314"/>
                <a:alphaOff val="0"/>
                <a:lumMod val="105000"/>
                <a:satMod val="109000"/>
                <a:tint val="81000"/>
              </a:srgbClr>
            </a:gs>
          </a:gsLst>
          <a:lin ang="5400000" scaled="0"/>
        </a:gradFill>
        <a:ln>
          <a:noFill/>
        </a:ln>
        <a:effectLst/>
      </dgm:spPr>
      <dgm:t>
        <a:bodyPr/>
        <a:lstStyle/>
        <a:p>
          <a:endParaRPr lang="el-GR"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81E55554-5F74-4989-AEF9-E64EDD6E4137}" type="sibTrans" cxnId="{A33C5EC3-92DA-44F1-867A-499F5423DFD9}">
      <dgm:prSet/>
      <dgm:spPr/>
      <dgm:t>
        <a:bodyPr/>
        <a:lstStyle/>
        <a:p>
          <a:endParaRPr lang="el-GR" sz="1200">
            <a:latin typeface="Times New Roman" panose="02020603050405020304" pitchFamily="18" charset="0"/>
            <a:cs typeface="Times New Roman" panose="02020603050405020304" pitchFamily="18" charset="0"/>
          </a:endParaRPr>
        </a:p>
      </dgm:t>
    </dgm:pt>
    <dgm:pt modelId="{50845815-3CAC-419B-BB7B-0CCB2474182B}">
      <dgm:prSet phldrT="[Κείμενο]" custT="1"/>
      <dgm:spPr>
        <a:xfrm>
          <a:off x="1832374" y="3210167"/>
          <a:ext cx="1267674" cy="1267674"/>
        </a:xfrm>
        <a:gradFill rotWithShape="0">
          <a:gsLst>
            <a:gs pos="0">
              <a:srgbClr val="ED7D31">
                <a:hueOff val="-1091522"/>
                <a:satOff val="-62946"/>
                <a:lumOff val="6471"/>
                <a:alphaOff val="0"/>
                <a:lumMod val="110000"/>
                <a:satMod val="105000"/>
                <a:tint val="67000"/>
              </a:srgbClr>
            </a:gs>
            <a:gs pos="50000">
              <a:srgbClr val="ED7D31">
                <a:hueOff val="-1091522"/>
                <a:satOff val="-62946"/>
                <a:lumOff val="6471"/>
                <a:alphaOff val="0"/>
                <a:lumMod val="105000"/>
                <a:satMod val="103000"/>
                <a:tint val="73000"/>
              </a:srgbClr>
            </a:gs>
            <a:gs pos="100000">
              <a:srgbClr val="ED7D31">
                <a:hueOff val="-1091522"/>
                <a:satOff val="-62946"/>
                <a:lumOff val="6471"/>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Физическая</a:t>
          </a:r>
          <a:r>
            <a:rPr lang="en-US" sz="1200">
              <a:solidFill>
                <a:sysClr val="windowText" lastClr="000000"/>
              </a:solidFill>
              <a:latin typeface="Times New Roman" panose="02020603050405020304" pitchFamily="18" charset="0"/>
              <a:ea typeface="+mn-ea"/>
              <a:cs typeface="Times New Roman" panose="02020603050405020304" pitchFamily="18" charset="0"/>
            </a:rPr>
            <a:t> </a:t>
          </a:r>
          <a:endParaRPr lang="el-GR"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61A92024-260B-4B0B-AD21-21B9CD82547F}" type="parTrans" cxnId="{C9C638B0-34F4-49EE-B71B-9181520448A4}">
      <dgm:prSet custT="1"/>
      <dgm:spPr>
        <a:xfrm rot="7560000">
          <a:off x="2856659" y="2918076"/>
          <a:ext cx="251410" cy="431009"/>
        </a:xfrm>
        <a:gradFill rotWithShape="0">
          <a:gsLst>
            <a:gs pos="0">
              <a:srgbClr val="ED7D31">
                <a:hueOff val="-1091522"/>
                <a:satOff val="-62946"/>
                <a:lumOff val="6471"/>
                <a:alphaOff val="0"/>
                <a:lumMod val="110000"/>
                <a:satMod val="105000"/>
                <a:tint val="67000"/>
              </a:srgbClr>
            </a:gs>
            <a:gs pos="50000">
              <a:srgbClr val="ED7D31">
                <a:hueOff val="-1091522"/>
                <a:satOff val="-62946"/>
                <a:lumOff val="6471"/>
                <a:alphaOff val="0"/>
                <a:lumMod val="105000"/>
                <a:satMod val="103000"/>
                <a:tint val="73000"/>
              </a:srgbClr>
            </a:gs>
            <a:gs pos="100000">
              <a:srgbClr val="ED7D31">
                <a:hueOff val="-1091522"/>
                <a:satOff val="-62946"/>
                <a:lumOff val="6471"/>
                <a:alphaOff val="0"/>
                <a:lumMod val="105000"/>
                <a:satMod val="109000"/>
                <a:tint val="81000"/>
              </a:srgbClr>
            </a:gs>
          </a:gsLst>
          <a:lin ang="5400000" scaled="0"/>
        </a:gradFill>
        <a:ln>
          <a:noFill/>
        </a:ln>
        <a:effectLst/>
      </dgm:spPr>
      <dgm:t>
        <a:bodyPr/>
        <a:lstStyle/>
        <a:p>
          <a:endParaRPr lang="el-GR"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6DC04334-6524-4F8D-B9C1-66B0109489C1}" type="sibTrans" cxnId="{C9C638B0-34F4-49EE-B71B-9181520448A4}">
      <dgm:prSet/>
      <dgm:spPr/>
      <dgm:t>
        <a:bodyPr/>
        <a:lstStyle/>
        <a:p>
          <a:endParaRPr lang="el-GR" sz="1200">
            <a:latin typeface="Times New Roman" panose="02020603050405020304" pitchFamily="18" charset="0"/>
            <a:cs typeface="Times New Roman" panose="02020603050405020304" pitchFamily="18" charset="0"/>
          </a:endParaRPr>
        </a:p>
      </dgm:t>
    </dgm:pt>
    <dgm:pt modelId="{1EE8F102-BB06-4499-8206-4F811E329A7F}">
      <dgm:prSet custT="1"/>
      <dgm:spPr>
        <a:xfrm>
          <a:off x="1188281" y="1227854"/>
          <a:ext cx="1267674" cy="1267674"/>
        </a:xfrm>
        <a:gradFill rotWithShape="0">
          <a:gsLst>
            <a:gs pos="0">
              <a:srgbClr val="ED7D31">
                <a:hueOff val="-1455363"/>
                <a:satOff val="-83928"/>
                <a:lumOff val="8628"/>
                <a:alphaOff val="0"/>
                <a:lumMod val="110000"/>
                <a:satMod val="105000"/>
                <a:tint val="67000"/>
              </a:srgbClr>
            </a:gs>
            <a:gs pos="50000">
              <a:srgbClr val="ED7D31">
                <a:hueOff val="-1455363"/>
                <a:satOff val="-83928"/>
                <a:lumOff val="8628"/>
                <a:alphaOff val="0"/>
                <a:lumMod val="105000"/>
                <a:satMod val="103000"/>
                <a:tint val="73000"/>
              </a:srgbClr>
            </a:gs>
            <a:gs pos="100000">
              <a:srgbClr val="ED7D31">
                <a:hueOff val="-1455363"/>
                <a:satOff val="-83928"/>
                <a:lumOff val="8628"/>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Учебные материалы</a:t>
          </a:r>
          <a:endParaRPr lang="el-GR"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7267E994-E591-4F29-97D0-D99DD43CC97C}" type="sibTrans" cxnId="{4725F6AA-A5A8-477D-AD3C-ABCDBC0B0880}">
      <dgm:prSet/>
      <dgm:spPr/>
      <dgm:t>
        <a:bodyPr/>
        <a:lstStyle/>
        <a:p>
          <a:endParaRPr lang="el-GR" sz="1200">
            <a:latin typeface="Times New Roman" panose="02020603050405020304" pitchFamily="18" charset="0"/>
            <a:cs typeface="Times New Roman" panose="02020603050405020304" pitchFamily="18" charset="0"/>
          </a:endParaRPr>
        </a:p>
      </dgm:t>
    </dgm:pt>
    <dgm:pt modelId="{65B2FCE7-82B1-4DB7-A60A-9ED50002BA4C}" type="parTrans" cxnId="{4725F6AA-A5A8-477D-AD3C-ABCDBC0B0880}">
      <dgm:prSet custT="1"/>
      <dgm:spPr>
        <a:xfrm rot="11880000">
          <a:off x="2517745" y="1907759"/>
          <a:ext cx="218822" cy="431009"/>
        </a:xfrm>
        <a:gradFill rotWithShape="0">
          <a:gsLst>
            <a:gs pos="0">
              <a:srgbClr val="ED7D31">
                <a:hueOff val="-1455363"/>
                <a:satOff val="-83928"/>
                <a:lumOff val="8628"/>
                <a:alphaOff val="0"/>
                <a:lumMod val="110000"/>
                <a:satMod val="105000"/>
                <a:tint val="67000"/>
              </a:srgbClr>
            </a:gs>
            <a:gs pos="50000">
              <a:srgbClr val="ED7D31">
                <a:hueOff val="-1455363"/>
                <a:satOff val="-83928"/>
                <a:lumOff val="8628"/>
                <a:alphaOff val="0"/>
                <a:lumMod val="105000"/>
                <a:satMod val="103000"/>
                <a:tint val="73000"/>
              </a:srgbClr>
            </a:gs>
            <a:gs pos="100000">
              <a:srgbClr val="ED7D31">
                <a:hueOff val="-1455363"/>
                <a:satOff val="-83928"/>
                <a:lumOff val="8628"/>
                <a:alphaOff val="0"/>
                <a:lumMod val="105000"/>
                <a:satMod val="109000"/>
                <a:tint val="81000"/>
              </a:srgbClr>
            </a:gs>
          </a:gsLst>
          <a:lin ang="5400000" scaled="0"/>
        </a:gradFill>
        <a:ln>
          <a:noFill/>
        </a:ln>
        <a:effectLst/>
      </dgm:spPr>
      <dgm:t>
        <a:bodyPr/>
        <a:lstStyle/>
        <a:p>
          <a:endParaRPr lang="el-GR"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30E7C2D8-8861-4475-B002-20A4B500D7DB}" type="pres">
      <dgm:prSet presAssocID="{E796A15E-75A3-4896-B195-017B6E313FE2}" presName="Name0" presStyleCnt="0">
        <dgm:presLayoutVars>
          <dgm:chMax val="1"/>
          <dgm:dir/>
          <dgm:animLvl val="ctr"/>
          <dgm:resizeHandles val="exact"/>
        </dgm:presLayoutVars>
      </dgm:prSet>
      <dgm:spPr/>
      <dgm:t>
        <a:bodyPr/>
        <a:lstStyle/>
        <a:p>
          <a:endParaRPr lang="ru-RU"/>
        </a:p>
      </dgm:t>
    </dgm:pt>
    <dgm:pt modelId="{5F57FF43-621C-4FF7-A08D-C6B12F72BA97}" type="pres">
      <dgm:prSet presAssocID="{67181854-55C2-4C87-A977-1089C5FD5037}" presName="centerShape" presStyleLbl="node0" presStyleIdx="0" presStyleCnt="1" custScaleX="116534"/>
      <dgm:spPr>
        <a:prstGeom prst="ellipse">
          <a:avLst/>
        </a:prstGeom>
      </dgm:spPr>
      <dgm:t>
        <a:bodyPr/>
        <a:lstStyle/>
        <a:p>
          <a:endParaRPr lang="ru-RU"/>
        </a:p>
      </dgm:t>
    </dgm:pt>
    <dgm:pt modelId="{F4F0A7B5-1CFB-4978-9DD2-44B8D0F0C165}" type="pres">
      <dgm:prSet presAssocID="{467EAB28-277E-4175-8915-1E1AC504563B}" presName="parTrans" presStyleLbl="sibTrans2D1" presStyleIdx="0" presStyleCnt="5"/>
      <dgm:spPr>
        <a:prstGeom prst="rightArrow">
          <a:avLst>
            <a:gd name="adj1" fmla="val 60000"/>
            <a:gd name="adj2" fmla="val 50000"/>
          </a:avLst>
        </a:prstGeom>
      </dgm:spPr>
      <dgm:t>
        <a:bodyPr/>
        <a:lstStyle/>
        <a:p>
          <a:endParaRPr lang="ru-RU"/>
        </a:p>
      </dgm:t>
    </dgm:pt>
    <dgm:pt modelId="{23A6D6CC-D6D3-41E6-998D-E765FEC7234F}" type="pres">
      <dgm:prSet presAssocID="{467EAB28-277E-4175-8915-1E1AC504563B}" presName="connectorText" presStyleLbl="sibTrans2D1" presStyleIdx="0" presStyleCnt="5"/>
      <dgm:spPr/>
      <dgm:t>
        <a:bodyPr/>
        <a:lstStyle/>
        <a:p>
          <a:endParaRPr lang="ru-RU"/>
        </a:p>
      </dgm:t>
    </dgm:pt>
    <dgm:pt modelId="{07C7CC1E-DC10-4E34-ADE0-59CE78799BAA}" type="pres">
      <dgm:prSet presAssocID="{115D8039-690B-4D9C-97B2-F0AE71845C49}" presName="node" presStyleLbl="node1" presStyleIdx="0" presStyleCnt="5">
        <dgm:presLayoutVars>
          <dgm:bulletEnabled val="1"/>
        </dgm:presLayoutVars>
      </dgm:prSet>
      <dgm:spPr>
        <a:prstGeom prst="ellipse">
          <a:avLst/>
        </a:prstGeom>
      </dgm:spPr>
      <dgm:t>
        <a:bodyPr/>
        <a:lstStyle/>
        <a:p>
          <a:endParaRPr lang="ru-RU"/>
        </a:p>
      </dgm:t>
    </dgm:pt>
    <dgm:pt modelId="{CCBD85E9-7E6B-44C4-AB63-C3A52B82D0AE}" type="pres">
      <dgm:prSet presAssocID="{8C0E0420-877A-4AA7-A732-F7C934009A85}" presName="parTrans" presStyleLbl="sibTrans2D1" presStyleIdx="1" presStyleCnt="5"/>
      <dgm:spPr>
        <a:prstGeom prst="rightArrow">
          <a:avLst>
            <a:gd name="adj1" fmla="val 60000"/>
            <a:gd name="adj2" fmla="val 50000"/>
          </a:avLst>
        </a:prstGeom>
      </dgm:spPr>
      <dgm:t>
        <a:bodyPr/>
        <a:lstStyle/>
        <a:p>
          <a:endParaRPr lang="ru-RU"/>
        </a:p>
      </dgm:t>
    </dgm:pt>
    <dgm:pt modelId="{D046411B-E6B5-4D97-8BD9-3ECA82922DCE}" type="pres">
      <dgm:prSet presAssocID="{8C0E0420-877A-4AA7-A732-F7C934009A85}" presName="connectorText" presStyleLbl="sibTrans2D1" presStyleIdx="1" presStyleCnt="5"/>
      <dgm:spPr/>
      <dgm:t>
        <a:bodyPr/>
        <a:lstStyle/>
        <a:p>
          <a:endParaRPr lang="ru-RU"/>
        </a:p>
      </dgm:t>
    </dgm:pt>
    <dgm:pt modelId="{2C3E5DA8-504E-4C2C-8E9A-035860F8F46F}" type="pres">
      <dgm:prSet presAssocID="{55839018-6343-4471-9C08-0A23E24D7D08}" presName="node" presStyleLbl="node1" presStyleIdx="1" presStyleCnt="5">
        <dgm:presLayoutVars>
          <dgm:bulletEnabled val="1"/>
        </dgm:presLayoutVars>
      </dgm:prSet>
      <dgm:spPr>
        <a:prstGeom prst="ellipse">
          <a:avLst/>
        </a:prstGeom>
      </dgm:spPr>
      <dgm:t>
        <a:bodyPr/>
        <a:lstStyle/>
        <a:p>
          <a:endParaRPr lang="ru-RU"/>
        </a:p>
      </dgm:t>
    </dgm:pt>
    <dgm:pt modelId="{D3B522F0-01DB-4A44-805F-A42AFE5A3F34}" type="pres">
      <dgm:prSet presAssocID="{97932105-D999-4E2D-A953-345C99FC876C}" presName="parTrans" presStyleLbl="sibTrans2D1" presStyleIdx="2" presStyleCnt="5"/>
      <dgm:spPr>
        <a:prstGeom prst="rightArrow">
          <a:avLst>
            <a:gd name="adj1" fmla="val 60000"/>
            <a:gd name="adj2" fmla="val 50000"/>
          </a:avLst>
        </a:prstGeom>
      </dgm:spPr>
      <dgm:t>
        <a:bodyPr/>
        <a:lstStyle/>
        <a:p>
          <a:endParaRPr lang="ru-RU"/>
        </a:p>
      </dgm:t>
    </dgm:pt>
    <dgm:pt modelId="{4EB9D878-7BAD-4B94-8C44-654EA9558AC8}" type="pres">
      <dgm:prSet presAssocID="{97932105-D999-4E2D-A953-345C99FC876C}" presName="connectorText" presStyleLbl="sibTrans2D1" presStyleIdx="2" presStyleCnt="5"/>
      <dgm:spPr/>
      <dgm:t>
        <a:bodyPr/>
        <a:lstStyle/>
        <a:p>
          <a:endParaRPr lang="ru-RU"/>
        </a:p>
      </dgm:t>
    </dgm:pt>
    <dgm:pt modelId="{CA2342E8-D9C6-4847-9EBF-244311D05687}" type="pres">
      <dgm:prSet presAssocID="{B2006B42-5DE7-426D-89E8-A571433AD424}" presName="node" presStyleLbl="node1" presStyleIdx="2" presStyleCnt="5">
        <dgm:presLayoutVars>
          <dgm:bulletEnabled val="1"/>
        </dgm:presLayoutVars>
      </dgm:prSet>
      <dgm:spPr>
        <a:prstGeom prst="ellipse">
          <a:avLst/>
        </a:prstGeom>
      </dgm:spPr>
      <dgm:t>
        <a:bodyPr/>
        <a:lstStyle/>
        <a:p>
          <a:endParaRPr lang="ru-RU"/>
        </a:p>
      </dgm:t>
    </dgm:pt>
    <dgm:pt modelId="{2F02FF02-E360-47F5-B796-30E2F011AABC}" type="pres">
      <dgm:prSet presAssocID="{61A92024-260B-4B0B-AD21-21B9CD82547F}" presName="parTrans" presStyleLbl="sibTrans2D1" presStyleIdx="3" presStyleCnt="5"/>
      <dgm:spPr>
        <a:prstGeom prst="rightArrow">
          <a:avLst>
            <a:gd name="adj1" fmla="val 60000"/>
            <a:gd name="adj2" fmla="val 50000"/>
          </a:avLst>
        </a:prstGeom>
      </dgm:spPr>
      <dgm:t>
        <a:bodyPr/>
        <a:lstStyle/>
        <a:p>
          <a:endParaRPr lang="ru-RU"/>
        </a:p>
      </dgm:t>
    </dgm:pt>
    <dgm:pt modelId="{938F1753-F845-43DD-A404-EDC3086DDAB2}" type="pres">
      <dgm:prSet presAssocID="{61A92024-260B-4B0B-AD21-21B9CD82547F}" presName="connectorText" presStyleLbl="sibTrans2D1" presStyleIdx="3" presStyleCnt="5"/>
      <dgm:spPr/>
      <dgm:t>
        <a:bodyPr/>
        <a:lstStyle/>
        <a:p>
          <a:endParaRPr lang="ru-RU"/>
        </a:p>
      </dgm:t>
    </dgm:pt>
    <dgm:pt modelId="{DC537C16-8926-4D26-A82F-96AC188B0AC3}" type="pres">
      <dgm:prSet presAssocID="{50845815-3CAC-419B-BB7B-0CCB2474182B}" presName="node" presStyleLbl="node1" presStyleIdx="3" presStyleCnt="5">
        <dgm:presLayoutVars>
          <dgm:bulletEnabled val="1"/>
        </dgm:presLayoutVars>
      </dgm:prSet>
      <dgm:spPr>
        <a:prstGeom prst="ellipse">
          <a:avLst/>
        </a:prstGeom>
      </dgm:spPr>
      <dgm:t>
        <a:bodyPr/>
        <a:lstStyle/>
        <a:p>
          <a:endParaRPr lang="ru-RU"/>
        </a:p>
      </dgm:t>
    </dgm:pt>
    <dgm:pt modelId="{017F7992-B296-49AF-86FD-14ADEB693640}" type="pres">
      <dgm:prSet presAssocID="{65B2FCE7-82B1-4DB7-A60A-9ED50002BA4C}" presName="parTrans" presStyleLbl="sibTrans2D1" presStyleIdx="4" presStyleCnt="5"/>
      <dgm:spPr>
        <a:prstGeom prst="rightArrow">
          <a:avLst>
            <a:gd name="adj1" fmla="val 60000"/>
            <a:gd name="adj2" fmla="val 50000"/>
          </a:avLst>
        </a:prstGeom>
      </dgm:spPr>
      <dgm:t>
        <a:bodyPr/>
        <a:lstStyle/>
        <a:p>
          <a:endParaRPr lang="ru-RU"/>
        </a:p>
      </dgm:t>
    </dgm:pt>
    <dgm:pt modelId="{971DDAD5-0D8E-4F0E-A92F-E9FCC07B1865}" type="pres">
      <dgm:prSet presAssocID="{65B2FCE7-82B1-4DB7-A60A-9ED50002BA4C}" presName="connectorText" presStyleLbl="sibTrans2D1" presStyleIdx="4" presStyleCnt="5"/>
      <dgm:spPr/>
      <dgm:t>
        <a:bodyPr/>
        <a:lstStyle/>
        <a:p>
          <a:endParaRPr lang="ru-RU"/>
        </a:p>
      </dgm:t>
    </dgm:pt>
    <dgm:pt modelId="{21C1120C-FDE5-4B67-AB0B-7B63E8D03907}" type="pres">
      <dgm:prSet presAssocID="{1EE8F102-BB06-4499-8206-4F811E329A7F}" presName="node" presStyleLbl="node1" presStyleIdx="4" presStyleCnt="5">
        <dgm:presLayoutVars>
          <dgm:bulletEnabled val="1"/>
        </dgm:presLayoutVars>
      </dgm:prSet>
      <dgm:spPr>
        <a:prstGeom prst="ellipse">
          <a:avLst/>
        </a:prstGeom>
      </dgm:spPr>
      <dgm:t>
        <a:bodyPr/>
        <a:lstStyle/>
        <a:p>
          <a:endParaRPr lang="ru-RU"/>
        </a:p>
      </dgm:t>
    </dgm:pt>
  </dgm:ptLst>
  <dgm:cxnLst>
    <dgm:cxn modelId="{54559950-476B-4D61-AD54-22E8081AB646}" type="presOf" srcId="{50845815-3CAC-419B-BB7B-0CCB2474182B}" destId="{DC537C16-8926-4D26-A82F-96AC188B0AC3}" srcOrd="0" destOrd="0" presId="urn:microsoft.com/office/officeart/2005/8/layout/radial5"/>
    <dgm:cxn modelId="{444D4AF0-6E95-4CC3-9B50-90C976D2545D}" type="presOf" srcId="{467EAB28-277E-4175-8915-1E1AC504563B}" destId="{23A6D6CC-D6D3-41E6-998D-E765FEC7234F}" srcOrd="1" destOrd="0" presId="urn:microsoft.com/office/officeart/2005/8/layout/radial5"/>
    <dgm:cxn modelId="{2B6D449B-9999-48E7-8BFE-337CC57F39D7}" type="presOf" srcId="{E796A15E-75A3-4896-B195-017B6E313FE2}" destId="{30E7C2D8-8861-4475-B002-20A4B500D7DB}" srcOrd="0" destOrd="0" presId="urn:microsoft.com/office/officeart/2005/8/layout/radial5"/>
    <dgm:cxn modelId="{9941F288-CC82-4FDF-AC73-841FE4010836}" type="presOf" srcId="{1EE8F102-BB06-4499-8206-4F811E329A7F}" destId="{21C1120C-FDE5-4B67-AB0B-7B63E8D03907}" srcOrd="0" destOrd="0" presId="urn:microsoft.com/office/officeart/2005/8/layout/radial5"/>
    <dgm:cxn modelId="{7D6FFEBA-C1D1-41FD-935F-EF7ABB91E6AE}" type="presOf" srcId="{97932105-D999-4E2D-A953-345C99FC876C}" destId="{4EB9D878-7BAD-4B94-8C44-654EA9558AC8}" srcOrd="1" destOrd="0" presId="urn:microsoft.com/office/officeart/2005/8/layout/radial5"/>
    <dgm:cxn modelId="{68A190A6-AD5F-4DE2-B806-99FA49974438}" type="presOf" srcId="{61A92024-260B-4B0B-AD21-21B9CD82547F}" destId="{938F1753-F845-43DD-A404-EDC3086DDAB2}" srcOrd="1" destOrd="0" presId="urn:microsoft.com/office/officeart/2005/8/layout/radial5"/>
    <dgm:cxn modelId="{5924BA67-A8BA-48C9-A318-9083A10DCFFA}" type="presOf" srcId="{65B2FCE7-82B1-4DB7-A60A-9ED50002BA4C}" destId="{017F7992-B296-49AF-86FD-14ADEB693640}" srcOrd="0" destOrd="0" presId="urn:microsoft.com/office/officeart/2005/8/layout/radial5"/>
    <dgm:cxn modelId="{9BEF6683-9C9B-4920-A9AE-CE6AA0841EFC}" srcId="{67181854-55C2-4C87-A977-1089C5FD5037}" destId="{55839018-6343-4471-9C08-0A23E24D7D08}" srcOrd="1" destOrd="0" parTransId="{8C0E0420-877A-4AA7-A732-F7C934009A85}" sibTransId="{F3932657-7463-42D1-8D55-0C4728E14C26}"/>
    <dgm:cxn modelId="{A33C5EC3-92DA-44F1-867A-499F5423DFD9}" srcId="{67181854-55C2-4C87-A977-1089C5FD5037}" destId="{B2006B42-5DE7-426D-89E8-A571433AD424}" srcOrd="2" destOrd="0" parTransId="{97932105-D999-4E2D-A953-345C99FC876C}" sibTransId="{81E55554-5F74-4989-AEF9-E64EDD6E4137}"/>
    <dgm:cxn modelId="{4D3B7DA2-5965-4BA7-B645-1E9A1526BC5C}" type="presOf" srcId="{B2006B42-5DE7-426D-89E8-A571433AD424}" destId="{CA2342E8-D9C6-4847-9EBF-244311D05687}" srcOrd="0" destOrd="0" presId="urn:microsoft.com/office/officeart/2005/8/layout/radial5"/>
    <dgm:cxn modelId="{2B3C39EB-C821-4EB3-A5CA-DC3EE25B8ADB}" type="presOf" srcId="{467EAB28-277E-4175-8915-1E1AC504563B}" destId="{F4F0A7B5-1CFB-4978-9DD2-44B8D0F0C165}" srcOrd="0" destOrd="0" presId="urn:microsoft.com/office/officeart/2005/8/layout/radial5"/>
    <dgm:cxn modelId="{A0127746-8EDF-4EE7-9CA3-D296495B8F68}" type="presOf" srcId="{8C0E0420-877A-4AA7-A732-F7C934009A85}" destId="{CCBD85E9-7E6B-44C4-AB63-C3A52B82D0AE}" srcOrd="0" destOrd="0" presId="urn:microsoft.com/office/officeart/2005/8/layout/radial5"/>
    <dgm:cxn modelId="{F65D6DC4-51DC-4AB5-81F6-7768DEE7F5C2}" type="presOf" srcId="{65B2FCE7-82B1-4DB7-A60A-9ED50002BA4C}" destId="{971DDAD5-0D8E-4F0E-A92F-E9FCC07B1865}" srcOrd="1" destOrd="0" presId="urn:microsoft.com/office/officeart/2005/8/layout/radial5"/>
    <dgm:cxn modelId="{784E515C-F416-4D98-9E47-5B3154CD4961}" type="presOf" srcId="{67181854-55C2-4C87-A977-1089C5FD5037}" destId="{5F57FF43-621C-4FF7-A08D-C6B12F72BA97}" srcOrd="0" destOrd="0" presId="urn:microsoft.com/office/officeart/2005/8/layout/radial5"/>
    <dgm:cxn modelId="{4AC082AC-D797-49F1-8F0D-D554F44D30DB}" type="presOf" srcId="{115D8039-690B-4D9C-97B2-F0AE71845C49}" destId="{07C7CC1E-DC10-4E34-ADE0-59CE78799BAA}" srcOrd="0" destOrd="0" presId="urn:microsoft.com/office/officeart/2005/8/layout/radial5"/>
    <dgm:cxn modelId="{D78F2C20-43A3-4D42-B701-913C0D9D217E}" srcId="{67181854-55C2-4C87-A977-1089C5FD5037}" destId="{115D8039-690B-4D9C-97B2-F0AE71845C49}" srcOrd="0" destOrd="0" parTransId="{467EAB28-277E-4175-8915-1E1AC504563B}" sibTransId="{FF046C15-4C72-47FE-AE5D-EE5692B2D43F}"/>
    <dgm:cxn modelId="{E527B5F9-03AF-465D-896F-00F064AD0F30}" type="presOf" srcId="{55839018-6343-4471-9C08-0A23E24D7D08}" destId="{2C3E5DA8-504E-4C2C-8E9A-035860F8F46F}" srcOrd="0" destOrd="0" presId="urn:microsoft.com/office/officeart/2005/8/layout/radial5"/>
    <dgm:cxn modelId="{076B5127-A899-4823-8C3F-B4D5B5B98A13}" type="presOf" srcId="{97932105-D999-4E2D-A953-345C99FC876C}" destId="{D3B522F0-01DB-4A44-805F-A42AFE5A3F34}" srcOrd="0" destOrd="0" presId="urn:microsoft.com/office/officeart/2005/8/layout/radial5"/>
    <dgm:cxn modelId="{5E520F28-EE07-48C8-AAD6-4EA235B68103}" srcId="{E796A15E-75A3-4896-B195-017B6E313FE2}" destId="{67181854-55C2-4C87-A977-1089C5FD5037}" srcOrd="0" destOrd="0" parTransId="{19EDA2E2-E915-4733-A222-D366DB66E836}" sibTransId="{E37F1711-815A-4804-A878-4FD7CE549166}"/>
    <dgm:cxn modelId="{246F93C6-CF7A-4B3C-85C1-22F22D66CB42}" type="presOf" srcId="{8C0E0420-877A-4AA7-A732-F7C934009A85}" destId="{D046411B-E6B5-4D97-8BD9-3ECA82922DCE}" srcOrd="1" destOrd="0" presId="urn:microsoft.com/office/officeart/2005/8/layout/radial5"/>
    <dgm:cxn modelId="{057DF97D-4E2F-4BB2-A5D2-4E134A4190A7}" type="presOf" srcId="{61A92024-260B-4B0B-AD21-21B9CD82547F}" destId="{2F02FF02-E360-47F5-B796-30E2F011AABC}" srcOrd="0" destOrd="0" presId="urn:microsoft.com/office/officeart/2005/8/layout/radial5"/>
    <dgm:cxn modelId="{4725F6AA-A5A8-477D-AD3C-ABCDBC0B0880}" srcId="{67181854-55C2-4C87-A977-1089C5FD5037}" destId="{1EE8F102-BB06-4499-8206-4F811E329A7F}" srcOrd="4" destOrd="0" parTransId="{65B2FCE7-82B1-4DB7-A60A-9ED50002BA4C}" sibTransId="{7267E994-E591-4F29-97D0-D99DD43CC97C}"/>
    <dgm:cxn modelId="{C9C638B0-34F4-49EE-B71B-9181520448A4}" srcId="{67181854-55C2-4C87-A977-1089C5FD5037}" destId="{50845815-3CAC-419B-BB7B-0CCB2474182B}" srcOrd="3" destOrd="0" parTransId="{61A92024-260B-4B0B-AD21-21B9CD82547F}" sibTransId="{6DC04334-6524-4F8D-B9C1-66B0109489C1}"/>
    <dgm:cxn modelId="{146302CE-BDB2-44DB-9897-0CEAE0EB329E}" type="presParOf" srcId="{30E7C2D8-8861-4475-B002-20A4B500D7DB}" destId="{5F57FF43-621C-4FF7-A08D-C6B12F72BA97}" srcOrd="0" destOrd="0" presId="urn:microsoft.com/office/officeart/2005/8/layout/radial5"/>
    <dgm:cxn modelId="{4D9EC43F-2DE0-4838-8771-06754008D49C}" type="presParOf" srcId="{30E7C2D8-8861-4475-B002-20A4B500D7DB}" destId="{F4F0A7B5-1CFB-4978-9DD2-44B8D0F0C165}" srcOrd="1" destOrd="0" presId="urn:microsoft.com/office/officeart/2005/8/layout/radial5"/>
    <dgm:cxn modelId="{0F9FCB7F-BA94-4CF2-977F-27589F3542DC}" type="presParOf" srcId="{F4F0A7B5-1CFB-4978-9DD2-44B8D0F0C165}" destId="{23A6D6CC-D6D3-41E6-998D-E765FEC7234F}" srcOrd="0" destOrd="0" presId="urn:microsoft.com/office/officeart/2005/8/layout/radial5"/>
    <dgm:cxn modelId="{0D499609-6923-4B26-BCE1-3626A8405E7D}" type="presParOf" srcId="{30E7C2D8-8861-4475-B002-20A4B500D7DB}" destId="{07C7CC1E-DC10-4E34-ADE0-59CE78799BAA}" srcOrd="2" destOrd="0" presId="urn:microsoft.com/office/officeart/2005/8/layout/radial5"/>
    <dgm:cxn modelId="{19ED8CF9-5DC4-4385-BE36-3673DFBE9A8C}" type="presParOf" srcId="{30E7C2D8-8861-4475-B002-20A4B500D7DB}" destId="{CCBD85E9-7E6B-44C4-AB63-C3A52B82D0AE}" srcOrd="3" destOrd="0" presId="urn:microsoft.com/office/officeart/2005/8/layout/radial5"/>
    <dgm:cxn modelId="{3CF5954F-5F0F-438A-B627-4542BCA3EE75}" type="presParOf" srcId="{CCBD85E9-7E6B-44C4-AB63-C3A52B82D0AE}" destId="{D046411B-E6B5-4D97-8BD9-3ECA82922DCE}" srcOrd="0" destOrd="0" presId="urn:microsoft.com/office/officeart/2005/8/layout/radial5"/>
    <dgm:cxn modelId="{B80CEFAB-BB99-4B26-B70E-A228BCEBF4F1}" type="presParOf" srcId="{30E7C2D8-8861-4475-B002-20A4B500D7DB}" destId="{2C3E5DA8-504E-4C2C-8E9A-035860F8F46F}" srcOrd="4" destOrd="0" presId="urn:microsoft.com/office/officeart/2005/8/layout/radial5"/>
    <dgm:cxn modelId="{59F3B046-63B4-4CC5-8C7B-E2C68CA589FC}" type="presParOf" srcId="{30E7C2D8-8861-4475-B002-20A4B500D7DB}" destId="{D3B522F0-01DB-4A44-805F-A42AFE5A3F34}" srcOrd="5" destOrd="0" presId="urn:microsoft.com/office/officeart/2005/8/layout/radial5"/>
    <dgm:cxn modelId="{0FB412A9-E05A-4DDD-9F6C-3CA04906744C}" type="presParOf" srcId="{D3B522F0-01DB-4A44-805F-A42AFE5A3F34}" destId="{4EB9D878-7BAD-4B94-8C44-654EA9558AC8}" srcOrd="0" destOrd="0" presId="urn:microsoft.com/office/officeart/2005/8/layout/radial5"/>
    <dgm:cxn modelId="{E2B97D87-23E7-4329-B3F9-7D7380559003}" type="presParOf" srcId="{30E7C2D8-8861-4475-B002-20A4B500D7DB}" destId="{CA2342E8-D9C6-4847-9EBF-244311D05687}" srcOrd="6" destOrd="0" presId="urn:microsoft.com/office/officeart/2005/8/layout/radial5"/>
    <dgm:cxn modelId="{FECF3C90-AD48-4264-8AFA-69B6CE232C9E}" type="presParOf" srcId="{30E7C2D8-8861-4475-B002-20A4B500D7DB}" destId="{2F02FF02-E360-47F5-B796-30E2F011AABC}" srcOrd="7" destOrd="0" presId="urn:microsoft.com/office/officeart/2005/8/layout/radial5"/>
    <dgm:cxn modelId="{04BAD51E-1AC0-4054-B7B5-4AF2DA4DCAF1}" type="presParOf" srcId="{2F02FF02-E360-47F5-B796-30E2F011AABC}" destId="{938F1753-F845-43DD-A404-EDC3086DDAB2}" srcOrd="0" destOrd="0" presId="urn:microsoft.com/office/officeart/2005/8/layout/radial5"/>
    <dgm:cxn modelId="{DECA60C3-896B-4230-BF31-1838FE06BBD8}" type="presParOf" srcId="{30E7C2D8-8861-4475-B002-20A4B500D7DB}" destId="{DC537C16-8926-4D26-A82F-96AC188B0AC3}" srcOrd="8" destOrd="0" presId="urn:microsoft.com/office/officeart/2005/8/layout/radial5"/>
    <dgm:cxn modelId="{EEF689A7-7DD3-4567-AE1F-9F15FBACBC9D}" type="presParOf" srcId="{30E7C2D8-8861-4475-B002-20A4B500D7DB}" destId="{017F7992-B296-49AF-86FD-14ADEB693640}" srcOrd="9" destOrd="0" presId="urn:microsoft.com/office/officeart/2005/8/layout/radial5"/>
    <dgm:cxn modelId="{31013865-2057-44F9-A87C-DE2796F91979}" type="presParOf" srcId="{017F7992-B296-49AF-86FD-14ADEB693640}" destId="{971DDAD5-0D8E-4F0E-A92F-E9FCC07B1865}" srcOrd="0" destOrd="0" presId="urn:microsoft.com/office/officeart/2005/8/layout/radial5"/>
    <dgm:cxn modelId="{21DD19A3-BBC0-4EE5-829E-871675EC63E1}" type="presParOf" srcId="{30E7C2D8-8861-4475-B002-20A4B500D7DB}" destId="{21C1120C-FDE5-4B67-AB0B-7B63E8D03907}" srcOrd="10" destOrd="0" presId="urn:microsoft.com/office/officeart/2005/8/layout/radial5"/>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DB7BE02-DC65-4545-879A-557090616664}" type="doc">
      <dgm:prSet loTypeId="urn:microsoft.com/office/officeart/2005/8/layout/hProcess9" loCatId="process" qsTypeId="urn:microsoft.com/office/officeart/2005/8/quickstyle/simple1" qsCatId="simple" csTypeId="urn:microsoft.com/office/officeart/2005/8/colors/accent1_1" csCatId="accent1" phldr="1"/>
      <dgm:spPr/>
      <dgm:t>
        <a:bodyPr/>
        <a:lstStyle/>
        <a:p>
          <a:endParaRPr lang="en-US"/>
        </a:p>
      </dgm:t>
    </dgm:pt>
    <dgm:pt modelId="{9A2687EE-39A1-4617-9CA7-42D43B137411}">
      <dgm:prSet phldrT="[Κείμενο]" custT="1"/>
      <dgm:spPr>
        <a:xfrm>
          <a:off x="2396" y="1001649"/>
          <a:ext cx="948673" cy="1335532"/>
        </a:xfr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lnSpc>
              <a:spcPct val="100000"/>
            </a:lnSpc>
            <a:spcBef>
              <a:spcPts val="0"/>
            </a:spcBef>
            <a:spcAft>
              <a:spcPts val="0"/>
            </a:spcAft>
          </a:pPr>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Видение инклюзивного университета</a:t>
          </a:r>
          <a:endParaRPr lang="el-GR"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0CFDE47-9C15-464D-81A2-03CEEB891141}" type="parTrans" cxnId="{ACC1A492-839B-4B9A-9B9A-9FCB4DD702F1}">
      <dgm:prSet/>
      <dgm:spPr/>
      <dgm:t>
        <a:bodyPr/>
        <a:lstStyle/>
        <a:p>
          <a:pPr algn="ctr">
            <a:lnSpc>
              <a:spcPct val="100000"/>
            </a:lnSpc>
            <a:spcBef>
              <a:spcPts val="0"/>
            </a:spcBef>
            <a:spcAft>
              <a:spcPts val="0"/>
            </a:spcAft>
          </a:pPr>
          <a:endParaRPr lang="el-GR" sz="1200">
            <a:latin typeface="Times New Roman" panose="02020603050405020304" pitchFamily="18" charset="0"/>
            <a:cs typeface="Times New Roman" panose="02020603050405020304" pitchFamily="18" charset="0"/>
          </a:endParaRPr>
        </a:p>
      </dgm:t>
    </dgm:pt>
    <dgm:pt modelId="{7AAB631F-3645-43C4-A266-E9ED62DBBE88}" type="sibTrans" cxnId="{ACC1A492-839B-4B9A-9B9A-9FCB4DD702F1}">
      <dgm:prSet/>
      <dgm:spPr/>
      <dgm:t>
        <a:bodyPr/>
        <a:lstStyle/>
        <a:p>
          <a:pPr algn="ctr">
            <a:lnSpc>
              <a:spcPct val="100000"/>
            </a:lnSpc>
            <a:spcBef>
              <a:spcPts val="0"/>
            </a:spcBef>
            <a:spcAft>
              <a:spcPts val="0"/>
            </a:spcAft>
          </a:pPr>
          <a:endParaRPr lang="el-GR" sz="1200">
            <a:latin typeface="Times New Roman" panose="02020603050405020304" pitchFamily="18" charset="0"/>
            <a:cs typeface="Times New Roman" panose="02020603050405020304" pitchFamily="18" charset="0"/>
          </a:endParaRPr>
        </a:p>
      </dgm:t>
    </dgm:pt>
    <dgm:pt modelId="{8B98AE4F-2336-4F12-8D6B-5B380666E437}">
      <dgm:prSet phldrT="[Κείμενο]" custT="1"/>
      <dgm:spPr>
        <a:xfrm>
          <a:off x="1109182" y="1001649"/>
          <a:ext cx="948673" cy="1335532"/>
        </a:xfr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lnSpc>
              <a:spcPct val="100000"/>
            </a:lnSpc>
            <a:spcBef>
              <a:spcPts val="0"/>
            </a:spcBef>
            <a:spcAft>
              <a:spcPts val="0"/>
            </a:spcAft>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Ценности
Разнообразие
Справедливость
Инклюзия</a:t>
          </a:r>
          <a:endParaRPr lang="el-G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C908734-72F0-442C-958C-CD97873DED0F}" type="parTrans" cxnId="{30F20F08-D4A2-41AF-992D-30228D82AFDC}">
      <dgm:prSet/>
      <dgm:spPr/>
      <dgm:t>
        <a:bodyPr/>
        <a:lstStyle/>
        <a:p>
          <a:pPr algn="ctr">
            <a:lnSpc>
              <a:spcPct val="100000"/>
            </a:lnSpc>
            <a:spcBef>
              <a:spcPts val="0"/>
            </a:spcBef>
            <a:spcAft>
              <a:spcPts val="0"/>
            </a:spcAft>
          </a:pPr>
          <a:endParaRPr lang="el-GR" sz="1200">
            <a:latin typeface="Times New Roman" panose="02020603050405020304" pitchFamily="18" charset="0"/>
            <a:cs typeface="Times New Roman" panose="02020603050405020304" pitchFamily="18" charset="0"/>
          </a:endParaRPr>
        </a:p>
      </dgm:t>
    </dgm:pt>
    <dgm:pt modelId="{B5EE6958-C5E9-4DE1-AF41-C8B900FAB039}" type="sibTrans" cxnId="{30F20F08-D4A2-41AF-992D-30228D82AFDC}">
      <dgm:prSet/>
      <dgm:spPr/>
      <dgm:t>
        <a:bodyPr/>
        <a:lstStyle/>
        <a:p>
          <a:pPr algn="ctr">
            <a:lnSpc>
              <a:spcPct val="100000"/>
            </a:lnSpc>
            <a:spcBef>
              <a:spcPts val="0"/>
            </a:spcBef>
            <a:spcAft>
              <a:spcPts val="0"/>
            </a:spcAft>
          </a:pPr>
          <a:endParaRPr lang="el-GR" sz="1200">
            <a:latin typeface="Times New Roman" panose="02020603050405020304" pitchFamily="18" charset="0"/>
            <a:cs typeface="Times New Roman" panose="02020603050405020304" pitchFamily="18" charset="0"/>
          </a:endParaRPr>
        </a:p>
      </dgm:t>
    </dgm:pt>
    <dgm:pt modelId="{7D259FFD-2216-4FE2-9307-09CF86455EA9}">
      <dgm:prSet phldrT="[Κείμενο]" custT="1"/>
      <dgm:spPr>
        <a:xfrm>
          <a:off x="2215967" y="1001649"/>
          <a:ext cx="948673" cy="1335532"/>
        </a:xfr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lnSpc>
              <a:spcPct val="100000"/>
            </a:lnSpc>
            <a:spcBef>
              <a:spcPts val="0"/>
            </a:spcBef>
            <a:spcAft>
              <a:spcPts val="0"/>
            </a:spcAft>
          </a:pPr>
          <a:r>
            <a:rPr lang="ru-RU"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Существующие практики
Финансирование
Политика
Руководство
Обучение
Поддержка</a:t>
          </a:r>
          <a:endParaRPr lang="el-GR"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416705A-2704-498F-BF3A-9C1C0FD93D0B}" type="parTrans" cxnId="{ADB000CC-B0A4-4E59-BAC8-8AEC17A80BC8}">
      <dgm:prSet/>
      <dgm:spPr/>
      <dgm:t>
        <a:bodyPr/>
        <a:lstStyle/>
        <a:p>
          <a:pPr algn="ctr">
            <a:lnSpc>
              <a:spcPct val="100000"/>
            </a:lnSpc>
            <a:spcBef>
              <a:spcPts val="0"/>
            </a:spcBef>
            <a:spcAft>
              <a:spcPts val="0"/>
            </a:spcAft>
          </a:pPr>
          <a:endParaRPr lang="el-GR" sz="1200">
            <a:latin typeface="Times New Roman" panose="02020603050405020304" pitchFamily="18" charset="0"/>
            <a:cs typeface="Times New Roman" panose="02020603050405020304" pitchFamily="18" charset="0"/>
          </a:endParaRPr>
        </a:p>
      </dgm:t>
    </dgm:pt>
    <dgm:pt modelId="{C7A819F9-D5AE-4ECC-9249-FD052166912C}" type="sibTrans" cxnId="{ADB000CC-B0A4-4E59-BAC8-8AEC17A80BC8}">
      <dgm:prSet/>
      <dgm:spPr/>
      <dgm:t>
        <a:bodyPr/>
        <a:lstStyle/>
        <a:p>
          <a:pPr algn="ctr">
            <a:lnSpc>
              <a:spcPct val="100000"/>
            </a:lnSpc>
            <a:spcBef>
              <a:spcPts val="0"/>
            </a:spcBef>
            <a:spcAft>
              <a:spcPts val="0"/>
            </a:spcAft>
          </a:pPr>
          <a:endParaRPr lang="el-GR" sz="1200">
            <a:latin typeface="Times New Roman" panose="02020603050405020304" pitchFamily="18" charset="0"/>
            <a:cs typeface="Times New Roman" panose="02020603050405020304" pitchFamily="18" charset="0"/>
          </a:endParaRPr>
        </a:p>
      </dgm:t>
    </dgm:pt>
    <dgm:pt modelId="{7290A5A5-8185-4C7F-92F7-C331810EB5FD}">
      <dgm:prSet custT="1"/>
      <dgm:spPr>
        <a:xfrm>
          <a:off x="3322753" y="1001649"/>
          <a:ext cx="948673" cy="1335532"/>
        </a:xfr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lnSpc>
              <a:spcPct val="100000"/>
            </a:lnSpc>
            <a:spcBef>
              <a:spcPts val="0"/>
            </a:spcBef>
            <a:spcAft>
              <a:spcPts val="0"/>
            </a:spcAft>
          </a:pPr>
          <a:r>
            <a:rPr lang="ru-RU"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Будущие планы</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algn="ctr">
            <a:lnSpc>
              <a:spcPct val="100000"/>
            </a:lnSpc>
            <a:spcBef>
              <a:spcPts val="0"/>
            </a:spcBef>
            <a:spcAft>
              <a:spcPts val="0"/>
            </a:spcAft>
          </a:pPr>
          <a:r>
            <a:rPr lang="ru-RU"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Улучшение и расширение существующих практик</a:t>
          </a:r>
          <a:endParaRPr lang="el-GR"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26C4F5C-490F-43CC-80AB-73E12CCE055D}" type="parTrans" cxnId="{163D4745-72B3-4110-8373-0B9803660B27}">
      <dgm:prSet/>
      <dgm:spPr/>
      <dgm:t>
        <a:bodyPr/>
        <a:lstStyle/>
        <a:p>
          <a:pPr algn="ctr">
            <a:lnSpc>
              <a:spcPct val="100000"/>
            </a:lnSpc>
            <a:spcBef>
              <a:spcPts val="0"/>
            </a:spcBef>
            <a:spcAft>
              <a:spcPts val="0"/>
            </a:spcAft>
          </a:pPr>
          <a:endParaRPr lang="el-GR" sz="1200">
            <a:latin typeface="Times New Roman" panose="02020603050405020304" pitchFamily="18" charset="0"/>
            <a:cs typeface="Times New Roman" panose="02020603050405020304" pitchFamily="18" charset="0"/>
          </a:endParaRPr>
        </a:p>
      </dgm:t>
    </dgm:pt>
    <dgm:pt modelId="{2BB5E13D-B52B-4082-9E13-1C0824113F4D}" type="sibTrans" cxnId="{163D4745-72B3-4110-8373-0B9803660B27}">
      <dgm:prSet/>
      <dgm:spPr/>
      <dgm:t>
        <a:bodyPr/>
        <a:lstStyle/>
        <a:p>
          <a:pPr algn="ctr">
            <a:lnSpc>
              <a:spcPct val="100000"/>
            </a:lnSpc>
            <a:spcBef>
              <a:spcPts val="0"/>
            </a:spcBef>
            <a:spcAft>
              <a:spcPts val="0"/>
            </a:spcAft>
          </a:pPr>
          <a:endParaRPr lang="el-GR" sz="1200">
            <a:latin typeface="Times New Roman" panose="02020603050405020304" pitchFamily="18" charset="0"/>
            <a:cs typeface="Times New Roman" panose="02020603050405020304" pitchFamily="18" charset="0"/>
          </a:endParaRPr>
        </a:p>
      </dgm:t>
    </dgm:pt>
    <dgm:pt modelId="{89DF2F5B-2395-4B39-8BE6-A0F28572A974}">
      <dgm:prSet custT="1"/>
      <dgm:spPr>
        <a:xfrm>
          <a:off x="4429538" y="1001649"/>
          <a:ext cx="1069723" cy="1335532"/>
        </a:xfr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lnSpc>
              <a:spcPct val="100000"/>
            </a:lnSpc>
            <a:spcBef>
              <a:spcPts val="0"/>
            </a:spcBef>
            <a:spcAft>
              <a:spcPts val="0"/>
            </a:spcAft>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Результаты</a:t>
          </a:r>
        </a:p>
        <a:p>
          <a:pPr algn="ctr">
            <a:lnSpc>
              <a:spcPct val="100000"/>
            </a:lnSpc>
            <a:spcBef>
              <a:spcPts val="0"/>
            </a:spcBef>
            <a:spcAft>
              <a:spcPts val="0"/>
            </a:spcAft>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Обратная связь Получение и анализ данных</a:t>
          </a:r>
          <a:endParaRPr lang="el-GR"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4720EC0-6FFF-4C02-8315-9D7D2ADFDA66}" type="parTrans" cxnId="{1058A664-8982-4611-9C5C-0A4367F4701D}">
      <dgm:prSet/>
      <dgm:spPr/>
      <dgm:t>
        <a:bodyPr/>
        <a:lstStyle/>
        <a:p>
          <a:pPr algn="ctr">
            <a:lnSpc>
              <a:spcPct val="100000"/>
            </a:lnSpc>
            <a:spcBef>
              <a:spcPts val="0"/>
            </a:spcBef>
            <a:spcAft>
              <a:spcPts val="0"/>
            </a:spcAft>
          </a:pPr>
          <a:endParaRPr lang="el-GR" sz="1200">
            <a:latin typeface="Times New Roman" panose="02020603050405020304" pitchFamily="18" charset="0"/>
            <a:cs typeface="Times New Roman" panose="02020603050405020304" pitchFamily="18" charset="0"/>
          </a:endParaRPr>
        </a:p>
      </dgm:t>
    </dgm:pt>
    <dgm:pt modelId="{E5B4DD83-429A-4B8D-8AD3-638C9663E1F1}" type="sibTrans" cxnId="{1058A664-8982-4611-9C5C-0A4367F4701D}">
      <dgm:prSet/>
      <dgm:spPr/>
      <dgm:t>
        <a:bodyPr/>
        <a:lstStyle/>
        <a:p>
          <a:pPr algn="ctr">
            <a:lnSpc>
              <a:spcPct val="100000"/>
            </a:lnSpc>
            <a:spcBef>
              <a:spcPts val="0"/>
            </a:spcBef>
            <a:spcAft>
              <a:spcPts val="0"/>
            </a:spcAft>
          </a:pPr>
          <a:endParaRPr lang="el-GR" sz="1200">
            <a:latin typeface="Times New Roman" panose="02020603050405020304" pitchFamily="18" charset="0"/>
            <a:cs typeface="Times New Roman" panose="02020603050405020304" pitchFamily="18" charset="0"/>
          </a:endParaRPr>
        </a:p>
      </dgm:t>
    </dgm:pt>
    <dgm:pt modelId="{F86B90A8-84A9-478F-A52E-DBAFD8787D49}">
      <dgm:prSet custT="1"/>
      <dgm:spPr>
        <a:xfrm>
          <a:off x="5657374" y="1001649"/>
          <a:ext cx="948673" cy="1335532"/>
        </a:xfr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lnSpc>
              <a:spcPct val="100000"/>
            </a:lnSpc>
            <a:spcBef>
              <a:spcPts val="0"/>
            </a:spcBef>
            <a:spcAft>
              <a:spcPts val="0"/>
            </a:spcAft>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Влияние </a:t>
          </a:r>
        </a:p>
        <a:p>
          <a:pPr algn="ctr">
            <a:lnSpc>
              <a:spcPct val="100000"/>
            </a:lnSpc>
            <a:spcBef>
              <a:spcPts val="0"/>
            </a:spcBef>
            <a:spcAft>
              <a:spcPts val="0"/>
            </a:spcAft>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Разнообразие</a:t>
          </a:r>
        </a:p>
        <a:p>
          <a:pPr algn="ctr">
            <a:lnSpc>
              <a:spcPct val="100000"/>
            </a:lnSpc>
            <a:spcBef>
              <a:spcPts val="0"/>
            </a:spcBef>
            <a:spcAft>
              <a:spcPts val="0"/>
            </a:spcAft>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Справедливость Инклюзия</a:t>
          </a:r>
          <a:endPar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13C0C07-13F1-412E-B390-80E213DF7B5D}" type="parTrans" cxnId="{EED5BD7A-8F74-46B7-BD41-98D55225623D}">
      <dgm:prSet/>
      <dgm:spPr/>
      <dgm:t>
        <a:bodyPr/>
        <a:lstStyle/>
        <a:p>
          <a:pPr algn="ctr">
            <a:lnSpc>
              <a:spcPct val="100000"/>
            </a:lnSpc>
            <a:spcBef>
              <a:spcPts val="0"/>
            </a:spcBef>
            <a:spcAft>
              <a:spcPts val="0"/>
            </a:spcAft>
          </a:pPr>
          <a:endParaRPr lang="el-GR" sz="1200">
            <a:latin typeface="Times New Roman" panose="02020603050405020304" pitchFamily="18" charset="0"/>
            <a:cs typeface="Times New Roman" panose="02020603050405020304" pitchFamily="18" charset="0"/>
          </a:endParaRPr>
        </a:p>
      </dgm:t>
    </dgm:pt>
    <dgm:pt modelId="{18B7C330-4089-4181-8EC9-ED54A0B3699C}" type="sibTrans" cxnId="{EED5BD7A-8F74-46B7-BD41-98D55225623D}">
      <dgm:prSet/>
      <dgm:spPr/>
      <dgm:t>
        <a:bodyPr/>
        <a:lstStyle/>
        <a:p>
          <a:pPr algn="ctr">
            <a:lnSpc>
              <a:spcPct val="100000"/>
            </a:lnSpc>
            <a:spcBef>
              <a:spcPts val="0"/>
            </a:spcBef>
            <a:spcAft>
              <a:spcPts val="0"/>
            </a:spcAft>
          </a:pPr>
          <a:endParaRPr lang="el-GR" sz="1200">
            <a:latin typeface="Times New Roman" panose="02020603050405020304" pitchFamily="18" charset="0"/>
            <a:cs typeface="Times New Roman" panose="02020603050405020304" pitchFamily="18" charset="0"/>
          </a:endParaRPr>
        </a:p>
      </dgm:t>
    </dgm:pt>
    <dgm:pt modelId="{59C59658-D89B-4428-8B84-350CCDC55E2D}" type="pres">
      <dgm:prSet presAssocID="{0DB7BE02-DC65-4545-879A-557090616664}" presName="CompostProcess" presStyleCnt="0">
        <dgm:presLayoutVars>
          <dgm:dir/>
          <dgm:resizeHandles val="exact"/>
        </dgm:presLayoutVars>
      </dgm:prSet>
      <dgm:spPr/>
      <dgm:t>
        <a:bodyPr/>
        <a:lstStyle/>
        <a:p>
          <a:endParaRPr lang="ru-RU"/>
        </a:p>
      </dgm:t>
    </dgm:pt>
    <dgm:pt modelId="{F5F4E650-AB24-4DD3-B480-FBCEF47E9B52}" type="pres">
      <dgm:prSet presAssocID="{0DB7BE02-DC65-4545-879A-557090616664}" presName="arrow" presStyleLbl="bgShp" presStyleIdx="0" presStyleCnt="1"/>
      <dgm:spPr>
        <a:xfrm>
          <a:off x="495633" y="0"/>
          <a:ext cx="5617178" cy="3338829"/>
        </a:xfrm>
        <a:prstGeom prst="rightArrow">
          <a:avLst/>
        </a:prstGeom>
        <a:solidFill>
          <a:srgbClr val="5B9BD5">
            <a:tint val="40000"/>
            <a:hueOff val="0"/>
            <a:satOff val="0"/>
            <a:lumOff val="0"/>
            <a:alphaOff val="0"/>
          </a:srgbClr>
        </a:solidFill>
        <a:ln>
          <a:noFill/>
        </a:ln>
        <a:effectLst/>
      </dgm:spPr>
    </dgm:pt>
    <dgm:pt modelId="{DF9AF2AB-FD21-4FCE-966C-E6E343485B7B}" type="pres">
      <dgm:prSet presAssocID="{0DB7BE02-DC65-4545-879A-557090616664}" presName="linearProcess" presStyleCnt="0"/>
      <dgm:spPr/>
    </dgm:pt>
    <dgm:pt modelId="{AA40F7CA-5B4B-4B11-8D65-1900A8267A28}" type="pres">
      <dgm:prSet presAssocID="{9A2687EE-39A1-4617-9CA7-42D43B137411}" presName="textNode" presStyleLbl="node1" presStyleIdx="0" presStyleCnt="6">
        <dgm:presLayoutVars>
          <dgm:bulletEnabled val="1"/>
        </dgm:presLayoutVars>
      </dgm:prSet>
      <dgm:spPr>
        <a:prstGeom prst="roundRect">
          <a:avLst/>
        </a:prstGeom>
      </dgm:spPr>
      <dgm:t>
        <a:bodyPr/>
        <a:lstStyle/>
        <a:p>
          <a:endParaRPr lang="ru-RU"/>
        </a:p>
      </dgm:t>
    </dgm:pt>
    <dgm:pt modelId="{17BEEA4E-9E53-4141-A028-762262109363}" type="pres">
      <dgm:prSet presAssocID="{7AAB631F-3645-43C4-A266-E9ED62DBBE88}" presName="sibTrans" presStyleCnt="0"/>
      <dgm:spPr/>
    </dgm:pt>
    <dgm:pt modelId="{BDDF57CC-E674-4BD1-B52D-29A70AFD3112}" type="pres">
      <dgm:prSet presAssocID="{8B98AE4F-2336-4F12-8D6B-5B380666E437}" presName="textNode" presStyleLbl="node1" presStyleIdx="1" presStyleCnt="6">
        <dgm:presLayoutVars>
          <dgm:bulletEnabled val="1"/>
        </dgm:presLayoutVars>
      </dgm:prSet>
      <dgm:spPr>
        <a:prstGeom prst="roundRect">
          <a:avLst/>
        </a:prstGeom>
      </dgm:spPr>
      <dgm:t>
        <a:bodyPr/>
        <a:lstStyle/>
        <a:p>
          <a:endParaRPr lang="ru-RU"/>
        </a:p>
      </dgm:t>
    </dgm:pt>
    <dgm:pt modelId="{979C0BBA-2FC6-4BB4-AEAE-6AEE94B1B38A}" type="pres">
      <dgm:prSet presAssocID="{B5EE6958-C5E9-4DE1-AF41-C8B900FAB039}" presName="sibTrans" presStyleCnt="0"/>
      <dgm:spPr/>
    </dgm:pt>
    <dgm:pt modelId="{CC09EFC8-BE1C-42FF-BC0B-53E1DB32EE0A}" type="pres">
      <dgm:prSet presAssocID="{7D259FFD-2216-4FE2-9307-09CF86455EA9}" presName="textNode" presStyleLbl="node1" presStyleIdx="2" presStyleCnt="6" custLinFactNeighborY="1413">
        <dgm:presLayoutVars>
          <dgm:bulletEnabled val="1"/>
        </dgm:presLayoutVars>
      </dgm:prSet>
      <dgm:spPr>
        <a:prstGeom prst="roundRect">
          <a:avLst/>
        </a:prstGeom>
      </dgm:spPr>
      <dgm:t>
        <a:bodyPr/>
        <a:lstStyle/>
        <a:p>
          <a:endParaRPr lang="ru-RU"/>
        </a:p>
      </dgm:t>
    </dgm:pt>
    <dgm:pt modelId="{9110B892-8EE4-4DA3-8C2A-3F3FBA249640}" type="pres">
      <dgm:prSet presAssocID="{C7A819F9-D5AE-4ECC-9249-FD052166912C}" presName="sibTrans" presStyleCnt="0"/>
      <dgm:spPr/>
    </dgm:pt>
    <dgm:pt modelId="{F8BCD860-26FB-4303-B076-613F82B1E3C5}" type="pres">
      <dgm:prSet presAssocID="{7290A5A5-8185-4C7F-92F7-C331810EB5FD}" presName="textNode" presStyleLbl="node1" presStyleIdx="3" presStyleCnt="6">
        <dgm:presLayoutVars>
          <dgm:bulletEnabled val="1"/>
        </dgm:presLayoutVars>
      </dgm:prSet>
      <dgm:spPr>
        <a:prstGeom prst="roundRect">
          <a:avLst/>
        </a:prstGeom>
      </dgm:spPr>
      <dgm:t>
        <a:bodyPr/>
        <a:lstStyle/>
        <a:p>
          <a:endParaRPr lang="ru-RU"/>
        </a:p>
      </dgm:t>
    </dgm:pt>
    <dgm:pt modelId="{DF65A156-BEB5-4236-8437-28E58DEA1FE1}" type="pres">
      <dgm:prSet presAssocID="{2BB5E13D-B52B-4082-9E13-1C0824113F4D}" presName="sibTrans" presStyleCnt="0"/>
      <dgm:spPr/>
    </dgm:pt>
    <dgm:pt modelId="{FFF7D1D1-19BD-4C53-A9D6-7AC106863087}" type="pres">
      <dgm:prSet presAssocID="{89DF2F5B-2395-4B39-8BE6-A0F28572A974}" presName="textNode" presStyleLbl="node1" presStyleIdx="4" presStyleCnt="6" custScaleX="112760">
        <dgm:presLayoutVars>
          <dgm:bulletEnabled val="1"/>
        </dgm:presLayoutVars>
      </dgm:prSet>
      <dgm:spPr>
        <a:prstGeom prst="roundRect">
          <a:avLst/>
        </a:prstGeom>
      </dgm:spPr>
      <dgm:t>
        <a:bodyPr/>
        <a:lstStyle/>
        <a:p>
          <a:endParaRPr lang="ru-RU"/>
        </a:p>
      </dgm:t>
    </dgm:pt>
    <dgm:pt modelId="{37C56C2A-C102-4379-AE11-3B89552AFD55}" type="pres">
      <dgm:prSet presAssocID="{E5B4DD83-429A-4B8D-8AD3-638C9663E1F1}" presName="sibTrans" presStyleCnt="0"/>
      <dgm:spPr/>
    </dgm:pt>
    <dgm:pt modelId="{0415AE76-8770-4FE3-8821-2D09FD319F89}" type="pres">
      <dgm:prSet presAssocID="{F86B90A8-84A9-478F-A52E-DBAFD8787D49}" presName="textNode" presStyleLbl="node1" presStyleIdx="5" presStyleCnt="6">
        <dgm:presLayoutVars>
          <dgm:bulletEnabled val="1"/>
        </dgm:presLayoutVars>
      </dgm:prSet>
      <dgm:spPr>
        <a:prstGeom prst="roundRect">
          <a:avLst/>
        </a:prstGeom>
      </dgm:spPr>
      <dgm:t>
        <a:bodyPr/>
        <a:lstStyle/>
        <a:p>
          <a:endParaRPr lang="ru-RU"/>
        </a:p>
      </dgm:t>
    </dgm:pt>
  </dgm:ptLst>
  <dgm:cxnLst>
    <dgm:cxn modelId="{30F20F08-D4A2-41AF-992D-30228D82AFDC}" srcId="{0DB7BE02-DC65-4545-879A-557090616664}" destId="{8B98AE4F-2336-4F12-8D6B-5B380666E437}" srcOrd="1" destOrd="0" parTransId="{0C908734-72F0-442C-958C-CD97873DED0F}" sibTransId="{B5EE6958-C5E9-4DE1-AF41-C8B900FAB039}"/>
    <dgm:cxn modelId="{9778267C-2AB8-42B3-9CEE-85C3543EE6EA}" type="presOf" srcId="{89DF2F5B-2395-4B39-8BE6-A0F28572A974}" destId="{FFF7D1D1-19BD-4C53-A9D6-7AC106863087}" srcOrd="0" destOrd="0" presId="urn:microsoft.com/office/officeart/2005/8/layout/hProcess9"/>
    <dgm:cxn modelId="{F4778853-3F4C-4782-9D6E-BCBB90B9D203}" type="presOf" srcId="{8B98AE4F-2336-4F12-8D6B-5B380666E437}" destId="{BDDF57CC-E674-4BD1-B52D-29A70AFD3112}" srcOrd="0" destOrd="0" presId="urn:microsoft.com/office/officeart/2005/8/layout/hProcess9"/>
    <dgm:cxn modelId="{B3132C53-C122-42E7-97FF-5FEA3643C924}" type="presOf" srcId="{7290A5A5-8185-4C7F-92F7-C331810EB5FD}" destId="{F8BCD860-26FB-4303-B076-613F82B1E3C5}" srcOrd="0" destOrd="0" presId="urn:microsoft.com/office/officeart/2005/8/layout/hProcess9"/>
    <dgm:cxn modelId="{F1991860-4F0A-47E1-B220-DC1A13CD9536}" type="presOf" srcId="{F86B90A8-84A9-478F-A52E-DBAFD8787D49}" destId="{0415AE76-8770-4FE3-8821-2D09FD319F89}" srcOrd="0" destOrd="0" presId="urn:microsoft.com/office/officeart/2005/8/layout/hProcess9"/>
    <dgm:cxn modelId="{EED5BD7A-8F74-46B7-BD41-98D55225623D}" srcId="{0DB7BE02-DC65-4545-879A-557090616664}" destId="{F86B90A8-84A9-478F-A52E-DBAFD8787D49}" srcOrd="5" destOrd="0" parTransId="{E13C0C07-13F1-412E-B390-80E213DF7B5D}" sibTransId="{18B7C330-4089-4181-8EC9-ED54A0B3699C}"/>
    <dgm:cxn modelId="{71A11D2C-F139-4340-8B4B-5EC65ABCC4F6}" type="presOf" srcId="{7D259FFD-2216-4FE2-9307-09CF86455EA9}" destId="{CC09EFC8-BE1C-42FF-BC0B-53E1DB32EE0A}" srcOrd="0" destOrd="0" presId="urn:microsoft.com/office/officeart/2005/8/layout/hProcess9"/>
    <dgm:cxn modelId="{5C8822F5-3C63-414C-A49E-9D6C95D95F21}" type="presOf" srcId="{0DB7BE02-DC65-4545-879A-557090616664}" destId="{59C59658-D89B-4428-8B84-350CCDC55E2D}" srcOrd="0" destOrd="0" presId="urn:microsoft.com/office/officeart/2005/8/layout/hProcess9"/>
    <dgm:cxn modelId="{ACC1A492-839B-4B9A-9B9A-9FCB4DD702F1}" srcId="{0DB7BE02-DC65-4545-879A-557090616664}" destId="{9A2687EE-39A1-4617-9CA7-42D43B137411}" srcOrd="0" destOrd="0" parTransId="{40CFDE47-9C15-464D-81A2-03CEEB891141}" sibTransId="{7AAB631F-3645-43C4-A266-E9ED62DBBE88}"/>
    <dgm:cxn modelId="{1058A664-8982-4611-9C5C-0A4367F4701D}" srcId="{0DB7BE02-DC65-4545-879A-557090616664}" destId="{89DF2F5B-2395-4B39-8BE6-A0F28572A974}" srcOrd="4" destOrd="0" parTransId="{C4720EC0-6FFF-4C02-8315-9D7D2ADFDA66}" sibTransId="{E5B4DD83-429A-4B8D-8AD3-638C9663E1F1}"/>
    <dgm:cxn modelId="{163D4745-72B3-4110-8373-0B9803660B27}" srcId="{0DB7BE02-DC65-4545-879A-557090616664}" destId="{7290A5A5-8185-4C7F-92F7-C331810EB5FD}" srcOrd="3" destOrd="0" parTransId="{426C4F5C-490F-43CC-80AB-73E12CCE055D}" sibTransId="{2BB5E13D-B52B-4082-9E13-1C0824113F4D}"/>
    <dgm:cxn modelId="{EC2AF231-F589-4817-A489-72938AB709EE}" type="presOf" srcId="{9A2687EE-39A1-4617-9CA7-42D43B137411}" destId="{AA40F7CA-5B4B-4B11-8D65-1900A8267A28}" srcOrd="0" destOrd="0" presId="urn:microsoft.com/office/officeart/2005/8/layout/hProcess9"/>
    <dgm:cxn modelId="{ADB000CC-B0A4-4E59-BAC8-8AEC17A80BC8}" srcId="{0DB7BE02-DC65-4545-879A-557090616664}" destId="{7D259FFD-2216-4FE2-9307-09CF86455EA9}" srcOrd="2" destOrd="0" parTransId="{7416705A-2704-498F-BF3A-9C1C0FD93D0B}" sibTransId="{C7A819F9-D5AE-4ECC-9249-FD052166912C}"/>
    <dgm:cxn modelId="{0EEFCEC6-CBFB-4555-A30B-C8D9ED32F943}" type="presParOf" srcId="{59C59658-D89B-4428-8B84-350CCDC55E2D}" destId="{F5F4E650-AB24-4DD3-B480-FBCEF47E9B52}" srcOrd="0" destOrd="0" presId="urn:microsoft.com/office/officeart/2005/8/layout/hProcess9"/>
    <dgm:cxn modelId="{0A3F2225-1473-4297-86A8-22427CFD7853}" type="presParOf" srcId="{59C59658-D89B-4428-8B84-350CCDC55E2D}" destId="{DF9AF2AB-FD21-4FCE-966C-E6E343485B7B}" srcOrd="1" destOrd="0" presId="urn:microsoft.com/office/officeart/2005/8/layout/hProcess9"/>
    <dgm:cxn modelId="{77C1DD58-E82E-4112-A42C-F0002937023A}" type="presParOf" srcId="{DF9AF2AB-FD21-4FCE-966C-E6E343485B7B}" destId="{AA40F7CA-5B4B-4B11-8D65-1900A8267A28}" srcOrd="0" destOrd="0" presId="urn:microsoft.com/office/officeart/2005/8/layout/hProcess9"/>
    <dgm:cxn modelId="{9B6717B6-96EB-4B7D-BC23-B58245E2F9DB}" type="presParOf" srcId="{DF9AF2AB-FD21-4FCE-966C-E6E343485B7B}" destId="{17BEEA4E-9E53-4141-A028-762262109363}" srcOrd="1" destOrd="0" presId="urn:microsoft.com/office/officeart/2005/8/layout/hProcess9"/>
    <dgm:cxn modelId="{2ECA33DA-8039-41C7-8FDD-8B7D0DA4022C}" type="presParOf" srcId="{DF9AF2AB-FD21-4FCE-966C-E6E343485B7B}" destId="{BDDF57CC-E674-4BD1-B52D-29A70AFD3112}" srcOrd="2" destOrd="0" presId="urn:microsoft.com/office/officeart/2005/8/layout/hProcess9"/>
    <dgm:cxn modelId="{5B5C7AAF-4D5F-40EA-95BC-0088D696E253}" type="presParOf" srcId="{DF9AF2AB-FD21-4FCE-966C-E6E343485B7B}" destId="{979C0BBA-2FC6-4BB4-AEAE-6AEE94B1B38A}" srcOrd="3" destOrd="0" presId="urn:microsoft.com/office/officeart/2005/8/layout/hProcess9"/>
    <dgm:cxn modelId="{EBD08A1E-2E37-4BBF-9FBA-3D59EC7E5F65}" type="presParOf" srcId="{DF9AF2AB-FD21-4FCE-966C-E6E343485B7B}" destId="{CC09EFC8-BE1C-42FF-BC0B-53E1DB32EE0A}" srcOrd="4" destOrd="0" presId="urn:microsoft.com/office/officeart/2005/8/layout/hProcess9"/>
    <dgm:cxn modelId="{BB45D916-4F58-4E48-BB8F-A0A99981B5B4}" type="presParOf" srcId="{DF9AF2AB-FD21-4FCE-966C-E6E343485B7B}" destId="{9110B892-8EE4-4DA3-8C2A-3F3FBA249640}" srcOrd="5" destOrd="0" presId="urn:microsoft.com/office/officeart/2005/8/layout/hProcess9"/>
    <dgm:cxn modelId="{882B6243-66DE-4A98-9C57-51AF7C809CF5}" type="presParOf" srcId="{DF9AF2AB-FD21-4FCE-966C-E6E343485B7B}" destId="{F8BCD860-26FB-4303-B076-613F82B1E3C5}" srcOrd="6" destOrd="0" presId="urn:microsoft.com/office/officeart/2005/8/layout/hProcess9"/>
    <dgm:cxn modelId="{8B177C3C-9262-449E-87AD-A055F8ADCE9A}" type="presParOf" srcId="{DF9AF2AB-FD21-4FCE-966C-E6E343485B7B}" destId="{DF65A156-BEB5-4236-8437-28E58DEA1FE1}" srcOrd="7" destOrd="0" presId="urn:microsoft.com/office/officeart/2005/8/layout/hProcess9"/>
    <dgm:cxn modelId="{B6E3B0F3-C6DB-457E-B509-B1F61B729229}" type="presParOf" srcId="{DF9AF2AB-FD21-4FCE-966C-E6E343485B7B}" destId="{FFF7D1D1-19BD-4C53-A9D6-7AC106863087}" srcOrd="8" destOrd="0" presId="urn:microsoft.com/office/officeart/2005/8/layout/hProcess9"/>
    <dgm:cxn modelId="{35A2469A-F0C5-4843-8C0D-DCE68FA1F79E}" type="presParOf" srcId="{DF9AF2AB-FD21-4FCE-966C-E6E343485B7B}" destId="{37C56C2A-C102-4379-AE11-3B89552AFD55}" srcOrd="9" destOrd="0" presId="urn:microsoft.com/office/officeart/2005/8/layout/hProcess9"/>
    <dgm:cxn modelId="{C9FA0BD5-CAA9-4916-9FD0-0953DCC6F1D6}" type="presParOf" srcId="{DF9AF2AB-FD21-4FCE-966C-E6E343485B7B}" destId="{0415AE76-8770-4FE3-8821-2D09FD319F89}" srcOrd="10" destOrd="0" presId="urn:microsoft.com/office/officeart/2005/8/layout/hProcess9"/>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9D444C7-0052-4794-8768-BE7CF93653E5}" type="doc">
      <dgm:prSet loTypeId="urn:microsoft.com/office/officeart/2005/8/layout/bProcess3" loCatId="process" qsTypeId="urn:microsoft.com/office/officeart/2005/8/quickstyle/simple1" qsCatId="simple" csTypeId="urn:microsoft.com/office/officeart/2005/8/colors/colorful1" csCatId="colorful" phldr="1"/>
      <dgm:spPr/>
      <dgm:t>
        <a:bodyPr/>
        <a:lstStyle/>
        <a:p>
          <a:endParaRPr lang="el-GR"/>
        </a:p>
      </dgm:t>
    </dgm:pt>
    <dgm:pt modelId="{7CD4638B-E3DF-46D5-9AFA-DEFE6D19AEDA}">
      <dgm:prSet phldrT="[Κείμενο]" custT="1"/>
      <dgm:spPr/>
      <dgm:t>
        <a:bodyPr/>
        <a:lstStyle/>
        <a:p>
          <a:r>
            <a:rPr lang="ru-RU" sz="900" b="0" i="0"/>
            <a:t>Педагог проводит предварительную оценку учебного материала. Пример: форма дифференцированного преподавания и обучения</a:t>
          </a:r>
          <a:endParaRPr lang="el-GR" sz="900"/>
        </a:p>
      </dgm:t>
    </dgm:pt>
    <dgm:pt modelId="{E96D2822-3969-4536-B2BE-070F00AE3C54}" type="parTrans" cxnId="{F917BC17-12AF-4803-B325-C0EC708DDCCA}">
      <dgm:prSet/>
      <dgm:spPr/>
      <dgm:t>
        <a:bodyPr/>
        <a:lstStyle/>
        <a:p>
          <a:endParaRPr lang="el-GR" sz="900"/>
        </a:p>
      </dgm:t>
    </dgm:pt>
    <dgm:pt modelId="{36FB3981-19C6-44B2-BD31-97569117C9CB}" type="sibTrans" cxnId="{F917BC17-12AF-4803-B325-C0EC708DDCCA}">
      <dgm:prSet custT="1"/>
      <dgm:spPr/>
      <dgm:t>
        <a:bodyPr/>
        <a:lstStyle/>
        <a:p>
          <a:endParaRPr lang="el-GR" sz="900"/>
        </a:p>
      </dgm:t>
    </dgm:pt>
    <dgm:pt modelId="{290B8202-04FE-42FF-9288-96FE0AEFFC45}">
      <dgm:prSet phldrT="[Κείμενο]" custT="1"/>
      <dgm:spPr/>
      <dgm:t>
        <a:bodyPr/>
        <a:lstStyle/>
        <a:p>
          <a:r>
            <a:rPr lang="ru-RU" sz="900" b="0" i="0"/>
            <a:t>Педагог вводит новые понятия, используя разные методы привлечения для мотивации обучающихся</a:t>
          </a:r>
          <a:endParaRPr lang="el-GR" sz="900"/>
        </a:p>
      </dgm:t>
    </dgm:pt>
    <dgm:pt modelId="{E429A7C7-E00F-437F-BCAF-D6ECA6F8604F}" type="parTrans" cxnId="{E43ECAEA-54AB-4529-AB7A-8864EE0DE169}">
      <dgm:prSet/>
      <dgm:spPr/>
      <dgm:t>
        <a:bodyPr/>
        <a:lstStyle/>
        <a:p>
          <a:endParaRPr lang="el-GR" sz="900"/>
        </a:p>
      </dgm:t>
    </dgm:pt>
    <dgm:pt modelId="{64271C64-19CC-48B0-BF43-65F085C199EF}" type="sibTrans" cxnId="{E43ECAEA-54AB-4529-AB7A-8864EE0DE169}">
      <dgm:prSet custT="1"/>
      <dgm:spPr/>
      <dgm:t>
        <a:bodyPr/>
        <a:lstStyle/>
        <a:p>
          <a:endParaRPr lang="el-GR" sz="900"/>
        </a:p>
      </dgm:t>
    </dgm:pt>
    <dgm:pt modelId="{DD08C1DA-8022-4D4A-9F44-23F78143453D}">
      <dgm:prSet phldrT="[Κείμενο]" custT="1"/>
      <dgm:spPr>
        <a:solidFill>
          <a:schemeClr val="accent4">
            <a:lumMod val="75000"/>
          </a:schemeClr>
        </a:solidFill>
      </dgm:spPr>
      <dgm:t>
        <a:bodyPr/>
        <a:lstStyle/>
        <a:p>
          <a:r>
            <a:rPr lang="ru-RU" sz="900" b="0" i="0"/>
            <a:t>Педагог демонстрирует методы критического мышления для получения необходимых навыков</a:t>
          </a:r>
          <a:endParaRPr lang="el-GR" sz="900"/>
        </a:p>
      </dgm:t>
    </dgm:pt>
    <dgm:pt modelId="{710812CD-8F5C-437F-9AAB-F0734025E948}" type="parTrans" cxnId="{10787A91-FA8F-4228-B061-AC2170823D6A}">
      <dgm:prSet/>
      <dgm:spPr/>
      <dgm:t>
        <a:bodyPr/>
        <a:lstStyle/>
        <a:p>
          <a:endParaRPr lang="el-GR" sz="900"/>
        </a:p>
      </dgm:t>
    </dgm:pt>
    <dgm:pt modelId="{AABD39DF-B061-4D31-AF50-6BE83FED8612}" type="sibTrans" cxnId="{10787A91-FA8F-4228-B061-AC2170823D6A}">
      <dgm:prSet custT="1"/>
      <dgm:spPr/>
      <dgm:t>
        <a:bodyPr/>
        <a:lstStyle/>
        <a:p>
          <a:endParaRPr lang="el-GR" sz="900"/>
        </a:p>
      </dgm:t>
    </dgm:pt>
    <dgm:pt modelId="{87C070DB-98C3-4F43-8165-A76F6F7AFF1B}">
      <dgm:prSet phldrT="[Κείμενο]" custT="1"/>
      <dgm:spPr/>
      <dgm:t>
        <a:bodyPr/>
        <a:lstStyle/>
        <a:p>
          <a:r>
            <a:rPr lang="ru-RU" sz="900" b="0" i="0"/>
            <a:t>Обучающиеся работают в разнородных небольших группах над исследовательскими проектами</a:t>
          </a:r>
          <a:endParaRPr lang="el-GR" sz="900"/>
        </a:p>
      </dgm:t>
    </dgm:pt>
    <dgm:pt modelId="{5BA4DFA7-C57A-4E2B-A56C-5898D93E9FA7}" type="parTrans" cxnId="{088C0334-CF52-4AED-A782-AF4EB611AB99}">
      <dgm:prSet/>
      <dgm:spPr/>
      <dgm:t>
        <a:bodyPr/>
        <a:lstStyle/>
        <a:p>
          <a:endParaRPr lang="el-GR" sz="900"/>
        </a:p>
      </dgm:t>
    </dgm:pt>
    <dgm:pt modelId="{7642A8B6-C6BD-4D6C-B6D4-4639110BB6F9}" type="sibTrans" cxnId="{088C0334-CF52-4AED-A782-AF4EB611AB99}">
      <dgm:prSet custT="1"/>
      <dgm:spPr/>
      <dgm:t>
        <a:bodyPr/>
        <a:lstStyle/>
        <a:p>
          <a:endParaRPr lang="el-GR" sz="900"/>
        </a:p>
      </dgm:t>
    </dgm:pt>
    <dgm:pt modelId="{834D0D44-666B-457E-B96C-0FF012BDDF57}">
      <dgm:prSet phldrT="[Κείμενο]" custT="1"/>
      <dgm:spPr/>
      <dgm:t>
        <a:bodyPr/>
        <a:lstStyle/>
        <a:p>
          <a:r>
            <a:rPr lang="ru-RU" sz="900" b="0" i="0"/>
            <a:t>Все учащиеся класса собираются, чтобы поделиться идеями и накопить опыт</a:t>
          </a:r>
          <a:endParaRPr lang="el-GR" sz="900"/>
        </a:p>
      </dgm:t>
    </dgm:pt>
    <dgm:pt modelId="{39CC5D1C-7FDC-4104-B497-7D5FD8132338}" type="parTrans" cxnId="{79A48956-4F8C-4542-BC18-718D1FC86DC2}">
      <dgm:prSet/>
      <dgm:spPr/>
      <dgm:t>
        <a:bodyPr/>
        <a:lstStyle/>
        <a:p>
          <a:endParaRPr lang="el-GR" sz="900"/>
        </a:p>
      </dgm:t>
    </dgm:pt>
    <dgm:pt modelId="{A7B2E97D-1981-4023-846B-635C948B4417}" type="sibTrans" cxnId="{79A48956-4F8C-4542-BC18-718D1FC86DC2}">
      <dgm:prSet custT="1"/>
      <dgm:spPr/>
      <dgm:t>
        <a:bodyPr/>
        <a:lstStyle/>
        <a:p>
          <a:endParaRPr lang="el-GR" sz="900"/>
        </a:p>
      </dgm:t>
    </dgm:pt>
    <dgm:pt modelId="{40BB1D91-FD8A-4A62-BC42-9CC7E9C09030}">
      <dgm:prSet phldrT="[Κείμενο]" custT="1"/>
      <dgm:spPr/>
      <dgm:t>
        <a:bodyPr/>
        <a:lstStyle/>
        <a:p>
          <a:r>
            <a:rPr lang="ru-RU" sz="900" b="0" i="0"/>
            <a:t>Обучающиеся проходят быструю формативную оценку</a:t>
          </a:r>
          <a:endParaRPr lang="el-GR" sz="900"/>
        </a:p>
      </dgm:t>
    </dgm:pt>
    <dgm:pt modelId="{C744CC82-AC01-4803-A06C-5FE4B3433303}" type="parTrans" cxnId="{E6B994C0-FDA4-40F5-8B3B-294F2E411C2D}">
      <dgm:prSet/>
      <dgm:spPr/>
      <dgm:t>
        <a:bodyPr/>
        <a:lstStyle/>
        <a:p>
          <a:endParaRPr lang="el-GR" sz="900"/>
        </a:p>
      </dgm:t>
    </dgm:pt>
    <dgm:pt modelId="{D9FB376E-27B0-46CC-A9C0-390AACD18F8D}" type="sibTrans" cxnId="{E6B994C0-FDA4-40F5-8B3B-294F2E411C2D}">
      <dgm:prSet custT="1"/>
      <dgm:spPr/>
      <dgm:t>
        <a:bodyPr/>
        <a:lstStyle/>
        <a:p>
          <a:endParaRPr lang="el-GR" sz="900"/>
        </a:p>
      </dgm:t>
    </dgm:pt>
    <dgm:pt modelId="{B22F6B29-E63D-4C73-B395-E25A52B0CC20}">
      <dgm:prSet phldrT="[Κείμενο]" custT="1"/>
      <dgm:spPr/>
      <dgm:t>
        <a:bodyPr/>
        <a:lstStyle/>
        <a:p>
          <a:r>
            <a:rPr lang="ru-RU" sz="900" b="0" i="0"/>
            <a:t>Обучающиеся работают в группах, в которые они распределены, чтобы дети со своими интересами могли экспериментировать с новым контентом</a:t>
          </a:r>
          <a:endParaRPr lang="el-GR" sz="900"/>
        </a:p>
      </dgm:t>
    </dgm:pt>
    <dgm:pt modelId="{78371A3F-F106-4946-A7F0-D43E2570CE6D}" type="parTrans" cxnId="{0CB9D637-4537-4A4A-A3A0-CB64997503E7}">
      <dgm:prSet/>
      <dgm:spPr/>
      <dgm:t>
        <a:bodyPr/>
        <a:lstStyle/>
        <a:p>
          <a:endParaRPr lang="el-GR" sz="900"/>
        </a:p>
      </dgm:t>
    </dgm:pt>
    <dgm:pt modelId="{81A07421-39A2-40E0-A71E-6B6AEDC9D2FC}" type="sibTrans" cxnId="{0CB9D637-4537-4A4A-A3A0-CB64997503E7}">
      <dgm:prSet custT="1"/>
      <dgm:spPr/>
      <dgm:t>
        <a:bodyPr/>
        <a:lstStyle/>
        <a:p>
          <a:endParaRPr lang="el-GR" sz="900"/>
        </a:p>
      </dgm:t>
    </dgm:pt>
    <dgm:pt modelId="{B17E7323-22AE-4570-8ADE-7F218EE80C59}">
      <dgm:prSet phldrT="[Κείμενο]" custT="1"/>
      <dgm:spPr>
        <a:solidFill>
          <a:schemeClr val="accent4">
            <a:lumMod val="75000"/>
          </a:schemeClr>
        </a:solidFill>
      </dgm:spPr>
      <dgm:t>
        <a:bodyPr/>
        <a:lstStyle/>
        <a:p>
          <a:r>
            <a:rPr lang="ru-RU" sz="900" b="0" i="0"/>
            <a:t>Обучающиеся работают над дипломными проектами в зависимости от своей готовности, руководствуясь данными предварительной оценки и формативной оценки</a:t>
          </a:r>
          <a:endParaRPr lang="el-GR" sz="900"/>
        </a:p>
      </dgm:t>
    </dgm:pt>
    <dgm:pt modelId="{16EDE990-16A4-4224-9A85-53D85E1E87C8}" type="parTrans" cxnId="{D2FD7EBA-F0BC-4396-B18E-1DBCDFA77C7D}">
      <dgm:prSet/>
      <dgm:spPr/>
      <dgm:t>
        <a:bodyPr/>
        <a:lstStyle/>
        <a:p>
          <a:endParaRPr lang="el-GR" sz="900"/>
        </a:p>
      </dgm:t>
    </dgm:pt>
    <dgm:pt modelId="{91B9B3C2-1C0D-451F-9116-DF8A559F8378}" type="sibTrans" cxnId="{D2FD7EBA-F0BC-4396-B18E-1DBCDFA77C7D}">
      <dgm:prSet custT="1"/>
      <dgm:spPr/>
      <dgm:t>
        <a:bodyPr/>
        <a:lstStyle/>
        <a:p>
          <a:endParaRPr lang="el-GR" sz="900"/>
        </a:p>
      </dgm:t>
    </dgm:pt>
    <dgm:pt modelId="{98B100C1-7298-4551-A4E4-0B789026C202}">
      <dgm:prSet phldrT="[Κείμενο]" custT="1"/>
      <dgm:spPr/>
      <dgm:t>
        <a:bodyPr/>
        <a:lstStyle/>
        <a:p>
          <a:r>
            <a:rPr lang="en-GB" sz="900" b="0" i="0"/>
            <a:t>Students share their ideas in a class-wide discussion.</a:t>
          </a:r>
          <a:endParaRPr lang="el-GR" sz="900"/>
        </a:p>
      </dgm:t>
    </dgm:pt>
    <dgm:pt modelId="{1E78A5EF-F78B-455B-8B3C-BFAFE13E612C}" type="parTrans" cxnId="{7D04A584-2397-43CB-9DBA-97F3DA2C19B2}">
      <dgm:prSet/>
      <dgm:spPr/>
      <dgm:t>
        <a:bodyPr/>
        <a:lstStyle/>
        <a:p>
          <a:endParaRPr lang="el-GR" sz="900"/>
        </a:p>
      </dgm:t>
    </dgm:pt>
    <dgm:pt modelId="{89581A7F-6884-40D0-9974-6FC570B68905}" type="sibTrans" cxnId="{7D04A584-2397-43CB-9DBA-97F3DA2C19B2}">
      <dgm:prSet custT="1"/>
      <dgm:spPr/>
      <dgm:t>
        <a:bodyPr/>
        <a:lstStyle/>
        <a:p>
          <a:endParaRPr lang="el-GR" sz="900"/>
        </a:p>
      </dgm:t>
    </dgm:pt>
    <dgm:pt modelId="{C7CE17FD-FAF9-45ED-8E72-80F7201C83B0}">
      <dgm:prSet phldrT="[Κείμενο]" custT="1"/>
      <dgm:spPr/>
      <dgm:t>
        <a:bodyPr/>
        <a:lstStyle/>
        <a:p>
          <a:r>
            <a:rPr lang="en-GB" sz="900" b="0" i="0"/>
            <a:t>The educator introduces new ideas/skills, followed by discussion/modeling.</a:t>
          </a:r>
          <a:endParaRPr lang="el-GR" sz="900"/>
        </a:p>
      </dgm:t>
    </dgm:pt>
    <dgm:pt modelId="{4C4BB2CC-6B67-481C-8AE4-88931641E353}" type="parTrans" cxnId="{CAB0EB06-D118-4634-AF3A-C37CAEF1FE07}">
      <dgm:prSet/>
      <dgm:spPr/>
      <dgm:t>
        <a:bodyPr/>
        <a:lstStyle/>
        <a:p>
          <a:endParaRPr lang="el-GR" sz="900"/>
        </a:p>
      </dgm:t>
    </dgm:pt>
    <dgm:pt modelId="{1CD5E3FF-381C-4440-BACE-3F56B5620A88}" type="sibTrans" cxnId="{CAB0EB06-D118-4634-AF3A-C37CAEF1FE07}">
      <dgm:prSet custT="1"/>
      <dgm:spPr/>
      <dgm:t>
        <a:bodyPr/>
        <a:lstStyle/>
        <a:p>
          <a:endParaRPr lang="el-GR" sz="900"/>
        </a:p>
      </dgm:t>
    </dgm:pt>
    <dgm:pt modelId="{277B1B6B-069E-4780-AC54-BB2460792C8C}">
      <dgm:prSet phldrT="[Κείμενο]" custT="1"/>
      <dgm:spPr/>
      <dgm:t>
        <a:bodyPr/>
        <a:lstStyle/>
        <a:p>
          <a:r>
            <a:rPr lang="ru-RU" sz="900" b="0" i="0"/>
            <a:t>Обучающиеся работают в группах, выбранных самостоятельно, в зависимости от их интересов, чтобы исследовать новый контент</a:t>
          </a:r>
          <a:endParaRPr lang="el-GR" sz="900"/>
        </a:p>
      </dgm:t>
    </dgm:pt>
    <dgm:pt modelId="{9A1652ED-4372-45FF-9C04-0DC4840001C3}" type="parTrans" cxnId="{5242B082-2432-4E0F-A75C-9708C4C72481}">
      <dgm:prSet/>
      <dgm:spPr/>
      <dgm:t>
        <a:bodyPr/>
        <a:lstStyle/>
        <a:p>
          <a:endParaRPr lang="el-GR" sz="900"/>
        </a:p>
      </dgm:t>
    </dgm:pt>
    <dgm:pt modelId="{35404C26-B94B-44E3-B1B6-555E934C5D28}" type="sibTrans" cxnId="{5242B082-2432-4E0F-A75C-9708C4C72481}">
      <dgm:prSet custT="1"/>
      <dgm:spPr/>
      <dgm:t>
        <a:bodyPr/>
        <a:lstStyle/>
        <a:p>
          <a:endParaRPr lang="el-GR" sz="900"/>
        </a:p>
      </dgm:t>
    </dgm:pt>
    <dgm:pt modelId="{00B05701-637B-41C0-854A-0C763A2B17B2}">
      <dgm:prSet phldrT="[Κείμενο]" custT="1"/>
      <dgm:spPr/>
      <dgm:t>
        <a:bodyPr/>
        <a:lstStyle/>
        <a:p>
          <a:r>
            <a:rPr lang="ru-RU" sz="900" b="0" i="0"/>
            <a:t>И так далее</a:t>
          </a:r>
          <a:r>
            <a:rPr lang="en-GB" sz="900" b="0" i="0"/>
            <a:t>… </a:t>
          </a:r>
          <a:r>
            <a:rPr lang="ru-RU" sz="900" b="0" i="0"/>
            <a:t>по мере прохождения блока обучения</a:t>
          </a:r>
          <a:endParaRPr lang="el-GR" sz="900"/>
        </a:p>
      </dgm:t>
    </dgm:pt>
    <dgm:pt modelId="{76F43F5D-DBDF-40AD-B7B6-6C71EF3D2D2D}" type="parTrans" cxnId="{0076684A-1A28-457B-877E-3E47AF12234D}">
      <dgm:prSet/>
      <dgm:spPr/>
      <dgm:t>
        <a:bodyPr/>
        <a:lstStyle/>
        <a:p>
          <a:endParaRPr lang="el-GR" sz="900"/>
        </a:p>
      </dgm:t>
    </dgm:pt>
    <dgm:pt modelId="{AB96D2E8-4829-4878-A434-101F753D5DFF}" type="sibTrans" cxnId="{0076684A-1A28-457B-877E-3E47AF12234D}">
      <dgm:prSet custT="1"/>
      <dgm:spPr/>
      <dgm:t>
        <a:bodyPr/>
        <a:lstStyle/>
        <a:p>
          <a:endParaRPr lang="el-GR" sz="900"/>
        </a:p>
      </dgm:t>
    </dgm:pt>
    <dgm:pt modelId="{9FD76225-D605-4BC0-B945-20AC69FEE563}">
      <dgm:prSet phldrT="[Κείμενο]" custT="1"/>
      <dgm:spPr>
        <a:solidFill>
          <a:schemeClr val="accent4">
            <a:lumMod val="75000"/>
          </a:schemeClr>
        </a:solidFill>
      </dgm:spPr>
      <dgm:t>
        <a:bodyPr/>
        <a:lstStyle/>
        <a:p>
          <a:r>
            <a:rPr lang="ru-RU" sz="900" b="0" i="0"/>
            <a:t>Обучающиеся проходят формативное оценивание, которое дифференцируется в зависимости от готовности и представлено в обсуждаемом формате по их выбору.</a:t>
          </a:r>
          <a:endParaRPr lang="el-GR" sz="900"/>
        </a:p>
      </dgm:t>
    </dgm:pt>
    <dgm:pt modelId="{6C9C1B0A-1086-4DD5-91F9-089975B86EA9}" type="parTrans" cxnId="{17F40F9C-216D-4C9E-A10B-045857CEA6AE}">
      <dgm:prSet/>
      <dgm:spPr/>
      <dgm:t>
        <a:bodyPr/>
        <a:lstStyle/>
        <a:p>
          <a:endParaRPr lang="el-GR" sz="900"/>
        </a:p>
      </dgm:t>
    </dgm:pt>
    <dgm:pt modelId="{E18911F2-F194-45A1-A92A-A13002E58AE4}" type="sibTrans" cxnId="{17F40F9C-216D-4C9E-A10B-045857CEA6AE}">
      <dgm:prSet/>
      <dgm:spPr/>
      <dgm:t>
        <a:bodyPr/>
        <a:lstStyle/>
        <a:p>
          <a:endParaRPr lang="el-GR" sz="900"/>
        </a:p>
      </dgm:t>
    </dgm:pt>
    <dgm:pt modelId="{3530534F-E5DB-4387-AFDE-F8632F8B7B92}" type="pres">
      <dgm:prSet presAssocID="{79D444C7-0052-4794-8768-BE7CF93653E5}" presName="Name0" presStyleCnt="0">
        <dgm:presLayoutVars>
          <dgm:dir/>
          <dgm:resizeHandles val="exact"/>
        </dgm:presLayoutVars>
      </dgm:prSet>
      <dgm:spPr/>
      <dgm:t>
        <a:bodyPr/>
        <a:lstStyle/>
        <a:p>
          <a:endParaRPr lang="ru-RU"/>
        </a:p>
      </dgm:t>
    </dgm:pt>
    <dgm:pt modelId="{52F58B51-8561-4481-A290-4D359CA8365A}" type="pres">
      <dgm:prSet presAssocID="{7CD4638B-E3DF-46D5-9AFA-DEFE6D19AEDA}" presName="node" presStyleLbl="node1" presStyleIdx="0" presStyleCnt="13">
        <dgm:presLayoutVars>
          <dgm:bulletEnabled val="1"/>
        </dgm:presLayoutVars>
      </dgm:prSet>
      <dgm:spPr/>
      <dgm:t>
        <a:bodyPr/>
        <a:lstStyle/>
        <a:p>
          <a:endParaRPr lang="ru-RU"/>
        </a:p>
      </dgm:t>
    </dgm:pt>
    <dgm:pt modelId="{7A10A7C4-FEA2-4721-BAFC-AC978A669747}" type="pres">
      <dgm:prSet presAssocID="{36FB3981-19C6-44B2-BD31-97569117C9CB}" presName="sibTrans" presStyleLbl="sibTrans1D1" presStyleIdx="0" presStyleCnt="12"/>
      <dgm:spPr/>
      <dgm:t>
        <a:bodyPr/>
        <a:lstStyle/>
        <a:p>
          <a:endParaRPr lang="ru-RU"/>
        </a:p>
      </dgm:t>
    </dgm:pt>
    <dgm:pt modelId="{E94F9950-8B28-4FDF-9678-15F1EAEA0416}" type="pres">
      <dgm:prSet presAssocID="{36FB3981-19C6-44B2-BD31-97569117C9CB}" presName="connectorText" presStyleLbl="sibTrans1D1" presStyleIdx="0" presStyleCnt="12"/>
      <dgm:spPr/>
      <dgm:t>
        <a:bodyPr/>
        <a:lstStyle/>
        <a:p>
          <a:endParaRPr lang="ru-RU"/>
        </a:p>
      </dgm:t>
    </dgm:pt>
    <dgm:pt modelId="{BC49F6AA-4294-4DE1-8672-5D1B1D06B205}" type="pres">
      <dgm:prSet presAssocID="{290B8202-04FE-42FF-9288-96FE0AEFFC45}" presName="node" presStyleLbl="node1" presStyleIdx="1" presStyleCnt="13">
        <dgm:presLayoutVars>
          <dgm:bulletEnabled val="1"/>
        </dgm:presLayoutVars>
      </dgm:prSet>
      <dgm:spPr/>
      <dgm:t>
        <a:bodyPr/>
        <a:lstStyle/>
        <a:p>
          <a:endParaRPr lang="ru-RU"/>
        </a:p>
      </dgm:t>
    </dgm:pt>
    <dgm:pt modelId="{B6FE02A5-B4B5-461A-8148-54FF93FF3B34}" type="pres">
      <dgm:prSet presAssocID="{64271C64-19CC-48B0-BF43-65F085C199EF}" presName="sibTrans" presStyleLbl="sibTrans1D1" presStyleIdx="1" presStyleCnt="12"/>
      <dgm:spPr/>
      <dgm:t>
        <a:bodyPr/>
        <a:lstStyle/>
        <a:p>
          <a:endParaRPr lang="ru-RU"/>
        </a:p>
      </dgm:t>
    </dgm:pt>
    <dgm:pt modelId="{70E18816-BF34-413F-98E6-6FB10B4CA7FA}" type="pres">
      <dgm:prSet presAssocID="{64271C64-19CC-48B0-BF43-65F085C199EF}" presName="connectorText" presStyleLbl="sibTrans1D1" presStyleIdx="1" presStyleCnt="12"/>
      <dgm:spPr/>
      <dgm:t>
        <a:bodyPr/>
        <a:lstStyle/>
        <a:p>
          <a:endParaRPr lang="ru-RU"/>
        </a:p>
      </dgm:t>
    </dgm:pt>
    <dgm:pt modelId="{560C8579-BCE2-413F-AAF3-8B95222A1B0F}" type="pres">
      <dgm:prSet presAssocID="{DD08C1DA-8022-4D4A-9F44-23F78143453D}" presName="node" presStyleLbl="node1" presStyleIdx="2" presStyleCnt="13">
        <dgm:presLayoutVars>
          <dgm:bulletEnabled val="1"/>
        </dgm:presLayoutVars>
      </dgm:prSet>
      <dgm:spPr/>
      <dgm:t>
        <a:bodyPr/>
        <a:lstStyle/>
        <a:p>
          <a:endParaRPr lang="ru-RU"/>
        </a:p>
      </dgm:t>
    </dgm:pt>
    <dgm:pt modelId="{C8C9D045-1786-48DB-AB36-8243CB86E6F4}" type="pres">
      <dgm:prSet presAssocID="{AABD39DF-B061-4D31-AF50-6BE83FED8612}" presName="sibTrans" presStyleLbl="sibTrans1D1" presStyleIdx="2" presStyleCnt="12"/>
      <dgm:spPr/>
      <dgm:t>
        <a:bodyPr/>
        <a:lstStyle/>
        <a:p>
          <a:endParaRPr lang="ru-RU"/>
        </a:p>
      </dgm:t>
    </dgm:pt>
    <dgm:pt modelId="{9493BD4C-59CA-4E4E-A212-1FFBB40A9244}" type="pres">
      <dgm:prSet presAssocID="{AABD39DF-B061-4D31-AF50-6BE83FED8612}" presName="connectorText" presStyleLbl="sibTrans1D1" presStyleIdx="2" presStyleCnt="12"/>
      <dgm:spPr/>
      <dgm:t>
        <a:bodyPr/>
        <a:lstStyle/>
        <a:p>
          <a:endParaRPr lang="ru-RU"/>
        </a:p>
      </dgm:t>
    </dgm:pt>
    <dgm:pt modelId="{57F87A5A-63A3-4B88-81B6-DD5D1DE37947}" type="pres">
      <dgm:prSet presAssocID="{87C070DB-98C3-4F43-8165-A76F6F7AFF1B}" presName="node" presStyleLbl="node1" presStyleIdx="3" presStyleCnt="13">
        <dgm:presLayoutVars>
          <dgm:bulletEnabled val="1"/>
        </dgm:presLayoutVars>
      </dgm:prSet>
      <dgm:spPr/>
      <dgm:t>
        <a:bodyPr/>
        <a:lstStyle/>
        <a:p>
          <a:endParaRPr lang="ru-RU"/>
        </a:p>
      </dgm:t>
    </dgm:pt>
    <dgm:pt modelId="{16E20431-B188-43DD-83B5-87DDE1A1C971}" type="pres">
      <dgm:prSet presAssocID="{7642A8B6-C6BD-4D6C-B6D4-4639110BB6F9}" presName="sibTrans" presStyleLbl="sibTrans1D1" presStyleIdx="3" presStyleCnt="12"/>
      <dgm:spPr/>
      <dgm:t>
        <a:bodyPr/>
        <a:lstStyle/>
        <a:p>
          <a:endParaRPr lang="ru-RU"/>
        </a:p>
      </dgm:t>
    </dgm:pt>
    <dgm:pt modelId="{BCDBA066-C409-495B-800B-51A76E44A0DB}" type="pres">
      <dgm:prSet presAssocID="{7642A8B6-C6BD-4D6C-B6D4-4639110BB6F9}" presName="connectorText" presStyleLbl="sibTrans1D1" presStyleIdx="3" presStyleCnt="12"/>
      <dgm:spPr/>
      <dgm:t>
        <a:bodyPr/>
        <a:lstStyle/>
        <a:p>
          <a:endParaRPr lang="ru-RU"/>
        </a:p>
      </dgm:t>
    </dgm:pt>
    <dgm:pt modelId="{CA9E2CBD-E10D-4498-8BF5-1AEBE409EE60}" type="pres">
      <dgm:prSet presAssocID="{834D0D44-666B-457E-B96C-0FF012BDDF57}" presName="node" presStyleLbl="node1" presStyleIdx="4" presStyleCnt="13">
        <dgm:presLayoutVars>
          <dgm:bulletEnabled val="1"/>
        </dgm:presLayoutVars>
      </dgm:prSet>
      <dgm:spPr/>
      <dgm:t>
        <a:bodyPr/>
        <a:lstStyle/>
        <a:p>
          <a:endParaRPr lang="ru-RU"/>
        </a:p>
      </dgm:t>
    </dgm:pt>
    <dgm:pt modelId="{23836A59-02F0-4843-B1AB-9E1956ED47A4}" type="pres">
      <dgm:prSet presAssocID="{A7B2E97D-1981-4023-846B-635C948B4417}" presName="sibTrans" presStyleLbl="sibTrans1D1" presStyleIdx="4" presStyleCnt="12"/>
      <dgm:spPr/>
      <dgm:t>
        <a:bodyPr/>
        <a:lstStyle/>
        <a:p>
          <a:endParaRPr lang="ru-RU"/>
        </a:p>
      </dgm:t>
    </dgm:pt>
    <dgm:pt modelId="{A852B52A-FEB7-4DCA-9853-30880F00ABAF}" type="pres">
      <dgm:prSet presAssocID="{A7B2E97D-1981-4023-846B-635C948B4417}" presName="connectorText" presStyleLbl="sibTrans1D1" presStyleIdx="4" presStyleCnt="12"/>
      <dgm:spPr/>
      <dgm:t>
        <a:bodyPr/>
        <a:lstStyle/>
        <a:p>
          <a:endParaRPr lang="ru-RU"/>
        </a:p>
      </dgm:t>
    </dgm:pt>
    <dgm:pt modelId="{E35212C4-2787-476A-87D9-8B06814B7FF2}" type="pres">
      <dgm:prSet presAssocID="{40BB1D91-FD8A-4A62-BC42-9CC7E9C09030}" presName="node" presStyleLbl="node1" presStyleIdx="5" presStyleCnt="13">
        <dgm:presLayoutVars>
          <dgm:bulletEnabled val="1"/>
        </dgm:presLayoutVars>
      </dgm:prSet>
      <dgm:spPr/>
      <dgm:t>
        <a:bodyPr/>
        <a:lstStyle/>
        <a:p>
          <a:endParaRPr lang="ru-RU"/>
        </a:p>
      </dgm:t>
    </dgm:pt>
    <dgm:pt modelId="{79074926-B424-4BD6-9F59-3F24976746D8}" type="pres">
      <dgm:prSet presAssocID="{D9FB376E-27B0-46CC-A9C0-390AACD18F8D}" presName="sibTrans" presStyleLbl="sibTrans1D1" presStyleIdx="5" presStyleCnt="12"/>
      <dgm:spPr/>
      <dgm:t>
        <a:bodyPr/>
        <a:lstStyle/>
        <a:p>
          <a:endParaRPr lang="ru-RU"/>
        </a:p>
      </dgm:t>
    </dgm:pt>
    <dgm:pt modelId="{1EA740D3-2CCD-48F0-9B7D-511DE4CA3712}" type="pres">
      <dgm:prSet presAssocID="{D9FB376E-27B0-46CC-A9C0-390AACD18F8D}" presName="connectorText" presStyleLbl="sibTrans1D1" presStyleIdx="5" presStyleCnt="12"/>
      <dgm:spPr/>
      <dgm:t>
        <a:bodyPr/>
        <a:lstStyle/>
        <a:p>
          <a:endParaRPr lang="ru-RU"/>
        </a:p>
      </dgm:t>
    </dgm:pt>
    <dgm:pt modelId="{923FD4B9-9000-44D4-AFCA-52B70DAF997A}" type="pres">
      <dgm:prSet presAssocID="{B22F6B29-E63D-4C73-B395-E25A52B0CC20}" presName="node" presStyleLbl="node1" presStyleIdx="6" presStyleCnt="13" custScaleX="94906" custScaleY="134079" custLinFactNeighborX="19889" custLinFactNeighborY="-1004">
        <dgm:presLayoutVars>
          <dgm:bulletEnabled val="1"/>
        </dgm:presLayoutVars>
      </dgm:prSet>
      <dgm:spPr/>
      <dgm:t>
        <a:bodyPr/>
        <a:lstStyle/>
        <a:p>
          <a:endParaRPr lang="ru-RU"/>
        </a:p>
      </dgm:t>
    </dgm:pt>
    <dgm:pt modelId="{3C9E7ADA-52E6-4FCA-9E6E-92C3991021CC}" type="pres">
      <dgm:prSet presAssocID="{81A07421-39A2-40E0-A71E-6B6AEDC9D2FC}" presName="sibTrans" presStyleLbl="sibTrans1D1" presStyleIdx="6" presStyleCnt="12"/>
      <dgm:spPr/>
      <dgm:t>
        <a:bodyPr/>
        <a:lstStyle/>
        <a:p>
          <a:endParaRPr lang="ru-RU"/>
        </a:p>
      </dgm:t>
    </dgm:pt>
    <dgm:pt modelId="{6B52DB27-A620-4F15-86F4-D2C21D83D1E8}" type="pres">
      <dgm:prSet presAssocID="{81A07421-39A2-40E0-A71E-6B6AEDC9D2FC}" presName="connectorText" presStyleLbl="sibTrans1D1" presStyleIdx="6" presStyleCnt="12"/>
      <dgm:spPr/>
      <dgm:t>
        <a:bodyPr/>
        <a:lstStyle/>
        <a:p>
          <a:endParaRPr lang="ru-RU"/>
        </a:p>
      </dgm:t>
    </dgm:pt>
    <dgm:pt modelId="{9088C513-A6DB-49E9-8CD0-F5E7647334E0}" type="pres">
      <dgm:prSet presAssocID="{B17E7323-22AE-4570-8ADE-7F218EE80C59}" presName="node" presStyleLbl="node1" presStyleIdx="7" presStyleCnt="13" custScaleX="133102" custScaleY="134559" custLinFactNeighborX="85319" custLinFactNeighborY="-1056">
        <dgm:presLayoutVars>
          <dgm:bulletEnabled val="1"/>
        </dgm:presLayoutVars>
      </dgm:prSet>
      <dgm:spPr/>
      <dgm:t>
        <a:bodyPr/>
        <a:lstStyle/>
        <a:p>
          <a:endParaRPr lang="ru-RU"/>
        </a:p>
      </dgm:t>
    </dgm:pt>
    <dgm:pt modelId="{65409DB3-1877-4F9D-859F-9377013E944E}" type="pres">
      <dgm:prSet presAssocID="{91B9B3C2-1C0D-451F-9116-DF8A559F8378}" presName="sibTrans" presStyleLbl="sibTrans1D1" presStyleIdx="7" presStyleCnt="12"/>
      <dgm:spPr/>
      <dgm:t>
        <a:bodyPr/>
        <a:lstStyle/>
        <a:p>
          <a:endParaRPr lang="ru-RU"/>
        </a:p>
      </dgm:t>
    </dgm:pt>
    <dgm:pt modelId="{87F60D38-07E6-47A4-8F3A-101A8540A4E8}" type="pres">
      <dgm:prSet presAssocID="{91B9B3C2-1C0D-451F-9116-DF8A559F8378}" presName="connectorText" presStyleLbl="sibTrans1D1" presStyleIdx="7" presStyleCnt="12"/>
      <dgm:spPr/>
      <dgm:t>
        <a:bodyPr/>
        <a:lstStyle/>
        <a:p>
          <a:endParaRPr lang="ru-RU"/>
        </a:p>
      </dgm:t>
    </dgm:pt>
    <dgm:pt modelId="{D4F5F763-3F18-4884-8BEB-641F172D00C7}" type="pres">
      <dgm:prSet presAssocID="{98B100C1-7298-4551-A4E4-0B789026C202}" presName="node" presStyleLbl="node1" presStyleIdx="8" presStyleCnt="13" custLinFactX="-100000" custLinFactY="35421" custLinFactNeighborX="-176374" custLinFactNeighborY="100000">
        <dgm:presLayoutVars>
          <dgm:bulletEnabled val="1"/>
        </dgm:presLayoutVars>
      </dgm:prSet>
      <dgm:spPr/>
      <dgm:t>
        <a:bodyPr/>
        <a:lstStyle/>
        <a:p>
          <a:endParaRPr lang="ru-RU"/>
        </a:p>
      </dgm:t>
    </dgm:pt>
    <dgm:pt modelId="{3278A8D1-439C-40B0-9470-D62CBB0ABBAE}" type="pres">
      <dgm:prSet presAssocID="{89581A7F-6884-40D0-9974-6FC570B68905}" presName="sibTrans" presStyleLbl="sibTrans1D1" presStyleIdx="8" presStyleCnt="12"/>
      <dgm:spPr/>
      <dgm:t>
        <a:bodyPr/>
        <a:lstStyle/>
        <a:p>
          <a:endParaRPr lang="ru-RU"/>
        </a:p>
      </dgm:t>
    </dgm:pt>
    <dgm:pt modelId="{E8F82F39-8213-4342-BBA4-87D0AC679BBD}" type="pres">
      <dgm:prSet presAssocID="{89581A7F-6884-40D0-9974-6FC570B68905}" presName="connectorText" presStyleLbl="sibTrans1D1" presStyleIdx="8" presStyleCnt="12"/>
      <dgm:spPr/>
      <dgm:t>
        <a:bodyPr/>
        <a:lstStyle/>
        <a:p>
          <a:endParaRPr lang="ru-RU"/>
        </a:p>
      </dgm:t>
    </dgm:pt>
    <dgm:pt modelId="{28BBD046-1432-4953-8D66-0852E415B046}" type="pres">
      <dgm:prSet presAssocID="{C7CE17FD-FAF9-45ED-8E72-80F7201C83B0}" presName="node" presStyleLbl="node1" presStyleIdx="9" presStyleCnt="13" custLinFactX="27525" custLinFactNeighborX="100000" custLinFactNeighborY="-1855">
        <dgm:presLayoutVars>
          <dgm:bulletEnabled val="1"/>
        </dgm:presLayoutVars>
      </dgm:prSet>
      <dgm:spPr/>
      <dgm:t>
        <a:bodyPr/>
        <a:lstStyle/>
        <a:p>
          <a:endParaRPr lang="ru-RU"/>
        </a:p>
      </dgm:t>
    </dgm:pt>
    <dgm:pt modelId="{D43B9FF0-E3ED-48B5-9802-76A016062230}" type="pres">
      <dgm:prSet presAssocID="{1CD5E3FF-381C-4440-BACE-3F56B5620A88}" presName="sibTrans" presStyleLbl="sibTrans1D1" presStyleIdx="9" presStyleCnt="12"/>
      <dgm:spPr/>
      <dgm:t>
        <a:bodyPr/>
        <a:lstStyle/>
        <a:p>
          <a:endParaRPr lang="ru-RU"/>
        </a:p>
      </dgm:t>
    </dgm:pt>
    <dgm:pt modelId="{7877BAE0-5DF5-4D91-BB99-FFA557FA7599}" type="pres">
      <dgm:prSet presAssocID="{1CD5E3FF-381C-4440-BACE-3F56B5620A88}" presName="connectorText" presStyleLbl="sibTrans1D1" presStyleIdx="9" presStyleCnt="12"/>
      <dgm:spPr/>
      <dgm:t>
        <a:bodyPr/>
        <a:lstStyle/>
        <a:p>
          <a:endParaRPr lang="ru-RU"/>
        </a:p>
      </dgm:t>
    </dgm:pt>
    <dgm:pt modelId="{6F6C228B-29C0-407A-9DBD-A3F2D23692FA}" type="pres">
      <dgm:prSet presAssocID="{277B1B6B-069E-4780-AC54-BB2460792C8C}" presName="node" presStyleLbl="node1" presStyleIdx="10" presStyleCnt="13" custLinFactX="39045" custLinFactNeighborX="100000" custLinFactNeighborY="-1857">
        <dgm:presLayoutVars>
          <dgm:bulletEnabled val="1"/>
        </dgm:presLayoutVars>
      </dgm:prSet>
      <dgm:spPr/>
      <dgm:t>
        <a:bodyPr/>
        <a:lstStyle/>
        <a:p>
          <a:endParaRPr lang="ru-RU"/>
        </a:p>
      </dgm:t>
    </dgm:pt>
    <dgm:pt modelId="{A1FC7E21-A149-43A6-B02A-03743D8E5C4C}" type="pres">
      <dgm:prSet presAssocID="{35404C26-B94B-44E3-B1B6-555E934C5D28}" presName="sibTrans" presStyleLbl="sibTrans1D1" presStyleIdx="10" presStyleCnt="12"/>
      <dgm:spPr/>
      <dgm:t>
        <a:bodyPr/>
        <a:lstStyle/>
        <a:p>
          <a:endParaRPr lang="ru-RU"/>
        </a:p>
      </dgm:t>
    </dgm:pt>
    <dgm:pt modelId="{307EC535-7A76-4516-B15F-417FCDEF6A61}" type="pres">
      <dgm:prSet presAssocID="{35404C26-B94B-44E3-B1B6-555E934C5D28}" presName="connectorText" presStyleLbl="sibTrans1D1" presStyleIdx="10" presStyleCnt="12"/>
      <dgm:spPr/>
      <dgm:t>
        <a:bodyPr/>
        <a:lstStyle/>
        <a:p>
          <a:endParaRPr lang="ru-RU"/>
        </a:p>
      </dgm:t>
    </dgm:pt>
    <dgm:pt modelId="{2D89F591-02E5-4283-B341-08864AD1F097}" type="pres">
      <dgm:prSet presAssocID="{00B05701-637B-41C0-854A-0C763A2B17B2}" presName="node" presStyleLbl="node1" presStyleIdx="11" presStyleCnt="13" custLinFactX="-100000" custLinFactY="34003" custLinFactNeighborX="-114576" custLinFactNeighborY="100000">
        <dgm:presLayoutVars>
          <dgm:bulletEnabled val="1"/>
        </dgm:presLayoutVars>
      </dgm:prSet>
      <dgm:spPr/>
      <dgm:t>
        <a:bodyPr/>
        <a:lstStyle/>
        <a:p>
          <a:endParaRPr lang="ru-RU"/>
        </a:p>
      </dgm:t>
    </dgm:pt>
    <dgm:pt modelId="{36E76A7F-2A47-49F5-BCAB-B4E178C3E670}" type="pres">
      <dgm:prSet presAssocID="{AB96D2E8-4829-4878-A434-101F753D5DFF}" presName="sibTrans" presStyleLbl="sibTrans1D1" presStyleIdx="11" presStyleCnt="12"/>
      <dgm:spPr/>
      <dgm:t>
        <a:bodyPr/>
        <a:lstStyle/>
        <a:p>
          <a:endParaRPr lang="ru-RU"/>
        </a:p>
      </dgm:t>
    </dgm:pt>
    <dgm:pt modelId="{6A502AF6-2C52-413C-BE9B-2F77D3EFAE01}" type="pres">
      <dgm:prSet presAssocID="{AB96D2E8-4829-4878-A434-101F753D5DFF}" presName="connectorText" presStyleLbl="sibTrans1D1" presStyleIdx="11" presStyleCnt="12"/>
      <dgm:spPr/>
      <dgm:t>
        <a:bodyPr/>
        <a:lstStyle/>
        <a:p>
          <a:endParaRPr lang="ru-RU"/>
        </a:p>
      </dgm:t>
    </dgm:pt>
    <dgm:pt modelId="{1070FB1A-D1CE-46C2-A26C-CE99EB3B2854}" type="pres">
      <dgm:prSet presAssocID="{9FD76225-D605-4BC0-B945-20AC69FEE563}" presName="node" presStyleLbl="node1" presStyleIdx="12" presStyleCnt="13" custScaleX="165910" custLinFactX="99127" custLinFactNeighborX="100000" custLinFactNeighborY="-4768">
        <dgm:presLayoutVars>
          <dgm:bulletEnabled val="1"/>
        </dgm:presLayoutVars>
      </dgm:prSet>
      <dgm:spPr/>
      <dgm:t>
        <a:bodyPr/>
        <a:lstStyle/>
        <a:p>
          <a:endParaRPr lang="ru-RU"/>
        </a:p>
      </dgm:t>
    </dgm:pt>
  </dgm:ptLst>
  <dgm:cxnLst>
    <dgm:cxn modelId="{087A86C4-C020-4062-8889-FC37C02EFEAF}" type="presOf" srcId="{91B9B3C2-1C0D-451F-9116-DF8A559F8378}" destId="{65409DB3-1877-4F9D-859F-9377013E944E}" srcOrd="0" destOrd="0" presId="urn:microsoft.com/office/officeart/2005/8/layout/bProcess3"/>
    <dgm:cxn modelId="{7DF9B67C-0E89-4C26-9560-F3E2AF40F6E3}" type="presOf" srcId="{89581A7F-6884-40D0-9974-6FC570B68905}" destId="{3278A8D1-439C-40B0-9470-D62CBB0ABBAE}" srcOrd="0" destOrd="0" presId="urn:microsoft.com/office/officeart/2005/8/layout/bProcess3"/>
    <dgm:cxn modelId="{79A48956-4F8C-4542-BC18-718D1FC86DC2}" srcId="{79D444C7-0052-4794-8768-BE7CF93653E5}" destId="{834D0D44-666B-457E-B96C-0FF012BDDF57}" srcOrd="4" destOrd="0" parTransId="{39CC5D1C-7FDC-4104-B497-7D5FD8132338}" sibTransId="{A7B2E97D-1981-4023-846B-635C948B4417}"/>
    <dgm:cxn modelId="{C1350A02-DD73-41BD-8B4D-AE425D07CA04}" type="presOf" srcId="{A7B2E97D-1981-4023-846B-635C948B4417}" destId="{23836A59-02F0-4843-B1AB-9E1956ED47A4}" srcOrd="0" destOrd="0" presId="urn:microsoft.com/office/officeart/2005/8/layout/bProcess3"/>
    <dgm:cxn modelId="{5242B082-2432-4E0F-A75C-9708C4C72481}" srcId="{79D444C7-0052-4794-8768-BE7CF93653E5}" destId="{277B1B6B-069E-4780-AC54-BB2460792C8C}" srcOrd="10" destOrd="0" parTransId="{9A1652ED-4372-45FF-9C04-0DC4840001C3}" sibTransId="{35404C26-B94B-44E3-B1B6-555E934C5D28}"/>
    <dgm:cxn modelId="{592904D6-9825-46F1-8F40-7B45B0B7F44C}" type="presOf" srcId="{40BB1D91-FD8A-4A62-BC42-9CC7E9C09030}" destId="{E35212C4-2787-476A-87D9-8B06814B7FF2}" srcOrd="0" destOrd="0" presId="urn:microsoft.com/office/officeart/2005/8/layout/bProcess3"/>
    <dgm:cxn modelId="{91CD3B4A-194D-42A7-A009-1D97C3C2DE93}" type="presOf" srcId="{1CD5E3FF-381C-4440-BACE-3F56B5620A88}" destId="{D43B9FF0-E3ED-48B5-9802-76A016062230}" srcOrd="0" destOrd="0" presId="urn:microsoft.com/office/officeart/2005/8/layout/bProcess3"/>
    <dgm:cxn modelId="{350B54D8-AFFB-416C-85D7-9D8B4D1E73C3}" type="presOf" srcId="{D9FB376E-27B0-46CC-A9C0-390AACD18F8D}" destId="{79074926-B424-4BD6-9F59-3F24976746D8}" srcOrd="0" destOrd="0" presId="urn:microsoft.com/office/officeart/2005/8/layout/bProcess3"/>
    <dgm:cxn modelId="{B96E921F-6D44-4B15-B221-6779C1C5F83F}" type="presOf" srcId="{91B9B3C2-1C0D-451F-9116-DF8A559F8378}" destId="{87F60D38-07E6-47A4-8F3A-101A8540A4E8}" srcOrd="1" destOrd="0" presId="urn:microsoft.com/office/officeart/2005/8/layout/bProcess3"/>
    <dgm:cxn modelId="{10787A91-FA8F-4228-B061-AC2170823D6A}" srcId="{79D444C7-0052-4794-8768-BE7CF93653E5}" destId="{DD08C1DA-8022-4D4A-9F44-23F78143453D}" srcOrd="2" destOrd="0" parTransId="{710812CD-8F5C-437F-9AAB-F0734025E948}" sibTransId="{AABD39DF-B061-4D31-AF50-6BE83FED8612}"/>
    <dgm:cxn modelId="{D2B23D90-15D4-483C-B464-E5DF37CDAC8E}" type="presOf" srcId="{290B8202-04FE-42FF-9288-96FE0AEFFC45}" destId="{BC49F6AA-4294-4DE1-8672-5D1B1D06B205}" srcOrd="0" destOrd="0" presId="urn:microsoft.com/office/officeart/2005/8/layout/bProcess3"/>
    <dgm:cxn modelId="{02379FEA-168A-423B-A52C-FC5AEF1E87A3}" type="presOf" srcId="{7642A8B6-C6BD-4D6C-B6D4-4639110BB6F9}" destId="{16E20431-B188-43DD-83B5-87DDE1A1C971}" srcOrd="0" destOrd="0" presId="urn:microsoft.com/office/officeart/2005/8/layout/bProcess3"/>
    <dgm:cxn modelId="{8DDAEB69-B479-401D-BD19-FCE4A94FE55E}" type="presOf" srcId="{AB96D2E8-4829-4878-A434-101F753D5DFF}" destId="{6A502AF6-2C52-413C-BE9B-2F77D3EFAE01}" srcOrd="1" destOrd="0" presId="urn:microsoft.com/office/officeart/2005/8/layout/bProcess3"/>
    <dgm:cxn modelId="{4B0D52C8-BC3A-49D8-9188-97C1C87ABFD5}" type="presOf" srcId="{277B1B6B-069E-4780-AC54-BB2460792C8C}" destId="{6F6C228B-29C0-407A-9DBD-A3F2D23692FA}" srcOrd="0" destOrd="0" presId="urn:microsoft.com/office/officeart/2005/8/layout/bProcess3"/>
    <dgm:cxn modelId="{ECACD351-FB21-4314-89A1-C8FD9AD82A96}" type="presOf" srcId="{AABD39DF-B061-4D31-AF50-6BE83FED8612}" destId="{9493BD4C-59CA-4E4E-A212-1FFBB40A9244}" srcOrd="1" destOrd="0" presId="urn:microsoft.com/office/officeart/2005/8/layout/bProcess3"/>
    <dgm:cxn modelId="{F99E764F-E9F8-4417-85B2-C4AC452CDE0F}" type="presOf" srcId="{7CD4638B-E3DF-46D5-9AFA-DEFE6D19AEDA}" destId="{52F58B51-8561-4481-A290-4D359CA8365A}" srcOrd="0" destOrd="0" presId="urn:microsoft.com/office/officeart/2005/8/layout/bProcess3"/>
    <dgm:cxn modelId="{A81EB468-0F84-43B8-BD6A-3D915AAB87AE}" type="presOf" srcId="{36FB3981-19C6-44B2-BD31-97569117C9CB}" destId="{E94F9950-8B28-4FDF-9678-15F1EAEA0416}" srcOrd="1" destOrd="0" presId="urn:microsoft.com/office/officeart/2005/8/layout/bProcess3"/>
    <dgm:cxn modelId="{C8B1E367-F6D4-4AC7-96E4-0CB614F36E78}" type="presOf" srcId="{834D0D44-666B-457E-B96C-0FF012BDDF57}" destId="{CA9E2CBD-E10D-4498-8BF5-1AEBE409EE60}" srcOrd="0" destOrd="0" presId="urn:microsoft.com/office/officeart/2005/8/layout/bProcess3"/>
    <dgm:cxn modelId="{7D04A584-2397-43CB-9DBA-97F3DA2C19B2}" srcId="{79D444C7-0052-4794-8768-BE7CF93653E5}" destId="{98B100C1-7298-4551-A4E4-0B789026C202}" srcOrd="8" destOrd="0" parTransId="{1E78A5EF-F78B-455B-8B3C-BFAFE13E612C}" sibTransId="{89581A7F-6884-40D0-9974-6FC570B68905}"/>
    <dgm:cxn modelId="{0CB9D637-4537-4A4A-A3A0-CB64997503E7}" srcId="{79D444C7-0052-4794-8768-BE7CF93653E5}" destId="{B22F6B29-E63D-4C73-B395-E25A52B0CC20}" srcOrd="6" destOrd="0" parTransId="{78371A3F-F106-4946-A7F0-D43E2570CE6D}" sibTransId="{81A07421-39A2-40E0-A71E-6B6AEDC9D2FC}"/>
    <dgm:cxn modelId="{E43ECAEA-54AB-4529-AB7A-8864EE0DE169}" srcId="{79D444C7-0052-4794-8768-BE7CF93653E5}" destId="{290B8202-04FE-42FF-9288-96FE0AEFFC45}" srcOrd="1" destOrd="0" parTransId="{E429A7C7-E00F-437F-BCAF-D6ECA6F8604F}" sibTransId="{64271C64-19CC-48B0-BF43-65F085C199EF}"/>
    <dgm:cxn modelId="{E6B994C0-FDA4-40F5-8B3B-294F2E411C2D}" srcId="{79D444C7-0052-4794-8768-BE7CF93653E5}" destId="{40BB1D91-FD8A-4A62-BC42-9CC7E9C09030}" srcOrd="5" destOrd="0" parTransId="{C744CC82-AC01-4803-A06C-5FE4B3433303}" sibTransId="{D9FB376E-27B0-46CC-A9C0-390AACD18F8D}"/>
    <dgm:cxn modelId="{A82EDD14-CD49-4C9F-A712-B533A928C756}" type="presOf" srcId="{36FB3981-19C6-44B2-BD31-97569117C9CB}" destId="{7A10A7C4-FEA2-4721-BAFC-AC978A669747}" srcOrd="0" destOrd="0" presId="urn:microsoft.com/office/officeart/2005/8/layout/bProcess3"/>
    <dgm:cxn modelId="{17F40F9C-216D-4C9E-A10B-045857CEA6AE}" srcId="{79D444C7-0052-4794-8768-BE7CF93653E5}" destId="{9FD76225-D605-4BC0-B945-20AC69FEE563}" srcOrd="12" destOrd="0" parTransId="{6C9C1B0A-1086-4DD5-91F9-089975B86EA9}" sibTransId="{E18911F2-F194-45A1-A92A-A13002E58AE4}"/>
    <dgm:cxn modelId="{46594F8F-DF1D-4164-82D7-B1066E3D0FCF}" type="presOf" srcId="{64271C64-19CC-48B0-BF43-65F085C199EF}" destId="{B6FE02A5-B4B5-461A-8148-54FF93FF3B34}" srcOrd="0" destOrd="0" presId="urn:microsoft.com/office/officeart/2005/8/layout/bProcess3"/>
    <dgm:cxn modelId="{EF72B6F9-0010-470C-87EE-783C361C6A81}" type="presOf" srcId="{DD08C1DA-8022-4D4A-9F44-23F78143453D}" destId="{560C8579-BCE2-413F-AAF3-8B95222A1B0F}" srcOrd="0" destOrd="0" presId="urn:microsoft.com/office/officeart/2005/8/layout/bProcess3"/>
    <dgm:cxn modelId="{40E6DCD7-021B-4877-8358-6EFA73FA2C65}" type="presOf" srcId="{7642A8B6-C6BD-4D6C-B6D4-4639110BB6F9}" destId="{BCDBA066-C409-495B-800B-51A76E44A0DB}" srcOrd="1" destOrd="0" presId="urn:microsoft.com/office/officeart/2005/8/layout/bProcess3"/>
    <dgm:cxn modelId="{B1FF96CD-F126-40EC-A47C-60B09ED45953}" type="presOf" srcId="{81A07421-39A2-40E0-A71E-6B6AEDC9D2FC}" destId="{6B52DB27-A620-4F15-86F4-D2C21D83D1E8}" srcOrd="1" destOrd="0" presId="urn:microsoft.com/office/officeart/2005/8/layout/bProcess3"/>
    <dgm:cxn modelId="{C384AD87-4364-4409-B47B-1D3AEA3C288C}" type="presOf" srcId="{C7CE17FD-FAF9-45ED-8E72-80F7201C83B0}" destId="{28BBD046-1432-4953-8D66-0852E415B046}" srcOrd="0" destOrd="0" presId="urn:microsoft.com/office/officeart/2005/8/layout/bProcess3"/>
    <dgm:cxn modelId="{D2FD7EBA-F0BC-4396-B18E-1DBCDFA77C7D}" srcId="{79D444C7-0052-4794-8768-BE7CF93653E5}" destId="{B17E7323-22AE-4570-8ADE-7F218EE80C59}" srcOrd="7" destOrd="0" parTransId="{16EDE990-16A4-4224-9A85-53D85E1E87C8}" sibTransId="{91B9B3C2-1C0D-451F-9116-DF8A559F8378}"/>
    <dgm:cxn modelId="{F917BC17-12AF-4803-B325-C0EC708DDCCA}" srcId="{79D444C7-0052-4794-8768-BE7CF93653E5}" destId="{7CD4638B-E3DF-46D5-9AFA-DEFE6D19AEDA}" srcOrd="0" destOrd="0" parTransId="{E96D2822-3969-4536-B2BE-070F00AE3C54}" sibTransId="{36FB3981-19C6-44B2-BD31-97569117C9CB}"/>
    <dgm:cxn modelId="{8494B378-1A73-4B5D-B183-5F30ECFB9DE4}" type="presOf" srcId="{87C070DB-98C3-4F43-8165-A76F6F7AFF1B}" destId="{57F87A5A-63A3-4B88-81B6-DD5D1DE37947}" srcOrd="0" destOrd="0" presId="urn:microsoft.com/office/officeart/2005/8/layout/bProcess3"/>
    <dgm:cxn modelId="{D7118ABC-653E-4E20-9AF7-CBD52E320860}" type="presOf" srcId="{A7B2E97D-1981-4023-846B-635C948B4417}" destId="{A852B52A-FEB7-4DCA-9853-30880F00ABAF}" srcOrd="1" destOrd="0" presId="urn:microsoft.com/office/officeart/2005/8/layout/bProcess3"/>
    <dgm:cxn modelId="{9595C616-C119-43EF-A944-17A48E31CBF5}" type="presOf" srcId="{89581A7F-6884-40D0-9974-6FC570B68905}" destId="{E8F82F39-8213-4342-BBA4-87D0AC679BBD}" srcOrd="1" destOrd="0" presId="urn:microsoft.com/office/officeart/2005/8/layout/bProcess3"/>
    <dgm:cxn modelId="{E0173109-1C73-4757-8390-D1D9F2AEAC64}" type="presOf" srcId="{AABD39DF-B061-4D31-AF50-6BE83FED8612}" destId="{C8C9D045-1786-48DB-AB36-8243CB86E6F4}" srcOrd="0" destOrd="0" presId="urn:microsoft.com/office/officeart/2005/8/layout/bProcess3"/>
    <dgm:cxn modelId="{35095E3B-74F7-4AC7-8F19-1D5D10EC92F1}" type="presOf" srcId="{81A07421-39A2-40E0-A71E-6B6AEDC9D2FC}" destId="{3C9E7ADA-52E6-4FCA-9E6E-92C3991021CC}" srcOrd="0" destOrd="0" presId="urn:microsoft.com/office/officeart/2005/8/layout/bProcess3"/>
    <dgm:cxn modelId="{4C8D4123-D301-4AE0-9B9F-5C95ED298CEE}" type="presOf" srcId="{1CD5E3FF-381C-4440-BACE-3F56B5620A88}" destId="{7877BAE0-5DF5-4D91-BB99-FFA557FA7599}" srcOrd="1" destOrd="0" presId="urn:microsoft.com/office/officeart/2005/8/layout/bProcess3"/>
    <dgm:cxn modelId="{94B24229-1344-4E77-A9E5-937E75AF13C8}" type="presOf" srcId="{00B05701-637B-41C0-854A-0C763A2B17B2}" destId="{2D89F591-02E5-4283-B341-08864AD1F097}" srcOrd="0" destOrd="0" presId="urn:microsoft.com/office/officeart/2005/8/layout/bProcess3"/>
    <dgm:cxn modelId="{7F0519F0-AABF-47F2-841C-2427F0896D25}" type="presOf" srcId="{AB96D2E8-4829-4878-A434-101F753D5DFF}" destId="{36E76A7F-2A47-49F5-BCAB-B4E178C3E670}" srcOrd="0" destOrd="0" presId="urn:microsoft.com/office/officeart/2005/8/layout/bProcess3"/>
    <dgm:cxn modelId="{873F173C-107F-43B0-8C60-9535CDF93664}" type="presOf" srcId="{9FD76225-D605-4BC0-B945-20AC69FEE563}" destId="{1070FB1A-D1CE-46C2-A26C-CE99EB3B2854}" srcOrd="0" destOrd="0" presId="urn:microsoft.com/office/officeart/2005/8/layout/bProcess3"/>
    <dgm:cxn modelId="{EACEC647-451F-42E9-A585-9530185E9627}" type="presOf" srcId="{D9FB376E-27B0-46CC-A9C0-390AACD18F8D}" destId="{1EA740D3-2CCD-48F0-9B7D-511DE4CA3712}" srcOrd="1" destOrd="0" presId="urn:microsoft.com/office/officeart/2005/8/layout/bProcess3"/>
    <dgm:cxn modelId="{325DEDD9-977D-44FB-93BE-C8D98A53FAA4}" type="presOf" srcId="{64271C64-19CC-48B0-BF43-65F085C199EF}" destId="{70E18816-BF34-413F-98E6-6FB10B4CA7FA}" srcOrd="1" destOrd="0" presId="urn:microsoft.com/office/officeart/2005/8/layout/bProcess3"/>
    <dgm:cxn modelId="{8F285804-A478-4437-BF16-63B9F0591F1A}" type="presOf" srcId="{98B100C1-7298-4551-A4E4-0B789026C202}" destId="{D4F5F763-3F18-4884-8BEB-641F172D00C7}" srcOrd="0" destOrd="0" presId="urn:microsoft.com/office/officeart/2005/8/layout/bProcess3"/>
    <dgm:cxn modelId="{85CB49C5-D21F-4D3B-84A1-82A5878A55E5}" type="presOf" srcId="{B22F6B29-E63D-4C73-B395-E25A52B0CC20}" destId="{923FD4B9-9000-44D4-AFCA-52B70DAF997A}" srcOrd="0" destOrd="0" presId="urn:microsoft.com/office/officeart/2005/8/layout/bProcess3"/>
    <dgm:cxn modelId="{6688DC9C-0373-43E8-80FD-24FC99DD4FBA}" type="presOf" srcId="{35404C26-B94B-44E3-B1B6-555E934C5D28}" destId="{A1FC7E21-A149-43A6-B02A-03743D8E5C4C}" srcOrd="0" destOrd="0" presId="urn:microsoft.com/office/officeart/2005/8/layout/bProcess3"/>
    <dgm:cxn modelId="{0076684A-1A28-457B-877E-3E47AF12234D}" srcId="{79D444C7-0052-4794-8768-BE7CF93653E5}" destId="{00B05701-637B-41C0-854A-0C763A2B17B2}" srcOrd="11" destOrd="0" parTransId="{76F43F5D-DBDF-40AD-B7B6-6C71EF3D2D2D}" sibTransId="{AB96D2E8-4829-4878-A434-101F753D5DFF}"/>
    <dgm:cxn modelId="{4D2CE1A2-A91C-4C2B-9163-08125117765A}" type="presOf" srcId="{35404C26-B94B-44E3-B1B6-555E934C5D28}" destId="{307EC535-7A76-4516-B15F-417FCDEF6A61}" srcOrd="1" destOrd="0" presId="urn:microsoft.com/office/officeart/2005/8/layout/bProcess3"/>
    <dgm:cxn modelId="{CAB0EB06-D118-4634-AF3A-C37CAEF1FE07}" srcId="{79D444C7-0052-4794-8768-BE7CF93653E5}" destId="{C7CE17FD-FAF9-45ED-8E72-80F7201C83B0}" srcOrd="9" destOrd="0" parTransId="{4C4BB2CC-6B67-481C-8AE4-88931641E353}" sibTransId="{1CD5E3FF-381C-4440-BACE-3F56B5620A88}"/>
    <dgm:cxn modelId="{728A749E-010D-4AEB-8719-C49A2DEF8EE8}" type="presOf" srcId="{B17E7323-22AE-4570-8ADE-7F218EE80C59}" destId="{9088C513-A6DB-49E9-8CD0-F5E7647334E0}" srcOrd="0" destOrd="0" presId="urn:microsoft.com/office/officeart/2005/8/layout/bProcess3"/>
    <dgm:cxn modelId="{8AB0FCBE-80A5-4AD0-9416-28AF91B1EEC2}" type="presOf" srcId="{79D444C7-0052-4794-8768-BE7CF93653E5}" destId="{3530534F-E5DB-4387-AFDE-F8632F8B7B92}" srcOrd="0" destOrd="0" presId="urn:microsoft.com/office/officeart/2005/8/layout/bProcess3"/>
    <dgm:cxn modelId="{088C0334-CF52-4AED-A782-AF4EB611AB99}" srcId="{79D444C7-0052-4794-8768-BE7CF93653E5}" destId="{87C070DB-98C3-4F43-8165-A76F6F7AFF1B}" srcOrd="3" destOrd="0" parTransId="{5BA4DFA7-C57A-4E2B-A56C-5898D93E9FA7}" sibTransId="{7642A8B6-C6BD-4D6C-B6D4-4639110BB6F9}"/>
    <dgm:cxn modelId="{EAE6A0EF-6751-4742-A487-311B4925C17B}" type="presParOf" srcId="{3530534F-E5DB-4387-AFDE-F8632F8B7B92}" destId="{52F58B51-8561-4481-A290-4D359CA8365A}" srcOrd="0" destOrd="0" presId="urn:microsoft.com/office/officeart/2005/8/layout/bProcess3"/>
    <dgm:cxn modelId="{B42E9DD0-9C0C-447A-BD91-628D33642320}" type="presParOf" srcId="{3530534F-E5DB-4387-AFDE-F8632F8B7B92}" destId="{7A10A7C4-FEA2-4721-BAFC-AC978A669747}" srcOrd="1" destOrd="0" presId="urn:microsoft.com/office/officeart/2005/8/layout/bProcess3"/>
    <dgm:cxn modelId="{7A92FED6-0FBD-4FB4-9861-AB94E6D25BD7}" type="presParOf" srcId="{7A10A7C4-FEA2-4721-BAFC-AC978A669747}" destId="{E94F9950-8B28-4FDF-9678-15F1EAEA0416}" srcOrd="0" destOrd="0" presId="urn:microsoft.com/office/officeart/2005/8/layout/bProcess3"/>
    <dgm:cxn modelId="{83104AE3-3FB9-40A7-9342-C620E6B0A15F}" type="presParOf" srcId="{3530534F-E5DB-4387-AFDE-F8632F8B7B92}" destId="{BC49F6AA-4294-4DE1-8672-5D1B1D06B205}" srcOrd="2" destOrd="0" presId="urn:microsoft.com/office/officeart/2005/8/layout/bProcess3"/>
    <dgm:cxn modelId="{DD41D5BB-6B74-4CC9-8F8D-47528D8BF11F}" type="presParOf" srcId="{3530534F-E5DB-4387-AFDE-F8632F8B7B92}" destId="{B6FE02A5-B4B5-461A-8148-54FF93FF3B34}" srcOrd="3" destOrd="0" presId="urn:microsoft.com/office/officeart/2005/8/layout/bProcess3"/>
    <dgm:cxn modelId="{7608F5D4-0C97-4870-92F0-857801CE4F6D}" type="presParOf" srcId="{B6FE02A5-B4B5-461A-8148-54FF93FF3B34}" destId="{70E18816-BF34-413F-98E6-6FB10B4CA7FA}" srcOrd="0" destOrd="0" presId="urn:microsoft.com/office/officeart/2005/8/layout/bProcess3"/>
    <dgm:cxn modelId="{24CC9762-FB04-4854-8C52-8EE0E14BC7EC}" type="presParOf" srcId="{3530534F-E5DB-4387-AFDE-F8632F8B7B92}" destId="{560C8579-BCE2-413F-AAF3-8B95222A1B0F}" srcOrd="4" destOrd="0" presId="urn:microsoft.com/office/officeart/2005/8/layout/bProcess3"/>
    <dgm:cxn modelId="{41E80E33-B9EC-472B-9FFB-B43D724F8B96}" type="presParOf" srcId="{3530534F-E5DB-4387-AFDE-F8632F8B7B92}" destId="{C8C9D045-1786-48DB-AB36-8243CB86E6F4}" srcOrd="5" destOrd="0" presId="urn:microsoft.com/office/officeart/2005/8/layout/bProcess3"/>
    <dgm:cxn modelId="{423FCC79-0A2D-4227-9CB6-B098BE11CF8E}" type="presParOf" srcId="{C8C9D045-1786-48DB-AB36-8243CB86E6F4}" destId="{9493BD4C-59CA-4E4E-A212-1FFBB40A9244}" srcOrd="0" destOrd="0" presId="urn:microsoft.com/office/officeart/2005/8/layout/bProcess3"/>
    <dgm:cxn modelId="{88513DA1-E278-4A33-94AE-2385000C460C}" type="presParOf" srcId="{3530534F-E5DB-4387-AFDE-F8632F8B7B92}" destId="{57F87A5A-63A3-4B88-81B6-DD5D1DE37947}" srcOrd="6" destOrd="0" presId="urn:microsoft.com/office/officeart/2005/8/layout/bProcess3"/>
    <dgm:cxn modelId="{7631F6B2-D788-4A86-AA16-D0DCC3821257}" type="presParOf" srcId="{3530534F-E5DB-4387-AFDE-F8632F8B7B92}" destId="{16E20431-B188-43DD-83B5-87DDE1A1C971}" srcOrd="7" destOrd="0" presId="urn:microsoft.com/office/officeart/2005/8/layout/bProcess3"/>
    <dgm:cxn modelId="{49A97A9C-CD09-4539-84BF-A3E0AF22FA13}" type="presParOf" srcId="{16E20431-B188-43DD-83B5-87DDE1A1C971}" destId="{BCDBA066-C409-495B-800B-51A76E44A0DB}" srcOrd="0" destOrd="0" presId="urn:microsoft.com/office/officeart/2005/8/layout/bProcess3"/>
    <dgm:cxn modelId="{FFD42184-83CE-470A-AA4A-73BB4F76F4A6}" type="presParOf" srcId="{3530534F-E5DB-4387-AFDE-F8632F8B7B92}" destId="{CA9E2CBD-E10D-4498-8BF5-1AEBE409EE60}" srcOrd="8" destOrd="0" presId="urn:microsoft.com/office/officeart/2005/8/layout/bProcess3"/>
    <dgm:cxn modelId="{E5DBB20F-07FC-4190-8C1F-D742548267D2}" type="presParOf" srcId="{3530534F-E5DB-4387-AFDE-F8632F8B7B92}" destId="{23836A59-02F0-4843-B1AB-9E1956ED47A4}" srcOrd="9" destOrd="0" presId="urn:microsoft.com/office/officeart/2005/8/layout/bProcess3"/>
    <dgm:cxn modelId="{85E836DD-01F8-4308-857F-FD351A348D43}" type="presParOf" srcId="{23836A59-02F0-4843-B1AB-9E1956ED47A4}" destId="{A852B52A-FEB7-4DCA-9853-30880F00ABAF}" srcOrd="0" destOrd="0" presId="urn:microsoft.com/office/officeart/2005/8/layout/bProcess3"/>
    <dgm:cxn modelId="{44E29731-30AB-4F96-9453-07A69C09CF27}" type="presParOf" srcId="{3530534F-E5DB-4387-AFDE-F8632F8B7B92}" destId="{E35212C4-2787-476A-87D9-8B06814B7FF2}" srcOrd="10" destOrd="0" presId="urn:microsoft.com/office/officeart/2005/8/layout/bProcess3"/>
    <dgm:cxn modelId="{A41A57CC-9E2F-4983-A1B5-36FBBFD52130}" type="presParOf" srcId="{3530534F-E5DB-4387-AFDE-F8632F8B7B92}" destId="{79074926-B424-4BD6-9F59-3F24976746D8}" srcOrd="11" destOrd="0" presId="urn:microsoft.com/office/officeart/2005/8/layout/bProcess3"/>
    <dgm:cxn modelId="{81FCCBD1-BF63-4494-ACD5-9495CE8E4B30}" type="presParOf" srcId="{79074926-B424-4BD6-9F59-3F24976746D8}" destId="{1EA740D3-2CCD-48F0-9B7D-511DE4CA3712}" srcOrd="0" destOrd="0" presId="urn:microsoft.com/office/officeart/2005/8/layout/bProcess3"/>
    <dgm:cxn modelId="{FF044754-25FE-4E71-9B4B-C72C72C6FD0F}" type="presParOf" srcId="{3530534F-E5DB-4387-AFDE-F8632F8B7B92}" destId="{923FD4B9-9000-44D4-AFCA-52B70DAF997A}" srcOrd="12" destOrd="0" presId="urn:microsoft.com/office/officeart/2005/8/layout/bProcess3"/>
    <dgm:cxn modelId="{EB98C3F3-C7A0-48B1-BB8F-00081942D331}" type="presParOf" srcId="{3530534F-E5DB-4387-AFDE-F8632F8B7B92}" destId="{3C9E7ADA-52E6-4FCA-9E6E-92C3991021CC}" srcOrd="13" destOrd="0" presId="urn:microsoft.com/office/officeart/2005/8/layout/bProcess3"/>
    <dgm:cxn modelId="{0AF8D2C5-93EA-4903-913F-98263C15FCDC}" type="presParOf" srcId="{3C9E7ADA-52E6-4FCA-9E6E-92C3991021CC}" destId="{6B52DB27-A620-4F15-86F4-D2C21D83D1E8}" srcOrd="0" destOrd="0" presId="urn:microsoft.com/office/officeart/2005/8/layout/bProcess3"/>
    <dgm:cxn modelId="{B0670855-C4FD-4DF8-91B8-B726573E16B5}" type="presParOf" srcId="{3530534F-E5DB-4387-AFDE-F8632F8B7B92}" destId="{9088C513-A6DB-49E9-8CD0-F5E7647334E0}" srcOrd="14" destOrd="0" presId="urn:microsoft.com/office/officeart/2005/8/layout/bProcess3"/>
    <dgm:cxn modelId="{1FDEDDCD-6E6D-469B-80EB-8B77F14753CA}" type="presParOf" srcId="{3530534F-E5DB-4387-AFDE-F8632F8B7B92}" destId="{65409DB3-1877-4F9D-859F-9377013E944E}" srcOrd="15" destOrd="0" presId="urn:microsoft.com/office/officeart/2005/8/layout/bProcess3"/>
    <dgm:cxn modelId="{AD2D0838-38C9-4F3E-B9B0-C332CAD0E5B1}" type="presParOf" srcId="{65409DB3-1877-4F9D-859F-9377013E944E}" destId="{87F60D38-07E6-47A4-8F3A-101A8540A4E8}" srcOrd="0" destOrd="0" presId="urn:microsoft.com/office/officeart/2005/8/layout/bProcess3"/>
    <dgm:cxn modelId="{69DF95D2-D4AA-4F7B-A7AA-0701D3F546D8}" type="presParOf" srcId="{3530534F-E5DB-4387-AFDE-F8632F8B7B92}" destId="{D4F5F763-3F18-4884-8BEB-641F172D00C7}" srcOrd="16" destOrd="0" presId="urn:microsoft.com/office/officeart/2005/8/layout/bProcess3"/>
    <dgm:cxn modelId="{B742AA80-AB20-4B83-AC7D-2CEA382CCD0C}" type="presParOf" srcId="{3530534F-E5DB-4387-AFDE-F8632F8B7B92}" destId="{3278A8D1-439C-40B0-9470-D62CBB0ABBAE}" srcOrd="17" destOrd="0" presId="urn:microsoft.com/office/officeart/2005/8/layout/bProcess3"/>
    <dgm:cxn modelId="{57789DC9-7C39-4469-AB1F-52600BABCAC2}" type="presParOf" srcId="{3278A8D1-439C-40B0-9470-D62CBB0ABBAE}" destId="{E8F82F39-8213-4342-BBA4-87D0AC679BBD}" srcOrd="0" destOrd="0" presId="urn:microsoft.com/office/officeart/2005/8/layout/bProcess3"/>
    <dgm:cxn modelId="{03C75EDC-3551-4F35-BF53-97360216DA44}" type="presParOf" srcId="{3530534F-E5DB-4387-AFDE-F8632F8B7B92}" destId="{28BBD046-1432-4953-8D66-0852E415B046}" srcOrd="18" destOrd="0" presId="urn:microsoft.com/office/officeart/2005/8/layout/bProcess3"/>
    <dgm:cxn modelId="{81DD3274-4916-45A2-9C03-E9AD7464D767}" type="presParOf" srcId="{3530534F-E5DB-4387-AFDE-F8632F8B7B92}" destId="{D43B9FF0-E3ED-48B5-9802-76A016062230}" srcOrd="19" destOrd="0" presId="urn:microsoft.com/office/officeart/2005/8/layout/bProcess3"/>
    <dgm:cxn modelId="{A05C41FE-FFB5-49D4-85F2-C6B96F157A74}" type="presParOf" srcId="{D43B9FF0-E3ED-48B5-9802-76A016062230}" destId="{7877BAE0-5DF5-4D91-BB99-FFA557FA7599}" srcOrd="0" destOrd="0" presId="urn:microsoft.com/office/officeart/2005/8/layout/bProcess3"/>
    <dgm:cxn modelId="{DCC43CF6-5313-4AA3-AAE4-C69FEBEAE51C}" type="presParOf" srcId="{3530534F-E5DB-4387-AFDE-F8632F8B7B92}" destId="{6F6C228B-29C0-407A-9DBD-A3F2D23692FA}" srcOrd="20" destOrd="0" presId="urn:microsoft.com/office/officeart/2005/8/layout/bProcess3"/>
    <dgm:cxn modelId="{C6B53D0B-C0D6-47EF-863D-3EC7F2F6EEEF}" type="presParOf" srcId="{3530534F-E5DB-4387-AFDE-F8632F8B7B92}" destId="{A1FC7E21-A149-43A6-B02A-03743D8E5C4C}" srcOrd="21" destOrd="0" presId="urn:microsoft.com/office/officeart/2005/8/layout/bProcess3"/>
    <dgm:cxn modelId="{4D8BCD3D-FDEB-4212-B67A-530CA8CD761D}" type="presParOf" srcId="{A1FC7E21-A149-43A6-B02A-03743D8E5C4C}" destId="{307EC535-7A76-4516-B15F-417FCDEF6A61}" srcOrd="0" destOrd="0" presId="urn:microsoft.com/office/officeart/2005/8/layout/bProcess3"/>
    <dgm:cxn modelId="{A9DD00C4-D0FB-47A0-AB64-36E3A58487E4}" type="presParOf" srcId="{3530534F-E5DB-4387-AFDE-F8632F8B7B92}" destId="{2D89F591-02E5-4283-B341-08864AD1F097}" srcOrd="22" destOrd="0" presId="urn:microsoft.com/office/officeart/2005/8/layout/bProcess3"/>
    <dgm:cxn modelId="{BB261187-BD2D-4ACC-A6D5-9FDC5E9029DC}" type="presParOf" srcId="{3530534F-E5DB-4387-AFDE-F8632F8B7B92}" destId="{36E76A7F-2A47-49F5-BCAB-B4E178C3E670}" srcOrd="23" destOrd="0" presId="urn:microsoft.com/office/officeart/2005/8/layout/bProcess3"/>
    <dgm:cxn modelId="{740574C9-3F09-4CE3-BC73-7D981C3DE264}" type="presParOf" srcId="{36E76A7F-2A47-49F5-BCAB-B4E178C3E670}" destId="{6A502AF6-2C52-413C-BE9B-2F77D3EFAE01}" srcOrd="0" destOrd="0" presId="urn:microsoft.com/office/officeart/2005/8/layout/bProcess3"/>
    <dgm:cxn modelId="{C34D23F3-CD91-4847-BDA1-97FBC5E074F1}" type="presParOf" srcId="{3530534F-E5DB-4387-AFDE-F8632F8B7B92}" destId="{1070FB1A-D1CE-46C2-A26C-CE99EB3B2854}" srcOrd="24" destOrd="0" presId="urn:microsoft.com/office/officeart/2005/8/layout/bProcess3"/>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0C68A6F-BBB8-40AA-8DE9-B9A83705BBA4}" type="doc">
      <dgm:prSet loTypeId="urn:microsoft.com/office/officeart/2005/8/layout/default" loCatId="list" qsTypeId="urn:microsoft.com/office/officeart/2005/8/quickstyle/simple1" qsCatId="simple" csTypeId="urn:microsoft.com/office/officeart/2005/8/colors/accent6_2" csCatId="accent6" phldr="1"/>
      <dgm:spPr/>
      <dgm:t>
        <a:bodyPr/>
        <a:lstStyle/>
        <a:p>
          <a:endParaRPr lang="el-GR"/>
        </a:p>
      </dgm:t>
    </dgm:pt>
    <dgm:pt modelId="{2D615220-D8AB-4ACD-9ECD-362E3B102844}">
      <dgm:prSet phldrT="[Κείμενο]" custT="1"/>
      <dgm:spPr>
        <a:solidFill>
          <a:srgbClr val="549E38"/>
        </a:solidFill>
      </dgm:spPr>
      <dgm:t>
        <a:bodyPr/>
        <a:lstStyle/>
        <a:p>
          <a:pPr algn="ctr"/>
          <a:r>
            <a:rPr lang="ru-RU" sz="1600" b="0" dirty="0">
              <a:solidFill>
                <a:schemeClr val="bg1"/>
              </a:solidFill>
            </a:rPr>
            <a:t>Желание родителей принимать участие</a:t>
          </a:r>
          <a:endParaRPr lang="el-GR" sz="1600" b="0">
            <a:solidFill>
              <a:schemeClr val="bg1"/>
            </a:solidFill>
          </a:endParaRPr>
        </a:p>
      </dgm:t>
    </dgm:pt>
    <dgm:pt modelId="{AEF422F3-B208-4C34-BF28-D00CB912DF0D}" type="parTrans" cxnId="{03AB15BD-9575-4DEB-B937-474A627488A7}">
      <dgm:prSet/>
      <dgm:spPr/>
      <dgm:t>
        <a:bodyPr/>
        <a:lstStyle/>
        <a:p>
          <a:pPr algn="ctr"/>
          <a:endParaRPr lang="el-GR" sz="2000"/>
        </a:p>
      </dgm:t>
    </dgm:pt>
    <dgm:pt modelId="{97544DA4-E2DE-45EC-963D-AB3A95E8EF2B}" type="sibTrans" cxnId="{03AB15BD-9575-4DEB-B937-474A627488A7}">
      <dgm:prSet/>
      <dgm:spPr/>
      <dgm:t>
        <a:bodyPr/>
        <a:lstStyle/>
        <a:p>
          <a:pPr algn="ctr"/>
          <a:endParaRPr lang="el-GR" sz="2000"/>
        </a:p>
      </dgm:t>
    </dgm:pt>
    <dgm:pt modelId="{D1382444-A801-4211-9299-53AF287C353C}">
      <dgm:prSet phldrT="[Κείμενο]" custT="1"/>
      <dgm:spPr>
        <a:solidFill>
          <a:srgbClr val="549E38"/>
        </a:solidFill>
      </dgm:spPr>
      <dgm:t>
        <a:bodyPr/>
        <a:lstStyle/>
        <a:p>
          <a:pPr algn="ctr"/>
          <a:r>
            <a:rPr lang="ru-RU" sz="1600" b="0" dirty="0">
              <a:solidFill>
                <a:schemeClr val="bg1"/>
              </a:solidFill>
            </a:rPr>
            <a:t>Повышение эффективности образования</a:t>
          </a:r>
          <a:endParaRPr lang="el-GR" sz="1600" b="0">
            <a:solidFill>
              <a:schemeClr val="bg1"/>
            </a:solidFill>
          </a:endParaRPr>
        </a:p>
      </dgm:t>
    </dgm:pt>
    <dgm:pt modelId="{4FEC89BE-CF24-48C7-8ABF-D5E3F7505BA7}" type="parTrans" cxnId="{F7294099-DAE2-48F5-A1D8-AA3CEF200302}">
      <dgm:prSet/>
      <dgm:spPr/>
      <dgm:t>
        <a:bodyPr/>
        <a:lstStyle/>
        <a:p>
          <a:pPr algn="ctr"/>
          <a:endParaRPr lang="el-GR" sz="2000"/>
        </a:p>
      </dgm:t>
    </dgm:pt>
    <dgm:pt modelId="{EC04AD51-BDCB-474C-874E-40447E5DBA95}" type="sibTrans" cxnId="{F7294099-DAE2-48F5-A1D8-AA3CEF200302}">
      <dgm:prSet/>
      <dgm:spPr/>
      <dgm:t>
        <a:bodyPr/>
        <a:lstStyle/>
        <a:p>
          <a:pPr algn="ctr"/>
          <a:endParaRPr lang="el-GR" sz="2000"/>
        </a:p>
      </dgm:t>
    </dgm:pt>
    <dgm:pt modelId="{9173A567-EEAC-4024-9880-889BE452576A}">
      <dgm:prSet phldrT="[Κείμενο]" custT="1"/>
      <dgm:spPr>
        <a:solidFill>
          <a:srgbClr val="549E38"/>
        </a:solidFill>
      </dgm:spPr>
      <dgm:t>
        <a:bodyPr/>
        <a:lstStyle/>
        <a:p>
          <a:pPr algn="ctr"/>
          <a:r>
            <a:rPr lang="ru-RU" sz="1600" b="0" dirty="0">
              <a:solidFill>
                <a:schemeClr val="bg1"/>
              </a:solidFill>
            </a:rPr>
            <a:t>Законные права</a:t>
          </a:r>
          <a:endParaRPr lang="el-GR" sz="1600" b="0">
            <a:solidFill>
              <a:schemeClr val="bg1"/>
            </a:solidFill>
          </a:endParaRPr>
        </a:p>
      </dgm:t>
    </dgm:pt>
    <dgm:pt modelId="{D4D6F394-9D3C-4234-A45B-997BE1112638}" type="parTrans" cxnId="{73C99076-2AEF-4004-B166-84F99BC52330}">
      <dgm:prSet/>
      <dgm:spPr/>
      <dgm:t>
        <a:bodyPr/>
        <a:lstStyle/>
        <a:p>
          <a:pPr algn="ctr"/>
          <a:endParaRPr lang="el-GR" sz="2000"/>
        </a:p>
      </dgm:t>
    </dgm:pt>
    <dgm:pt modelId="{A44CD40D-D55B-4C99-95BE-CA27B1F1B697}" type="sibTrans" cxnId="{73C99076-2AEF-4004-B166-84F99BC52330}">
      <dgm:prSet/>
      <dgm:spPr/>
      <dgm:t>
        <a:bodyPr/>
        <a:lstStyle/>
        <a:p>
          <a:pPr algn="ctr"/>
          <a:endParaRPr lang="el-GR" sz="2000"/>
        </a:p>
      </dgm:t>
    </dgm:pt>
    <dgm:pt modelId="{FA90C7E2-6110-4CC6-8C7E-CA7D035BD970}" type="pres">
      <dgm:prSet presAssocID="{90C68A6F-BBB8-40AA-8DE9-B9A83705BBA4}" presName="diagram" presStyleCnt="0">
        <dgm:presLayoutVars>
          <dgm:dir/>
          <dgm:resizeHandles val="exact"/>
        </dgm:presLayoutVars>
      </dgm:prSet>
      <dgm:spPr/>
      <dgm:t>
        <a:bodyPr/>
        <a:lstStyle/>
        <a:p>
          <a:endParaRPr lang="ru-RU"/>
        </a:p>
      </dgm:t>
    </dgm:pt>
    <dgm:pt modelId="{B3EB9003-F3AD-454B-9F7B-94698E902F19}" type="pres">
      <dgm:prSet presAssocID="{2D615220-D8AB-4ACD-9ECD-362E3B102844}" presName="node" presStyleLbl="node1" presStyleIdx="0" presStyleCnt="3" custScaleX="88847" custScaleY="99131" custLinFactNeighborX="795" custLinFactNeighborY="-68">
        <dgm:presLayoutVars>
          <dgm:bulletEnabled val="1"/>
        </dgm:presLayoutVars>
      </dgm:prSet>
      <dgm:spPr/>
      <dgm:t>
        <a:bodyPr/>
        <a:lstStyle/>
        <a:p>
          <a:endParaRPr lang="ru-RU"/>
        </a:p>
      </dgm:t>
    </dgm:pt>
    <dgm:pt modelId="{4C8D17A4-03D7-4E4B-893F-F5351E380F3B}" type="pres">
      <dgm:prSet presAssocID="{97544DA4-E2DE-45EC-963D-AB3A95E8EF2B}" presName="sibTrans" presStyleCnt="0"/>
      <dgm:spPr/>
    </dgm:pt>
    <dgm:pt modelId="{85ED20AD-9BBC-4F70-A57E-2F37D6D95170}" type="pres">
      <dgm:prSet presAssocID="{D1382444-A801-4211-9299-53AF287C353C}" presName="node" presStyleLbl="node1" presStyleIdx="1" presStyleCnt="3" custScaleX="88847" custScaleY="98719" custLinFactNeighborX="3142" custLinFactNeighborY="-267">
        <dgm:presLayoutVars>
          <dgm:bulletEnabled val="1"/>
        </dgm:presLayoutVars>
      </dgm:prSet>
      <dgm:spPr/>
      <dgm:t>
        <a:bodyPr/>
        <a:lstStyle/>
        <a:p>
          <a:endParaRPr lang="ru-RU"/>
        </a:p>
      </dgm:t>
    </dgm:pt>
    <dgm:pt modelId="{E8A6F9FA-564C-41E3-8161-85F13D8A627A}" type="pres">
      <dgm:prSet presAssocID="{EC04AD51-BDCB-474C-874E-40447E5DBA95}" presName="sibTrans" presStyleCnt="0"/>
      <dgm:spPr/>
    </dgm:pt>
    <dgm:pt modelId="{78EDAFB4-0EF3-47A1-A1AA-43A60167118E}" type="pres">
      <dgm:prSet presAssocID="{9173A567-EEAC-4024-9880-889BE452576A}" presName="node" presStyleLbl="node1" presStyleIdx="2" presStyleCnt="3" custScaleX="133527">
        <dgm:presLayoutVars>
          <dgm:bulletEnabled val="1"/>
        </dgm:presLayoutVars>
      </dgm:prSet>
      <dgm:spPr/>
      <dgm:t>
        <a:bodyPr/>
        <a:lstStyle/>
        <a:p>
          <a:endParaRPr lang="ru-RU"/>
        </a:p>
      </dgm:t>
    </dgm:pt>
  </dgm:ptLst>
  <dgm:cxnLst>
    <dgm:cxn modelId="{7561B475-DCA9-4DC8-82D9-2D8013AF6F4E}" type="presOf" srcId="{90C68A6F-BBB8-40AA-8DE9-B9A83705BBA4}" destId="{FA90C7E2-6110-4CC6-8C7E-CA7D035BD970}" srcOrd="0" destOrd="0" presId="urn:microsoft.com/office/officeart/2005/8/layout/default"/>
    <dgm:cxn modelId="{03AB15BD-9575-4DEB-B937-474A627488A7}" srcId="{90C68A6F-BBB8-40AA-8DE9-B9A83705BBA4}" destId="{2D615220-D8AB-4ACD-9ECD-362E3B102844}" srcOrd="0" destOrd="0" parTransId="{AEF422F3-B208-4C34-BF28-D00CB912DF0D}" sibTransId="{97544DA4-E2DE-45EC-963D-AB3A95E8EF2B}"/>
    <dgm:cxn modelId="{AFC13CE6-F056-45AC-AE25-AEA62EEF6657}" type="presOf" srcId="{2D615220-D8AB-4ACD-9ECD-362E3B102844}" destId="{B3EB9003-F3AD-454B-9F7B-94698E902F19}" srcOrd="0" destOrd="0" presId="urn:microsoft.com/office/officeart/2005/8/layout/default"/>
    <dgm:cxn modelId="{73C99076-2AEF-4004-B166-84F99BC52330}" srcId="{90C68A6F-BBB8-40AA-8DE9-B9A83705BBA4}" destId="{9173A567-EEAC-4024-9880-889BE452576A}" srcOrd="2" destOrd="0" parTransId="{D4D6F394-9D3C-4234-A45B-997BE1112638}" sibTransId="{A44CD40D-D55B-4C99-95BE-CA27B1F1B697}"/>
    <dgm:cxn modelId="{8E326E18-5989-4BA1-BE61-D9BBAD4F9718}" type="presOf" srcId="{9173A567-EEAC-4024-9880-889BE452576A}" destId="{78EDAFB4-0EF3-47A1-A1AA-43A60167118E}" srcOrd="0" destOrd="0" presId="urn:microsoft.com/office/officeart/2005/8/layout/default"/>
    <dgm:cxn modelId="{F7294099-DAE2-48F5-A1D8-AA3CEF200302}" srcId="{90C68A6F-BBB8-40AA-8DE9-B9A83705BBA4}" destId="{D1382444-A801-4211-9299-53AF287C353C}" srcOrd="1" destOrd="0" parTransId="{4FEC89BE-CF24-48C7-8ABF-D5E3F7505BA7}" sibTransId="{EC04AD51-BDCB-474C-874E-40447E5DBA95}"/>
    <dgm:cxn modelId="{A8C34536-C83D-4447-BE34-6C3E2FED4B89}" type="presOf" srcId="{D1382444-A801-4211-9299-53AF287C353C}" destId="{85ED20AD-9BBC-4F70-A57E-2F37D6D95170}" srcOrd="0" destOrd="0" presId="urn:microsoft.com/office/officeart/2005/8/layout/default"/>
    <dgm:cxn modelId="{4747F2C5-3532-4E0D-ABDC-E7DD0540456A}" type="presParOf" srcId="{FA90C7E2-6110-4CC6-8C7E-CA7D035BD970}" destId="{B3EB9003-F3AD-454B-9F7B-94698E902F19}" srcOrd="0" destOrd="0" presId="urn:microsoft.com/office/officeart/2005/8/layout/default"/>
    <dgm:cxn modelId="{5D1A79B0-7930-46D6-A798-A50C38283903}" type="presParOf" srcId="{FA90C7E2-6110-4CC6-8C7E-CA7D035BD970}" destId="{4C8D17A4-03D7-4E4B-893F-F5351E380F3B}" srcOrd="1" destOrd="0" presId="urn:microsoft.com/office/officeart/2005/8/layout/default"/>
    <dgm:cxn modelId="{D7B0602D-09FE-44C9-A588-B40D717AF24A}" type="presParOf" srcId="{FA90C7E2-6110-4CC6-8C7E-CA7D035BD970}" destId="{85ED20AD-9BBC-4F70-A57E-2F37D6D95170}" srcOrd="2" destOrd="0" presId="urn:microsoft.com/office/officeart/2005/8/layout/default"/>
    <dgm:cxn modelId="{57294F3D-68C1-442D-83F1-23E17562963A}" type="presParOf" srcId="{FA90C7E2-6110-4CC6-8C7E-CA7D035BD970}" destId="{E8A6F9FA-564C-41E3-8161-85F13D8A627A}" srcOrd="3" destOrd="0" presId="urn:microsoft.com/office/officeart/2005/8/layout/default"/>
    <dgm:cxn modelId="{9FFBDBFE-A8A7-4CEC-BF44-A52D394E0F4A}" type="presParOf" srcId="{FA90C7E2-6110-4CC6-8C7E-CA7D035BD970}" destId="{78EDAFB4-0EF3-47A1-A1AA-43A60167118E}" srcOrd="4" destOrd="0" presId="urn:microsoft.com/office/officeart/2005/8/layout/defaul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41A3114-6446-4718-B836-4064A7566928}" type="doc">
      <dgm:prSet loTypeId="urn:microsoft.com/office/officeart/2005/8/layout/cycle8" loCatId="cycle" qsTypeId="urn:microsoft.com/office/officeart/2005/8/quickstyle/simple1" qsCatId="simple" csTypeId="urn:microsoft.com/office/officeart/2005/8/colors/accent6_2" csCatId="accent6" phldr="1"/>
      <dgm:spPr/>
    </dgm:pt>
    <dgm:pt modelId="{96C1F8E3-130D-4624-93ED-83654B5E3122}">
      <dgm:prSet phldrT="[Κείμενο]" custT="1"/>
      <dgm:spPr/>
      <dgm:t>
        <a:bodyPr/>
        <a:lstStyle/>
        <a:p>
          <a:pPr algn="ctr">
            <a:buFont typeface="Arial" panose="020B0604020202020204" pitchFamily="34" charset="0"/>
            <a:buChar char="•"/>
          </a:pPr>
          <a:r>
            <a:rPr lang="ru-RU" sz="1100" dirty="0">
              <a:latin typeface="Times New Roman" panose="02020603050405020304" pitchFamily="18" charset="0"/>
              <a:cs typeface="Times New Roman" panose="02020603050405020304" pitchFamily="18" charset="0"/>
            </a:rPr>
            <a:t>Опекун</a:t>
          </a:r>
          <a:endParaRPr lang="el-GR" sz="1100">
            <a:latin typeface="Times New Roman" panose="02020603050405020304" pitchFamily="18" charset="0"/>
            <a:cs typeface="Times New Roman" panose="02020603050405020304" pitchFamily="18" charset="0"/>
          </a:endParaRPr>
        </a:p>
      </dgm:t>
    </dgm:pt>
    <dgm:pt modelId="{23A4C04A-F6CD-43FC-94D7-3A6DA91F350F}" type="parTrans" cxnId="{650F1486-B11C-458C-B9B2-1175F0956D70}">
      <dgm:prSet/>
      <dgm:spPr/>
      <dgm:t>
        <a:bodyPr/>
        <a:lstStyle/>
        <a:p>
          <a:pPr algn="ctr"/>
          <a:endParaRPr lang="el-GR" sz="1400">
            <a:latin typeface="Times New Roman" panose="02020603050405020304" pitchFamily="18" charset="0"/>
            <a:cs typeface="Times New Roman" panose="02020603050405020304" pitchFamily="18" charset="0"/>
          </a:endParaRPr>
        </a:p>
      </dgm:t>
    </dgm:pt>
    <dgm:pt modelId="{088DDA34-516D-49DE-B206-6DD9AD9E0271}" type="sibTrans" cxnId="{650F1486-B11C-458C-B9B2-1175F0956D70}">
      <dgm:prSet/>
      <dgm:spPr/>
      <dgm:t>
        <a:bodyPr/>
        <a:lstStyle/>
        <a:p>
          <a:pPr algn="ctr"/>
          <a:endParaRPr lang="el-GR" sz="1400">
            <a:latin typeface="Times New Roman" panose="02020603050405020304" pitchFamily="18" charset="0"/>
            <a:cs typeface="Times New Roman" panose="02020603050405020304" pitchFamily="18" charset="0"/>
          </a:endParaRPr>
        </a:p>
      </dgm:t>
    </dgm:pt>
    <dgm:pt modelId="{D5B590AD-1FB1-4C98-978F-AB67DE656FD8}">
      <dgm:prSet custT="1"/>
      <dgm:spPr/>
      <dgm:t>
        <a:bodyPr/>
        <a:lstStyle/>
        <a:p>
          <a:pPr algn="ctr"/>
          <a:r>
            <a:rPr lang="ru-RU" sz="1100" dirty="0">
              <a:latin typeface="Times New Roman" panose="02020603050405020304" pitchFamily="18" charset="0"/>
              <a:cs typeface="Times New Roman" panose="02020603050405020304" pitchFamily="18" charset="0"/>
            </a:rPr>
            <a:t>Воспитатель/учитель</a:t>
          </a:r>
          <a:endParaRPr lang="en-US" sz="1100" dirty="0">
            <a:latin typeface="Times New Roman" panose="02020603050405020304" pitchFamily="18" charset="0"/>
            <a:cs typeface="Times New Roman" panose="02020603050405020304" pitchFamily="18" charset="0"/>
          </a:endParaRPr>
        </a:p>
      </dgm:t>
    </dgm:pt>
    <dgm:pt modelId="{46239F69-E287-4F13-97B8-7C0503685896}" type="parTrans" cxnId="{56479138-975E-4F60-A04C-9B001AFF1E85}">
      <dgm:prSet/>
      <dgm:spPr/>
      <dgm:t>
        <a:bodyPr/>
        <a:lstStyle/>
        <a:p>
          <a:pPr algn="ctr"/>
          <a:endParaRPr lang="el-GR" sz="1400">
            <a:latin typeface="Times New Roman" panose="02020603050405020304" pitchFamily="18" charset="0"/>
            <a:cs typeface="Times New Roman" panose="02020603050405020304" pitchFamily="18" charset="0"/>
          </a:endParaRPr>
        </a:p>
      </dgm:t>
    </dgm:pt>
    <dgm:pt modelId="{2151E70E-553D-43D5-A20A-CEFCE7061679}" type="sibTrans" cxnId="{56479138-975E-4F60-A04C-9B001AFF1E85}">
      <dgm:prSet/>
      <dgm:spPr/>
      <dgm:t>
        <a:bodyPr/>
        <a:lstStyle/>
        <a:p>
          <a:pPr algn="ctr"/>
          <a:endParaRPr lang="el-GR" sz="1400">
            <a:latin typeface="Times New Roman" panose="02020603050405020304" pitchFamily="18" charset="0"/>
            <a:cs typeface="Times New Roman" panose="02020603050405020304" pitchFamily="18" charset="0"/>
          </a:endParaRPr>
        </a:p>
      </dgm:t>
    </dgm:pt>
    <dgm:pt modelId="{C0EC758A-A215-42C3-892D-CF6DF896709C}">
      <dgm:prSet custT="1"/>
      <dgm:spPr/>
      <dgm:t>
        <a:bodyPr/>
        <a:lstStyle/>
        <a:p>
          <a:pPr algn="ctr"/>
          <a:r>
            <a:rPr lang="ru-RU" sz="1100" dirty="0">
              <a:latin typeface="Times New Roman" panose="02020603050405020304" pitchFamily="18" charset="0"/>
              <a:cs typeface="Times New Roman" panose="02020603050405020304" pitchFamily="18" charset="0"/>
            </a:rPr>
            <a:t>Консультант</a:t>
          </a:r>
          <a:endParaRPr lang="en-US" sz="1100" dirty="0">
            <a:latin typeface="Times New Roman" panose="02020603050405020304" pitchFamily="18" charset="0"/>
            <a:cs typeface="Times New Roman" panose="02020603050405020304" pitchFamily="18" charset="0"/>
          </a:endParaRPr>
        </a:p>
      </dgm:t>
    </dgm:pt>
    <dgm:pt modelId="{A02FC0C2-DD53-427E-911F-6032056675F6}" type="parTrans" cxnId="{9F818FC1-6567-4758-8D2A-F67A3C9329AC}">
      <dgm:prSet/>
      <dgm:spPr/>
      <dgm:t>
        <a:bodyPr/>
        <a:lstStyle/>
        <a:p>
          <a:pPr algn="ctr"/>
          <a:endParaRPr lang="el-GR" sz="1400">
            <a:latin typeface="Times New Roman" panose="02020603050405020304" pitchFamily="18" charset="0"/>
            <a:cs typeface="Times New Roman" panose="02020603050405020304" pitchFamily="18" charset="0"/>
          </a:endParaRPr>
        </a:p>
      </dgm:t>
    </dgm:pt>
    <dgm:pt modelId="{948AF423-F9DE-4CBD-87BC-BBC71E95533D}" type="sibTrans" cxnId="{9F818FC1-6567-4758-8D2A-F67A3C9329AC}">
      <dgm:prSet/>
      <dgm:spPr/>
      <dgm:t>
        <a:bodyPr/>
        <a:lstStyle/>
        <a:p>
          <a:pPr algn="ctr"/>
          <a:endParaRPr lang="el-GR" sz="1400">
            <a:latin typeface="Times New Roman" panose="02020603050405020304" pitchFamily="18" charset="0"/>
            <a:cs typeface="Times New Roman" panose="02020603050405020304" pitchFamily="18" charset="0"/>
          </a:endParaRPr>
        </a:p>
      </dgm:t>
    </dgm:pt>
    <dgm:pt modelId="{03ADA823-306A-4140-A9E3-F104CEB85390}">
      <dgm:prSet custT="1"/>
      <dgm:spPr/>
      <dgm:t>
        <a:bodyPr/>
        <a:lstStyle/>
        <a:p>
          <a:pPr algn="ctr"/>
          <a:r>
            <a:rPr lang="ru-RU" sz="1100" dirty="0">
              <a:latin typeface="Times New Roman" panose="02020603050405020304" pitchFamily="18" charset="0"/>
              <a:cs typeface="Times New Roman" panose="02020603050405020304" pitchFamily="18" charset="0"/>
            </a:rPr>
            <a:t>Специалист по поведенческой поддержке</a:t>
          </a:r>
          <a:endParaRPr lang="en-US" sz="1100" dirty="0">
            <a:latin typeface="Times New Roman" panose="02020603050405020304" pitchFamily="18" charset="0"/>
            <a:cs typeface="Times New Roman" panose="02020603050405020304" pitchFamily="18" charset="0"/>
          </a:endParaRPr>
        </a:p>
      </dgm:t>
    </dgm:pt>
    <dgm:pt modelId="{B755BC9F-9DE4-4D64-A4E2-DCE689FB6E16}" type="parTrans" cxnId="{33A593C0-D5CF-4A65-A50E-841E14B8FE82}">
      <dgm:prSet/>
      <dgm:spPr/>
      <dgm:t>
        <a:bodyPr/>
        <a:lstStyle/>
        <a:p>
          <a:pPr algn="ctr"/>
          <a:endParaRPr lang="el-GR" sz="1400">
            <a:latin typeface="Times New Roman" panose="02020603050405020304" pitchFamily="18" charset="0"/>
            <a:cs typeface="Times New Roman" panose="02020603050405020304" pitchFamily="18" charset="0"/>
          </a:endParaRPr>
        </a:p>
      </dgm:t>
    </dgm:pt>
    <dgm:pt modelId="{FD85D9C2-07A6-4F3F-8DC3-4CEEAB714F89}" type="sibTrans" cxnId="{33A593C0-D5CF-4A65-A50E-841E14B8FE82}">
      <dgm:prSet/>
      <dgm:spPr/>
      <dgm:t>
        <a:bodyPr/>
        <a:lstStyle/>
        <a:p>
          <a:pPr algn="ctr"/>
          <a:endParaRPr lang="el-GR" sz="1400">
            <a:latin typeface="Times New Roman" panose="02020603050405020304" pitchFamily="18" charset="0"/>
            <a:cs typeface="Times New Roman" panose="02020603050405020304" pitchFamily="18" charset="0"/>
          </a:endParaRPr>
        </a:p>
      </dgm:t>
    </dgm:pt>
    <dgm:pt modelId="{DE94BE6C-68EF-4652-AC34-AACB09337587}">
      <dgm:prSet custT="1"/>
      <dgm:spPr/>
      <dgm:t>
        <a:bodyPr/>
        <a:lstStyle/>
        <a:p>
          <a:pPr algn="ctr"/>
          <a:r>
            <a:rPr lang="ru-RU" sz="1100" dirty="0">
              <a:latin typeface="Times New Roman" panose="02020603050405020304" pitchFamily="18" charset="0"/>
              <a:cs typeface="Times New Roman" panose="02020603050405020304" pitchFamily="18" charset="0"/>
            </a:rPr>
            <a:t>Посредник</a:t>
          </a:r>
          <a:endParaRPr lang="en-US" sz="1100" dirty="0">
            <a:latin typeface="Times New Roman" panose="02020603050405020304" pitchFamily="18" charset="0"/>
            <a:cs typeface="Times New Roman" panose="02020603050405020304" pitchFamily="18" charset="0"/>
          </a:endParaRPr>
        </a:p>
      </dgm:t>
    </dgm:pt>
    <dgm:pt modelId="{D9300162-E053-4046-90A5-1259AD4CF568}" type="sibTrans" cxnId="{8C3EBF70-37B5-402E-AF41-5B3E7A82034C}">
      <dgm:prSet/>
      <dgm:spPr/>
      <dgm:t>
        <a:bodyPr/>
        <a:lstStyle/>
        <a:p>
          <a:pPr algn="ctr"/>
          <a:endParaRPr lang="el-GR" sz="1400">
            <a:latin typeface="Times New Roman" panose="02020603050405020304" pitchFamily="18" charset="0"/>
            <a:cs typeface="Times New Roman" panose="02020603050405020304" pitchFamily="18" charset="0"/>
          </a:endParaRPr>
        </a:p>
      </dgm:t>
    </dgm:pt>
    <dgm:pt modelId="{7E3BB930-2D8F-4BA3-928E-065626CF6272}" type="parTrans" cxnId="{8C3EBF70-37B5-402E-AF41-5B3E7A82034C}">
      <dgm:prSet/>
      <dgm:spPr/>
      <dgm:t>
        <a:bodyPr/>
        <a:lstStyle/>
        <a:p>
          <a:pPr algn="ctr"/>
          <a:endParaRPr lang="el-GR" sz="1400">
            <a:latin typeface="Times New Roman" panose="02020603050405020304" pitchFamily="18" charset="0"/>
            <a:cs typeface="Times New Roman" panose="02020603050405020304" pitchFamily="18" charset="0"/>
          </a:endParaRPr>
        </a:p>
      </dgm:t>
    </dgm:pt>
    <dgm:pt modelId="{D4BD794C-9914-48DA-A4D8-CD4395ED707E}" type="pres">
      <dgm:prSet presAssocID="{041A3114-6446-4718-B836-4064A7566928}" presName="compositeShape" presStyleCnt="0">
        <dgm:presLayoutVars>
          <dgm:chMax val="7"/>
          <dgm:dir/>
          <dgm:resizeHandles val="exact"/>
        </dgm:presLayoutVars>
      </dgm:prSet>
      <dgm:spPr/>
    </dgm:pt>
    <dgm:pt modelId="{E321AE19-A40F-4731-A1AE-77A6DBFBAF15}" type="pres">
      <dgm:prSet presAssocID="{041A3114-6446-4718-B836-4064A7566928}" presName="wedge1" presStyleLbl="node1" presStyleIdx="0" presStyleCnt="5"/>
      <dgm:spPr/>
      <dgm:t>
        <a:bodyPr/>
        <a:lstStyle/>
        <a:p>
          <a:endParaRPr lang="ru-RU"/>
        </a:p>
      </dgm:t>
    </dgm:pt>
    <dgm:pt modelId="{693DBB13-C5F4-491C-8E1A-6AE3A1AA8124}" type="pres">
      <dgm:prSet presAssocID="{041A3114-6446-4718-B836-4064A7566928}" presName="dummy1a" presStyleCnt="0"/>
      <dgm:spPr/>
    </dgm:pt>
    <dgm:pt modelId="{36C7A459-BD30-47EE-B968-6D02AD8FA8FA}" type="pres">
      <dgm:prSet presAssocID="{041A3114-6446-4718-B836-4064A7566928}" presName="dummy1b" presStyleCnt="0"/>
      <dgm:spPr/>
    </dgm:pt>
    <dgm:pt modelId="{9F453D78-A941-4A41-8CFA-9640CD1B2383}" type="pres">
      <dgm:prSet presAssocID="{041A3114-6446-4718-B836-4064A7566928}" presName="wedge1Tx" presStyleLbl="node1" presStyleIdx="0" presStyleCnt="5">
        <dgm:presLayoutVars>
          <dgm:chMax val="0"/>
          <dgm:chPref val="0"/>
          <dgm:bulletEnabled val="1"/>
        </dgm:presLayoutVars>
      </dgm:prSet>
      <dgm:spPr/>
      <dgm:t>
        <a:bodyPr/>
        <a:lstStyle/>
        <a:p>
          <a:endParaRPr lang="ru-RU"/>
        </a:p>
      </dgm:t>
    </dgm:pt>
    <dgm:pt modelId="{3DFFEE8C-0F72-4CCF-B61A-9BB60284B36F}" type="pres">
      <dgm:prSet presAssocID="{041A3114-6446-4718-B836-4064A7566928}" presName="wedge2" presStyleLbl="node1" presStyleIdx="1" presStyleCnt="5" custLinFactNeighborX="-1335" custLinFactNeighborY="-944"/>
      <dgm:spPr/>
      <dgm:t>
        <a:bodyPr/>
        <a:lstStyle/>
        <a:p>
          <a:endParaRPr lang="ru-RU"/>
        </a:p>
      </dgm:t>
    </dgm:pt>
    <dgm:pt modelId="{7CE56F64-49E1-48BA-AE4F-637331E8F2BA}" type="pres">
      <dgm:prSet presAssocID="{041A3114-6446-4718-B836-4064A7566928}" presName="dummy2a" presStyleCnt="0"/>
      <dgm:spPr/>
    </dgm:pt>
    <dgm:pt modelId="{F187E549-4D1A-4B4E-B759-73047A1F3A7A}" type="pres">
      <dgm:prSet presAssocID="{041A3114-6446-4718-B836-4064A7566928}" presName="dummy2b" presStyleCnt="0"/>
      <dgm:spPr/>
    </dgm:pt>
    <dgm:pt modelId="{E74B7D96-0627-4FBE-82B7-4C55DF02857E}" type="pres">
      <dgm:prSet presAssocID="{041A3114-6446-4718-B836-4064A7566928}" presName="wedge2Tx" presStyleLbl="node1" presStyleIdx="1" presStyleCnt="5">
        <dgm:presLayoutVars>
          <dgm:chMax val="0"/>
          <dgm:chPref val="0"/>
          <dgm:bulletEnabled val="1"/>
        </dgm:presLayoutVars>
      </dgm:prSet>
      <dgm:spPr/>
      <dgm:t>
        <a:bodyPr/>
        <a:lstStyle/>
        <a:p>
          <a:endParaRPr lang="ru-RU"/>
        </a:p>
      </dgm:t>
    </dgm:pt>
    <dgm:pt modelId="{C9DC4FE1-C9CC-46D9-836E-2CA5BF1F7258}" type="pres">
      <dgm:prSet presAssocID="{041A3114-6446-4718-B836-4064A7566928}" presName="wedge3" presStyleLbl="node1" presStyleIdx="2" presStyleCnt="5" custLinFactNeighborX="-417" custLinFactNeighborY="-599"/>
      <dgm:spPr/>
      <dgm:t>
        <a:bodyPr/>
        <a:lstStyle/>
        <a:p>
          <a:endParaRPr lang="ru-RU"/>
        </a:p>
      </dgm:t>
    </dgm:pt>
    <dgm:pt modelId="{969AD5F8-27F8-4345-A9EB-92B46A2F4C3B}" type="pres">
      <dgm:prSet presAssocID="{041A3114-6446-4718-B836-4064A7566928}" presName="dummy3a" presStyleCnt="0"/>
      <dgm:spPr/>
    </dgm:pt>
    <dgm:pt modelId="{A0683703-36AC-4327-ABB9-83A8D2CCE7A7}" type="pres">
      <dgm:prSet presAssocID="{041A3114-6446-4718-B836-4064A7566928}" presName="dummy3b" presStyleCnt="0"/>
      <dgm:spPr/>
    </dgm:pt>
    <dgm:pt modelId="{43E098B0-4095-4879-93C9-2AEA71E22103}" type="pres">
      <dgm:prSet presAssocID="{041A3114-6446-4718-B836-4064A7566928}" presName="wedge3Tx" presStyleLbl="node1" presStyleIdx="2" presStyleCnt="5">
        <dgm:presLayoutVars>
          <dgm:chMax val="0"/>
          <dgm:chPref val="0"/>
          <dgm:bulletEnabled val="1"/>
        </dgm:presLayoutVars>
      </dgm:prSet>
      <dgm:spPr/>
      <dgm:t>
        <a:bodyPr/>
        <a:lstStyle/>
        <a:p>
          <a:endParaRPr lang="ru-RU"/>
        </a:p>
      </dgm:t>
    </dgm:pt>
    <dgm:pt modelId="{ED6318D1-6FE1-40CB-BBD0-5E2D5ED3B87D}" type="pres">
      <dgm:prSet presAssocID="{041A3114-6446-4718-B836-4064A7566928}" presName="wedge4" presStyleLbl="node1" presStyleIdx="3" presStyleCnt="5"/>
      <dgm:spPr/>
      <dgm:t>
        <a:bodyPr/>
        <a:lstStyle/>
        <a:p>
          <a:endParaRPr lang="ru-RU"/>
        </a:p>
      </dgm:t>
    </dgm:pt>
    <dgm:pt modelId="{F98C5D7E-3DF1-414A-8674-6DAEFA1E9AD2}" type="pres">
      <dgm:prSet presAssocID="{041A3114-6446-4718-B836-4064A7566928}" presName="dummy4a" presStyleCnt="0"/>
      <dgm:spPr/>
    </dgm:pt>
    <dgm:pt modelId="{9C5980EF-0807-4E77-A6AA-BF7004A01BB9}" type="pres">
      <dgm:prSet presAssocID="{041A3114-6446-4718-B836-4064A7566928}" presName="dummy4b" presStyleCnt="0"/>
      <dgm:spPr/>
    </dgm:pt>
    <dgm:pt modelId="{652051FC-0F96-497F-A2E6-DD6C448BC58D}" type="pres">
      <dgm:prSet presAssocID="{041A3114-6446-4718-B836-4064A7566928}" presName="wedge4Tx" presStyleLbl="node1" presStyleIdx="3" presStyleCnt="5">
        <dgm:presLayoutVars>
          <dgm:chMax val="0"/>
          <dgm:chPref val="0"/>
          <dgm:bulletEnabled val="1"/>
        </dgm:presLayoutVars>
      </dgm:prSet>
      <dgm:spPr/>
      <dgm:t>
        <a:bodyPr/>
        <a:lstStyle/>
        <a:p>
          <a:endParaRPr lang="ru-RU"/>
        </a:p>
      </dgm:t>
    </dgm:pt>
    <dgm:pt modelId="{9BEF065E-8D79-4B25-BE3B-621E09A6D20E}" type="pres">
      <dgm:prSet presAssocID="{041A3114-6446-4718-B836-4064A7566928}" presName="wedge5" presStyleLbl="node1" presStyleIdx="4" presStyleCnt="5"/>
      <dgm:spPr/>
      <dgm:t>
        <a:bodyPr/>
        <a:lstStyle/>
        <a:p>
          <a:endParaRPr lang="ru-RU"/>
        </a:p>
      </dgm:t>
    </dgm:pt>
    <dgm:pt modelId="{97BAF042-DF36-4DB9-89F5-BB482FB8866C}" type="pres">
      <dgm:prSet presAssocID="{041A3114-6446-4718-B836-4064A7566928}" presName="dummy5a" presStyleCnt="0"/>
      <dgm:spPr/>
    </dgm:pt>
    <dgm:pt modelId="{3C7D121E-7E5B-4D80-A912-B5986443D38C}" type="pres">
      <dgm:prSet presAssocID="{041A3114-6446-4718-B836-4064A7566928}" presName="dummy5b" presStyleCnt="0"/>
      <dgm:spPr/>
    </dgm:pt>
    <dgm:pt modelId="{9C446A5E-0F43-497E-BF4E-AFF6B93A33A8}" type="pres">
      <dgm:prSet presAssocID="{041A3114-6446-4718-B836-4064A7566928}" presName="wedge5Tx" presStyleLbl="node1" presStyleIdx="4" presStyleCnt="5">
        <dgm:presLayoutVars>
          <dgm:chMax val="0"/>
          <dgm:chPref val="0"/>
          <dgm:bulletEnabled val="1"/>
        </dgm:presLayoutVars>
      </dgm:prSet>
      <dgm:spPr/>
      <dgm:t>
        <a:bodyPr/>
        <a:lstStyle/>
        <a:p>
          <a:endParaRPr lang="ru-RU"/>
        </a:p>
      </dgm:t>
    </dgm:pt>
    <dgm:pt modelId="{98B7889C-643F-44DA-8D1D-139FDFD544CB}" type="pres">
      <dgm:prSet presAssocID="{088DDA34-516D-49DE-B206-6DD9AD9E0271}" presName="arrowWedge1" presStyleLbl="fgSibTrans2D1" presStyleIdx="0" presStyleCnt="5"/>
      <dgm:spPr/>
    </dgm:pt>
    <dgm:pt modelId="{CDAAC7F1-025B-4122-957A-1A2ACE6C5C0B}" type="pres">
      <dgm:prSet presAssocID="{D9300162-E053-4046-90A5-1259AD4CF568}" presName="arrowWedge2" presStyleLbl="fgSibTrans2D1" presStyleIdx="1" presStyleCnt="5" custScaleY="108739" custLinFactNeighborX="299" custLinFactNeighborY="124"/>
      <dgm:spPr/>
    </dgm:pt>
    <dgm:pt modelId="{DC692DF6-8891-4AC5-95D9-73F91379422E}" type="pres">
      <dgm:prSet presAssocID="{2151E70E-553D-43D5-A20A-CEFCE7061679}" presName="arrowWedge3" presStyleLbl="fgSibTrans2D1" presStyleIdx="2" presStyleCnt="5"/>
      <dgm:spPr/>
    </dgm:pt>
    <dgm:pt modelId="{F31F1A73-D17E-4F3D-AC90-882351169FF6}" type="pres">
      <dgm:prSet presAssocID="{948AF423-F9DE-4CBD-87BC-BBC71E95533D}" presName="arrowWedge4" presStyleLbl="fgSibTrans2D1" presStyleIdx="3" presStyleCnt="5"/>
      <dgm:spPr/>
    </dgm:pt>
    <dgm:pt modelId="{937EA69E-A2F0-49F0-86E9-62E322F8A99B}" type="pres">
      <dgm:prSet presAssocID="{FD85D9C2-07A6-4F3F-8DC3-4CEEAB714F89}" presName="arrowWedge5" presStyleLbl="fgSibTrans2D1" presStyleIdx="4" presStyleCnt="5"/>
      <dgm:spPr/>
    </dgm:pt>
  </dgm:ptLst>
  <dgm:cxnLst>
    <dgm:cxn modelId="{90EBB826-3683-4E48-9FA9-636035B990C4}" type="presOf" srcId="{C0EC758A-A215-42C3-892D-CF6DF896709C}" destId="{652051FC-0F96-497F-A2E6-DD6C448BC58D}" srcOrd="1" destOrd="0" presId="urn:microsoft.com/office/officeart/2005/8/layout/cycle8"/>
    <dgm:cxn modelId="{6060FBA3-0519-40B7-A122-B8BC23A2E880}" type="presOf" srcId="{96C1F8E3-130D-4624-93ED-83654B5E3122}" destId="{9F453D78-A941-4A41-8CFA-9640CD1B2383}" srcOrd="1" destOrd="0" presId="urn:microsoft.com/office/officeart/2005/8/layout/cycle8"/>
    <dgm:cxn modelId="{EB3C230E-2922-49A7-9527-93861C8EE0CD}" type="presOf" srcId="{96C1F8E3-130D-4624-93ED-83654B5E3122}" destId="{E321AE19-A40F-4731-A1AE-77A6DBFBAF15}" srcOrd="0" destOrd="0" presId="urn:microsoft.com/office/officeart/2005/8/layout/cycle8"/>
    <dgm:cxn modelId="{9F818FC1-6567-4758-8D2A-F67A3C9329AC}" srcId="{041A3114-6446-4718-B836-4064A7566928}" destId="{C0EC758A-A215-42C3-892D-CF6DF896709C}" srcOrd="3" destOrd="0" parTransId="{A02FC0C2-DD53-427E-911F-6032056675F6}" sibTransId="{948AF423-F9DE-4CBD-87BC-BBC71E95533D}"/>
    <dgm:cxn modelId="{650F1486-B11C-458C-B9B2-1175F0956D70}" srcId="{041A3114-6446-4718-B836-4064A7566928}" destId="{96C1F8E3-130D-4624-93ED-83654B5E3122}" srcOrd="0" destOrd="0" parTransId="{23A4C04A-F6CD-43FC-94D7-3A6DA91F350F}" sibTransId="{088DDA34-516D-49DE-B206-6DD9AD9E0271}"/>
    <dgm:cxn modelId="{6C5535AF-2798-4925-A55C-AF083791F8B1}" type="presOf" srcId="{041A3114-6446-4718-B836-4064A7566928}" destId="{D4BD794C-9914-48DA-A4D8-CD4395ED707E}" srcOrd="0" destOrd="0" presId="urn:microsoft.com/office/officeart/2005/8/layout/cycle8"/>
    <dgm:cxn modelId="{BC4EBF5F-B268-41A3-B5E9-EF0AC8985FF7}" type="presOf" srcId="{DE94BE6C-68EF-4652-AC34-AACB09337587}" destId="{3DFFEE8C-0F72-4CCF-B61A-9BB60284B36F}" srcOrd="0" destOrd="0" presId="urn:microsoft.com/office/officeart/2005/8/layout/cycle8"/>
    <dgm:cxn modelId="{D845522D-138B-4A95-B01F-FD0EE400935E}" type="presOf" srcId="{C0EC758A-A215-42C3-892D-CF6DF896709C}" destId="{ED6318D1-6FE1-40CB-BBD0-5E2D5ED3B87D}" srcOrd="0" destOrd="0" presId="urn:microsoft.com/office/officeart/2005/8/layout/cycle8"/>
    <dgm:cxn modelId="{6BB5513F-68AE-423B-A687-DE23B4755271}" type="presOf" srcId="{03ADA823-306A-4140-A9E3-F104CEB85390}" destId="{9C446A5E-0F43-497E-BF4E-AFF6B93A33A8}" srcOrd="1" destOrd="0" presId="urn:microsoft.com/office/officeart/2005/8/layout/cycle8"/>
    <dgm:cxn modelId="{6E7F9002-2875-46DC-B1A0-157828A2D21B}" type="presOf" srcId="{D5B590AD-1FB1-4C98-978F-AB67DE656FD8}" destId="{C9DC4FE1-C9CC-46D9-836E-2CA5BF1F7258}" srcOrd="0" destOrd="0" presId="urn:microsoft.com/office/officeart/2005/8/layout/cycle8"/>
    <dgm:cxn modelId="{05CDEFB4-F1D6-4618-84D3-0793D7E32693}" type="presOf" srcId="{03ADA823-306A-4140-A9E3-F104CEB85390}" destId="{9BEF065E-8D79-4B25-BE3B-621E09A6D20E}" srcOrd="0" destOrd="0" presId="urn:microsoft.com/office/officeart/2005/8/layout/cycle8"/>
    <dgm:cxn modelId="{33A593C0-D5CF-4A65-A50E-841E14B8FE82}" srcId="{041A3114-6446-4718-B836-4064A7566928}" destId="{03ADA823-306A-4140-A9E3-F104CEB85390}" srcOrd="4" destOrd="0" parTransId="{B755BC9F-9DE4-4D64-A4E2-DCE689FB6E16}" sibTransId="{FD85D9C2-07A6-4F3F-8DC3-4CEEAB714F89}"/>
    <dgm:cxn modelId="{4002E0A5-8E4E-4F33-9B94-9A37AD2CFCE7}" type="presOf" srcId="{DE94BE6C-68EF-4652-AC34-AACB09337587}" destId="{E74B7D96-0627-4FBE-82B7-4C55DF02857E}" srcOrd="1" destOrd="0" presId="urn:microsoft.com/office/officeart/2005/8/layout/cycle8"/>
    <dgm:cxn modelId="{56479138-975E-4F60-A04C-9B001AFF1E85}" srcId="{041A3114-6446-4718-B836-4064A7566928}" destId="{D5B590AD-1FB1-4C98-978F-AB67DE656FD8}" srcOrd="2" destOrd="0" parTransId="{46239F69-E287-4F13-97B8-7C0503685896}" sibTransId="{2151E70E-553D-43D5-A20A-CEFCE7061679}"/>
    <dgm:cxn modelId="{C4387B58-B061-499C-B49E-CA7968DF788E}" type="presOf" srcId="{D5B590AD-1FB1-4C98-978F-AB67DE656FD8}" destId="{43E098B0-4095-4879-93C9-2AEA71E22103}" srcOrd="1" destOrd="0" presId="urn:microsoft.com/office/officeart/2005/8/layout/cycle8"/>
    <dgm:cxn modelId="{8C3EBF70-37B5-402E-AF41-5B3E7A82034C}" srcId="{041A3114-6446-4718-B836-4064A7566928}" destId="{DE94BE6C-68EF-4652-AC34-AACB09337587}" srcOrd="1" destOrd="0" parTransId="{7E3BB930-2D8F-4BA3-928E-065626CF6272}" sibTransId="{D9300162-E053-4046-90A5-1259AD4CF568}"/>
    <dgm:cxn modelId="{4C9744C6-92DC-4408-AE21-A5FA084AB6BD}" type="presParOf" srcId="{D4BD794C-9914-48DA-A4D8-CD4395ED707E}" destId="{E321AE19-A40F-4731-A1AE-77A6DBFBAF15}" srcOrd="0" destOrd="0" presId="urn:microsoft.com/office/officeart/2005/8/layout/cycle8"/>
    <dgm:cxn modelId="{B7AE4B96-A202-4341-966A-94AE6CD08B8E}" type="presParOf" srcId="{D4BD794C-9914-48DA-A4D8-CD4395ED707E}" destId="{693DBB13-C5F4-491C-8E1A-6AE3A1AA8124}" srcOrd="1" destOrd="0" presId="urn:microsoft.com/office/officeart/2005/8/layout/cycle8"/>
    <dgm:cxn modelId="{13812FB4-F11C-44A6-8C7A-71E20A5C953C}" type="presParOf" srcId="{D4BD794C-9914-48DA-A4D8-CD4395ED707E}" destId="{36C7A459-BD30-47EE-B968-6D02AD8FA8FA}" srcOrd="2" destOrd="0" presId="urn:microsoft.com/office/officeart/2005/8/layout/cycle8"/>
    <dgm:cxn modelId="{7E4FDC7B-346B-453D-87AE-94E1A704CAD1}" type="presParOf" srcId="{D4BD794C-9914-48DA-A4D8-CD4395ED707E}" destId="{9F453D78-A941-4A41-8CFA-9640CD1B2383}" srcOrd="3" destOrd="0" presId="urn:microsoft.com/office/officeart/2005/8/layout/cycle8"/>
    <dgm:cxn modelId="{B41358F5-A637-4905-A68D-FE314A6460C3}" type="presParOf" srcId="{D4BD794C-9914-48DA-A4D8-CD4395ED707E}" destId="{3DFFEE8C-0F72-4CCF-B61A-9BB60284B36F}" srcOrd="4" destOrd="0" presId="urn:microsoft.com/office/officeart/2005/8/layout/cycle8"/>
    <dgm:cxn modelId="{DBF07E4E-14A5-4080-89EF-F3BBBD4DBA52}" type="presParOf" srcId="{D4BD794C-9914-48DA-A4D8-CD4395ED707E}" destId="{7CE56F64-49E1-48BA-AE4F-637331E8F2BA}" srcOrd="5" destOrd="0" presId="urn:microsoft.com/office/officeart/2005/8/layout/cycle8"/>
    <dgm:cxn modelId="{C86B9859-C529-4E7E-A503-8CB2BB05ADA8}" type="presParOf" srcId="{D4BD794C-9914-48DA-A4D8-CD4395ED707E}" destId="{F187E549-4D1A-4B4E-B759-73047A1F3A7A}" srcOrd="6" destOrd="0" presId="urn:microsoft.com/office/officeart/2005/8/layout/cycle8"/>
    <dgm:cxn modelId="{44D9CBE8-C0A0-42AB-AE61-22B52180B3B6}" type="presParOf" srcId="{D4BD794C-9914-48DA-A4D8-CD4395ED707E}" destId="{E74B7D96-0627-4FBE-82B7-4C55DF02857E}" srcOrd="7" destOrd="0" presId="urn:microsoft.com/office/officeart/2005/8/layout/cycle8"/>
    <dgm:cxn modelId="{2B63BFAA-83F2-49D9-923F-48DE69557337}" type="presParOf" srcId="{D4BD794C-9914-48DA-A4D8-CD4395ED707E}" destId="{C9DC4FE1-C9CC-46D9-836E-2CA5BF1F7258}" srcOrd="8" destOrd="0" presId="urn:microsoft.com/office/officeart/2005/8/layout/cycle8"/>
    <dgm:cxn modelId="{D7BAFEF8-F890-47D5-901F-E29F132B0505}" type="presParOf" srcId="{D4BD794C-9914-48DA-A4D8-CD4395ED707E}" destId="{969AD5F8-27F8-4345-A9EB-92B46A2F4C3B}" srcOrd="9" destOrd="0" presId="urn:microsoft.com/office/officeart/2005/8/layout/cycle8"/>
    <dgm:cxn modelId="{7493B7CC-9E73-436E-86A0-742D89F9DE30}" type="presParOf" srcId="{D4BD794C-9914-48DA-A4D8-CD4395ED707E}" destId="{A0683703-36AC-4327-ABB9-83A8D2CCE7A7}" srcOrd="10" destOrd="0" presId="urn:microsoft.com/office/officeart/2005/8/layout/cycle8"/>
    <dgm:cxn modelId="{ED0D90E4-4D58-4483-88A1-AAA2FD2F7B9E}" type="presParOf" srcId="{D4BD794C-9914-48DA-A4D8-CD4395ED707E}" destId="{43E098B0-4095-4879-93C9-2AEA71E22103}" srcOrd="11" destOrd="0" presId="urn:microsoft.com/office/officeart/2005/8/layout/cycle8"/>
    <dgm:cxn modelId="{3DF9DE29-2624-4071-908C-7CD372B47008}" type="presParOf" srcId="{D4BD794C-9914-48DA-A4D8-CD4395ED707E}" destId="{ED6318D1-6FE1-40CB-BBD0-5E2D5ED3B87D}" srcOrd="12" destOrd="0" presId="urn:microsoft.com/office/officeart/2005/8/layout/cycle8"/>
    <dgm:cxn modelId="{6690D41A-5ED0-4F9B-A826-68C7EA257745}" type="presParOf" srcId="{D4BD794C-9914-48DA-A4D8-CD4395ED707E}" destId="{F98C5D7E-3DF1-414A-8674-6DAEFA1E9AD2}" srcOrd="13" destOrd="0" presId="urn:microsoft.com/office/officeart/2005/8/layout/cycle8"/>
    <dgm:cxn modelId="{48D176F8-0258-4478-84BC-0EBAD41B7D8B}" type="presParOf" srcId="{D4BD794C-9914-48DA-A4D8-CD4395ED707E}" destId="{9C5980EF-0807-4E77-A6AA-BF7004A01BB9}" srcOrd="14" destOrd="0" presId="urn:microsoft.com/office/officeart/2005/8/layout/cycle8"/>
    <dgm:cxn modelId="{9D695A1D-26E1-47CA-A1E0-C784CF0BC467}" type="presParOf" srcId="{D4BD794C-9914-48DA-A4D8-CD4395ED707E}" destId="{652051FC-0F96-497F-A2E6-DD6C448BC58D}" srcOrd="15" destOrd="0" presId="urn:microsoft.com/office/officeart/2005/8/layout/cycle8"/>
    <dgm:cxn modelId="{558979C6-A498-47BE-86EB-64553B4A4A16}" type="presParOf" srcId="{D4BD794C-9914-48DA-A4D8-CD4395ED707E}" destId="{9BEF065E-8D79-4B25-BE3B-621E09A6D20E}" srcOrd="16" destOrd="0" presId="urn:microsoft.com/office/officeart/2005/8/layout/cycle8"/>
    <dgm:cxn modelId="{99E5E74B-A02E-49E1-AA53-23120802E40D}" type="presParOf" srcId="{D4BD794C-9914-48DA-A4D8-CD4395ED707E}" destId="{97BAF042-DF36-4DB9-89F5-BB482FB8866C}" srcOrd="17" destOrd="0" presId="urn:microsoft.com/office/officeart/2005/8/layout/cycle8"/>
    <dgm:cxn modelId="{C4E23D1F-2298-4E4A-9E62-432108CFEBCE}" type="presParOf" srcId="{D4BD794C-9914-48DA-A4D8-CD4395ED707E}" destId="{3C7D121E-7E5B-4D80-A912-B5986443D38C}" srcOrd="18" destOrd="0" presId="urn:microsoft.com/office/officeart/2005/8/layout/cycle8"/>
    <dgm:cxn modelId="{CEC29146-4302-42DF-BD1F-F43C111382D1}" type="presParOf" srcId="{D4BD794C-9914-48DA-A4D8-CD4395ED707E}" destId="{9C446A5E-0F43-497E-BF4E-AFF6B93A33A8}" srcOrd="19" destOrd="0" presId="urn:microsoft.com/office/officeart/2005/8/layout/cycle8"/>
    <dgm:cxn modelId="{2B74E645-D9E4-48CF-8E0C-B197D0F10B35}" type="presParOf" srcId="{D4BD794C-9914-48DA-A4D8-CD4395ED707E}" destId="{98B7889C-643F-44DA-8D1D-139FDFD544CB}" srcOrd="20" destOrd="0" presId="urn:microsoft.com/office/officeart/2005/8/layout/cycle8"/>
    <dgm:cxn modelId="{3310257B-E616-49AE-8479-A4AB92E20665}" type="presParOf" srcId="{D4BD794C-9914-48DA-A4D8-CD4395ED707E}" destId="{CDAAC7F1-025B-4122-957A-1A2ACE6C5C0B}" srcOrd="21" destOrd="0" presId="urn:microsoft.com/office/officeart/2005/8/layout/cycle8"/>
    <dgm:cxn modelId="{99AB3771-6594-4020-92D6-10AC42D59C25}" type="presParOf" srcId="{D4BD794C-9914-48DA-A4D8-CD4395ED707E}" destId="{DC692DF6-8891-4AC5-95D9-73F91379422E}" srcOrd="22" destOrd="0" presId="urn:microsoft.com/office/officeart/2005/8/layout/cycle8"/>
    <dgm:cxn modelId="{27241F55-E9F3-45C0-9534-677C37C8314A}" type="presParOf" srcId="{D4BD794C-9914-48DA-A4D8-CD4395ED707E}" destId="{F31F1A73-D17E-4F3D-AC90-882351169FF6}" srcOrd="23" destOrd="0" presId="urn:microsoft.com/office/officeart/2005/8/layout/cycle8"/>
    <dgm:cxn modelId="{89BDE419-F6EE-46A8-BF1A-ACFFD6EEE51A}" type="presParOf" srcId="{D4BD794C-9914-48DA-A4D8-CD4395ED707E}" destId="{937EA69E-A2F0-49F0-86E9-62E322F8A99B}" srcOrd="24" destOrd="0" presId="urn:microsoft.com/office/officeart/2005/8/layout/cycle8"/>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5AC006E-9BBA-45BB-A0F8-C21382EB2749}" type="doc">
      <dgm:prSet loTypeId="urn:microsoft.com/office/officeart/2005/8/layout/cycle2" loCatId="cycle" qsTypeId="urn:microsoft.com/office/officeart/2005/8/quickstyle/simple1" qsCatId="simple" csTypeId="urn:microsoft.com/office/officeart/2005/8/colors/colorful1" csCatId="colorful" phldr="1"/>
      <dgm:spPr/>
      <dgm:t>
        <a:bodyPr/>
        <a:lstStyle/>
        <a:p>
          <a:endParaRPr lang="el-GR"/>
        </a:p>
      </dgm:t>
    </dgm:pt>
    <dgm:pt modelId="{819D1CFA-854E-437A-8E1F-F9FA56590876}">
      <dgm:prSet/>
      <dgm:spPr>
        <a:solidFill>
          <a:srgbClr val="FF3F3F"/>
        </a:solidFill>
      </dgm:spPr>
      <dgm:t>
        <a:bodyPr/>
        <a:lstStyle/>
        <a:p>
          <a:r>
            <a:rPr lang="ru-RU" b="1">
              <a:solidFill>
                <a:schemeClr val="tx1"/>
              </a:solidFill>
            </a:rPr>
            <a:t>Что мы знаем об обучающихся и контексте</a:t>
          </a:r>
          <a:endParaRPr lang="el-GR" b="1">
            <a:solidFill>
              <a:schemeClr val="tx1"/>
            </a:solidFill>
          </a:endParaRPr>
        </a:p>
      </dgm:t>
    </dgm:pt>
    <dgm:pt modelId="{8CDCD6A9-C4E3-4F9B-824B-99DD98EC44D8}" type="parTrans" cxnId="{86AA6560-4343-4C4A-B3AF-A448F6E65257}">
      <dgm:prSet/>
      <dgm:spPr/>
      <dgm:t>
        <a:bodyPr/>
        <a:lstStyle/>
        <a:p>
          <a:endParaRPr lang="el-GR"/>
        </a:p>
      </dgm:t>
    </dgm:pt>
    <dgm:pt modelId="{60A32AB6-E9E5-497B-BA40-52B746978D03}" type="sibTrans" cxnId="{86AA6560-4343-4C4A-B3AF-A448F6E65257}">
      <dgm:prSet/>
      <dgm:spPr>
        <a:solidFill>
          <a:srgbClr val="FF3F3F"/>
        </a:solidFill>
      </dgm:spPr>
      <dgm:t>
        <a:bodyPr/>
        <a:lstStyle/>
        <a:p>
          <a:endParaRPr lang="el-GR"/>
        </a:p>
      </dgm:t>
    </dgm:pt>
    <dgm:pt modelId="{16A4358B-9CFA-41E7-A04D-8DFC1E83E0C7}">
      <dgm:prSet/>
      <dgm:spPr/>
      <dgm:t>
        <a:bodyPr/>
        <a:lstStyle/>
        <a:p>
          <a:r>
            <a:rPr lang="ru-RU" b="1">
              <a:solidFill>
                <a:schemeClr val="tx1"/>
              </a:solidFill>
            </a:rPr>
            <a:t>Что нам следует сделать</a:t>
          </a:r>
          <a:endParaRPr lang="el-GR" b="1">
            <a:solidFill>
              <a:schemeClr val="tx1"/>
            </a:solidFill>
          </a:endParaRPr>
        </a:p>
      </dgm:t>
    </dgm:pt>
    <dgm:pt modelId="{292F55A7-081A-4B64-950A-E54C10E4881B}" type="parTrans" cxnId="{9FB1E4DE-7A14-4587-BAE3-80CBB909EF7B}">
      <dgm:prSet/>
      <dgm:spPr/>
      <dgm:t>
        <a:bodyPr/>
        <a:lstStyle/>
        <a:p>
          <a:endParaRPr lang="el-GR"/>
        </a:p>
      </dgm:t>
    </dgm:pt>
    <dgm:pt modelId="{7977E7BF-C291-49F1-A221-FF5060F85FB8}" type="sibTrans" cxnId="{9FB1E4DE-7A14-4587-BAE3-80CBB909EF7B}">
      <dgm:prSet/>
      <dgm:spPr/>
      <dgm:t>
        <a:bodyPr/>
        <a:lstStyle/>
        <a:p>
          <a:endParaRPr lang="el-GR"/>
        </a:p>
      </dgm:t>
    </dgm:pt>
    <dgm:pt modelId="{84013337-5177-4DE2-BCF6-05F048BFD4B9}">
      <dgm:prSet/>
      <dgm:spPr/>
      <dgm:t>
        <a:bodyPr/>
        <a:lstStyle/>
        <a:p>
          <a:r>
            <a:rPr lang="ru-RU" b="1">
              <a:solidFill>
                <a:schemeClr val="tx1"/>
              </a:solidFill>
            </a:rPr>
            <a:t>Выявление потенциальных барьеров для обучения</a:t>
          </a:r>
          <a:endParaRPr lang="el-GR" b="1">
            <a:solidFill>
              <a:schemeClr val="tx1"/>
            </a:solidFill>
          </a:endParaRPr>
        </a:p>
      </dgm:t>
    </dgm:pt>
    <dgm:pt modelId="{2715FB03-4228-4F51-8262-A9FABF99BE78}" type="parTrans" cxnId="{EDFDDBF2-63AF-4381-8B8A-445242CB834C}">
      <dgm:prSet/>
      <dgm:spPr/>
      <dgm:t>
        <a:bodyPr/>
        <a:lstStyle/>
        <a:p>
          <a:endParaRPr lang="el-GR"/>
        </a:p>
      </dgm:t>
    </dgm:pt>
    <dgm:pt modelId="{046DBEED-ADD9-4E04-A2F6-759B303DC527}" type="sibTrans" cxnId="{EDFDDBF2-63AF-4381-8B8A-445242CB834C}">
      <dgm:prSet/>
      <dgm:spPr/>
      <dgm:t>
        <a:bodyPr/>
        <a:lstStyle/>
        <a:p>
          <a:endParaRPr lang="el-GR"/>
        </a:p>
      </dgm:t>
    </dgm:pt>
    <dgm:pt modelId="{1107B2FF-120D-4B5C-96E0-F0909AACD056}">
      <dgm:prSet/>
      <dgm:spPr/>
      <dgm:t>
        <a:bodyPr/>
        <a:lstStyle/>
        <a:p>
          <a:r>
            <a:rPr lang="ru-RU" b="1">
              <a:solidFill>
                <a:schemeClr val="tx1"/>
              </a:solidFill>
            </a:rPr>
            <a:t>Определение универсальных мер поддержки</a:t>
          </a:r>
          <a:endParaRPr lang="el-GR" b="1">
            <a:solidFill>
              <a:schemeClr val="tx1"/>
            </a:solidFill>
          </a:endParaRPr>
        </a:p>
      </dgm:t>
    </dgm:pt>
    <dgm:pt modelId="{C9F81D4C-B8F8-4CBF-AFEB-257711894C56}" type="parTrans" cxnId="{42D85B24-902D-46BE-B92A-DDCC45830A55}">
      <dgm:prSet/>
      <dgm:spPr/>
      <dgm:t>
        <a:bodyPr/>
        <a:lstStyle/>
        <a:p>
          <a:endParaRPr lang="el-GR"/>
        </a:p>
      </dgm:t>
    </dgm:pt>
    <dgm:pt modelId="{D5F4C5FC-832D-4301-997B-FCFD5EA54429}" type="sibTrans" cxnId="{42D85B24-902D-46BE-B92A-DDCC45830A55}">
      <dgm:prSet/>
      <dgm:spPr/>
      <dgm:t>
        <a:bodyPr/>
        <a:lstStyle/>
        <a:p>
          <a:endParaRPr lang="el-GR"/>
        </a:p>
      </dgm:t>
    </dgm:pt>
    <dgm:pt modelId="{E505C379-3792-4B64-B7B0-2F034905A276}">
      <dgm:prSet/>
      <dgm:spPr/>
      <dgm:t>
        <a:bodyPr/>
        <a:lstStyle/>
        <a:p>
          <a:r>
            <a:rPr lang="ru-RU" b="1">
              <a:solidFill>
                <a:schemeClr val="tx1"/>
              </a:solidFill>
            </a:rPr>
            <a:t>Использование руководящих принципов УПО для разработки обучения</a:t>
          </a:r>
          <a:endParaRPr lang="el-GR" b="1">
            <a:solidFill>
              <a:schemeClr val="tx1"/>
            </a:solidFill>
          </a:endParaRPr>
        </a:p>
      </dgm:t>
    </dgm:pt>
    <dgm:pt modelId="{2E4CDA66-A8A6-424D-B31E-05FB6F7E178B}" type="parTrans" cxnId="{BDE1CE43-C1FF-4922-B8CD-F61A2CCA8CC0}">
      <dgm:prSet/>
      <dgm:spPr/>
      <dgm:t>
        <a:bodyPr/>
        <a:lstStyle/>
        <a:p>
          <a:endParaRPr lang="el-GR"/>
        </a:p>
      </dgm:t>
    </dgm:pt>
    <dgm:pt modelId="{3E7755B9-CA57-4776-A97C-5EC5AD15FA67}" type="sibTrans" cxnId="{BDE1CE43-C1FF-4922-B8CD-F61A2CCA8CC0}">
      <dgm:prSet/>
      <dgm:spPr/>
      <dgm:t>
        <a:bodyPr/>
        <a:lstStyle/>
        <a:p>
          <a:endParaRPr lang="el-GR"/>
        </a:p>
      </dgm:t>
    </dgm:pt>
    <dgm:pt modelId="{1BB15D43-1076-4CA4-8265-D0D202B05D56}">
      <dgm:prSet/>
      <dgm:spPr/>
      <dgm:t>
        <a:bodyPr/>
        <a:lstStyle/>
        <a:p>
          <a:r>
            <a:rPr lang="ru-RU" b="1">
              <a:solidFill>
                <a:schemeClr val="tx1"/>
              </a:solidFill>
            </a:rPr>
            <a:t>Обучение, оценка, пересмотр</a:t>
          </a:r>
          <a:endParaRPr lang="el-GR" b="1">
            <a:solidFill>
              <a:schemeClr val="tx1"/>
            </a:solidFill>
          </a:endParaRPr>
        </a:p>
      </dgm:t>
    </dgm:pt>
    <dgm:pt modelId="{6972A6DE-6AB9-46BD-A8B6-B4DC85A54E93}" type="parTrans" cxnId="{2DE7F0EA-C424-4464-9DE1-727EF089DD26}">
      <dgm:prSet/>
      <dgm:spPr/>
      <dgm:t>
        <a:bodyPr/>
        <a:lstStyle/>
        <a:p>
          <a:endParaRPr lang="el-GR"/>
        </a:p>
      </dgm:t>
    </dgm:pt>
    <dgm:pt modelId="{6AC5E9BE-DCA8-4408-BB9F-53E332D35042}" type="sibTrans" cxnId="{2DE7F0EA-C424-4464-9DE1-727EF089DD26}">
      <dgm:prSet/>
      <dgm:spPr/>
      <dgm:t>
        <a:bodyPr/>
        <a:lstStyle/>
        <a:p>
          <a:endParaRPr lang="el-GR"/>
        </a:p>
      </dgm:t>
    </dgm:pt>
    <dgm:pt modelId="{94620A34-7BE7-41B3-8EBB-147143EE36B8}" type="pres">
      <dgm:prSet presAssocID="{35AC006E-9BBA-45BB-A0F8-C21382EB2749}" presName="cycle" presStyleCnt="0">
        <dgm:presLayoutVars>
          <dgm:dir/>
          <dgm:resizeHandles val="exact"/>
        </dgm:presLayoutVars>
      </dgm:prSet>
      <dgm:spPr/>
      <dgm:t>
        <a:bodyPr/>
        <a:lstStyle/>
        <a:p>
          <a:endParaRPr lang="ru-RU"/>
        </a:p>
      </dgm:t>
    </dgm:pt>
    <dgm:pt modelId="{FA93D87F-F202-4ABF-AC48-BB20FF4C7837}" type="pres">
      <dgm:prSet presAssocID="{819D1CFA-854E-437A-8E1F-F9FA56590876}" presName="node" presStyleLbl="node1" presStyleIdx="0" presStyleCnt="6" custScaleX="126051" custScaleY="120768">
        <dgm:presLayoutVars>
          <dgm:bulletEnabled val="1"/>
        </dgm:presLayoutVars>
      </dgm:prSet>
      <dgm:spPr/>
      <dgm:t>
        <a:bodyPr/>
        <a:lstStyle/>
        <a:p>
          <a:endParaRPr lang="ru-RU"/>
        </a:p>
      </dgm:t>
    </dgm:pt>
    <dgm:pt modelId="{33464EFE-E0C2-4673-8D33-63A5723974EB}" type="pres">
      <dgm:prSet presAssocID="{60A32AB6-E9E5-497B-BA40-52B746978D03}" presName="sibTrans" presStyleLbl="sibTrans2D1" presStyleIdx="0" presStyleCnt="6" custScaleX="126051" custScaleY="120768"/>
      <dgm:spPr/>
      <dgm:t>
        <a:bodyPr/>
        <a:lstStyle/>
        <a:p>
          <a:endParaRPr lang="ru-RU"/>
        </a:p>
      </dgm:t>
    </dgm:pt>
    <dgm:pt modelId="{AC4E092D-DB0F-4AED-955E-B62629A8485A}" type="pres">
      <dgm:prSet presAssocID="{60A32AB6-E9E5-497B-BA40-52B746978D03}" presName="connectorText" presStyleLbl="sibTrans2D1" presStyleIdx="0" presStyleCnt="6"/>
      <dgm:spPr/>
      <dgm:t>
        <a:bodyPr/>
        <a:lstStyle/>
        <a:p>
          <a:endParaRPr lang="ru-RU"/>
        </a:p>
      </dgm:t>
    </dgm:pt>
    <dgm:pt modelId="{D82FEE39-0F3C-45F1-9246-E2825CF899C1}" type="pres">
      <dgm:prSet presAssocID="{16A4358B-9CFA-41E7-A04D-8DFC1E83E0C7}" presName="node" presStyleLbl="node1" presStyleIdx="1" presStyleCnt="6" custScaleX="126051" custScaleY="120768">
        <dgm:presLayoutVars>
          <dgm:bulletEnabled val="1"/>
        </dgm:presLayoutVars>
      </dgm:prSet>
      <dgm:spPr/>
      <dgm:t>
        <a:bodyPr/>
        <a:lstStyle/>
        <a:p>
          <a:endParaRPr lang="ru-RU"/>
        </a:p>
      </dgm:t>
    </dgm:pt>
    <dgm:pt modelId="{656B7626-173E-4960-941F-1F88133B04D8}" type="pres">
      <dgm:prSet presAssocID="{7977E7BF-C291-49F1-A221-FF5060F85FB8}" presName="sibTrans" presStyleLbl="sibTrans2D1" presStyleIdx="1" presStyleCnt="6" custScaleX="126051" custScaleY="120768"/>
      <dgm:spPr/>
      <dgm:t>
        <a:bodyPr/>
        <a:lstStyle/>
        <a:p>
          <a:endParaRPr lang="ru-RU"/>
        </a:p>
      </dgm:t>
    </dgm:pt>
    <dgm:pt modelId="{333E849B-5762-489D-8BA1-39AB25EDBCDB}" type="pres">
      <dgm:prSet presAssocID="{7977E7BF-C291-49F1-A221-FF5060F85FB8}" presName="connectorText" presStyleLbl="sibTrans2D1" presStyleIdx="1" presStyleCnt="6"/>
      <dgm:spPr/>
      <dgm:t>
        <a:bodyPr/>
        <a:lstStyle/>
        <a:p>
          <a:endParaRPr lang="ru-RU"/>
        </a:p>
      </dgm:t>
    </dgm:pt>
    <dgm:pt modelId="{BEAC093A-F8B9-4459-819C-2267CD5B80BC}" type="pres">
      <dgm:prSet presAssocID="{84013337-5177-4DE2-BCF6-05F048BFD4B9}" presName="node" presStyleLbl="node1" presStyleIdx="2" presStyleCnt="6" custScaleX="126051" custScaleY="120768">
        <dgm:presLayoutVars>
          <dgm:bulletEnabled val="1"/>
        </dgm:presLayoutVars>
      </dgm:prSet>
      <dgm:spPr/>
      <dgm:t>
        <a:bodyPr/>
        <a:lstStyle/>
        <a:p>
          <a:endParaRPr lang="ru-RU"/>
        </a:p>
      </dgm:t>
    </dgm:pt>
    <dgm:pt modelId="{D7C690BB-3A96-42B5-AD7E-5602970E8B02}" type="pres">
      <dgm:prSet presAssocID="{046DBEED-ADD9-4E04-A2F6-759B303DC527}" presName="sibTrans" presStyleLbl="sibTrans2D1" presStyleIdx="2" presStyleCnt="6" custScaleX="126051" custScaleY="120768"/>
      <dgm:spPr/>
      <dgm:t>
        <a:bodyPr/>
        <a:lstStyle/>
        <a:p>
          <a:endParaRPr lang="ru-RU"/>
        </a:p>
      </dgm:t>
    </dgm:pt>
    <dgm:pt modelId="{4D07BFA9-28FE-4D6B-A6B7-29DCE70FFF1B}" type="pres">
      <dgm:prSet presAssocID="{046DBEED-ADD9-4E04-A2F6-759B303DC527}" presName="connectorText" presStyleLbl="sibTrans2D1" presStyleIdx="2" presStyleCnt="6"/>
      <dgm:spPr/>
      <dgm:t>
        <a:bodyPr/>
        <a:lstStyle/>
        <a:p>
          <a:endParaRPr lang="ru-RU"/>
        </a:p>
      </dgm:t>
    </dgm:pt>
    <dgm:pt modelId="{AA68809B-CC83-4409-9CE7-CD0EFE3EA584}" type="pres">
      <dgm:prSet presAssocID="{1107B2FF-120D-4B5C-96E0-F0909AACD056}" presName="node" presStyleLbl="node1" presStyleIdx="3" presStyleCnt="6" custScaleX="126051" custScaleY="120768">
        <dgm:presLayoutVars>
          <dgm:bulletEnabled val="1"/>
        </dgm:presLayoutVars>
      </dgm:prSet>
      <dgm:spPr/>
      <dgm:t>
        <a:bodyPr/>
        <a:lstStyle/>
        <a:p>
          <a:endParaRPr lang="ru-RU"/>
        </a:p>
      </dgm:t>
    </dgm:pt>
    <dgm:pt modelId="{7316344D-58CC-4F1C-AFFE-85455516C5F7}" type="pres">
      <dgm:prSet presAssocID="{D5F4C5FC-832D-4301-997B-FCFD5EA54429}" presName="sibTrans" presStyleLbl="sibTrans2D1" presStyleIdx="3" presStyleCnt="6" custScaleX="126051" custScaleY="120768"/>
      <dgm:spPr/>
      <dgm:t>
        <a:bodyPr/>
        <a:lstStyle/>
        <a:p>
          <a:endParaRPr lang="ru-RU"/>
        </a:p>
      </dgm:t>
    </dgm:pt>
    <dgm:pt modelId="{4EF83FC1-E06B-4868-AE59-C65DB14C2510}" type="pres">
      <dgm:prSet presAssocID="{D5F4C5FC-832D-4301-997B-FCFD5EA54429}" presName="connectorText" presStyleLbl="sibTrans2D1" presStyleIdx="3" presStyleCnt="6"/>
      <dgm:spPr/>
      <dgm:t>
        <a:bodyPr/>
        <a:lstStyle/>
        <a:p>
          <a:endParaRPr lang="ru-RU"/>
        </a:p>
      </dgm:t>
    </dgm:pt>
    <dgm:pt modelId="{5BAE3E1A-1985-484E-B810-ABB09DFEC9EF}" type="pres">
      <dgm:prSet presAssocID="{E505C379-3792-4B64-B7B0-2F034905A276}" presName="node" presStyleLbl="node1" presStyleIdx="4" presStyleCnt="6" custScaleX="126051" custScaleY="120768">
        <dgm:presLayoutVars>
          <dgm:bulletEnabled val="1"/>
        </dgm:presLayoutVars>
      </dgm:prSet>
      <dgm:spPr/>
      <dgm:t>
        <a:bodyPr/>
        <a:lstStyle/>
        <a:p>
          <a:endParaRPr lang="ru-RU"/>
        </a:p>
      </dgm:t>
    </dgm:pt>
    <dgm:pt modelId="{8533DED7-CABD-4516-8659-F6F91A03ABB2}" type="pres">
      <dgm:prSet presAssocID="{3E7755B9-CA57-4776-A97C-5EC5AD15FA67}" presName="sibTrans" presStyleLbl="sibTrans2D1" presStyleIdx="4" presStyleCnt="6" custScaleX="126051" custScaleY="120768"/>
      <dgm:spPr/>
      <dgm:t>
        <a:bodyPr/>
        <a:lstStyle/>
        <a:p>
          <a:endParaRPr lang="ru-RU"/>
        </a:p>
      </dgm:t>
    </dgm:pt>
    <dgm:pt modelId="{A88F17B4-6026-40A8-B27F-17385A987DF0}" type="pres">
      <dgm:prSet presAssocID="{3E7755B9-CA57-4776-A97C-5EC5AD15FA67}" presName="connectorText" presStyleLbl="sibTrans2D1" presStyleIdx="4" presStyleCnt="6"/>
      <dgm:spPr/>
      <dgm:t>
        <a:bodyPr/>
        <a:lstStyle/>
        <a:p>
          <a:endParaRPr lang="ru-RU"/>
        </a:p>
      </dgm:t>
    </dgm:pt>
    <dgm:pt modelId="{9589BBF3-7575-41D1-8CA4-DE0F57EB5907}" type="pres">
      <dgm:prSet presAssocID="{1BB15D43-1076-4CA4-8265-D0D202B05D56}" presName="node" presStyleLbl="node1" presStyleIdx="5" presStyleCnt="6" custScaleX="126051" custScaleY="120768">
        <dgm:presLayoutVars>
          <dgm:bulletEnabled val="1"/>
        </dgm:presLayoutVars>
      </dgm:prSet>
      <dgm:spPr/>
      <dgm:t>
        <a:bodyPr/>
        <a:lstStyle/>
        <a:p>
          <a:endParaRPr lang="ru-RU"/>
        </a:p>
      </dgm:t>
    </dgm:pt>
    <dgm:pt modelId="{2AD0D84B-E673-41D3-91D9-CC6D48894E61}" type="pres">
      <dgm:prSet presAssocID="{6AC5E9BE-DCA8-4408-BB9F-53E332D35042}" presName="sibTrans" presStyleLbl="sibTrans2D1" presStyleIdx="5" presStyleCnt="6" custScaleX="126051" custScaleY="120768"/>
      <dgm:spPr/>
      <dgm:t>
        <a:bodyPr/>
        <a:lstStyle/>
        <a:p>
          <a:endParaRPr lang="ru-RU"/>
        </a:p>
      </dgm:t>
    </dgm:pt>
    <dgm:pt modelId="{BDA9175C-B908-42EE-BA32-B516E7901A1B}" type="pres">
      <dgm:prSet presAssocID="{6AC5E9BE-DCA8-4408-BB9F-53E332D35042}" presName="connectorText" presStyleLbl="sibTrans2D1" presStyleIdx="5" presStyleCnt="6"/>
      <dgm:spPr/>
      <dgm:t>
        <a:bodyPr/>
        <a:lstStyle/>
        <a:p>
          <a:endParaRPr lang="ru-RU"/>
        </a:p>
      </dgm:t>
    </dgm:pt>
  </dgm:ptLst>
  <dgm:cxnLst>
    <dgm:cxn modelId="{D1BFC27C-B47E-4AA2-8B1A-11E64BE938D8}" type="presOf" srcId="{7977E7BF-C291-49F1-A221-FF5060F85FB8}" destId="{656B7626-173E-4960-941F-1F88133B04D8}" srcOrd="0" destOrd="0" presId="urn:microsoft.com/office/officeart/2005/8/layout/cycle2"/>
    <dgm:cxn modelId="{966F6F2D-F30E-45FA-B68C-4F257FCA8BF9}" type="presOf" srcId="{60A32AB6-E9E5-497B-BA40-52B746978D03}" destId="{AC4E092D-DB0F-4AED-955E-B62629A8485A}" srcOrd="1" destOrd="0" presId="urn:microsoft.com/office/officeart/2005/8/layout/cycle2"/>
    <dgm:cxn modelId="{3F967376-2AEC-4B7D-9F40-631903F8875A}" type="presOf" srcId="{3E7755B9-CA57-4776-A97C-5EC5AD15FA67}" destId="{A88F17B4-6026-40A8-B27F-17385A987DF0}" srcOrd="1" destOrd="0" presId="urn:microsoft.com/office/officeart/2005/8/layout/cycle2"/>
    <dgm:cxn modelId="{2DE7F0EA-C424-4464-9DE1-727EF089DD26}" srcId="{35AC006E-9BBA-45BB-A0F8-C21382EB2749}" destId="{1BB15D43-1076-4CA4-8265-D0D202B05D56}" srcOrd="5" destOrd="0" parTransId="{6972A6DE-6AB9-46BD-A8B6-B4DC85A54E93}" sibTransId="{6AC5E9BE-DCA8-4408-BB9F-53E332D35042}"/>
    <dgm:cxn modelId="{86AA6560-4343-4C4A-B3AF-A448F6E65257}" srcId="{35AC006E-9BBA-45BB-A0F8-C21382EB2749}" destId="{819D1CFA-854E-437A-8E1F-F9FA56590876}" srcOrd="0" destOrd="0" parTransId="{8CDCD6A9-C4E3-4F9B-824B-99DD98EC44D8}" sibTransId="{60A32AB6-E9E5-497B-BA40-52B746978D03}"/>
    <dgm:cxn modelId="{AA2DA762-ABF3-4C2D-BFEC-675507415D7B}" type="presOf" srcId="{60A32AB6-E9E5-497B-BA40-52B746978D03}" destId="{33464EFE-E0C2-4673-8D33-63A5723974EB}" srcOrd="0" destOrd="0" presId="urn:microsoft.com/office/officeart/2005/8/layout/cycle2"/>
    <dgm:cxn modelId="{13C5204E-4D1E-4A85-B8B6-EEBAD04D81F0}" type="presOf" srcId="{16A4358B-9CFA-41E7-A04D-8DFC1E83E0C7}" destId="{D82FEE39-0F3C-45F1-9246-E2825CF899C1}" srcOrd="0" destOrd="0" presId="urn:microsoft.com/office/officeart/2005/8/layout/cycle2"/>
    <dgm:cxn modelId="{FCDAEAB5-4D96-4183-A604-78DA2B601943}" type="presOf" srcId="{7977E7BF-C291-49F1-A221-FF5060F85FB8}" destId="{333E849B-5762-489D-8BA1-39AB25EDBCDB}" srcOrd="1" destOrd="0" presId="urn:microsoft.com/office/officeart/2005/8/layout/cycle2"/>
    <dgm:cxn modelId="{EDFDDBF2-63AF-4381-8B8A-445242CB834C}" srcId="{35AC006E-9BBA-45BB-A0F8-C21382EB2749}" destId="{84013337-5177-4DE2-BCF6-05F048BFD4B9}" srcOrd="2" destOrd="0" parTransId="{2715FB03-4228-4F51-8262-A9FABF99BE78}" sibTransId="{046DBEED-ADD9-4E04-A2F6-759B303DC527}"/>
    <dgm:cxn modelId="{265DB461-C1F0-4A69-B6CD-3DAAF297A54E}" type="presOf" srcId="{84013337-5177-4DE2-BCF6-05F048BFD4B9}" destId="{BEAC093A-F8B9-4459-819C-2267CD5B80BC}" srcOrd="0" destOrd="0" presId="urn:microsoft.com/office/officeart/2005/8/layout/cycle2"/>
    <dgm:cxn modelId="{A3BAB887-5C7C-4A15-8EE5-23419C4BEEBA}" type="presOf" srcId="{D5F4C5FC-832D-4301-997B-FCFD5EA54429}" destId="{7316344D-58CC-4F1C-AFFE-85455516C5F7}" srcOrd="0" destOrd="0" presId="urn:microsoft.com/office/officeart/2005/8/layout/cycle2"/>
    <dgm:cxn modelId="{4114D5F9-1A6A-431F-8163-CA24DEB4451B}" type="presOf" srcId="{819D1CFA-854E-437A-8E1F-F9FA56590876}" destId="{FA93D87F-F202-4ABF-AC48-BB20FF4C7837}" srcOrd="0" destOrd="0" presId="urn:microsoft.com/office/officeart/2005/8/layout/cycle2"/>
    <dgm:cxn modelId="{F518199C-DE4B-48C1-8F53-4C9B08526A49}" type="presOf" srcId="{3E7755B9-CA57-4776-A97C-5EC5AD15FA67}" destId="{8533DED7-CABD-4516-8659-F6F91A03ABB2}" srcOrd="0" destOrd="0" presId="urn:microsoft.com/office/officeart/2005/8/layout/cycle2"/>
    <dgm:cxn modelId="{189DD017-38EA-48B7-9845-32CD67F99532}" type="presOf" srcId="{35AC006E-9BBA-45BB-A0F8-C21382EB2749}" destId="{94620A34-7BE7-41B3-8EBB-147143EE36B8}" srcOrd="0" destOrd="0" presId="urn:microsoft.com/office/officeart/2005/8/layout/cycle2"/>
    <dgm:cxn modelId="{31FBF1D1-79A9-4EFF-BBFE-A022C49B29EF}" type="presOf" srcId="{1BB15D43-1076-4CA4-8265-D0D202B05D56}" destId="{9589BBF3-7575-41D1-8CA4-DE0F57EB5907}" srcOrd="0" destOrd="0" presId="urn:microsoft.com/office/officeart/2005/8/layout/cycle2"/>
    <dgm:cxn modelId="{D88B42E6-5C35-49B4-995F-986C969022E6}" type="presOf" srcId="{6AC5E9BE-DCA8-4408-BB9F-53E332D35042}" destId="{2AD0D84B-E673-41D3-91D9-CC6D48894E61}" srcOrd="0" destOrd="0" presId="urn:microsoft.com/office/officeart/2005/8/layout/cycle2"/>
    <dgm:cxn modelId="{9FB1E4DE-7A14-4587-BAE3-80CBB909EF7B}" srcId="{35AC006E-9BBA-45BB-A0F8-C21382EB2749}" destId="{16A4358B-9CFA-41E7-A04D-8DFC1E83E0C7}" srcOrd="1" destOrd="0" parTransId="{292F55A7-081A-4B64-950A-E54C10E4881B}" sibTransId="{7977E7BF-C291-49F1-A221-FF5060F85FB8}"/>
    <dgm:cxn modelId="{86E1E397-7723-4D70-95D5-E603070572AB}" type="presOf" srcId="{046DBEED-ADD9-4E04-A2F6-759B303DC527}" destId="{4D07BFA9-28FE-4D6B-A6B7-29DCE70FFF1B}" srcOrd="1" destOrd="0" presId="urn:microsoft.com/office/officeart/2005/8/layout/cycle2"/>
    <dgm:cxn modelId="{BDE1CE43-C1FF-4922-B8CD-F61A2CCA8CC0}" srcId="{35AC006E-9BBA-45BB-A0F8-C21382EB2749}" destId="{E505C379-3792-4B64-B7B0-2F034905A276}" srcOrd="4" destOrd="0" parTransId="{2E4CDA66-A8A6-424D-B31E-05FB6F7E178B}" sibTransId="{3E7755B9-CA57-4776-A97C-5EC5AD15FA67}"/>
    <dgm:cxn modelId="{42D85B24-902D-46BE-B92A-DDCC45830A55}" srcId="{35AC006E-9BBA-45BB-A0F8-C21382EB2749}" destId="{1107B2FF-120D-4B5C-96E0-F0909AACD056}" srcOrd="3" destOrd="0" parTransId="{C9F81D4C-B8F8-4CBF-AFEB-257711894C56}" sibTransId="{D5F4C5FC-832D-4301-997B-FCFD5EA54429}"/>
    <dgm:cxn modelId="{04DA939D-BCBF-40F7-84E9-3AD4FD03283A}" type="presOf" srcId="{D5F4C5FC-832D-4301-997B-FCFD5EA54429}" destId="{4EF83FC1-E06B-4868-AE59-C65DB14C2510}" srcOrd="1" destOrd="0" presId="urn:microsoft.com/office/officeart/2005/8/layout/cycle2"/>
    <dgm:cxn modelId="{3322E4BA-7ABE-4147-97B3-F5E615DA56A2}" type="presOf" srcId="{046DBEED-ADD9-4E04-A2F6-759B303DC527}" destId="{D7C690BB-3A96-42B5-AD7E-5602970E8B02}" srcOrd="0" destOrd="0" presId="urn:microsoft.com/office/officeart/2005/8/layout/cycle2"/>
    <dgm:cxn modelId="{5E4629A6-0DEF-4C9A-BC18-D821792ACE58}" type="presOf" srcId="{1107B2FF-120D-4B5C-96E0-F0909AACD056}" destId="{AA68809B-CC83-4409-9CE7-CD0EFE3EA584}" srcOrd="0" destOrd="0" presId="urn:microsoft.com/office/officeart/2005/8/layout/cycle2"/>
    <dgm:cxn modelId="{4D136E2F-E7C6-4732-879E-1388D3C6447E}" type="presOf" srcId="{6AC5E9BE-DCA8-4408-BB9F-53E332D35042}" destId="{BDA9175C-B908-42EE-BA32-B516E7901A1B}" srcOrd="1" destOrd="0" presId="urn:microsoft.com/office/officeart/2005/8/layout/cycle2"/>
    <dgm:cxn modelId="{8F8BAE41-F447-4374-B24F-D5F65E78EE5A}" type="presOf" srcId="{E505C379-3792-4B64-B7B0-2F034905A276}" destId="{5BAE3E1A-1985-484E-B810-ABB09DFEC9EF}" srcOrd="0" destOrd="0" presId="urn:microsoft.com/office/officeart/2005/8/layout/cycle2"/>
    <dgm:cxn modelId="{735CA353-1C0C-4AB9-8512-6BF85782F15B}" type="presParOf" srcId="{94620A34-7BE7-41B3-8EBB-147143EE36B8}" destId="{FA93D87F-F202-4ABF-AC48-BB20FF4C7837}" srcOrd="0" destOrd="0" presId="urn:microsoft.com/office/officeart/2005/8/layout/cycle2"/>
    <dgm:cxn modelId="{B4B5B824-86B6-426A-8851-C500A1FD8F27}" type="presParOf" srcId="{94620A34-7BE7-41B3-8EBB-147143EE36B8}" destId="{33464EFE-E0C2-4673-8D33-63A5723974EB}" srcOrd="1" destOrd="0" presId="urn:microsoft.com/office/officeart/2005/8/layout/cycle2"/>
    <dgm:cxn modelId="{9EEBEC21-B908-4227-BFAE-310527686CCB}" type="presParOf" srcId="{33464EFE-E0C2-4673-8D33-63A5723974EB}" destId="{AC4E092D-DB0F-4AED-955E-B62629A8485A}" srcOrd="0" destOrd="0" presId="urn:microsoft.com/office/officeart/2005/8/layout/cycle2"/>
    <dgm:cxn modelId="{4DF605C9-0465-45B1-8E10-1F84EEC48D5F}" type="presParOf" srcId="{94620A34-7BE7-41B3-8EBB-147143EE36B8}" destId="{D82FEE39-0F3C-45F1-9246-E2825CF899C1}" srcOrd="2" destOrd="0" presId="urn:microsoft.com/office/officeart/2005/8/layout/cycle2"/>
    <dgm:cxn modelId="{C5ABAC4A-90CC-45E1-86AA-3567911140F0}" type="presParOf" srcId="{94620A34-7BE7-41B3-8EBB-147143EE36B8}" destId="{656B7626-173E-4960-941F-1F88133B04D8}" srcOrd="3" destOrd="0" presId="urn:microsoft.com/office/officeart/2005/8/layout/cycle2"/>
    <dgm:cxn modelId="{E5C3DD17-59D2-4E3F-AF8F-E5046FA95389}" type="presParOf" srcId="{656B7626-173E-4960-941F-1F88133B04D8}" destId="{333E849B-5762-489D-8BA1-39AB25EDBCDB}" srcOrd="0" destOrd="0" presId="urn:microsoft.com/office/officeart/2005/8/layout/cycle2"/>
    <dgm:cxn modelId="{AEE396E0-4165-44BF-ACE5-3D7A9EEF939B}" type="presParOf" srcId="{94620A34-7BE7-41B3-8EBB-147143EE36B8}" destId="{BEAC093A-F8B9-4459-819C-2267CD5B80BC}" srcOrd="4" destOrd="0" presId="urn:microsoft.com/office/officeart/2005/8/layout/cycle2"/>
    <dgm:cxn modelId="{13C0A4D8-8930-4FB3-90DE-6E1934013318}" type="presParOf" srcId="{94620A34-7BE7-41B3-8EBB-147143EE36B8}" destId="{D7C690BB-3A96-42B5-AD7E-5602970E8B02}" srcOrd="5" destOrd="0" presId="urn:microsoft.com/office/officeart/2005/8/layout/cycle2"/>
    <dgm:cxn modelId="{A6E92A80-A146-44F8-8821-E4F3913874CC}" type="presParOf" srcId="{D7C690BB-3A96-42B5-AD7E-5602970E8B02}" destId="{4D07BFA9-28FE-4D6B-A6B7-29DCE70FFF1B}" srcOrd="0" destOrd="0" presId="urn:microsoft.com/office/officeart/2005/8/layout/cycle2"/>
    <dgm:cxn modelId="{8EC45259-D659-432C-A221-446F342D4F7E}" type="presParOf" srcId="{94620A34-7BE7-41B3-8EBB-147143EE36B8}" destId="{AA68809B-CC83-4409-9CE7-CD0EFE3EA584}" srcOrd="6" destOrd="0" presId="urn:microsoft.com/office/officeart/2005/8/layout/cycle2"/>
    <dgm:cxn modelId="{82DA38C5-A254-4AD7-B09B-A66A44030AAF}" type="presParOf" srcId="{94620A34-7BE7-41B3-8EBB-147143EE36B8}" destId="{7316344D-58CC-4F1C-AFFE-85455516C5F7}" srcOrd="7" destOrd="0" presId="urn:microsoft.com/office/officeart/2005/8/layout/cycle2"/>
    <dgm:cxn modelId="{98E4B179-B75F-441F-B143-B6200E7BAC98}" type="presParOf" srcId="{7316344D-58CC-4F1C-AFFE-85455516C5F7}" destId="{4EF83FC1-E06B-4868-AE59-C65DB14C2510}" srcOrd="0" destOrd="0" presId="urn:microsoft.com/office/officeart/2005/8/layout/cycle2"/>
    <dgm:cxn modelId="{6F2EC6D0-D83C-4853-962F-4117D36A56F3}" type="presParOf" srcId="{94620A34-7BE7-41B3-8EBB-147143EE36B8}" destId="{5BAE3E1A-1985-484E-B810-ABB09DFEC9EF}" srcOrd="8" destOrd="0" presId="urn:microsoft.com/office/officeart/2005/8/layout/cycle2"/>
    <dgm:cxn modelId="{D1775261-038C-4B64-9816-28564A08E893}" type="presParOf" srcId="{94620A34-7BE7-41B3-8EBB-147143EE36B8}" destId="{8533DED7-CABD-4516-8659-F6F91A03ABB2}" srcOrd="9" destOrd="0" presId="urn:microsoft.com/office/officeart/2005/8/layout/cycle2"/>
    <dgm:cxn modelId="{B692AF0E-571C-44EA-AB51-5A887CEEC18F}" type="presParOf" srcId="{8533DED7-CABD-4516-8659-F6F91A03ABB2}" destId="{A88F17B4-6026-40A8-B27F-17385A987DF0}" srcOrd="0" destOrd="0" presId="urn:microsoft.com/office/officeart/2005/8/layout/cycle2"/>
    <dgm:cxn modelId="{0DD35E00-3487-477A-A921-E6D1C9CE3467}" type="presParOf" srcId="{94620A34-7BE7-41B3-8EBB-147143EE36B8}" destId="{9589BBF3-7575-41D1-8CA4-DE0F57EB5907}" srcOrd="10" destOrd="0" presId="urn:microsoft.com/office/officeart/2005/8/layout/cycle2"/>
    <dgm:cxn modelId="{5015994A-06EB-44A3-8BAC-7312CDB6201A}" type="presParOf" srcId="{94620A34-7BE7-41B3-8EBB-147143EE36B8}" destId="{2AD0D84B-E673-41D3-91D9-CC6D48894E61}" srcOrd="11" destOrd="0" presId="urn:microsoft.com/office/officeart/2005/8/layout/cycle2"/>
    <dgm:cxn modelId="{D37BAAAD-680D-4506-8445-91BAFCC96E54}" type="presParOf" srcId="{2AD0D84B-E673-41D3-91D9-CC6D48894E61}" destId="{BDA9175C-B908-42EE-BA32-B516E7901A1B}" srcOrd="0" destOrd="0" presId="urn:microsoft.com/office/officeart/2005/8/layout/cycle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7269C97-2D62-4DFD-9714-07C81E754BA8}"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l-GR"/>
        </a:p>
      </dgm:t>
    </dgm:pt>
    <dgm:pt modelId="{C1F946DB-C344-4D47-A089-B6D05B62CAB2}">
      <dgm:prSet phldrT="[Κείμενο]" custT="1"/>
      <dgm:spPr/>
      <dgm:t>
        <a:bodyPr/>
        <a:lstStyle/>
        <a:p>
          <a:r>
            <a:rPr lang="ru-RU" sz="1300" b="1"/>
            <a:t>Готовность</a:t>
          </a:r>
          <a:endParaRPr lang="el-GR" sz="1300" b="1"/>
        </a:p>
      </dgm:t>
    </dgm:pt>
    <dgm:pt modelId="{6B22EB47-7A44-4F9E-8563-623330D0B668}" type="parTrans" cxnId="{DEB85E61-AFC0-4697-9B01-ADD626EE65F5}">
      <dgm:prSet/>
      <dgm:spPr/>
      <dgm:t>
        <a:bodyPr/>
        <a:lstStyle/>
        <a:p>
          <a:endParaRPr lang="el-GR"/>
        </a:p>
      </dgm:t>
    </dgm:pt>
    <dgm:pt modelId="{9642A089-F2E1-4C1C-A66E-24CD3CEFA899}" type="sibTrans" cxnId="{DEB85E61-AFC0-4697-9B01-ADD626EE65F5}">
      <dgm:prSet/>
      <dgm:spPr/>
      <dgm:t>
        <a:bodyPr/>
        <a:lstStyle/>
        <a:p>
          <a:endParaRPr lang="el-GR"/>
        </a:p>
      </dgm:t>
    </dgm:pt>
    <dgm:pt modelId="{DC91CA0A-14DD-4CE9-96D7-65E144088B91}">
      <dgm:prSet phldrT="[Κείμενο]" custT="1"/>
      <dgm:spPr/>
      <dgm:t>
        <a:bodyPr/>
        <a:lstStyle/>
        <a:p>
          <a:pPr>
            <a:buSzPts val="1000"/>
            <a:buFont typeface="Symbol" panose="05050102010706020507" pitchFamily="18" charset="2"/>
            <a:buChar char=""/>
          </a:pPr>
          <a:r>
            <a:rPr lang="ru-RU" sz="800" b="1"/>
            <a:t>группировка по способностям</a:t>
          </a:r>
          <a:endParaRPr lang="el-GR" sz="800"/>
        </a:p>
      </dgm:t>
    </dgm:pt>
    <dgm:pt modelId="{E4A8EC9C-5AC4-4E31-B418-8F5DB14DA58F}" type="parTrans" cxnId="{0383B74C-3762-4A11-BD06-C9547A25D3E8}">
      <dgm:prSet/>
      <dgm:spPr/>
      <dgm:t>
        <a:bodyPr/>
        <a:lstStyle/>
        <a:p>
          <a:endParaRPr lang="el-GR"/>
        </a:p>
      </dgm:t>
    </dgm:pt>
    <dgm:pt modelId="{7F86E9E4-B2F8-4282-AAFB-88619ACC707C}" type="sibTrans" cxnId="{0383B74C-3762-4A11-BD06-C9547A25D3E8}">
      <dgm:prSet/>
      <dgm:spPr/>
      <dgm:t>
        <a:bodyPr/>
        <a:lstStyle/>
        <a:p>
          <a:endParaRPr lang="el-GR"/>
        </a:p>
      </dgm:t>
    </dgm:pt>
    <dgm:pt modelId="{CC3E79C1-5172-41FF-AA33-32A8E3CFBDC2}">
      <dgm:prSet phldrT="[Κείμενο]" custT="1"/>
      <dgm:spPr/>
      <dgm:t>
        <a:bodyPr/>
        <a:lstStyle/>
        <a:p>
          <a:r>
            <a:rPr lang="ru-RU" sz="1300" b="1"/>
            <a:t>Интерес</a:t>
          </a:r>
          <a:endParaRPr lang="el-GR" sz="1300"/>
        </a:p>
      </dgm:t>
    </dgm:pt>
    <dgm:pt modelId="{F2ABB79A-310D-422E-A965-2DE03E8E5872}" type="parTrans" cxnId="{0B6D3637-46EA-427C-BD00-C3A890606FA0}">
      <dgm:prSet/>
      <dgm:spPr/>
      <dgm:t>
        <a:bodyPr/>
        <a:lstStyle/>
        <a:p>
          <a:endParaRPr lang="el-GR"/>
        </a:p>
      </dgm:t>
    </dgm:pt>
    <dgm:pt modelId="{9A52041B-067E-4C47-B28B-5A1A9D5433B9}" type="sibTrans" cxnId="{0B6D3637-46EA-427C-BD00-C3A890606FA0}">
      <dgm:prSet/>
      <dgm:spPr/>
      <dgm:t>
        <a:bodyPr/>
        <a:lstStyle/>
        <a:p>
          <a:endParaRPr lang="el-GR"/>
        </a:p>
      </dgm:t>
    </dgm:pt>
    <dgm:pt modelId="{657B7EE8-CE0A-4994-B031-2A807CCC7A31}">
      <dgm:prSet phldrT="[Κείμενο]" custT="1"/>
      <dgm:spPr/>
      <dgm:t>
        <a:bodyPr/>
        <a:lstStyle/>
        <a:p>
          <a:pPr>
            <a:buSzPts val="1000"/>
            <a:buFont typeface="Symbol" panose="05050102010706020507" pitchFamily="18" charset="2"/>
            <a:buChar char=""/>
          </a:pPr>
          <a:r>
            <a:rPr lang="ru-RU" sz="800" b="1"/>
            <a:t>понятность уроков</a:t>
          </a:r>
          <a:endParaRPr lang="el-GR" sz="800"/>
        </a:p>
      </dgm:t>
    </dgm:pt>
    <dgm:pt modelId="{A5B26627-1EDC-4BC2-9CE6-F4DF7F1D9ED8}" type="parTrans" cxnId="{46CD448A-62C5-4389-B9F3-9CEAEFB9EE45}">
      <dgm:prSet/>
      <dgm:spPr/>
      <dgm:t>
        <a:bodyPr/>
        <a:lstStyle/>
        <a:p>
          <a:endParaRPr lang="el-GR"/>
        </a:p>
      </dgm:t>
    </dgm:pt>
    <dgm:pt modelId="{E822CB10-8A1D-4767-9382-641011FCE800}" type="sibTrans" cxnId="{46CD448A-62C5-4389-B9F3-9CEAEFB9EE45}">
      <dgm:prSet/>
      <dgm:spPr/>
      <dgm:t>
        <a:bodyPr/>
        <a:lstStyle/>
        <a:p>
          <a:endParaRPr lang="el-GR"/>
        </a:p>
      </dgm:t>
    </dgm:pt>
    <dgm:pt modelId="{51969158-819B-4590-BDA9-25BBCE9FB1A7}">
      <dgm:prSet phldrT="[Κείμενο]" custT="1"/>
      <dgm:spPr/>
      <dgm:t>
        <a:bodyPr/>
        <a:lstStyle/>
        <a:p>
          <a:r>
            <a:rPr lang="ru-RU" sz="800" b="1"/>
            <a:t>обеспечение возможностей для достижения успеха для всех</a:t>
          </a:r>
          <a:endParaRPr lang="el-GR" sz="800"/>
        </a:p>
      </dgm:t>
    </dgm:pt>
    <dgm:pt modelId="{22340A0B-7A84-4974-AB8A-9C1C9253E67A}" type="parTrans" cxnId="{ED9CBE1D-F48B-4227-ACDA-88377F0A00B8}">
      <dgm:prSet/>
      <dgm:spPr/>
      <dgm:t>
        <a:bodyPr/>
        <a:lstStyle/>
        <a:p>
          <a:endParaRPr lang="el-GR"/>
        </a:p>
      </dgm:t>
    </dgm:pt>
    <dgm:pt modelId="{BA93A93A-BF9C-4BFB-8307-FD47B3920178}" type="sibTrans" cxnId="{ED9CBE1D-F48B-4227-ACDA-88377F0A00B8}">
      <dgm:prSet/>
      <dgm:spPr/>
      <dgm:t>
        <a:bodyPr/>
        <a:lstStyle/>
        <a:p>
          <a:endParaRPr lang="el-GR"/>
        </a:p>
      </dgm:t>
    </dgm:pt>
    <dgm:pt modelId="{735FDEEE-1FEA-4989-A2A9-6E502627E1C0}">
      <dgm:prSet phldrT="[Κείμενο]" custT="1"/>
      <dgm:spPr/>
      <dgm:t>
        <a:bodyPr/>
        <a:lstStyle/>
        <a:p>
          <a:r>
            <a:rPr lang="ru-RU" sz="800" b="1"/>
            <a:t>интерес к содержанию</a:t>
          </a:r>
          <a:endParaRPr lang="el-GR" sz="800"/>
        </a:p>
      </dgm:t>
    </dgm:pt>
    <dgm:pt modelId="{8214AEA9-35D8-4029-BD14-85F00302B5AC}" type="parTrans" cxnId="{0A7B8B31-3735-440A-8173-C0708F8CBF7A}">
      <dgm:prSet/>
      <dgm:spPr/>
      <dgm:t>
        <a:bodyPr/>
        <a:lstStyle/>
        <a:p>
          <a:endParaRPr lang="el-GR"/>
        </a:p>
      </dgm:t>
    </dgm:pt>
    <dgm:pt modelId="{6C70A8C4-B8C6-4A91-826B-A3907EA7391B}" type="sibTrans" cxnId="{0A7B8B31-3735-440A-8173-C0708F8CBF7A}">
      <dgm:prSet/>
      <dgm:spPr/>
      <dgm:t>
        <a:bodyPr/>
        <a:lstStyle/>
        <a:p>
          <a:endParaRPr lang="el-GR"/>
        </a:p>
      </dgm:t>
    </dgm:pt>
    <dgm:pt modelId="{016DFBB2-04F9-4DFE-BC2E-F6CFE1F7537E}">
      <dgm:prSet phldrT="[Κείμενο]" custT="1"/>
      <dgm:spPr/>
      <dgm:t>
        <a:bodyPr/>
        <a:lstStyle/>
        <a:p>
          <a:r>
            <a:rPr lang="ru-RU" sz="800" b="1"/>
            <a:t>повышение личной мотивации к обучению</a:t>
          </a:r>
          <a:endParaRPr lang="el-GR" sz="800"/>
        </a:p>
      </dgm:t>
    </dgm:pt>
    <dgm:pt modelId="{08769E60-8ABF-4066-800E-E0BDB0F85B35}" type="parTrans" cxnId="{68EF68F6-35E7-4890-B8C4-FB614C8232FB}">
      <dgm:prSet/>
      <dgm:spPr/>
      <dgm:t>
        <a:bodyPr/>
        <a:lstStyle/>
        <a:p>
          <a:endParaRPr lang="el-GR"/>
        </a:p>
      </dgm:t>
    </dgm:pt>
    <dgm:pt modelId="{BC04A1E6-FA4C-4D4D-A5DF-95F8E9F34482}" type="sibTrans" cxnId="{68EF68F6-35E7-4890-B8C4-FB614C8232FB}">
      <dgm:prSet/>
      <dgm:spPr/>
      <dgm:t>
        <a:bodyPr/>
        <a:lstStyle/>
        <a:p>
          <a:endParaRPr lang="el-GR"/>
        </a:p>
      </dgm:t>
    </dgm:pt>
    <dgm:pt modelId="{87B89B86-1D5F-4CD1-BAB5-E6C64528E0B7}">
      <dgm:prSet phldrT="[Κείμενο]" custT="1"/>
      <dgm:spPr/>
      <dgm:t>
        <a:bodyPr/>
        <a:lstStyle/>
        <a:p>
          <a:r>
            <a:rPr lang="ru-RU" sz="800" b="1"/>
            <a:t>разнообразие материалов</a:t>
          </a:r>
          <a:endParaRPr lang="el-GR" sz="800"/>
        </a:p>
      </dgm:t>
    </dgm:pt>
    <dgm:pt modelId="{288777AA-9B61-4FDF-A363-F68761A4CA56}" type="parTrans" cxnId="{3AE2471C-586E-4357-A302-FDF39B37E373}">
      <dgm:prSet/>
      <dgm:spPr/>
      <dgm:t>
        <a:bodyPr/>
        <a:lstStyle/>
        <a:p>
          <a:endParaRPr lang="el-GR"/>
        </a:p>
      </dgm:t>
    </dgm:pt>
    <dgm:pt modelId="{02476D96-7C57-477A-A604-E14ED5EE7BDA}" type="sibTrans" cxnId="{3AE2471C-586E-4357-A302-FDF39B37E373}">
      <dgm:prSet/>
      <dgm:spPr/>
      <dgm:t>
        <a:bodyPr/>
        <a:lstStyle/>
        <a:p>
          <a:endParaRPr lang="el-GR"/>
        </a:p>
      </dgm:t>
    </dgm:pt>
    <dgm:pt modelId="{4A47402A-492E-4954-967F-FDCF2C0644C8}">
      <dgm:prSet phldrT="[Κείμενο]" custT="1"/>
      <dgm:spPr/>
      <dgm:t>
        <a:bodyPr/>
        <a:lstStyle/>
        <a:p>
          <a:r>
            <a:rPr lang="ru-RU" sz="1300" b="1"/>
            <a:t>Профиль обучающе-гося</a:t>
          </a:r>
          <a:endParaRPr lang="el-GR" sz="1300" b="1"/>
        </a:p>
      </dgm:t>
    </dgm:pt>
    <dgm:pt modelId="{AE133FC4-44D7-45AB-8BA0-6F9A69F0206A}" type="parTrans" cxnId="{78066000-F148-4A66-93F2-EA5816CC3697}">
      <dgm:prSet/>
      <dgm:spPr/>
      <dgm:t>
        <a:bodyPr/>
        <a:lstStyle/>
        <a:p>
          <a:endParaRPr lang="el-GR"/>
        </a:p>
      </dgm:t>
    </dgm:pt>
    <dgm:pt modelId="{B42B1645-4886-4C6F-AF43-1DADA5E56AE3}" type="sibTrans" cxnId="{78066000-F148-4A66-93F2-EA5816CC3697}">
      <dgm:prSet/>
      <dgm:spPr/>
      <dgm:t>
        <a:bodyPr/>
        <a:lstStyle/>
        <a:p>
          <a:endParaRPr lang="el-GR"/>
        </a:p>
      </dgm:t>
    </dgm:pt>
    <dgm:pt modelId="{A481B30F-677E-4006-A4AE-CA0B1EB72C95}">
      <dgm:prSet custT="1"/>
      <dgm:spPr/>
      <dgm:t>
        <a:bodyPr/>
        <a:lstStyle/>
        <a:p>
          <a:r>
            <a:rPr lang="ru-RU" sz="800" b="1"/>
            <a:t>целостно-аналитический</a:t>
          </a:r>
          <a:endParaRPr lang="el-GR" sz="800"/>
        </a:p>
      </dgm:t>
    </dgm:pt>
    <dgm:pt modelId="{9451FBF3-B218-4B7D-A2FD-523AE5AD2E77}" type="parTrans" cxnId="{739BE4F0-586C-4F28-BAC4-D99176A02590}">
      <dgm:prSet/>
      <dgm:spPr/>
      <dgm:t>
        <a:bodyPr/>
        <a:lstStyle/>
        <a:p>
          <a:endParaRPr lang="el-GR"/>
        </a:p>
      </dgm:t>
    </dgm:pt>
    <dgm:pt modelId="{9E975E7E-D9F3-4D32-BEE2-1FA3B50C8DB8}" type="sibTrans" cxnId="{739BE4F0-586C-4F28-BAC4-D99176A02590}">
      <dgm:prSet/>
      <dgm:spPr/>
      <dgm:t>
        <a:bodyPr/>
        <a:lstStyle/>
        <a:p>
          <a:endParaRPr lang="el-GR"/>
        </a:p>
      </dgm:t>
    </dgm:pt>
    <dgm:pt modelId="{DA202325-C4A9-4E8E-BF58-A48C49FB10B3}">
      <dgm:prSet custT="1"/>
      <dgm:spPr/>
      <dgm:t>
        <a:bodyPr/>
        <a:lstStyle/>
        <a:p>
          <a:r>
            <a:rPr lang="ru-RU" sz="800" b="1"/>
            <a:t>аудиально-визуально-кинестетический</a:t>
          </a:r>
          <a:endParaRPr lang="el-GR" sz="800"/>
        </a:p>
      </dgm:t>
    </dgm:pt>
    <dgm:pt modelId="{174CC8CB-A20F-4A0D-A3D7-205F629489D7}" type="parTrans" cxnId="{2FC8F946-B3FE-4717-AC67-3151E4318A02}">
      <dgm:prSet/>
      <dgm:spPr/>
      <dgm:t>
        <a:bodyPr/>
        <a:lstStyle/>
        <a:p>
          <a:endParaRPr lang="el-GR"/>
        </a:p>
      </dgm:t>
    </dgm:pt>
    <dgm:pt modelId="{20B0DD88-A1F0-4D40-B454-BDF6655452A9}" type="sibTrans" cxnId="{2FC8F946-B3FE-4717-AC67-3151E4318A02}">
      <dgm:prSet/>
      <dgm:spPr/>
      <dgm:t>
        <a:bodyPr/>
        <a:lstStyle/>
        <a:p>
          <a:endParaRPr lang="el-GR"/>
        </a:p>
      </dgm:t>
    </dgm:pt>
    <dgm:pt modelId="{CC165882-36B0-4FBD-8834-2230EB479407}">
      <dgm:prSet custT="1"/>
      <dgm:spPr/>
      <dgm:t>
        <a:bodyPr/>
        <a:lstStyle/>
        <a:p>
          <a:r>
            <a:rPr lang="ru-RU" sz="800" b="1"/>
            <a:t>абстрактно-конкретный</a:t>
          </a:r>
          <a:endParaRPr lang="el-GR" sz="800"/>
        </a:p>
      </dgm:t>
    </dgm:pt>
    <dgm:pt modelId="{76DE9EA7-EB8C-4316-B744-8384CE228EBB}" type="parTrans" cxnId="{48D28536-31D0-486D-8C4A-E77C02D2F150}">
      <dgm:prSet/>
      <dgm:spPr/>
      <dgm:t>
        <a:bodyPr/>
        <a:lstStyle/>
        <a:p>
          <a:endParaRPr lang="el-GR"/>
        </a:p>
      </dgm:t>
    </dgm:pt>
    <dgm:pt modelId="{DB3A312B-97DF-40A9-B7EE-C8F338E6EB48}" type="sibTrans" cxnId="{48D28536-31D0-486D-8C4A-E77C02D2F150}">
      <dgm:prSet/>
      <dgm:spPr/>
      <dgm:t>
        <a:bodyPr/>
        <a:lstStyle/>
        <a:p>
          <a:endParaRPr lang="el-GR"/>
        </a:p>
      </dgm:t>
    </dgm:pt>
    <dgm:pt modelId="{DFE115CF-EF5F-46B9-95EA-45D99B574556}">
      <dgm:prSet custT="1"/>
      <dgm:spPr/>
      <dgm:t>
        <a:bodyPr/>
        <a:lstStyle/>
        <a:p>
          <a:r>
            <a:rPr lang="ru-RU" sz="800" b="1"/>
            <a:t>групповой-самостоятельный</a:t>
          </a:r>
          <a:endParaRPr lang="el-GR" sz="800"/>
        </a:p>
      </dgm:t>
    </dgm:pt>
    <dgm:pt modelId="{3620285C-BC8A-4F7C-9CC6-673EEC921E24}" type="parTrans" cxnId="{4DF922A7-52E4-410F-8E87-4E2ED1A4F667}">
      <dgm:prSet/>
      <dgm:spPr/>
      <dgm:t>
        <a:bodyPr/>
        <a:lstStyle/>
        <a:p>
          <a:endParaRPr lang="el-GR"/>
        </a:p>
      </dgm:t>
    </dgm:pt>
    <dgm:pt modelId="{B6A2A1BC-D722-4B82-869B-BCE8F462849E}" type="sibTrans" cxnId="{4DF922A7-52E4-410F-8E87-4E2ED1A4F667}">
      <dgm:prSet/>
      <dgm:spPr/>
      <dgm:t>
        <a:bodyPr/>
        <a:lstStyle/>
        <a:p>
          <a:endParaRPr lang="el-GR"/>
        </a:p>
      </dgm:t>
    </dgm:pt>
    <dgm:pt modelId="{164A493F-76C4-4312-ABCD-9547CCB3D1B5}" type="pres">
      <dgm:prSet presAssocID="{F7269C97-2D62-4DFD-9714-07C81E754BA8}" presName="Name0" presStyleCnt="0">
        <dgm:presLayoutVars>
          <dgm:dir/>
          <dgm:animLvl val="lvl"/>
          <dgm:resizeHandles/>
        </dgm:presLayoutVars>
      </dgm:prSet>
      <dgm:spPr/>
      <dgm:t>
        <a:bodyPr/>
        <a:lstStyle/>
        <a:p>
          <a:endParaRPr lang="ru-RU"/>
        </a:p>
      </dgm:t>
    </dgm:pt>
    <dgm:pt modelId="{07423A85-63E4-4ECC-A215-13BB17907351}" type="pres">
      <dgm:prSet presAssocID="{C1F946DB-C344-4D47-A089-B6D05B62CAB2}" presName="linNode" presStyleCnt="0"/>
      <dgm:spPr/>
    </dgm:pt>
    <dgm:pt modelId="{43D51120-24CB-4222-A385-0CD2B5765BA1}" type="pres">
      <dgm:prSet presAssocID="{C1F946DB-C344-4D47-A089-B6D05B62CAB2}" presName="parentShp" presStyleLbl="node1" presStyleIdx="0" presStyleCnt="3">
        <dgm:presLayoutVars>
          <dgm:bulletEnabled val="1"/>
        </dgm:presLayoutVars>
      </dgm:prSet>
      <dgm:spPr/>
      <dgm:t>
        <a:bodyPr/>
        <a:lstStyle/>
        <a:p>
          <a:endParaRPr lang="ru-RU"/>
        </a:p>
      </dgm:t>
    </dgm:pt>
    <dgm:pt modelId="{13B9A434-7ACC-4E1A-A21C-1A2C9D1F9EB7}" type="pres">
      <dgm:prSet presAssocID="{C1F946DB-C344-4D47-A089-B6D05B62CAB2}" presName="childShp" presStyleLbl="bgAccFollowNode1" presStyleIdx="0" presStyleCnt="3" custScaleY="132861">
        <dgm:presLayoutVars>
          <dgm:bulletEnabled val="1"/>
        </dgm:presLayoutVars>
      </dgm:prSet>
      <dgm:spPr/>
      <dgm:t>
        <a:bodyPr/>
        <a:lstStyle/>
        <a:p>
          <a:endParaRPr lang="ru-RU"/>
        </a:p>
      </dgm:t>
    </dgm:pt>
    <dgm:pt modelId="{0E77A69E-F5EB-4024-B2D2-C9662ACABB08}" type="pres">
      <dgm:prSet presAssocID="{9642A089-F2E1-4C1C-A66E-24CD3CEFA899}" presName="spacing" presStyleCnt="0"/>
      <dgm:spPr/>
    </dgm:pt>
    <dgm:pt modelId="{01FFB615-9BDB-4841-8AF8-A2AD08151C50}" type="pres">
      <dgm:prSet presAssocID="{CC3E79C1-5172-41FF-AA33-32A8E3CFBDC2}" presName="linNode" presStyleCnt="0"/>
      <dgm:spPr/>
    </dgm:pt>
    <dgm:pt modelId="{3B68B703-8309-4121-ACBA-63FDD736E003}" type="pres">
      <dgm:prSet presAssocID="{CC3E79C1-5172-41FF-AA33-32A8E3CFBDC2}" presName="parentShp" presStyleLbl="node1" presStyleIdx="1" presStyleCnt="3">
        <dgm:presLayoutVars>
          <dgm:bulletEnabled val="1"/>
        </dgm:presLayoutVars>
      </dgm:prSet>
      <dgm:spPr/>
      <dgm:t>
        <a:bodyPr/>
        <a:lstStyle/>
        <a:p>
          <a:endParaRPr lang="ru-RU"/>
        </a:p>
      </dgm:t>
    </dgm:pt>
    <dgm:pt modelId="{705F7AB0-9F0D-4631-AC0C-C72CC4C1A6B6}" type="pres">
      <dgm:prSet presAssocID="{CC3E79C1-5172-41FF-AA33-32A8E3CFBDC2}" presName="childShp" presStyleLbl="bgAccFollowNode1" presStyleIdx="1" presStyleCnt="3" custScaleY="128197">
        <dgm:presLayoutVars>
          <dgm:bulletEnabled val="1"/>
        </dgm:presLayoutVars>
      </dgm:prSet>
      <dgm:spPr/>
      <dgm:t>
        <a:bodyPr/>
        <a:lstStyle/>
        <a:p>
          <a:endParaRPr lang="ru-RU"/>
        </a:p>
      </dgm:t>
    </dgm:pt>
    <dgm:pt modelId="{F1D23D05-65C4-42D7-9AA9-C1566A674DEB}" type="pres">
      <dgm:prSet presAssocID="{9A52041B-067E-4C47-B28B-5A1A9D5433B9}" presName="spacing" presStyleCnt="0"/>
      <dgm:spPr/>
    </dgm:pt>
    <dgm:pt modelId="{74EE5509-1B79-4F3D-B676-D2F9027B123A}" type="pres">
      <dgm:prSet presAssocID="{4A47402A-492E-4954-967F-FDCF2C0644C8}" presName="linNode" presStyleCnt="0"/>
      <dgm:spPr/>
    </dgm:pt>
    <dgm:pt modelId="{834C2545-B401-432A-B992-3AAB437199DA}" type="pres">
      <dgm:prSet presAssocID="{4A47402A-492E-4954-967F-FDCF2C0644C8}" presName="parentShp" presStyleLbl="node1" presStyleIdx="2" presStyleCnt="3">
        <dgm:presLayoutVars>
          <dgm:bulletEnabled val="1"/>
        </dgm:presLayoutVars>
      </dgm:prSet>
      <dgm:spPr/>
      <dgm:t>
        <a:bodyPr/>
        <a:lstStyle/>
        <a:p>
          <a:endParaRPr lang="ru-RU"/>
        </a:p>
      </dgm:t>
    </dgm:pt>
    <dgm:pt modelId="{00CDB27C-6BE6-4228-8787-5677AD7F5A8C}" type="pres">
      <dgm:prSet presAssocID="{4A47402A-492E-4954-967F-FDCF2C0644C8}" presName="childShp" presStyleLbl="bgAccFollowNode1" presStyleIdx="2" presStyleCnt="3" custScaleY="130895" custLinFactNeighborY="0">
        <dgm:presLayoutVars>
          <dgm:bulletEnabled val="1"/>
        </dgm:presLayoutVars>
      </dgm:prSet>
      <dgm:spPr/>
      <dgm:t>
        <a:bodyPr/>
        <a:lstStyle/>
        <a:p>
          <a:endParaRPr lang="ru-RU"/>
        </a:p>
      </dgm:t>
    </dgm:pt>
  </dgm:ptLst>
  <dgm:cxnLst>
    <dgm:cxn modelId="{739BE4F0-586C-4F28-BAC4-D99176A02590}" srcId="{4A47402A-492E-4954-967F-FDCF2C0644C8}" destId="{A481B30F-677E-4006-A4AE-CA0B1EB72C95}" srcOrd="0" destOrd="0" parTransId="{9451FBF3-B218-4B7D-A2FD-523AE5AD2E77}" sibTransId="{9E975E7E-D9F3-4D32-BEE2-1FA3B50C8DB8}"/>
    <dgm:cxn modelId="{46CD448A-62C5-4389-B9F3-9CEAEFB9EE45}" srcId="{C1F946DB-C344-4D47-A089-B6D05B62CAB2}" destId="{657B7EE8-CE0A-4994-B031-2A807CCC7A31}" srcOrd="1" destOrd="0" parTransId="{A5B26627-1EDC-4BC2-9CE6-F4DF7F1D9ED8}" sibTransId="{E822CB10-8A1D-4767-9382-641011FCE800}"/>
    <dgm:cxn modelId="{4DF922A7-52E4-410F-8E87-4E2ED1A4F667}" srcId="{4A47402A-492E-4954-967F-FDCF2C0644C8}" destId="{DFE115CF-EF5F-46B9-95EA-45D99B574556}" srcOrd="3" destOrd="0" parTransId="{3620285C-BC8A-4F7C-9CC6-673EEC921E24}" sibTransId="{B6A2A1BC-D722-4B82-869B-BCE8F462849E}"/>
    <dgm:cxn modelId="{63015410-070A-49BD-A51D-6D82C7C24B62}" type="presOf" srcId="{51969158-819B-4590-BDA9-25BBCE9FB1A7}" destId="{13B9A434-7ACC-4E1A-A21C-1A2C9D1F9EB7}" srcOrd="0" destOrd="2" presId="urn:microsoft.com/office/officeart/2005/8/layout/vList6"/>
    <dgm:cxn modelId="{48D28536-31D0-486D-8C4A-E77C02D2F150}" srcId="{4A47402A-492E-4954-967F-FDCF2C0644C8}" destId="{CC165882-36B0-4FBD-8834-2230EB479407}" srcOrd="2" destOrd="0" parTransId="{76DE9EA7-EB8C-4316-B744-8384CE228EBB}" sibTransId="{DB3A312B-97DF-40A9-B7EE-C8F338E6EB48}"/>
    <dgm:cxn modelId="{ED9CBE1D-F48B-4227-ACDA-88377F0A00B8}" srcId="{C1F946DB-C344-4D47-A089-B6D05B62CAB2}" destId="{51969158-819B-4590-BDA9-25BBCE9FB1A7}" srcOrd="2" destOrd="0" parTransId="{22340A0B-7A84-4974-AB8A-9C1C9253E67A}" sibTransId="{BA93A93A-BF9C-4BFB-8307-FD47B3920178}"/>
    <dgm:cxn modelId="{0A7B8B31-3735-440A-8173-C0708F8CBF7A}" srcId="{CC3E79C1-5172-41FF-AA33-32A8E3CFBDC2}" destId="{735FDEEE-1FEA-4989-A2A9-6E502627E1C0}" srcOrd="0" destOrd="0" parTransId="{8214AEA9-35D8-4029-BD14-85F00302B5AC}" sibTransId="{6C70A8C4-B8C6-4A91-826B-A3907EA7391B}"/>
    <dgm:cxn modelId="{E2AE49EF-6950-407E-819B-A7003B836E16}" type="presOf" srcId="{A481B30F-677E-4006-A4AE-CA0B1EB72C95}" destId="{00CDB27C-6BE6-4228-8787-5677AD7F5A8C}" srcOrd="0" destOrd="0" presId="urn:microsoft.com/office/officeart/2005/8/layout/vList6"/>
    <dgm:cxn modelId="{A75CB12E-546C-4247-9C01-60942A627806}" type="presOf" srcId="{CC165882-36B0-4FBD-8834-2230EB479407}" destId="{00CDB27C-6BE6-4228-8787-5677AD7F5A8C}" srcOrd="0" destOrd="2" presId="urn:microsoft.com/office/officeart/2005/8/layout/vList6"/>
    <dgm:cxn modelId="{544E4A5D-4A6F-4D29-9C81-286339F3951D}" type="presOf" srcId="{657B7EE8-CE0A-4994-B031-2A807CCC7A31}" destId="{13B9A434-7ACC-4E1A-A21C-1A2C9D1F9EB7}" srcOrd="0" destOrd="1" presId="urn:microsoft.com/office/officeart/2005/8/layout/vList6"/>
    <dgm:cxn modelId="{5B2B4D53-FA9E-4096-90B1-32A1EEEAE9AA}" type="presOf" srcId="{735FDEEE-1FEA-4989-A2A9-6E502627E1C0}" destId="{705F7AB0-9F0D-4631-AC0C-C72CC4C1A6B6}" srcOrd="0" destOrd="0" presId="urn:microsoft.com/office/officeart/2005/8/layout/vList6"/>
    <dgm:cxn modelId="{1E8DF665-E045-4781-A658-E450D4E5E04E}" type="presOf" srcId="{DA202325-C4A9-4E8E-BF58-A48C49FB10B3}" destId="{00CDB27C-6BE6-4228-8787-5677AD7F5A8C}" srcOrd="0" destOrd="1" presId="urn:microsoft.com/office/officeart/2005/8/layout/vList6"/>
    <dgm:cxn modelId="{45D9EB5C-E4B1-4E24-BE29-831AE651D0DF}" type="presOf" srcId="{87B89B86-1D5F-4CD1-BAB5-E6C64528E0B7}" destId="{705F7AB0-9F0D-4631-AC0C-C72CC4C1A6B6}" srcOrd="0" destOrd="2" presId="urn:microsoft.com/office/officeart/2005/8/layout/vList6"/>
    <dgm:cxn modelId="{3AE2471C-586E-4357-A302-FDF39B37E373}" srcId="{CC3E79C1-5172-41FF-AA33-32A8E3CFBDC2}" destId="{87B89B86-1D5F-4CD1-BAB5-E6C64528E0B7}" srcOrd="2" destOrd="0" parTransId="{288777AA-9B61-4FDF-A363-F68761A4CA56}" sibTransId="{02476D96-7C57-477A-A604-E14ED5EE7BDA}"/>
    <dgm:cxn modelId="{DEB85E61-AFC0-4697-9B01-ADD626EE65F5}" srcId="{F7269C97-2D62-4DFD-9714-07C81E754BA8}" destId="{C1F946DB-C344-4D47-A089-B6D05B62CAB2}" srcOrd="0" destOrd="0" parTransId="{6B22EB47-7A44-4F9E-8563-623330D0B668}" sibTransId="{9642A089-F2E1-4C1C-A66E-24CD3CEFA899}"/>
    <dgm:cxn modelId="{581CDDF9-1B40-4AA3-94C2-E5331591D9FC}" type="presOf" srcId="{C1F946DB-C344-4D47-A089-B6D05B62CAB2}" destId="{43D51120-24CB-4222-A385-0CD2B5765BA1}" srcOrd="0" destOrd="0" presId="urn:microsoft.com/office/officeart/2005/8/layout/vList6"/>
    <dgm:cxn modelId="{68EF68F6-35E7-4890-B8C4-FB614C8232FB}" srcId="{CC3E79C1-5172-41FF-AA33-32A8E3CFBDC2}" destId="{016DFBB2-04F9-4DFE-BC2E-F6CFE1F7537E}" srcOrd="1" destOrd="0" parTransId="{08769E60-8ABF-4066-800E-E0BDB0F85B35}" sibTransId="{BC04A1E6-FA4C-4D4D-A5DF-95F8E9F34482}"/>
    <dgm:cxn modelId="{78066000-F148-4A66-93F2-EA5816CC3697}" srcId="{F7269C97-2D62-4DFD-9714-07C81E754BA8}" destId="{4A47402A-492E-4954-967F-FDCF2C0644C8}" srcOrd="2" destOrd="0" parTransId="{AE133FC4-44D7-45AB-8BA0-6F9A69F0206A}" sibTransId="{B42B1645-4886-4C6F-AF43-1DADA5E56AE3}"/>
    <dgm:cxn modelId="{22A81B20-8178-4B9B-A6A9-590BAF4930DA}" type="presOf" srcId="{F7269C97-2D62-4DFD-9714-07C81E754BA8}" destId="{164A493F-76C4-4312-ABCD-9547CCB3D1B5}" srcOrd="0" destOrd="0" presId="urn:microsoft.com/office/officeart/2005/8/layout/vList6"/>
    <dgm:cxn modelId="{6832EC15-1630-4159-A7F3-C832833D62F4}" type="presOf" srcId="{DFE115CF-EF5F-46B9-95EA-45D99B574556}" destId="{00CDB27C-6BE6-4228-8787-5677AD7F5A8C}" srcOrd="0" destOrd="3" presId="urn:microsoft.com/office/officeart/2005/8/layout/vList6"/>
    <dgm:cxn modelId="{0B6D3637-46EA-427C-BD00-C3A890606FA0}" srcId="{F7269C97-2D62-4DFD-9714-07C81E754BA8}" destId="{CC3E79C1-5172-41FF-AA33-32A8E3CFBDC2}" srcOrd="1" destOrd="0" parTransId="{F2ABB79A-310D-422E-A965-2DE03E8E5872}" sibTransId="{9A52041B-067E-4C47-B28B-5A1A9D5433B9}"/>
    <dgm:cxn modelId="{6CA92A89-B571-418F-A497-37B913A45FAB}" type="presOf" srcId="{DC91CA0A-14DD-4CE9-96D7-65E144088B91}" destId="{13B9A434-7ACC-4E1A-A21C-1A2C9D1F9EB7}" srcOrd="0" destOrd="0" presId="urn:microsoft.com/office/officeart/2005/8/layout/vList6"/>
    <dgm:cxn modelId="{0383B74C-3762-4A11-BD06-C9547A25D3E8}" srcId="{C1F946DB-C344-4D47-A089-B6D05B62CAB2}" destId="{DC91CA0A-14DD-4CE9-96D7-65E144088B91}" srcOrd="0" destOrd="0" parTransId="{E4A8EC9C-5AC4-4E31-B418-8F5DB14DA58F}" sibTransId="{7F86E9E4-B2F8-4282-AAFB-88619ACC707C}"/>
    <dgm:cxn modelId="{2FC8F946-B3FE-4717-AC67-3151E4318A02}" srcId="{4A47402A-492E-4954-967F-FDCF2C0644C8}" destId="{DA202325-C4A9-4E8E-BF58-A48C49FB10B3}" srcOrd="1" destOrd="0" parTransId="{174CC8CB-A20F-4A0D-A3D7-205F629489D7}" sibTransId="{20B0DD88-A1F0-4D40-B454-BDF6655452A9}"/>
    <dgm:cxn modelId="{43EEA2CE-3962-437D-BC2F-4827C400AC0A}" type="presOf" srcId="{CC3E79C1-5172-41FF-AA33-32A8E3CFBDC2}" destId="{3B68B703-8309-4121-ACBA-63FDD736E003}" srcOrd="0" destOrd="0" presId="urn:microsoft.com/office/officeart/2005/8/layout/vList6"/>
    <dgm:cxn modelId="{44550F3B-B121-48BA-A088-8D2BE2170E72}" type="presOf" srcId="{4A47402A-492E-4954-967F-FDCF2C0644C8}" destId="{834C2545-B401-432A-B992-3AAB437199DA}" srcOrd="0" destOrd="0" presId="urn:microsoft.com/office/officeart/2005/8/layout/vList6"/>
    <dgm:cxn modelId="{C6AEBB0E-554E-49AC-8E9B-558C3E5179C8}" type="presOf" srcId="{016DFBB2-04F9-4DFE-BC2E-F6CFE1F7537E}" destId="{705F7AB0-9F0D-4631-AC0C-C72CC4C1A6B6}" srcOrd="0" destOrd="1" presId="urn:microsoft.com/office/officeart/2005/8/layout/vList6"/>
    <dgm:cxn modelId="{E0D47125-5741-487F-87BB-3D09D0519718}" type="presParOf" srcId="{164A493F-76C4-4312-ABCD-9547CCB3D1B5}" destId="{07423A85-63E4-4ECC-A215-13BB17907351}" srcOrd="0" destOrd="0" presId="urn:microsoft.com/office/officeart/2005/8/layout/vList6"/>
    <dgm:cxn modelId="{598C6A35-763F-4DE8-80AA-FA94743AAB12}" type="presParOf" srcId="{07423A85-63E4-4ECC-A215-13BB17907351}" destId="{43D51120-24CB-4222-A385-0CD2B5765BA1}" srcOrd="0" destOrd="0" presId="urn:microsoft.com/office/officeart/2005/8/layout/vList6"/>
    <dgm:cxn modelId="{9514B32D-852F-4BA8-8222-B3E75F4A01DE}" type="presParOf" srcId="{07423A85-63E4-4ECC-A215-13BB17907351}" destId="{13B9A434-7ACC-4E1A-A21C-1A2C9D1F9EB7}" srcOrd="1" destOrd="0" presId="urn:microsoft.com/office/officeart/2005/8/layout/vList6"/>
    <dgm:cxn modelId="{6FB405AE-176D-4325-9F67-BBCF55AC7095}" type="presParOf" srcId="{164A493F-76C4-4312-ABCD-9547CCB3D1B5}" destId="{0E77A69E-F5EB-4024-B2D2-C9662ACABB08}" srcOrd="1" destOrd="0" presId="urn:microsoft.com/office/officeart/2005/8/layout/vList6"/>
    <dgm:cxn modelId="{F18F3E15-AB15-4444-AC9E-768CC316A432}" type="presParOf" srcId="{164A493F-76C4-4312-ABCD-9547CCB3D1B5}" destId="{01FFB615-9BDB-4841-8AF8-A2AD08151C50}" srcOrd="2" destOrd="0" presId="urn:microsoft.com/office/officeart/2005/8/layout/vList6"/>
    <dgm:cxn modelId="{4E672DDB-2789-4FBC-A082-EA6BF541A567}" type="presParOf" srcId="{01FFB615-9BDB-4841-8AF8-A2AD08151C50}" destId="{3B68B703-8309-4121-ACBA-63FDD736E003}" srcOrd="0" destOrd="0" presId="urn:microsoft.com/office/officeart/2005/8/layout/vList6"/>
    <dgm:cxn modelId="{A3A862F9-23DB-4A9C-8F61-8F56F5423966}" type="presParOf" srcId="{01FFB615-9BDB-4841-8AF8-A2AD08151C50}" destId="{705F7AB0-9F0D-4631-AC0C-C72CC4C1A6B6}" srcOrd="1" destOrd="0" presId="urn:microsoft.com/office/officeart/2005/8/layout/vList6"/>
    <dgm:cxn modelId="{0E1D6DDF-48E3-49BF-A22B-AF9CDB0F46B0}" type="presParOf" srcId="{164A493F-76C4-4312-ABCD-9547CCB3D1B5}" destId="{F1D23D05-65C4-42D7-9AA9-C1566A674DEB}" srcOrd="3" destOrd="0" presId="urn:microsoft.com/office/officeart/2005/8/layout/vList6"/>
    <dgm:cxn modelId="{6EE76152-15AC-42CD-B571-2F262E273BD5}" type="presParOf" srcId="{164A493F-76C4-4312-ABCD-9547CCB3D1B5}" destId="{74EE5509-1B79-4F3D-B676-D2F9027B123A}" srcOrd="4" destOrd="0" presId="urn:microsoft.com/office/officeart/2005/8/layout/vList6"/>
    <dgm:cxn modelId="{B3AAA983-4068-4CD9-A3BD-67DA4B82DB0F}" type="presParOf" srcId="{74EE5509-1B79-4F3D-B676-D2F9027B123A}" destId="{834C2545-B401-432A-B992-3AAB437199DA}" srcOrd="0" destOrd="0" presId="urn:microsoft.com/office/officeart/2005/8/layout/vList6"/>
    <dgm:cxn modelId="{B05BE380-50C9-41F9-8D44-7CE2148BE5ED}" type="presParOf" srcId="{74EE5509-1B79-4F3D-B676-D2F9027B123A}" destId="{00CDB27C-6BE6-4228-8787-5677AD7F5A8C}" srcOrd="1" destOrd="0" presId="urn:microsoft.com/office/officeart/2005/8/layout/vList6"/>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7269C97-2D62-4DFD-9714-07C81E754BA8}"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l-GR"/>
        </a:p>
      </dgm:t>
    </dgm:pt>
    <dgm:pt modelId="{C1F946DB-C344-4D47-A089-B6D05B62CAB2}">
      <dgm:prSet phldrT="[Κείμενο]"/>
      <dgm:spPr/>
      <dgm:t>
        <a:bodyPr/>
        <a:lstStyle/>
        <a:p>
          <a:r>
            <a:rPr lang="ru-RU" b="1"/>
            <a:t>Дифференциация содержания</a:t>
          </a:r>
          <a:endParaRPr lang="el-GR" b="1"/>
        </a:p>
      </dgm:t>
    </dgm:pt>
    <dgm:pt modelId="{6B22EB47-7A44-4F9E-8563-623330D0B668}" type="parTrans" cxnId="{DEB85E61-AFC0-4697-9B01-ADD626EE65F5}">
      <dgm:prSet/>
      <dgm:spPr/>
      <dgm:t>
        <a:bodyPr/>
        <a:lstStyle/>
        <a:p>
          <a:endParaRPr lang="el-GR"/>
        </a:p>
      </dgm:t>
    </dgm:pt>
    <dgm:pt modelId="{9642A089-F2E1-4C1C-A66E-24CD3CEFA899}" type="sibTrans" cxnId="{DEB85E61-AFC0-4697-9B01-ADD626EE65F5}">
      <dgm:prSet/>
      <dgm:spPr/>
      <dgm:t>
        <a:bodyPr/>
        <a:lstStyle/>
        <a:p>
          <a:endParaRPr lang="el-GR"/>
        </a:p>
      </dgm:t>
    </dgm:pt>
    <dgm:pt modelId="{DC91CA0A-14DD-4CE9-96D7-65E144088B91}">
      <dgm:prSet phldrT="[Κείμενο]"/>
      <dgm:spPr/>
      <dgm:t>
        <a:bodyPr/>
        <a:lstStyle/>
        <a:p>
          <a:pPr>
            <a:buSzPts val="1000"/>
            <a:buFont typeface="Symbol" panose="05050102010706020507" pitchFamily="18" charset="2"/>
            <a:buChar char=""/>
          </a:pPr>
          <a:r>
            <a:rPr lang="ru-RU" b="1"/>
            <a:t>знания и навыки</a:t>
          </a:r>
          <a:endParaRPr lang="el-GR"/>
        </a:p>
      </dgm:t>
    </dgm:pt>
    <dgm:pt modelId="{E4A8EC9C-5AC4-4E31-B418-8F5DB14DA58F}" type="parTrans" cxnId="{0383B74C-3762-4A11-BD06-C9547A25D3E8}">
      <dgm:prSet/>
      <dgm:spPr/>
      <dgm:t>
        <a:bodyPr/>
        <a:lstStyle/>
        <a:p>
          <a:endParaRPr lang="el-GR"/>
        </a:p>
      </dgm:t>
    </dgm:pt>
    <dgm:pt modelId="{7F86E9E4-B2F8-4282-AAFB-88619ACC707C}" type="sibTrans" cxnId="{0383B74C-3762-4A11-BD06-C9547A25D3E8}">
      <dgm:prSet/>
      <dgm:spPr/>
      <dgm:t>
        <a:bodyPr/>
        <a:lstStyle/>
        <a:p>
          <a:endParaRPr lang="el-GR"/>
        </a:p>
      </dgm:t>
    </dgm:pt>
    <dgm:pt modelId="{657B7EE8-CE0A-4994-B031-2A807CCC7A31}">
      <dgm:prSet phldrT="[Κείμενο]"/>
      <dgm:spPr/>
      <dgm:t>
        <a:bodyPr/>
        <a:lstStyle/>
        <a:p>
          <a:pPr>
            <a:buSzPts val="1000"/>
            <a:buFont typeface="Symbol" panose="05050102010706020507" pitchFamily="18" charset="2"/>
            <a:buChar char=""/>
          </a:pPr>
          <a:r>
            <a:rPr lang="ru-RU" b="1"/>
            <a:t>задачи</a:t>
          </a:r>
          <a:endParaRPr lang="el-GR"/>
        </a:p>
      </dgm:t>
    </dgm:pt>
    <dgm:pt modelId="{A5B26627-1EDC-4BC2-9CE6-F4DF7F1D9ED8}" type="parTrans" cxnId="{46CD448A-62C5-4389-B9F3-9CEAEFB9EE45}">
      <dgm:prSet/>
      <dgm:spPr/>
      <dgm:t>
        <a:bodyPr/>
        <a:lstStyle/>
        <a:p>
          <a:endParaRPr lang="el-GR"/>
        </a:p>
      </dgm:t>
    </dgm:pt>
    <dgm:pt modelId="{E822CB10-8A1D-4767-9382-641011FCE800}" type="sibTrans" cxnId="{46CD448A-62C5-4389-B9F3-9CEAEFB9EE45}">
      <dgm:prSet/>
      <dgm:spPr/>
      <dgm:t>
        <a:bodyPr/>
        <a:lstStyle/>
        <a:p>
          <a:endParaRPr lang="el-GR"/>
        </a:p>
      </dgm:t>
    </dgm:pt>
    <dgm:pt modelId="{735FDEEE-1FEA-4989-A2A9-6E502627E1C0}">
      <dgm:prSet phldrT="[Κείμενο]"/>
      <dgm:spPr/>
      <dgm:t>
        <a:bodyPr/>
        <a:lstStyle/>
        <a:p>
          <a:r>
            <a:rPr lang="ru-RU" b="1"/>
            <a:t>средства получения знаний</a:t>
          </a:r>
          <a:endParaRPr lang="el-GR"/>
        </a:p>
      </dgm:t>
    </dgm:pt>
    <dgm:pt modelId="{8214AEA9-35D8-4029-BD14-85F00302B5AC}" type="parTrans" cxnId="{0A7B8B31-3735-440A-8173-C0708F8CBF7A}">
      <dgm:prSet/>
      <dgm:spPr/>
      <dgm:t>
        <a:bodyPr/>
        <a:lstStyle/>
        <a:p>
          <a:endParaRPr lang="el-GR"/>
        </a:p>
      </dgm:t>
    </dgm:pt>
    <dgm:pt modelId="{6C70A8C4-B8C6-4A91-826B-A3907EA7391B}" type="sibTrans" cxnId="{0A7B8B31-3735-440A-8173-C0708F8CBF7A}">
      <dgm:prSet/>
      <dgm:spPr/>
      <dgm:t>
        <a:bodyPr/>
        <a:lstStyle/>
        <a:p>
          <a:endParaRPr lang="el-GR"/>
        </a:p>
      </dgm:t>
    </dgm:pt>
    <dgm:pt modelId="{016DFBB2-04F9-4DFE-BC2E-F6CFE1F7537E}">
      <dgm:prSet phldrT="[Κείμενο]"/>
      <dgm:spPr/>
      <dgm:t>
        <a:bodyPr/>
        <a:lstStyle/>
        <a:p>
          <a:r>
            <a:rPr lang="ru-RU" b="1"/>
            <a:t>процедуры и средства обучения</a:t>
          </a:r>
          <a:endParaRPr lang="el-GR"/>
        </a:p>
      </dgm:t>
    </dgm:pt>
    <dgm:pt modelId="{08769E60-8ABF-4066-800E-E0BDB0F85B35}" type="parTrans" cxnId="{68EF68F6-35E7-4890-B8C4-FB614C8232FB}">
      <dgm:prSet/>
      <dgm:spPr/>
      <dgm:t>
        <a:bodyPr/>
        <a:lstStyle/>
        <a:p>
          <a:endParaRPr lang="el-GR"/>
        </a:p>
      </dgm:t>
    </dgm:pt>
    <dgm:pt modelId="{BC04A1E6-FA4C-4D4D-A5DF-95F8E9F34482}" type="sibTrans" cxnId="{68EF68F6-35E7-4890-B8C4-FB614C8232FB}">
      <dgm:prSet/>
      <dgm:spPr/>
      <dgm:t>
        <a:bodyPr/>
        <a:lstStyle/>
        <a:p>
          <a:endParaRPr lang="el-GR"/>
        </a:p>
      </dgm:t>
    </dgm:pt>
    <dgm:pt modelId="{4A47402A-492E-4954-967F-FDCF2C0644C8}">
      <dgm:prSet phldrT="[Κείμενο]"/>
      <dgm:spPr/>
      <dgm:t>
        <a:bodyPr/>
        <a:lstStyle/>
        <a:p>
          <a:r>
            <a:rPr lang="ru-RU" b="0" i="0" u="none"/>
            <a:t>Дифференциация процесса оценивания</a:t>
          </a:r>
          <a:r>
            <a:rPr lang="ru-RU" b="1"/>
            <a:t> </a:t>
          </a:r>
          <a:endParaRPr lang="el-GR" b="1"/>
        </a:p>
      </dgm:t>
    </dgm:pt>
    <dgm:pt modelId="{AE133FC4-44D7-45AB-8BA0-6F9A69F0206A}" type="parTrans" cxnId="{78066000-F148-4A66-93F2-EA5816CC3697}">
      <dgm:prSet/>
      <dgm:spPr/>
      <dgm:t>
        <a:bodyPr/>
        <a:lstStyle/>
        <a:p>
          <a:endParaRPr lang="el-GR"/>
        </a:p>
      </dgm:t>
    </dgm:pt>
    <dgm:pt modelId="{B42B1645-4886-4C6F-AF43-1DADA5E56AE3}" type="sibTrans" cxnId="{78066000-F148-4A66-93F2-EA5816CC3697}">
      <dgm:prSet/>
      <dgm:spPr/>
      <dgm:t>
        <a:bodyPr/>
        <a:lstStyle/>
        <a:p>
          <a:endParaRPr lang="el-GR"/>
        </a:p>
      </dgm:t>
    </dgm:pt>
    <dgm:pt modelId="{A481B30F-677E-4006-A4AE-CA0B1EB72C95}">
      <dgm:prSet/>
      <dgm:spPr/>
      <dgm:t>
        <a:bodyPr/>
        <a:lstStyle/>
        <a:p>
          <a:r>
            <a:rPr lang="ru-RU" b="1"/>
            <a:t>приобретение знаний и навыков</a:t>
          </a:r>
          <a:endParaRPr lang="el-GR"/>
        </a:p>
      </dgm:t>
    </dgm:pt>
    <dgm:pt modelId="{9451FBF3-B218-4B7D-A2FD-523AE5AD2E77}" type="parTrans" cxnId="{739BE4F0-586C-4F28-BAC4-D99176A02590}">
      <dgm:prSet/>
      <dgm:spPr/>
      <dgm:t>
        <a:bodyPr/>
        <a:lstStyle/>
        <a:p>
          <a:endParaRPr lang="el-GR"/>
        </a:p>
      </dgm:t>
    </dgm:pt>
    <dgm:pt modelId="{9E975E7E-D9F3-4D32-BEE2-1FA3B50C8DB8}" type="sibTrans" cxnId="{739BE4F0-586C-4F28-BAC4-D99176A02590}">
      <dgm:prSet/>
      <dgm:spPr/>
      <dgm:t>
        <a:bodyPr/>
        <a:lstStyle/>
        <a:p>
          <a:endParaRPr lang="el-GR"/>
        </a:p>
      </dgm:t>
    </dgm:pt>
    <dgm:pt modelId="{DA202325-C4A9-4E8E-BF58-A48C49FB10B3}">
      <dgm:prSet/>
      <dgm:spPr/>
      <dgm:t>
        <a:bodyPr/>
        <a:lstStyle/>
        <a:p>
          <a:r>
            <a:rPr lang="ru-RU"/>
            <a:t>демонстрация уровня знаний</a:t>
          </a:r>
          <a:endParaRPr lang="el-GR"/>
        </a:p>
      </dgm:t>
    </dgm:pt>
    <dgm:pt modelId="{174CC8CB-A20F-4A0D-A3D7-205F629489D7}" type="parTrans" cxnId="{2FC8F946-B3FE-4717-AC67-3151E4318A02}">
      <dgm:prSet/>
      <dgm:spPr/>
      <dgm:t>
        <a:bodyPr/>
        <a:lstStyle/>
        <a:p>
          <a:endParaRPr lang="el-GR"/>
        </a:p>
      </dgm:t>
    </dgm:pt>
    <dgm:pt modelId="{20B0DD88-A1F0-4D40-B454-BDF6655452A9}" type="sibTrans" cxnId="{2FC8F946-B3FE-4717-AC67-3151E4318A02}">
      <dgm:prSet/>
      <dgm:spPr/>
      <dgm:t>
        <a:bodyPr/>
        <a:lstStyle/>
        <a:p>
          <a:endParaRPr lang="el-GR"/>
        </a:p>
      </dgm:t>
    </dgm:pt>
    <dgm:pt modelId="{CC3E79C1-5172-41FF-AA33-32A8E3CFBDC2}">
      <dgm:prSet phldrT="[Κείμενο]"/>
      <dgm:spPr/>
      <dgm:t>
        <a:bodyPr/>
        <a:lstStyle/>
        <a:p>
          <a:r>
            <a:rPr lang="ru-RU" b="1"/>
            <a:t>Дифференциация процесса</a:t>
          </a:r>
          <a:endParaRPr lang="el-GR"/>
        </a:p>
      </dgm:t>
    </dgm:pt>
    <dgm:pt modelId="{9A52041B-067E-4C47-B28B-5A1A9D5433B9}" type="sibTrans" cxnId="{0B6D3637-46EA-427C-BD00-C3A890606FA0}">
      <dgm:prSet/>
      <dgm:spPr/>
      <dgm:t>
        <a:bodyPr/>
        <a:lstStyle/>
        <a:p>
          <a:endParaRPr lang="el-GR"/>
        </a:p>
      </dgm:t>
    </dgm:pt>
    <dgm:pt modelId="{F2ABB79A-310D-422E-A965-2DE03E8E5872}" type="parTrans" cxnId="{0B6D3637-46EA-427C-BD00-C3A890606FA0}">
      <dgm:prSet/>
      <dgm:spPr/>
      <dgm:t>
        <a:bodyPr/>
        <a:lstStyle/>
        <a:p>
          <a:endParaRPr lang="el-GR"/>
        </a:p>
      </dgm:t>
    </dgm:pt>
    <dgm:pt modelId="{164A493F-76C4-4312-ABCD-9547CCB3D1B5}" type="pres">
      <dgm:prSet presAssocID="{F7269C97-2D62-4DFD-9714-07C81E754BA8}" presName="Name0" presStyleCnt="0">
        <dgm:presLayoutVars>
          <dgm:dir/>
          <dgm:animLvl val="lvl"/>
          <dgm:resizeHandles/>
        </dgm:presLayoutVars>
      </dgm:prSet>
      <dgm:spPr/>
      <dgm:t>
        <a:bodyPr/>
        <a:lstStyle/>
        <a:p>
          <a:endParaRPr lang="ru-RU"/>
        </a:p>
      </dgm:t>
    </dgm:pt>
    <dgm:pt modelId="{07423A85-63E4-4ECC-A215-13BB17907351}" type="pres">
      <dgm:prSet presAssocID="{C1F946DB-C344-4D47-A089-B6D05B62CAB2}" presName="linNode" presStyleCnt="0"/>
      <dgm:spPr/>
    </dgm:pt>
    <dgm:pt modelId="{43D51120-24CB-4222-A385-0CD2B5765BA1}" type="pres">
      <dgm:prSet presAssocID="{C1F946DB-C344-4D47-A089-B6D05B62CAB2}" presName="parentShp" presStyleLbl="node1" presStyleIdx="0" presStyleCnt="3">
        <dgm:presLayoutVars>
          <dgm:bulletEnabled val="1"/>
        </dgm:presLayoutVars>
      </dgm:prSet>
      <dgm:spPr/>
      <dgm:t>
        <a:bodyPr/>
        <a:lstStyle/>
        <a:p>
          <a:endParaRPr lang="ru-RU"/>
        </a:p>
      </dgm:t>
    </dgm:pt>
    <dgm:pt modelId="{13B9A434-7ACC-4E1A-A21C-1A2C9D1F9EB7}" type="pres">
      <dgm:prSet presAssocID="{C1F946DB-C344-4D47-A089-B6D05B62CAB2}" presName="childShp" presStyleLbl="bgAccFollowNode1" presStyleIdx="0" presStyleCnt="3" custScaleY="118361" custLinFactNeighborX="59488" custLinFactNeighborY="-10127">
        <dgm:presLayoutVars>
          <dgm:bulletEnabled val="1"/>
        </dgm:presLayoutVars>
      </dgm:prSet>
      <dgm:spPr/>
      <dgm:t>
        <a:bodyPr/>
        <a:lstStyle/>
        <a:p>
          <a:endParaRPr lang="ru-RU"/>
        </a:p>
      </dgm:t>
    </dgm:pt>
    <dgm:pt modelId="{0E77A69E-F5EB-4024-B2D2-C9662ACABB08}" type="pres">
      <dgm:prSet presAssocID="{9642A089-F2E1-4C1C-A66E-24CD3CEFA899}" presName="spacing" presStyleCnt="0"/>
      <dgm:spPr/>
    </dgm:pt>
    <dgm:pt modelId="{01FFB615-9BDB-4841-8AF8-A2AD08151C50}" type="pres">
      <dgm:prSet presAssocID="{CC3E79C1-5172-41FF-AA33-32A8E3CFBDC2}" presName="linNode" presStyleCnt="0"/>
      <dgm:spPr/>
    </dgm:pt>
    <dgm:pt modelId="{3B68B703-8309-4121-ACBA-63FDD736E003}" type="pres">
      <dgm:prSet presAssocID="{CC3E79C1-5172-41FF-AA33-32A8E3CFBDC2}" presName="parentShp" presStyleLbl="node1" presStyleIdx="1" presStyleCnt="3">
        <dgm:presLayoutVars>
          <dgm:bulletEnabled val="1"/>
        </dgm:presLayoutVars>
      </dgm:prSet>
      <dgm:spPr/>
      <dgm:t>
        <a:bodyPr/>
        <a:lstStyle/>
        <a:p>
          <a:endParaRPr lang="ru-RU"/>
        </a:p>
      </dgm:t>
    </dgm:pt>
    <dgm:pt modelId="{705F7AB0-9F0D-4631-AC0C-C72CC4C1A6B6}" type="pres">
      <dgm:prSet presAssocID="{CC3E79C1-5172-41FF-AA33-32A8E3CFBDC2}" presName="childShp" presStyleLbl="bgAccFollowNode1" presStyleIdx="1" presStyleCnt="3" custScaleY="115900">
        <dgm:presLayoutVars>
          <dgm:bulletEnabled val="1"/>
        </dgm:presLayoutVars>
      </dgm:prSet>
      <dgm:spPr/>
      <dgm:t>
        <a:bodyPr/>
        <a:lstStyle/>
        <a:p>
          <a:endParaRPr lang="ru-RU"/>
        </a:p>
      </dgm:t>
    </dgm:pt>
    <dgm:pt modelId="{F1D23D05-65C4-42D7-9AA9-C1566A674DEB}" type="pres">
      <dgm:prSet presAssocID="{9A52041B-067E-4C47-B28B-5A1A9D5433B9}" presName="spacing" presStyleCnt="0"/>
      <dgm:spPr/>
    </dgm:pt>
    <dgm:pt modelId="{74EE5509-1B79-4F3D-B676-D2F9027B123A}" type="pres">
      <dgm:prSet presAssocID="{4A47402A-492E-4954-967F-FDCF2C0644C8}" presName="linNode" presStyleCnt="0"/>
      <dgm:spPr/>
    </dgm:pt>
    <dgm:pt modelId="{834C2545-B401-432A-B992-3AAB437199DA}" type="pres">
      <dgm:prSet presAssocID="{4A47402A-492E-4954-967F-FDCF2C0644C8}" presName="parentShp" presStyleLbl="node1" presStyleIdx="2" presStyleCnt="3">
        <dgm:presLayoutVars>
          <dgm:bulletEnabled val="1"/>
        </dgm:presLayoutVars>
      </dgm:prSet>
      <dgm:spPr/>
      <dgm:t>
        <a:bodyPr/>
        <a:lstStyle/>
        <a:p>
          <a:endParaRPr lang="ru-RU"/>
        </a:p>
      </dgm:t>
    </dgm:pt>
    <dgm:pt modelId="{00CDB27C-6BE6-4228-8787-5677AD7F5A8C}" type="pres">
      <dgm:prSet presAssocID="{4A47402A-492E-4954-967F-FDCF2C0644C8}" presName="childShp" presStyleLbl="bgAccFollowNode1" presStyleIdx="2" presStyleCnt="3" custLinFactNeighborY="0">
        <dgm:presLayoutVars>
          <dgm:bulletEnabled val="1"/>
        </dgm:presLayoutVars>
      </dgm:prSet>
      <dgm:spPr/>
      <dgm:t>
        <a:bodyPr/>
        <a:lstStyle/>
        <a:p>
          <a:endParaRPr lang="ru-RU"/>
        </a:p>
      </dgm:t>
    </dgm:pt>
  </dgm:ptLst>
  <dgm:cxnLst>
    <dgm:cxn modelId="{739BE4F0-586C-4F28-BAC4-D99176A02590}" srcId="{4A47402A-492E-4954-967F-FDCF2C0644C8}" destId="{A481B30F-677E-4006-A4AE-CA0B1EB72C95}" srcOrd="0" destOrd="0" parTransId="{9451FBF3-B218-4B7D-A2FD-523AE5AD2E77}" sibTransId="{9E975E7E-D9F3-4D32-BEE2-1FA3B50C8DB8}"/>
    <dgm:cxn modelId="{7A40BD6F-C3F7-4C47-B533-29412DEAEB9D}" type="presOf" srcId="{DA202325-C4A9-4E8E-BF58-A48C49FB10B3}" destId="{00CDB27C-6BE6-4228-8787-5677AD7F5A8C}" srcOrd="0" destOrd="1" presId="urn:microsoft.com/office/officeart/2005/8/layout/vList6"/>
    <dgm:cxn modelId="{46CD448A-62C5-4389-B9F3-9CEAEFB9EE45}" srcId="{C1F946DB-C344-4D47-A089-B6D05B62CAB2}" destId="{657B7EE8-CE0A-4994-B031-2A807CCC7A31}" srcOrd="1" destOrd="0" parTransId="{A5B26627-1EDC-4BC2-9CE6-F4DF7F1D9ED8}" sibTransId="{E822CB10-8A1D-4767-9382-641011FCE800}"/>
    <dgm:cxn modelId="{1EA117A4-8018-4F50-AAD4-537C9A239E80}" type="presOf" srcId="{735FDEEE-1FEA-4989-A2A9-6E502627E1C0}" destId="{705F7AB0-9F0D-4631-AC0C-C72CC4C1A6B6}" srcOrd="0" destOrd="0" presId="urn:microsoft.com/office/officeart/2005/8/layout/vList6"/>
    <dgm:cxn modelId="{A62F2D4E-2670-4FE4-AA24-9DF6EED1AC47}" type="presOf" srcId="{C1F946DB-C344-4D47-A089-B6D05B62CAB2}" destId="{43D51120-24CB-4222-A385-0CD2B5765BA1}" srcOrd="0" destOrd="0" presId="urn:microsoft.com/office/officeart/2005/8/layout/vList6"/>
    <dgm:cxn modelId="{0A7B8B31-3735-440A-8173-C0708F8CBF7A}" srcId="{CC3E79C1-5172-41FF-AA33-32A8E3CFBDC2}" destId="{735FDEEE-1FEA-4989-A2A9-6E502627E1C0}" srcOrd="0" destOrd="0" parTransId="{8214AEA9-35D8-4029-BD14-85F00302B5AC}" sibTransId="{6C70A8C4-B8C6-4A91-826B-A3907EA7391B}"/>
    <dgm:cxn modelId="{FD2B698B-CCF8-41FF-9DE3-4CC016F97E02}" type="presOf" srcId="{657B7EE8-CE0A-4994-B031-2A807CCC7A31}" destId="{13B9A434-7ACC-4E1A-A21C-1A2C9D1F9EB7}" srcOrd="0" destOrd="1" presId="urn:microsoft.com/office/officeart/2005/8/layout/vList6"/>
    <dgm:cxn modelId="{2FDDFEED-F937-4CA9-9BDC-2ED919888A07}" type="presOf" srcId="{F7269C97-2D62-4DFD-9714-07C81E754BA8}" destId="{164A493F-76C4-4312-ABCD-9547CCB3D1B5}" srcOrd="0" destOrd="0" presId="urn:microsoft.com/office/officeart/2005/8/layout/vList6"/>
    <dgm:cxn modelId="{DEB85E61-AFC0-4697-9B01-ADD626EE65F5}" srcId="{F7269C97-2D62-4DFD-9714-07C81E754BA8}" destId="{C1F946DB-C344-4D47-A089-B6D05B62CAB2}" srcOrd="0" destOrd="0" parTransId="{6B22EB47-7A44-4F9E-8563-623330D0B668}" sibTransId="{9642A089-F2E1-4C1C-A66E-24CD3CEFA899}"/>
    <dgm:cxn modelId="{79BFA2AE-E8AF-4081-A9F2-01C490FEEC35}" type="presOf" srcId="{DC91CA0A-14DD-4CE9-96D7-65E144088B91}" destId="{13B9A434-7ACC-4E1A-A21C-1A2C9D1F9EB7}" srcOrd="0" destOrd="0" presId="urn:microsoft.com/office/officeart/2005/8/layout/vList6"/>
    <dgm:cxn modelId="{78066000-F148-4A66-93F2-EA5816CC3697}" srcId="{F7269C97-2D62-4DFD-9714-07C81E754BA8}" destId="{4A47402A-492E-4954-967F-FDCF2C0644C8}" srcOrd="2" destOrd="0" parTransId="{AE133FC4-44D7-45AB-8BA0-6F9A69F0206A}" sibTransId="{B42B1645-4886-4C6F-AF43-1DADA5E56AE3}"/>
    <dgm:cxn modelId="{68EF68F6-35E7-4890-B8C4-FB614C8232FB}" srcId="{CC3E79C1-5172-41FF-AA33-32A8E3CFBDC2}" destId="{016DFBB2-04F9-4DFE-BC2E-F6CFE1F7537E}" srcOrd="1" destOrd="0" parTransId="{08769E60-8ABF-4066-800E-E0BDB0F85B35}" sibTransId="{BC04A1E6-FA4C-4D4D-A5DF-95F8E9F34482}"/>
    <dgm:cxn modelId="{8AD62E1F-DAD5-41EA-8859-ED7B6A5ECF36}" type="presOf" srcId="{A481B30F-677E-4006-A4AE-CA0B1EB72C95}" destId="{00CDB27C-6BE6-4228-8787-5677AD7F5A8C}" srcOrd="0" destOrd="0" presId="urn:microsoft.com/office/officeart/2005/8/layout/vList6"/>
    <dgm:cxn modelId="{9AF60F63-49D9-45F5-AA96-EAF0C9366A73}" type="presOf" srcId="{016DFBB2-04F9-4DFE-BC2E-F6CFE1F7537E}" destId="{705F7AB0-9F0D-4631-AC0C-C72CC4C1A6B6}" srcOrd="0" destOrd="1" presId="urn:microsoft.com/office/officeart/2005/8/layout/vList6"/>
    <dgm:cxn modelId="{0B6D3637-46EA-427C-BD00-C3A890606FA0}" srcId="{F7269C97-2D62-4DFD-9714-07C81E754BA8}" destId="{CC3E79C1-5172-41FF-AA33-32A8E3CFBDC2}" srcOrd="1" destOrd="0" parTransId="{F2ABB79A-310D-422E-A965-2DE03E8E5872}" sibTransId="{9A52041B-067E-4C47-B28B-5A1A9D5433B9}"/>
    <dgm:cxn modelId="{0383B74C-3762-4A11-BD06-C9547A25D3E8}" srcId="{C1F946DB-C344-4D47-A089-B6D05B62CAB2}" destId="{DC91CA0A-14DD-4CE9-96D7-65E144088B91}" srcOrd="0" destOrd="0" parTransId="{E4A8EC9C-5AC4-4E31-B418-8F5DB14DA58F}" sibTransId="{7F86E9E4-B2F8-4282-AAFB-88619ACC707C}"/>
    <dgm:cxn modelId="{63B8A77F-C295-4DF2-A324-E3B9939CC049}" type="presOf" srcId="{4A47402A-492E-4954-967F-FDCF2C0644C8}" destId="{834C2545-B401-432A-B992-3AAB437199DA}" srcOrd="0" destOrd="0" presId="urn:microsoft.com/office/officeart/2005/8/layout/vList6"/>
    <dgm:cxn modelId="{2FC8F946-B3FE-4717-AC67-3151E4318A02}" srcId="{4A47402A-492E-4954-967F-FDCF2C0644C8}" destId="{DA202325-C4A9-4E8E-BF58-A48C49FB10B3}" srcOrd="1" destOrd="0" parTransId="{174CC8CB-A20F-4A0D-A3D7-205F629489D7}" sibTransId="{20B0DD88-A1F0-4D40-B454-BDF6655452A9}"/>
    <dgm:cxn modelId="{4E2458B4-29A7-4E14-AFB3-C336D3CE2CAC}" type="presOf" srcId="{CC3E79C1-5172-41FF-AA33-32A8E3CFBDC2}" destId="{3B68B703-8309-4121-ACBA-63FDD736E003}" srcOrd="0" destOrd="0" presId="urn:microsoft.com/office/officeart/2005/8/layout/vList6"/>
    <dgm:cxn modelId="{D4821342-6449-4281-8DE8-B6B0A58414E4}" type="presParOf" srcId="{164A493F-76C4-4312-ABCD-9547CCB3D1B5}" destId="{07423A85-63E4-4ECC-A215-13BB17907351}" srcOrd="0" destOrd="0" presId="urn:microsoft.com/office/officeart/2005/8/layout/vList6"/>
    <dgm:cxn modelId="{652885C6-BEEC-46B7-81BB-E95E11A47283}" type="presParOf" srcId="{07423A85-63E4-4ECC-A215-13BB17907351}" destId="{43D51120-24CB-4222-A385-0CD2B5765BA1}" srcOrd="0" destOrd="0" presId="urn:microsoft.com/office/officeart/2005/8/layout/vList6"/>
    <dgm:cxn modelId="{E1B509D5-21E0-4502-B6E6-1552FD8172B9}" type="presParOf" srcId="{07423A85-63E4-4ECC-A215-13BB17907351}" destId="{13B9A434-7ACC-4E1A-A21C-1A2C9D1F9EB7}" srcOrd="1" destOrd="0" presId="urn:microsoft.com/office/officeart/2005/8/layout/vList6"/>
    <dgm:cxn modelId="{22396EA6-4F1B-4DB8-A570-F0099C261816}" type="presParOf" srcId="{164A493F-76C4-4312-ABCD-9547CCB3D1B5}" destId="{0E77A69E-F5EB-4024-B2D2-C9662ACABB08}" srcOrd="1" destOrd="0" presId="urn:microsoft.com/office/officeart/2005/8/layout/vList6"/>
    <dgm:cxn modelId="{084FA96C-1AE2-49A3-A8D4-72D8ED2BBA60}" type="presParOf" srcId="{164A493F-76C4-4312-ABCD-9547CCB3D1B5}" destId="{01FFB615-9BDB-4841-8AF8-A2AD08151C50}" srcOrd="2" destOrd="0" presId="urn:microsoft.com/office/officeart/2005/8/layout/vList6"/>
    <dgm:cxn modelId="{0B418E81-68D7-42FC-82CC-2FF3939E1D16}" type="presParOf" srcId="{01FFB615-9BDB-4841-8AF8-A2AD08151C50}" destId="{3B68B703-8309-4121-ACBA-63FDD736E003}" srcOrd="0" destOrd="0" presId="urn:microsoft.com/office/officeart/2005/8/layout/vList6"/>
    <dgm:cxn modelId="{DB6651C3-639C-4EF6-BA90-33B483A10B6F}" type="presParOf" srcId="{01FFB615-9BDB-4841-8AF8-A2AD08151C50}" destId="{705F7AB0-9F0D-4631-AC0C-C72CC4C1A6B6}" srcOrd="1" destOrd="0" presId="urn:microsoft.com/office/officeart/2005/8/layout/vList6"/>
    <dgm:cxn modelId="{3E4368C6-4A4B-44F7-A143-D1EA292B378A}" type="presParOf" srcId="{164A493F-76C4-4312-ABCD-9547CCB3D1B5}" destId="{F1D23D05-65C4-42D7-9AA9-C1566A674DEB}" srcOrd="3" destOrd="0" presId="urn:microsoft.com/office/officeart/2005/8/layout/vList6"/>
    <dgm:cxn modelId="{9E4C4C78-ADC3-4CB7-89A0-335980AEBFBF}" type="presParOf" srcId="{164A493F-76C4-4312-ABCD-9547CCB3D1B5}" destId="{74EE5509-1B79-4F3D-B676-D2F9027B123A}" srcOrd="4" destOrd="0" presId="urn:microsoft.com/office/officeart/2005/8/layout/vList6"/>
    <dgm:cxn modelId="{9013F409-0DA9-4E7E-B2BF-6FB9332D305F}" type="presParOf" srcId="{74EE5509-1B79-4F3D-B676-D2F9027B123A}" destId="{834C2545-B401-432A-B992-3AAB437199DA}" srcOrd="0" destOrd="0" presId="urn:microsoft.com/office/officeart/2005/8/layout/vList6"/>
    <dgm:cxn modelId="{67C4B5CA-2416-4F37-8433-7E476DCF4257}" type="presParOf" srcId="{74EE5509-1B79-4F3D-B676-D2F9027B123A}" destId="{00CDB27C-6BE6-4228-8787-5677AD7F5A8C}" srcOrd="1" destOrd="0" presId="urn:microsoft.com/office/officeart/2005/8/layout/vList6"/>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A6580DC-62B3-4FE4-9556-2755AA162580}" type="doc">
      <dgm:prSet loTypeId="urn:microsoft.com/office/officeart/2005/8/layout/radial3" loCatId="cycle" qsTypeId="urn:microsoft.com/office/officeart/2005/8/quickstyle/simple1" qsCatId="simple" csTypeId="urn:microsoft.com/office/officeart/2005/8/colors/colorful1" csCatId="colorful" phldr="1"/>
      <dgm:spPr/>
      <dgm:t>
        <a:bodyPr/>
        <a:lstStyle/>
        <a:p>
          <a:endParaRPr lang="el-GR"/>
        </a:p>
      </dgm:t>
    </dgm:pt>
    <dgm:pt modelId="{217C6070-F554-401F-934A-65454132F9A6}">
      <dgm:prSet phldrT="[Κείμενο]" custT="1"/>
      <dgm:spPr/>
      <dgm:t>
        <a:bodyPr/>
        <a:lstStyle/>
        <a:p>
          <a:pPr algn="ctr">
            <a:lnSpc>
              <a:spcPct val="70000"/>
            </a:lnSpc>
            <a:spcAft>
              <a:spcPts val="300"/>
            </a:spcAft>
          </a:pPr>
          <a:r>
            <a:rPr lang="ru-RU" sz="1400"/>
            <a:t>педагогика
учебный план
оценка
среда</a:t>
          </a:r>
          <a:endParaRPr lang="el-GR" sz="1400"/>
        </a:p>
      </dgm:t>
    </dgm:pt>
    <dgm:pt modelId="{F55E65E2-E9DF-4624-BF7A-9F9A00F35AEE}" type="parTrans" cxnId="{980897D7-C780-4D67-814C-12263EFEF40B}">
      <dgm:prSet/>
      <dgm:spPr/>
      <dgm:t>
        <a:bodyPr/>
        <a:lstStyle/>
        <a:p>
          <a:pPr algn="ctr"/>
          <a:endParaRPr lang="el-GR"/>
        </a:p>
      </dgm:t>
    </dgm:pt>
    <dgm:pt modelId="{7753C500-F904-42A5-B8BD-945F5C302E0A}" type="sibTrans" cxnId="{980897D7-C780-4D67-814C-12263EFEF40B}">
      <dgm:prSet/>
      <dgm:spPr/>
      <dgm:t>
        <a:bodyPr/>
        <a:lstStyle/>
        <a:p>
          <a:pPr algn="ctr"/>
          <a:endParaRPr lang="el-GR"/>
        </a:p>
      </dgm:t>
    </dgm:pt>
    <dgm:pt modelId="{4D12ABE8-C34C-418D-9384-5EBB1B70EBD2}">
      <dgm:prSet phldrT="[Κείμενο]" custT="1"/>
      <dgm:spPr/>
      <dgm:t>
        <a:bodyPr/>
        <a:lstStyle/>
        <a:p>
          <a:pPr algn="ctr"/>
          <a:r>
            <a:rPr lang="ru-RU" sz="1000"/>
            <a:t>Индиви-дуальные потребности</a:t>
          </a:r>
          <a:endParaRPr lang="el-GR" sz="1000"/>
        </a:p>
      </dgm:t>
    </dgm:pt>
    <dgm:pt modelId="{CE3B31F1-A254-427F-9D50-27DC920AC221}" type="parTrans" cxnId="{18FDA79B-B7D0-4B8D-A363-F4DCD8FC5A31}">
      <dgm:prSet/>
      <dgm:spPr/>
      <dgm:t>
        <a:bodyPr/>
        <a:lstStyle/>
        <a:p>
          <a:pPr algn="ctr"/>
          <a:endParaRPr lang="el-GR"/>
        </a:p>
      </dgm:t>
    </dgm:pt>
    <dgm:pt modelId="{64057067-CEFE-40BD-AE32-DD65F57939DE}" type="sibTrans" cxnId="{18FDA79B-B7D0-4B8D-A363-F4DCD8FC5A31}">
      <dgm:prSet/>
      <dgm:spPr/>
      <dgm:t>
        <a:bodyPr/>
        <a:lstStyle/>
        <a:p>
          <a:pPr algn="ctr"/>
          <a:endParaRPr lang="el-GR"/>
        </a:p>
      </dgm:t>
    </dgm:pt>
    <dgm:pt modelId="{1C3A0E81-3AF3-400C-BCA1-0E3E9CB996AE}">
      <dgm:prSet custT="1"/>
      <dgm:spPr/>
      <dgm:t>
        <a:bodyPr/>
        <a:lstStyle/>
        <a:p>
          <a:pPr algn="ctr"/>
          <a:r>
            <a:rPr lang="ru-RU" sz="1100"/>
            <a:t>Индиви-дуальные сильные стороны</a:t>
          </a:r>
          <a:endParaRPr lang="el-GR" sz="1100"/>
        </a:p>
      </dgm:t>
    </dgm:pt>
    <dgm:pt modelId="{DA0447A2-4E3F-4FD2-AB52-47B57339DE4D}" type="parTrans" cxnId="{EAC10EA5-70BE-4A38-A708-7D21AA870E47}">
      <dgm:prSet/>
      <dgm:spPr/>
      <dgm:t>
        <a:bodyPr/>
        <a:lstStyle/>
        <a:p>
          <a:pPr algn="ctr"/>
          <a:endParaRPr lang="el-GR"/>
        </a:p>
      </dgm:t>
    </dgm:pt>
    <dgm:pt modelId="{3D78F986-6FA9-4980-8336-660EC998DC4D}" type="sibTrans" cxnId="{EAC10EA5-70BE-4A38-A708-7D21AA870E47}">
      <dgm:prSet/>
      <dgm:spPr/>
      <dgm:t>
        <a:bodyPr/>
        <a:lstStyle/>
        <a:p>
          <a:pPr algn="ctr"/>
          <a:endParaRPr lang="el-GR"/>
        </a:p>
      </dgm:t>
    </dgm:pt>
    <dgm:pt modelId="{3BD883B2-6886-4E38-8030-2ED529B0B886}">
      <dgm:prSet custT="1"/>
      <dgm:spPr/>
      <dgm:t>
        <a:bodyPr/>
        <a:lstStyle/>
        <a:p>
          <a:pPr algn="ctr"/>
          <a:r>
            <a:rPr lang="ru-RU" sz="1100"/>
            <a:t>Индиви-дуальные профили обучения</a:t>
          </a:r>
          <a:endParaRPr lang="el-GR" sz="1100"/>
        </a:p>
      </dgm:t>
    </dgm:pt>
    <dgm:pt modelId="{1350AE80-6CCE-474E-8FAD-1FE061714AEB}" type="parTrans" cxnId="{D59311BA-C58A-4FD1-A999-DAA8FD3FE4B6}">
      <dgm:prSet/>
      <dgm:spPr/>
      <dgm:t>
        <a:bodyPr/>
        <a:lstStyle/>
        <a:p>
          <a:pPr algn="ctr"/>
          <a:endParaRPr lang="el-GR"/>
        </a:p>
      </dgm:t>
    </dgm:pt>
    <dgm:pt modelId="{9D7DC119-F112-4E15-8698-707183A85AE3}" type="sibTrans" cxnId="{D59311BA-C58A-4FD1-A999-DAA8FD3FE4B6}">
      <dgm:prSet/>
      <dgm:spPr/>
      <dgm:t>
        <a:bodyPr/>
        <a:lstStyle/>
        <a:p>
          <a:pPr algn="ctr"/>
          <a:endParaRPr lang="el-GR"/>
        </a:p>
      </dgm:t>
    </dgm:pt>
    <dgm:pt modelId="{6EBCF139-4561-43D4-B9DA-FF6EB85CCECC}">
      <dgm:prSet custT="1"/>
      <dgm:spPr/>
      <dgm:t>
        <a:bodyPr/>
        <a:lstStyle/>
        <a:p>
          <a:pPr algn="ctr"/>
          <a:r>
            <a:rPr lang="ru-RU" sz="1100"/>
            <a:t>Любимые темы</a:t>
          </a:r>
          <a:endParaRPr lang="el-GR" sz="1100"/>
        </a:p>
      </dgm:t>
    </dgm:pt>
    <dgm:pt modelId="{5D85A6D9-D353-4632-B075-76A2228A8038}" type="parTrans" cxnId="{4ED5FA87-55E3-4545-A4B5-EE9E502669C2}">
      <dgm:prSet/>
      <dgm:spPr/>
      <dgm:t>
        <a:bodyPr/>
        <a:lstStyle/>
        <a:p>
          <a:pPr algn="ctr"/>
          <a:endParaRPr lang="el-GR"/>
        </a:p>
      </dgm:t>
    </dgm:pt>
    <dgm:pt modelId="{19C991EA-D216-4B2B-A728-B6592FDADBE3}" type="sibTrans" cxnId="{4ED5FA87-55E3-4545-A4B5-EE9E502669C2}">
      <dgm:prSet/>
      <dgm:spPr/>
      <dgm:t>
        <a:bodyPr/>
        <a:lstStyle/>
        <a:p>
          <a:pPr algn="ctr"/>
          <a:endParaRPr lang="el-GR"/>
        </a:p>
      </dgm:t>
    </dgm:pt>
    <dgm:pt modelId="{16D6AE2D-770E-4B3F-9E20-C2F2FF5B7DC2}">
      <dgm:prSet custT="1"/>
      <dgm:spPr/>
      <dgm:t>
        <a:bodyPr/>
        <a:lstStyle/>
        <a:p>
          <a:pPr algn="ctr"/>
          <a:r>
            <a:rPr lang="ru-RU" sz="1100"/>
            <a:t>Культурный контекст</a:t>
          </a:r>
          <a:endParaRPr lang="el-GR" sz="1100"/>
        </a:p>
      </dgm:t>
    </dgm:pt>
    <dgm:pt modelId="{FA0D8FB9-7C7E-40F6-9544-1044052F4ADB}" type="parTrans" cxnId="{BFE38460-7DCB-43F8-ABF5-06A88DCF8723}">
      <dgm:prSet/>
      <dgm:spPr/>
      <dgm:t>
        <a:bodyPr/>
        <a:lstStyle/>
        <a:p>
          <a:pPr algn="ctr"/>
          <a:endParaRPr lang="el-GR"/>
        </a:p>
      </dgm:t>
    </dgm:pt>
    <dgm:pt modelId="{F0126560-8572-45D4-9949-F82A221FCB90}" type="sibTrans" cxnId="{BFE38460-7DCB-43F8-ABF5-06A88DCF8723}">
      <dgm:prSet/>
      <dgm:spPr/>
      <dgm:t>
        <a:bodyPr/>
        <a:lstStyle/>
        <a:p>
          <a:pPr algn="ctr"/>
          <a:endParaRPr lang="el-GR"/>
        </a:p>
      </dgm:t>
    </dgm:pt>
    <dgm:pt modelId="{2E3C80EF-1C8B-44A1-B0E5-9DFBC4B40384}">
      <dgm:prSet custT="1"/>
      <dgm:spPr>
        <a:solidFill>
          <a:srgbClr val="FF4343">
            <a:alpha val="49804"/>
          </a:srgbClr>
        </a:solidFill>
      </dgm:spPr>
      <dgm:t>
        <a:bodyPr/>
        <a:lstStyle/>
        <a:p>
          <a:pPr algn="ctr"/>
          <a:r>
            <a:rPr lang="ru-RU" sz="1000"/>
            <a:t>Личные знания и опыт</a:t>
          </a:r>
          <a:endParaRPr lang="el-GR" sz="1000"/>
        </a:p>
      </dgm:t>
    </dgm:pt>
    <dgm:pt modelId="{E04FD83D-0920-4C95-A1E9-99F90AD80624}" type="parTrans" cxnId="{C823D693-6692-4BB0-8C21-9CF9D3649F34}">
      <dgm:prSet/>
      <dgm:spPr/>
      <dgm:t>
        <a:bodyPr/>
        <a:lstStyle/>
        <a:p>
          <a:pPr algn="ctr"/>
          <a:endParaRPr lang="el-GR"/>
        </a:p>
      </dgm:t>
    </dgm:pt>
    <dgm:pt modelId="{9F37F765-DDD8-47FE-B974-12D1D50D83DE}" type="sibTrans" cxnId="{C823D693-6692-4BB0-8C21-9CF9D3649F34}">
      <dgm:prSet/>
      <dgm:spPr/>
      <dgm:t>
        <a:bodyPr/>
        <a:lstStyle/>
        <a:p>
          <a:pPr algn="ctr"/>
          <a:endParaRPr lang="el-GR"/>
        </a:p>
      </dgm:t>
    </dgm:pt>
    <dgm:pt modelId="{502CC118-EE2E-4472-951D-E71416D23BAD}" type="pres">
      <dgm:prSet presAssocID="{5A6580DC-62B3-4FE4-9556-2755AA162580}" presName="composite" presStyleCnt="0">
        <dgm:presLayoutVars>
          <dgm:chMax val="1"/>
          <dgm:dir/>
          <dgm:resizeHandles val="exact"/>
        </dgm:presLayoutVars>
      </dgm:prSet>
      <dgm:spPr/>
      <dgm:t>
        <a:bodyPr/>
        <a:lstStyle/>
        <a:p>
          <a:endParaRPr lang="ru-RU"/>
        </a:p>
      </dgm:t>
    </dgm:pt>
    <dgm:pt modelId="{7190E525-2E92-4646-BFAB-188FF148619F}" type="pres">
      <dgm:prSet presAssocID="{5A6580DC-62B3-4FE4-9556-2755AA162580}" presName="radial" presStyleCnt="0">
        <dgm:presLayoutVars>
          <dgm:animLvl val="ctr"/>
        </dgm:presLayoutVars>
      </dgm:prSet>
      <dgm:spPr/>
    </dgm:pt>
    <dgm:pt modelId="{FDB9F195-5E7B-4667-915A-BBB4D22667F8}" type="pres">
      <dgm:prSet presAssocID="{217C6070-F554-401F-934A-65454132F9A6}" presName="centerShape" presStyleLbl="vennNode1" presStyleIdx="0" presStyleCnt="7"/>
      <dgm:spPr/>
      <dgm:t>
        <a:bodyPr/>
        <a:lstStyle/>
        <a:p>
          <a:endParaRPr lang="ru-RU"/>
        </a:p>
      </dgm:t>
    </dgm:pt>
    <dgm:pt modelId="{54DA5FB3-6469-47CA-868A-FBC51E7AA5B3}" type="pres">
      <dgm:prSet presAssocID="{4D12ABE8-C34C-418D-9384-5EBB1B70EBD2}" presName="node" presStyleLbl="vennNode1" presStyleIdx="1" presStyleCnt="7" custScaleX="137887" custScaleY="125731">
        <dgm:presLayoutVars>
          <dgm:bulletEnabled val="1"/>
        </dgm:presLayoutVars>
      </dgm:prSet>
      <dgm:spPr/>
      <dgm:t>
        <a:bodyPr/>
        <a:lstStyle/>
        <a:p>
          <a:endParaRPr lang="ru-RU"/>
        </a:p>
      </dgm:t>
    </dgm:pt>
    <dgm:pt modelId="{2B374420-3F60-4464-8E8A-F53122029130}" type="pres">
      <dgm:prSet presAssocID="{1C3A0E81-3AF3-400C-BCA1-0E3E9CB996AE}" presName="node" presStyleLbl="vennNode1" presStyleIdx="2" presStyleCnt="7" custScaleX="137887" custScaleY="125731" custRadScaleRad="100866" custRadScaleInc="2895">
        <dgm:presLayoutVars>
          <dgm:bulletEnabled val="1"/>
        </dgm:presLayoutVars>
      </dgm:prSet>
      <dgm:spPr/>
      <dgm:t>
        <a:bodyPr/>
        <a:lstStyle/>
        <a:p>
          <a:endParaRPr lang="ru-RU"/>
        </a:p>
      </dgm:t>
    </dgm:pt>
    <dgm:pt modelId="{D3EBAF1E-1F4F-492B-A89B-A634644C0A78}" type="pres">
      <dgm:prSet presAssocID="{3BD883B2-6886-4E38-8030-2ED529B0B886}" presName="node" presStyleLbl="vennNode1" presStyleIdx="3" presStyleCnt="7" custScaleX="137887" custScaleY="125731" custRadScaleRad="100929" custRadScaleInc="-1317">
        <dgm:presLayoutVars>
          <dgm:bulletEnabled val="1"/>
        </dgm:presLayoutVars>
      </dgm:prSet>
      <dgm:spPr/>
      <dgm:t>
        <a:bodyPr/>
        <a:lstStyle/>
        <a:p>
          <a:endParaRPr lang="ru-RU"/>
        </a:p>
      </dgm:t>
    </dgm:pt>
    <dgm:pt modelId="{F55F841D-0C3E-44E4-8783-242973471D5A}" type="pres">
      <dgm:prSet presAssocID="{6EBCF139-4561-43D4-B9DA-FF6EB85CCECC}" presName="node" presStyleLbl="vennNode1" presStyleIdx="4" presStyleCnt="7" custScaleX="137887" custScaleY="125731">
        <dgm:presLayoutVars>
          <dgm:bulletEnabled val="1"/>
        </dgm:presLayoutVars>
      </dgm:prSet>
      <dgm:spPr/>
      <dgm:t>
        <a:bodyPr/>
        <a:lstStyle/>
        <a:p>
          <a:endParaRPr lang="ru-RU"/>
        </a:p>
      </dgm:t>
    </dgm:pt>
    <dgm:pt modelId="{8405843C-4C29-438E-85F0-120D01275CE3}" type="pres">
      <dgm:prSet presAssocID="{16D6AE2D-770E-4B3F-9E20-C2F2FF5B7DC2}" presName="node" presStyleLbl="vennNode1" presStyleIdx="5" presStyleCnt="7" custScaleX="137887" custScaleY="125731" custRadScaleRad="100567" custRadScaleInc="1935">
        <dgm:presLayoutVars>
          <dgm:bulletEnabled val="1"/>
        </dgm:presLayoutVars>
      </dgm:prSet>
      <dgm:spPr/>
      <dgm:t>
        <a:bodyPr/>
        <a:lstStyle/>
        <a:p>
          <a:endParaRPr lang="ru-RU"/>
        </a:p>
      </dgm:t>
    </dgm:pt>
    <dgm:pt modelId="{530461EE-4B33-4EED-8864-408CD4580F1A}" type="pres">
      <dgm:prSet presAssocID="{2E3C80EF-1C8B-44A1-B0E5-9DFBC4B40384}" presName="node" presStyleLbl="vennNode1" presStyleIdx="6" presStyleCnt="7" custScaleX="137887" custScaleY="125731" custRadScaleRad="102312" custRadScaleInc="-442">
        <dgm:presLayoutVars>
          <dgm:bulletEnabled val="1"/>
        </dgm:presLayoutVars>
      </dgm:prSet>
      <dgm:spPr/>
      <dgm:t>
        <a:bodyPr/>
        <a:lstStyle/>
        <a:p>
          <a:endParaRPr lang="ru-RU"/>
        </a:p>
      </dgm:t>
    </dgm:pt>
  </dgm:ptLst>
  <dgm:cxnLst>
    <dgm:cxn modelId="{D849BDE3-08ED-461E-880A-0EE2F20B4A55}" type="presOf" srcId="{16D6AE2D-770E-4B3F-9E20-C2F2FF5B7DC2}" destId="{8405843C-4C29-438E-85F0-120D01275CE3}" srcOrd="0" destOrd="0" presId="urn:microsoft.com/office/officeart/2005/8/layout/radial3"/>
    <dgm:cxn modelId="{51F8237C-EE9A-45C0-9621-83BC8427DE1D}" type="presOf" srcId="{2E3C80EF-1C8B-44A1-B0E5-9DFBC4B40384}" destId="{530461EE-4B33-4EED-8864-408CD4580F1A}" srcOrd="0" destOrd="0" presId="urn:microsoft.com/office/officeart/2005/8/layout/radial3"/>
    <dgm:cxn modelId="{2AA2ED88-1040-4B11-92E5-E112071EEC27}" type="presOf" srcId="{1C3A0E81-3AF3-400C-BCA1-0E3E9CB996AE}" destId="{2B374420-3F60-4464-8E8A-F53122029130}" srcOrd="0" destOrd="0" presId="urn:microsoft.com/office/officeart/2005/8/layout/radial3"/>
    <dgm:cxn modelId="{980897D7-C780-4D67-814C-12263EFEF40B}" srcId="{5A6580DC-62B3-4FE4-9556-2755AA162580}" destId="{217C6070-F554-401F-934A-65454132F9A6}" srcOrd="0" destOrd="0" parTransId="{F55E65E2-E9DF-4624-BF7A-9F9A00F35AEE}" sibTransId="{7753C500-F904-42A5-B8BD-945F5C302E0A}"/>
    <dgm:cxn modelId="{C823D693-6692-4BB0-8C21-9CF9D3649F34}" srcId="{217C6070-F554-401F-934A-65454132F9A6}" destId="{2E3C80EF-1C8B-44A1-B0E5-9DFBC4B40384}" srcOrd="5" destOrd="0" parTransId="{E04FD83D-0920-4C95-A1E9-99F90AD80624}" sibTransId="{9F37F765-DDD8-47FE-B974-12D1D50D83DE}"/>
    <dgm:cxn modelId="{BE08781F-6A0B-437A-9C29-EB676B64903A}" type="presOf" srcId="{217C6070-F554-401F-934A-65454132F9A6}" destId="{FDB9F195-5E7B-4667-915A-BBB4D22667F8}" srcOrd="0" destOrd="0" presId="urn:microsoft.com/office/officeart/2005/8/layout/radial3"/>
    <dgm:cxn modelId="{D59311BA-C58A-4FD1-A999-DAA8FD3FE4B6}" srcId="{217C6070-F554-401F-934A-65454132F9A6}" destId="{3BD883B2-6886-4E38-8030-2ED529B0B886}" srcOrd="2" destOrd="0" parTransId="{1350AE80-6CCE-474E-8FAD-1FE061714AEB}" sibTransId="{9D7DC119-F112-4E15-8698-707183A85AE3}"/>
    <dgm:cxn modelId="{90165435-5CB7-4CAB-8721-890328115821}" type="presOf" srcId="{3BD883B2-6886-4E38-8030-2ED529B0B886}" destId="{D3EBAF1E-1F4F-492B-A89B-A634644C0A78}" srcOrd="0" destOrd="0" presId="urn:microsoft.com/office/officeart/2005/8/layout/radial3"/>
    <dgm:cxn modelId="{EAC10EA5-70BE-4A38-A708-7D21AA870E47}" srcId="{217C6070-F554-401F-934A-65454132F9A6}" destId="{1C3A0E81-3AF3-400C-BCA1-0E3E9CB996AE}" srcOrd="1" destOrd="0" parTransId="{DA0447A2-4E3F-4FD2-AB52-47B57339DE4D}" sibTransId="{3D78F986-6FA9-4980-8336-660EC998DC4D}"/>
    <dgm:cxn modelId="{BFE38460-7DCB-43F8-ABF5-06A88DCF8723}" srcId="{217C6070-F554-401F-934A-65454132F9A6}" destId="{16D6AE2D-770E-4B3F-9E20-C2F2FF5B7DC2}" srcOrd="4" destOrd="0" parTransId="{FA0D8FB9-7C7E-40F6-9544-1044052F4ADB}" sibTransId="{F0126560-8572-45D4-9949-F82A221FCB90}"/>
    <dgm:cxn modelId="{EDF37FE0-D65F-4CE3-A8B3-CC624570F184}" type="presOf" srcId="{5A6580DC-62B3-4FE4-9556-2755AA162580}" destId="{502CC118-EE2E-4472-951D-E71416D23BAD}" srcOrd="0" destOrd="0" presId="urn:microsoft.com/office/officeart/2005/8/layout/radial3"/>
    <dgm:cxn modelId="{4ED5FA87-55E3-4545-A4B5-EE9E502669C2}" srcId="{217C6070-F554-401F-934A-65454132F9A6}" destId="{6EBCF139-4561-43D4-B9DA-FF6EB85CCECC}" srcOrd="3" destOrd="0" parTransId="{5D85A6D9-D353-4632-B075-76A2228A8038}" sibTransId="{19C991EA-D216-4B2B-A728-B6592FDADBE3}"/>
    <dgm:cxn modelId="{8EEA5BCB-A8BE-4629-A4B3-2906E984F266}" type="presOf" srcId="{6EBCF139-4561-43D4-B9DA-FF6EB85CCECC}" destId="{F55F841D-0C3E-44E4-8783-242973471D5A}" srcOrd="0" destOrd="0" presId="urn:microsoft.com/office/officeart/2005/8/layout/radial3"/>
    <dgm:cxn modelId="{18FDA79B-B7D0-4B8D-A363-F4DCD8FC5A31}" srcId="{217C6070-F554-401F-934A-65454132F9A6}" destId="{4D12ABE8-C34C-418D-9384-5EBB1B70EBD2}" srcOrd="0" destOrd="0" parTransId="{CE3B31F1-A254-427F-9D50-27DC920AC221}" sibTransId="{64057067-CEFE-40BD-AE32-DD65F57939DE}"/>
    <dgm:cxn modelId="{98391C08-5DB9-4DCA-B1DA-5A127927EFF0}" type="presOf" srcId="{4D12ABE8-C34C-418D-9384-5EBB1B70EBD2}" destId="{54DA5FB3-6469-47CA-868A-FBC51E7AA5B3}" srcOrd="0" destOrd="0" presId="urn:microsoft.com/office/officeart/2005/8/layout/radial3"/>
    <dgm:cxn modelId="{7C377D93-3135-4D31-941C-C28590FA1047}" type="presParOf" srcId="{502CC118-EE2E-4472-951D-E71416D23BAD}" destId="{7190E525-2E92-4646-BFAB-188FF148619F}" srcOrd="0" destOrd="0" presId="urn:microsoft.com/office/officeart/2005/8/layout/radial3"/>
    <dgm:cxn modelId="{494F18CF-9EB5-41A9-87D0-49456420D907}" type="presParOf" srcId="{7190E525-2E92-4646-BFAB-188FF148619F}" destId="{FDB9F195-5E7B-4667-915A-BBB4D22667F8}" srcOrd="0" destOrd="0" presId="urn:microsoft.com/office/officeart/2005/8/layout/radial3"/>
    <dgm:cxn modelId="{50FA6C8A-5D92-4E61-B826-6A974BB3161D}" type="presParOf" srcId="{7190E525-2E92-4646-BFAB-188FF148619F}" destId="{54DA5FB3-6469-47CA-868A-FBC51E7AA5B3}" srcOrd="1" destOrd="0" presId="urn:microsoft.com/office/officeart/2005/8/layout/radial3"/>
    <dgm:cxn modelId="{1D3BEA8A-3B41-4C89-A8F6-915DD7C1859E}" type="presParOf" srcId="{7190E525-2E92-4646-BFAB-188FF148619F}" destId="{2B374420-3F60-4464-8E8A-F53122029130}" srcOrd="2" destOrd="0" presId="urn:microsoft.com/office/officeart/2005/8/layout/radial3"/>
    <dgm:cxn modelId="{CE90DE99-81D8-4EB8-91C7-41BB2D29549A}" type="presParOf" srcId="{7190E525-2E92-4646-BFAB-188FF148619F}" destId="{D3EBAF1E-1F4F-492B-A89B-A634644C0A78}" srcOrd="3" destOrd="0" presId="urn:microsoft.com/office/officeart/2005/8/layout/radial3"/>
    <dgm:cxn modelId="{8EEF220C-C119-4586-A0C4-19CE530FC8DC}" type="presParOf" srcId="{7190E525-2E92-4646-BFAB-188FF148619F}" destId="{F55F841D-0C3E-44E4-8783-242973471D5A}" srcOrd="4" destOrd="0" presId="urn:microsoft.com/office/officeart/2005/8/layout/radial3"/>
    <dgm:cxn modelId="{82D5B06D-85FD-4DDB-8624-1DDD2CBCAF90}" type="presParOf" srcId="{7190E525-2E92-4646-BFAB-188FF148619F}" destId="{8405843C-4C29-438E-85F0-120D01275CE3}" srcOrd="5" destOrd="0" presId="urn:microsoft.com/office/officeart/2005/8/layout/radial3"/>
    <dgm:cxn modelId="{4C2301FC-D902-474F-B556-740052F68E34}" type="presParOf" srcId="{7190E525-2E92-4646-BFAB-188FF148619F}" destId="{530461EE-4B33-4EED-8864-408CD4580F1A}" srcOrd="6" destOrd="0" presId="urn:microsoft.com/office/officeart/2005/8/layout/radial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70BB363-9712-4D89-BD1F-C1DDBDD23054}" type="doc">
      <dgm:prSet loTypeId="urn:microsoft.com/office/officeart/2005/8/layout/chevron2" loCatId="process" qsTypeId="urn:microsoft.com/office/officeart/2005/8/quickstyle/simple1" qsCatId="simple" csTypeId="urn:microsoft.com/office/officeart/2005/8/colors/colorful1" csCatId="colorful" phldr="1"/>
      <dgm:spPr/>
      <dgm:t>
        <a:bodyPr/>
        <a:lstStyle/>
        <a:p>
          <a:endParaRPr lang="el-GR"/>
        </a:p>
      </dgm:t>
    </dgm:pt>
    <dgm:pt modelId="{8795B5F1-1688-4518-BBBA-A785B89DF930}">
      <dgm:prSet phldrT="[Κείμενο]" custT="1"/>
      <dgm:spPr/>
      <dgm:t>
        <a:bodyPr/>
        <a:lstStyle/>
        <a:p>
          <a:r>
            <a:rPr lang="ru-RU" sz="1200" b="1">
              <a:solidFill>
                <a:schemeClr val="tx1"/>
              </a:solidFill>
              <a:latin typeface="Times New Roman" panose="02020603050405020304" pitchFamily="18" charset="0"/>
              <a:cs typeface="Times New Roman" panose="02020603050405020304" pitchFamily="18" charset="0"/>
            </a:rPr>
            <a:t>Справедливые результаты</a:t>
          </a:r>
          <a:endParaRPr lang="el-GR" sz="1200" b="1">
            <a:solidFill>
              <a:schemeClr val="tx1"/>
            </a:solidFill>
            <a:latin typeface="Times New Roman" panose="02020603050405020304" pitchFamily="18" charset="0"/>
            <a:cs typeface="Times New Roman" panose="02020603050405020304" pitchFamily="18" charset="0"/>
          </a:endParaRPr>
        </a:p>
      </dgm:t>
    </dgm:pt>
    <dgm:pt modelId="{7E7BD7F8-0668-4ED2-987F-6A9388D646AE}" type="parTrans" cxnId="{E2EDCD01-0F40-4F92-AE6E-2E32300ADE86}">
      <dgm:prSet/>
      <dgm:spPr/>
      <dgm:t>
        <a:bodyPr/>
        <a:lstStyle/>
        <a:p>
          <a:endParaRPr lang="el-GR" sz="1400" b="1">
            <a:solidFill>
              <a:schemeClr val="tx1"/>
            </a:solidFill>
            <a:latin typeface="Times New Roman" panose="02020603050405020304" pitchFamily="18" charset="0"/>
            <a:cs typeface="Times New Roman" panose="02020603050405020304" pitchFamily="18" charset="0"/>
          </a:endParaRPr>
        </a:p>
      </dgm:t>
    </dgm:pt>
    <dgm:pt modelId="{684BBBF2-0624-4A80-BCCC-05CEBCAB3161}" type="sibTrans" cxnId="{E2EDCD01-0F40-4F92-AE6E-2E32300ADE86}">
      <dgm:prSet/>
      <dgm:spPr/>
      <dgm:t>
        <a:bodyPr/>
        <a:lstStyle/>
        <a:p>
          <a:endParaRPr lang="el-GR" sz="1400" b="1">
            <a:solidFill>
              <a:schemeClr val="tx1"/>
            </a:solidFill>
            <a:latin typeface="Times New Roman" panose="02020603050405020304" pitchFamily="18" charset="0"/>
            <a:cs typeface="Times New Roman" panose="02020603050405020304" pitchFamily="18" charset="0"/>
          </a:endParaRPr>
        </a:p>
      </dgm:t>
    </dgm:pt>
    <dgm:pt modelId="{6BC22A8F-8A3F-447D-8DA0-5776A3ECE1BD}">
      <dgm:prSet phldrT="[Κείμενο]" custT="1"/>
      <dgm:spPr/>
      <dgm:t>
        <a:bodyPr/>
        <a:lstStyle/>
        <a:p>
          <a:r>
            <a:rPr lang="ru-RU" sz="1200" b="1">
              <a:solidFill>
                <a:schemeClr val="tx1"/>
              </a:solidFill>
              <a:latin typeface="Times New Roman" panose="02020603050405020304" pitchFamily="18" charset="0"/>
              <a:cs typeface="Times New Roman" panose="02020603050405020304" pitchFamily="18" charset="0"/>
            </a:rPr>
            <a:t>Справедливый эффект</a:t>
          </a:r>
          <a:endParaRPr lang="el-GR" sz="1200" b="1">
            <a:solidFill>
              <a:schemeClr val="tx1"/>
            </a:solidFill>
            <a:latin typeface="Times New Roman" panose="02020603050405020304" pitchFamily="18" charset="0"/>
            <a:cs typeface="Times New Roman" panose="02020603050405020304" pitchFamily="18" charset="0"/>
          </a:endParaRPr>
        </a:p>
      </dgm:t>
    </dgm:pt>
    <dgm:pt modelId="{5392C4CA-8AC9-4DD7-A417-2213C8503273}" type="parTrans" cxnId="{08E9124F-68F3-41EE-A32D-471FC4D14BA3}">
      <dgm:prSet/>
      <dgm:spPr/>
      <dgm:t>
        <a:bodyPr/>
        <a:lstStyle/>
        <a:p>
          <a:endParaRPr lang="el-GR" sz="1400" b="1">
            <a:solidFill>
              <a:schemeClr val="tx1"/>
            </a:solidFill>
            <a:latin typeface="Times New Roman" panose="02020603050405020304" pitchFamily="18" charset="0"/>
            <a:cs typeface="Times New Roman" panose="02020603050405020304" pitchFamily="18" charset="0"/>
          </a:endParaRPr>
        </a:p>
      </dgm:t>
    </dgm:pt>
    <dgm:pt modelId="{48880240-5A26-45FA-981E-F0A2CD741CD9}" type="sibTrans" cxnId="{08E9124F-68F3-41EE-A32D-471FC4D14BA3}">
      <dgm:prSet/>
      <dgm:spPr/>
      <dgm:t>
        <a:bodyPr/>
        <a:lstStyle/>
        <a:p>
          <a:endParaRPr lang="el-GR" sz="1400" b="1">
            <a:solidFill>
              <a:schemeClr val="tx1"/>
            </a:solidFill>
            <a:latin typeface="Times New Roman" panose="02020603050405020304" pitchFamily="18" charset="0"/>
            <a:cs typeface="Times New Roman" panose="02020603050405020304" pitchFamily="18" charset="0"/>
          </a:endParaRPr>
        </a:p>
      </dgm:t>
    </dgm:pt>
    <dgm:pt modelId="{E276AFF0-512F-4AC0-8000-F41CAD0DABE2}">
      <dgm:prSet custT="1"/>
      <dgm:spPr/>
      <dgm:t>
        <a:bodyPr/>
        <a:lstStyle/>
        <a:p>
          <a:r>
            <a:rPr lang="ru-RU" sz="1200" b="1">
              <a:solidFill>
                <a:schemeClr val="tx1"/>
              </a:solidFill>
              <a:latin typeface="Times New Roman" panose="02020603050405020304" pitchFamily="18" charset="0"/>
              <a:cs typeface="Times New Roman" panose="02020603050405020304" pitchFamily="18" charset="0"/>
            </a:rPr>
            <a:t>Справедливый</a:t>
          </a:r>
          <a:r>
            <a:rPr lang="ru-RU" sz="1400" b="1">
              <a:solidFill>
                <a:schemeClr val="tx1"/>
              </a:solidFill>
              <a:latin typeface="Times New Roman" panose="02020603050405020304" pitchFamily="18" charset="0"/>
              <a:cs typeface="Times New Roman" panose="02020603050405020304" pitchFamily="18" charset="0"/>
            </a:rPr>
            <a:t> </a:t>
          </a:r>
          <a:r>
            <a:rPr lang="ru-RU" sz="1200" b="1">
              <a:solidFill>
                <a:schemeClr val="tx1"/>
              </a:solidFill>
              <a:latin typeface="Times New Roman" panose="02020603050405020304" pitchFamily="18" charset="0"/>
              <a:cs typeface="Times New Roman" panose="02020603050405020304" pitchFamily="18" charset="0"/>
            </a:rPr>
            <a:t>доступ</a:t>
          </a:r>
          <a:endParaRPr lang="el-GR" sz="1200" b="1">
            <a:solidFill>
              <a:schemeClr val="tx1"/>
            </a:solidFill>
            <a:latin typeface="Times New Roman" panose="02020603050405020304" pitchFamily="18" charset="0"/>
            <a:cs typeface="Times New Roman" panose="02020603050405020304" pitchFamily="18" charset="0"/>
          </a:endParaRPr>
        </a:p>
      </dgm:t>
    </dgm:pt>
    <dgm:pt modelId="{2CAAB938-E50C-4B89-9511-9C8BFD5ABD95}" type="parTrans" cxnId="{EF3481E9-C277-4D7F-8DE9-C50670F128C8}">
      <dgm:prSet/>
      <dgm:spPr/>
      <dgm:t>
        <a:bodyPr/>
        <a:lstStyle/>
        <a:p>
          <a:endParaRPr lang="el-GR" sz="1400" b="1">
            <a:solidFill>
              <a:schemeClr val="tx1"/>
            </a:solidFill>
            <a:latin typeface="Times New Roman" panose="02020603050405020304" pitchFamily="18" charset="0"/>
            <a:cs typeface="Times New Roman" panose="02020603050405020304" pitchFamily="18" charset="0"/>
          </a:endParaRPr>
        </a:p>
      </dgm:t>
    </dgm:pt>
    <dgm:pt modelId="{010F3E53-6016-4AD5-8B3F-998C9E8D8129}" type="sibTrans" cxnId="{EF3481E9-C277-4D7F-8DE9-C50670F128C8}">
      <dgm:prSet/>
      <dgm:spPr/>
      <dgm:t>
        <a:bodyPr/>
        <a:lstStyle/>
        <a:p>
          <a:endParaRPr lang="el-GR" sz="1400" b="1">
            <a:solidFill>
              <a:schemeClr val="tx1"/>
            </a:solidFill>
            <a:latin typeface="Times New Roman" panose="02020603050405020304" pitchFamily="18" charset="0"/>
            <a:cs typeface="Times New Roman" panose="02020603050405020304" pitchFamily="18" charset="0"/>
          </a:endParaRPr>
        </a:p>
      </dgm:t>
    </dgm:pt>
    <dgm:pt modelId="{AB477727-D103-424B-917B-689B4C68231F}">
      <dgm:prSet custT="1"/>
      <dgm:spPr/>
      <dgm:t>
        <a:bodyPr/>
        <a:lstStyle/>
        <a:p>
          <a:r>
            <a:rPr lang="ru-RU" sz="1400">
              <a:latin typeface="Times New Roman" panose="02020603050405020304" pitchFamily="18" charset="0"/>
              <a:cs typeface="Times New Roman" panose="02020603050405020304" pitchFamily="18" charset="0"/>
            </a:rPr>
            <a:t>меры предоставления равных возможностей в поступлении на образовательные программы высших учебных заведений.</a:t>
          </a:r>
          <a:endParaRPr lang="el-GR" sz="1400" b="0">
            <a:solidFill>
              <a:schemeClr val="tx1"/>
            </a:solidFill>
            <a:latin typeface="Times New Roman" panose="02020603050405020304" pitchFamily="18" charset="0"/>
            <a:cs typeface="Times New Roman" panose="02020603050405020304" pitchFamily="18" charset="0"/>
          </a:endParaRPr>
        </a:p>
      </dgm:t>
    </dgm:pt>
    <dgm:pt modelId="{368E0BB1-31C6-DA4C-8933-75EF69146476}" type="parTrans" cxnId="{B30029DE-FAB4-9B49-9379-76714246C085}">
      <dgm:prSet/>
      <dgm:spPr/>
      <dgm:t>
        <a:bodyPr/>
        <a:lstStyle/>
        <a:p>
          <a:endParaRPr lang="en-US"/>
        </a:p>
      </dgm:t>
    </dgm:pt>
    <dgm:pt modelId="{58ED36AD-C8EE-9647-BA36-013877669D01}" type="sibTrans" cxnId="{B30029DE-FAB4-9B49-9379-76714246C085}">
      <dgm:prSet/>
      <dgm:spPr/>
      <dgm:t>
        <a:bodyPr/>
        <a:lstStyle/>
        <a:p>
          <a:endParaRPr lang="en-US"/>
        </a:p>
      </dgm:t>
    </dgm:pt>
    <dgm:pt modelId="{D173CE1E-2DC0-3344-8B16-BE72A7BBC9E7}">
      <dgm:prSet phldrT="[Κείμενο]" custT="1"/>
      <dgm:spPr/>
      <dgm:t>
        <a:bodyPr/>
        <a:lstStyle/>
        <a:p>
          <a:r>
            <a:rPr lang="ru-RU" sz="1400" b="0">
              <a:solidFill>
                <a:schemeClr val="tx1"/>
              </a:solidFill>
              <a:latin typeface="Times New Roman" panose="02020603050405020304" pitchFamily="18" charset="0"/>
              <a:cs typeface="Times New Roman" panose="02020603050405020304" pitchFamily="18" charset="0"/>
            </a:rPr>
            <a:t>возможности для продвижения и успешного завершения вуза</a:t>
          </a:r>
          <a:endParaRPr lang="el-GR" sz="1400" b="0">
            <a:solidFill>
              <a:schemeClr val="tx1"/>
            </a:solidFill>
            <a:latin typeface="Times New Roman" panose="02020603050405020304" pitchFamily="18" charset="0"/>
            <a:cs typeface="Times New Roman" panose="02020603050405020304" pitchFamily="18" charset="0"/>
          </a:endParaRPr>
        </a:p>
      </dgm:t>
    </dgm:pt>
    <dgm:pt modelId="{129824C0-416B-0F41-B388-781A484228C9}" type="parTrans" cxnId="{2FD17E66-8E9E-EB4F-832C-F88CA243FB71}">
      <dgm:prSet/>
      <dgm:spPr/>
      <dgm:t>
        <a:bodyPr/>
        <a:lstStyle/>
        <a:p>
          <a:endParaRPr lang="en-US"/>
        </a:p>
      </dgm:t>
    </dgm:pt>
    <dgm:pt modelId="{C01DDB3A-EE69-9947-8397-26123F64513C}" type="sibTrans" cxnId="{2FD17E66-8E9E-EB4F-832C-F88CA243FB71}">
      <dgm:prSet/>
      <dgm:spPr/>
      <dgm:t>
        <a:bodyPr/>
        <a:lstStyle/>
        <a:p>
          <a:endParaRPr lang="en-US"/>
        </a:p>
      </dgm:t>
    </dgm:pt>
    <dgm:pt modelId="{444AF550-4DAF-7A4E-AE71-EBDBE6D52073}">
      <dgm:prSet phldrT="[Κείμενο]" custT="1"/>
      <dgm:spPr/>
      <dgm:t>
        <a:bodyPr/>
        <a:lstStyle/>
        <a:p>
          <a:r>
            <a:rPr lang="ru-RU" sz="1400" b="0">
              <a:solidFill>
                <a:schemeClr val="tx1"/>
              </a:solidFill>
              <a:latin typeface="Times New Roman" panose="02020603050405020304" pitchFamily="18" charset="0"/>
              <a:cs typeface="Times New Roman" panose="02020603050405020304" pitchFamily="18" charset="0"/>
            </a:rPr>
            <a:t>определяется результатами на рынке труда различных групп в зависимости от полученной квалификации в высшем образовании.</a:t>
          </a:r>
          <a:endParaRPr lang="el-GR" sz="1400" b="0">
            <a:solidFill>
              <a:schemeClr val="tx1"/>
            </a:solidFill>
            <a:latin typeface="Times New Roman" panose="02020603050405020304" pitchFamily="18" charset="0"/>
            <a:cs typeface="Times New Roman" panose="02020603050405020304" pitchFamily="18" charset="0"/>
          </a:endParaRPr>
        </a:p>
      </dgm:t>
    </dgm:pt>
    <dgm:pt modelId="{C0F88488-4944-F24E-8446-D7EE2FE97D8E}" type="parTrans" cxnId="{E2B4DCA8-6F7B-6247-946C-462C5BC2FA4E}">
      <dgm:prSet/>
      <dgm:spPr/>
      <dgm:t>
        <a:bodyPr/>
        <a:lstStyle/>
        <a:p>
          <a:endParaRPr lang="en-US"/>
        </a:p>
      </dgm:t>
    </dgm:pt>
    <dgm:pt modelId="{2579CDDC-DF2E-9F48-AB70-5F2CB223BEF6}" type="sibTrans" cxnId="{E2B4DCA8-6F7B-6247-946C-462C5BC2FA4E}">
      <dgm:prSet/>
      <dgm:spPr/>
      <dgm:t>
        <a:bodyPr/>
        <a:lstStyle/>
        <a:p>
          <a:endParaRPr lang="en-US"/>
        </a:p>
      </dgm:t>
    </dgm:pt>
    <dgm:pt modelId="{6B8CA960-4D7F-46AF-ADC8-858A714A457E}" type="pres">
      <dgm:prSet presAssocID="{F70BB363-9712-4D89-BD1F-C1DDBDD23054}" presName="linearFlow" presStyleCnt="0">
        <dgm:presLayoutVars>
          <dgm:dir/>
          <dgm:animLvl val="lvl"/>
          <dgm:resizeHandles val="exact"/>
        </dgm:presLayoutVars>
      </dgm:prSet>
      <dgm:spPr/>
      <dgm:t>
        <a:bodyPr/>
        <a:lstStyle/>
        <a:p>
          <a:endParaRPr lang="ru-RU"/>
        </a:p>
      </dgm:t>
    </dgm:pt>
    <dgm:pt modelId="{B068A44C-3445-42A8-9D9F-D6A0B69DEE43}" type="pres">
      <dgm:prSet presAssocID="{E276AFF0-512F-4AC0-8000-F41CAD0DABE2}" presName="composite" presStyleCnt="0"/>
      <dgm:spPr/>
    </dgm:pt>
    <dgm:pt modelId="{FAB0B126-0D9F-4B60-8100-8992A19A0720}" type="pres">
      <dgm:prSet presAssocID="{E276AFF0-512F-4AC0-8000-F41CAD0DABE2}" presName="parentText" presStyleLbl="alignNode1" presStyleIdx="0" presStyleCnt="3">
        <dgm:presLayoutVars>
          <dgm:chMax val="1"/>
          <dgm:bulletEnabled val="1"/>
        </dgm:presLayoutVars>
      </dgm:prSet>
      <dgm:spPr/>
      <dgm:t>
        <a:bodyPr/>
        <a:lstStyle/>
        <a:p>
          <a:endParaRPr lang="ru-RU"/>
        </a:p>
      </dgm:t>
    </dgm:pt>
    <dgm:pt modelId="{5BE1C6CF-6A10-4BF5-9AF6-5E3835BBEE13}" type="pres">
      <dgm:prSet presAssocID="{E276AFF0-512F-4AC0-8000-F41CAD0DABE2}" presName="descendantText" presStyleLbl="alignAcc1" presStyleIdx="0" presStyleCnt="3" custLinFactNeighborX="-538" custLinFactNeighborY="-364">
        <dgm:presLayoutVars>
          <dgm:bulletEnabled val="1"/>
        </dgm:presLayoutVars>
      </dgm:prSet>
      <dgm:spPr/>
      <dgm:t>
        <a:bodyPr/>
        <a:lstStyle/>
        <a:p>
          <a:endParaRPr lang="ru-RU"/>
        </a:p>
      </dgm:t>
    </dgm:pt>
    <dgm:pt modelId="{7C73C0F1-23F3-4003-BF44-B335C9546674}" type="pres">
      <dgm:prSet presAssocID="{010F3E53-6016-4AD5-8B3F-998C9E8D8129}" presName="sp" presStyleCnt="0"/>
      <dgm:spPr/>
    </dgm:pt>
    <dgm:pt modelId="{72A9E164-4CBA-4029-ADD2-D8C364E6E4A9}" type="pres">
      <dgm:prSet presAssocID="{8795B5F1-1688-4518-BBBA-A785B89DF930}" presName="composite" presStyleCnt="0"/>
      <dgm:spPr/>
    </dgm:pt>
    <dgm:pt modelId="{227A6F76-A1BA-448D-AA23-8DE641F4D164}" type="pres">
      <dgm:prSet presAssocID="{8795B5F1-1688-4518-BBBA-A785B89DF930}" presName="parentText" presStyleLbl="alignNode1" presStyleIdx="1" presStyleCnt="3">
        <dgm:presLayoutVars>
          <dgm:chMax val="1"/>
          <dgm:bulletEnabled val="1"/>
        </dgm:presLayoutVars>
      </dgm:prSet>
      <dgm:spPr/>
      <dgm:t>
        <a:bodyPr/>
        <a:lstStyle/>
        <a:p>
          <a:endParaRPr lang="ru-RU"/>
        </a:p>
      </dgm:t>
    </dgm:pt>
    <dgm:pt modelId="{B5D6C813-D11D-4BAD-83B8-3A5DEA1E0749}" type="pres">
      <dgm:prSet presAssocID="{8795B5F1-1688-4518-BBBA-A785B89DF930}" presName="descendantText" presStyleLbl="alignAcc1" presStyleIdx="1" presStyleCnt="3">
        <dgm:presLayoutVars>
          <dgm:bulletEnabled val="1"/>
        </dgm:presLayoutVars>
      </dgm:prSet>
      <dgm:spPr/>
      <dgm:t>
        <a:bodyPr/>
        <a:lstStyle/>
        <a:p>
          <a:endParaRPr lang="ru-RU"/>
        </a:p>
      </dgm:t>
    </dgm:pt>
    <dgm:pt modelId="{73DDE32D-2B2A-4783-A7D1-7099C55567E8}" type="pres">
      <dgm:prSet presAssocID="{684BBBF2-0624-4A80-BCCC-05CEBCAB3161}" presName="sp" presStyleCnt="0"/>
      <dgm:spPr/>
    </dgm:pt>
    <dgm:pt modelId="{EFDEA676-5EC2-4CC4-9DB1-99026FBA9C33}" type="pres">
      <dgm:prSet presAssocID="{6BC22A8F-8A3F-447D-8DA0-5776A3ECE1BD}" presName="composite" presStyleCnt="0"/>
      <dgm:spPr/>
    </dgm:pt>
    <dgm:pt modelId="{32D5858E-74BD-4BB2-B3D9-05E00628EF2E}" type="pres">
      <dgm:prSet presAssocID="{6BC22A8F-8A3F-447D-8DA0-5776A3ECE1BD}" presName="parentText" presStyleLbl="alignNode1" presStyleIdx="2" presStyleCnt="3">
        <dgm:presLayoutVars>
          <dgm:chMax val="1"/>
          <dgm:bulletEnabled val="1"/>
        </dgm:presLayoutVars>
      </dgm:prSet>
      <dgm:spPr/>
      <dgm:t>
        <a:bodyPr/>
        <a:lstStyle/>
        <a:p>
          <a:endParaRPr lang="ru-RU"/>
        </a:p>
      </dgm:t>
    </dgm:pt>
    <dgm:pt modelId="{CBE8B4D4-432D-4B12-A31F-04C5067C24CA}" type="pres">
      <dgm:prSet presAssocID="{6BC22A8F-8A3F-447D-8DA0-5776A3ECE1BD}" presName="descendantText" presStyleLbl="alignAcc1" presStyleIdx="2" presStyleCnt="3">
        <dgm:presLayoutVars>
          <dgm:bulletEnabled val="1"/>
        </dgm:presLayoutVars>
      </dgm:prSet>
      <dgm:spPr/>
      <dgm:t>
        <a:bodyPr/>
        <a:lstStyle/>
        <a:p>
          <a:endParaRPr lang="ru-RU"/>
        </a:p>
      </dgm:t>
    </dgm:pt>
  </dgm:ptLst>
  <dgm:cxnLst>
    <dgm:cxn modelId="{D435A029-A004-4B6C-827B-8AE9F76EA1DA}" type="presOf" srcId="{6BC22A8F-8A3F-447D-8DA0-5776A3ECE1BD}" destId="{32D5858E-74BD-4BB2-B3D9-05E00628EF2E}" srcOrd="0" destOrd="0" presId="urn:microsoft.com/office/officeart/2005/8/layout/chevron2"/>
    <dgm:cxn modelId="{899CF9EF-CD6B-4B48-BF44-4669985B7DE5}" type="presOf" srcId="{8795B5F1-1688-4518-BBBA-A785B89DF930}" destId="{227A6F76-A1BA-448D-AA23-8DE641F4D164}" srcOrd="0" destOrd="0" presId="urn:microsoft.com/office/officeart/2005/8/layout/chevron2"/>
    <dgm:cxn modelId="{08E9124F-68F3-41EE-A32D-471FC4D14BA3}" srcId="{F70BB363-9712-4D89-BD1F-C1DDBDD23054}" destId="{6BC22A8F-8A3F-447D-8DA0-5776A3ECE1BD}" srcOrd="2" destOrd="0" parTransId="{5392C4CA-8AC9-4DD7-A417-2213C8503273}" sibTransId="{48880240-5A26-45FA-981E-F0A2CD741CD9}"/>
    <dgm:cxn modelId="{2FD17E66-8E9E-EB4F-832C-F88CA243FB71}" srcId="{8795B5F1-1688-4518-BBBA-A785B89DF930}" destId="{D173CE1E-2DC0-3344-8B16-BE72A7BBC9E7}" srcOrd="0" destOrd="0" parTransId="{129824C0-416B-0F41-B388-781A484228C9}" sibTransId="{C01DDB3A-EE69-9947-8397-26123F64513C}"/>
    <dgm:cxn modelId="{E2B4DCA8-6F7B-6247-946C-462C5BC2FA4E}" srcId="{6BC22A8F-8A3F-447D-8DA0-5776A3ECE1BD}" destId="{444AF550-4DAF-7A4E-AE71-EBDBE6D52073}" srcOrd="0" destOrd="0" parTransId="{C0F88488-4944-F24E-8446-D7EE2FE97D8E}" sibTransId="{2579CDDC-DF2E-9F48-AB70-5F2CB223BEF6}"/>
    <dgm:cxn modelId="{E2EDCD01-0F40-4F92-AE6E-2E32300ADE86}" srcId="{F70BB363-9712-4D89-BD1F-C1DDBDD23054}" destId="{8795B5F1-1688-4518-BBBA-A785B89DF930}" srcOrd="1" destOrd="0" parTransId="{7E7BD7F8-0668-4ED2-987F-6A9388D646AE}" sibTransId="{684BBBF2-0624-4A80-BCCC-05CEBCAB3161}"/>
    <dgm:cxn modelId="{3B1E6FD5-2811-4B22-940B-2423AC7E4027}" type="presOf" srcId="{444AF550-4DAF-7A4E-AE71-EBDBE6D52073}" destId="{CBE8B4D4-432D-4B12-A31F-04C5067C24CA}" srcOrd="0" destOrd="0" presId="urn:microsoft.com/office/officeart/2005/8/layout/chevron2"/>
    <dgm:cxn modelId="{E729D4A3-80F1-4055-97E0-BBA44EB73D6F}" type="presOf" srcId="{F70BB363-9712-4D89-BD1F-C1DDBDD23054}" destId="{6B8CA960-4D7F-46AF-ADC8-858A714A457E}" srcOrd="0" destOrd="0" presId="urn:microsoft.com/office/officeart/2005/8/layout/chevron2"/>
    <dgm:cxn modelId="{EF3481E9-C277-4D7F-8DE9-C50670F128C8}" srcId="{F70BB363-9712-4D89-BD1F-C1DDBDD23054}" destId="{E276AFF0-512F-4AC0-8000-F41CAD0DABE2}" srcOrd="0" destOrd="0" parTransId="{2CAAB938-E50C-4B89-9511-9C8BFD5ABD95}" sibTransId="{010F3E53-6016-4AD5-8B3F-998C9E8D8129}"/>
    <dgm:cxn modelId="{01D6DF40-E271-4A48-BAC4-C72823A6E6D1}" type="presOf" srcId="{AB477727-D103-424B-917B-689B4C68231F}" destId="{5BE1C6CF-6A10-4BF5-9AF6-5E3835BBEE13}" srcOrd="0" destOrd="0" presId="urn:microsoft.com/office/officeart/2005/8/layout/chevron2"/>
    <dgm:cxn modelId="{967AF11D-0413-4100-BDFB-964E23DE0823}" type="presOf" srcId="{D173CE1E-2DC0-3344-8B16-BE72A7BBC9E7}" destId="{B5D6C813-D11D-4BAD-83B8-3A5DEA1E0749}" srcOrd="0" destOrd="0" presId="urn:microsoft.com/office/officeart/2005/8/layout/chevron2"/>
    <dgm:cxn modelId="{34DD9E11-E9DE-49A3-ACE0-4A355767E5EF}" type="presOf" srcId="{E276AFF0-512F-4AC0-8000-F41CAD0DABE2}" destId="{FAB0B126-0D9F-4B60-8100-8992A19A0720}" srcOrd="0" destOrd="0" presId="urn:microsoft.com/office/officeart/2005/8/layout/chevron2"/>
    <dgm:cxn modelId="{B30029DE-FAB4-9B49-9379-76714246C085}" srcId="{E276AFF0-512F-4AC0-8000-F41CAD0DABE2}" destId="{AB477727-D103-424B-917B-689B4C68231F}" srcOrd="0" destOrd="0" parTransId="{368E0BB1-31C6-DA4C-8933-75EF69146476}" sibTransId="{58ED36AD-C8EE-9647-BA36-013877669D01}"/>
    <dgm:cxn modelId="{D983EC72-C525-4DA5-927A-ADCE4CFDEF47}" type="presParOf" srcId="{6B8CA960-4D7F-46AF-ADC8-858A714A457E}" destId="{B068A44C-3445-42A8-9D9F-D6A0B69DEE43}" srcOrd="0" destOrd="0" presId="urn:microsoft.com/office/officeart/2005/8/layout/chevron2"/>
    <dgm:cxn modelId="{C9EEB350-6D3D-4FC6-B3A4-5A9016C76171}" type="presParOf" srcId="{B068A44C-3445-42A8-9D9F-D6A0B69DEE43}" destId="{FAB0B126-0D9F-4B60-8100-8992A19A0720}" srcOrd="0" destOrd="0" presId="urn:microsoft.com/office/officeart/2005/8/layout/chevron2"/>
    <dgm:cxn modelId="{3B612065-4D2B-48D6-A0E1-27EC05A8D100}" type="presParOf" srcId="{B068A44C-3445-42A8-9D9F-D6A0B69DEE43}" destId="{5BE1C6CF-6A10-4BF5-9AF6-5E3835BBEE13}" srcOrd="1" destOrd="0" presId="urn:microsoft.com/office/officeart/2005/8/layout/chevron2"/>
    <dgm:cxn modelId="{A932B14A-E124-4BD2-810B-6C0D2F496A04}" type="presParOf" srcId="{6B8CA960-4D7F-46AF-ADC8-858A714A457E}" destId="{7C73C0F1-23F3-4003-BF44-B335C9546674}" srcOrd="1" destOrd="0" presId="urn:microsoft.com/office/officeart/2005/8/layout/chevron2"/>
    <dgm:cxn modelId="{28322938-C073-427E-9A9C-55F2D2AD5007}" type="presParOf" srcId="{6B8CA960-4D7F-46AF-ADC8-858A714A457E}" destId="{72A9E164-4CBA-4029-ADD2-D8C364E6E4A9}" srcOrd="2" destOrd="0" presId="urn:microsoft.com/office/officeart/2005/8/layout/chevron2"/>
    <dgm:cxn modelId="{CAC2E660-89D5-4840-8E73-E57B2E36D9CA}" type="presParOf" srcId="{72A9E164-4CBA-4029-ADD2-D8C364E6E4A9}" destId="{227A6F76-A1BA-448D-AA23-8DE641F4D164}" srcOrd="0" destOrd="0" presId="urn:microsoft.com/office/officeart/2005/8/layout/chevron2"/>
    <dgm:cxn modelId="{12A4EA44-8527-465C-8CD3-68DF9357F688}" type="presParOf" srcId="{72A9E164-4CBA-4029-ADD2-D8C364E6E4A9}" destId="{B5D6C813-D11D-4BAD-83B8-3A5DEA1E0749}" srcOrd="1" destOrd="0" presId="urn:microsoft.com/office/officeart/2005/8/layout/chevron2"/>
    <dgm:cxn modelId="{8EC70C51-9BE7-49D8-8D93-C42FFA9CEA01}" type="presParOf" srcId="{6B8CA960-4D7F-46AF-ADC8-858A714A457E}" destId="{73DDE32D-2B2A-4783-A7D1-7099C55567E8}" srcOrd="3" destOrd="0" presId="urn:microsoft.com/office/officeart/2005/8/layout/chevron2"/>
    <dgm:cxn modelId="{E9FD09C3-6642-42A3-B551-F03110455E22}" type="presParOf" srcId="{6B8CA960-4D7F-46AF-ADC8-858A714A457E}" destId="{EFDEA676-5EC2-4CC4-9DB1-99026FBA9C33}" srcOrd="4" destOrd="0" presId="urn:microsoft.com/office/officeart/2005/8/layout/chevron2"/>
    <dgm:cxn modelId="{B47E61A2-24FB-4A20-A503-4320599EBE4F}" type="presParOf" srcId="{EFDEA676-5EC2-4CC4-9DB1-99026FBA9C33}" destId="{32D5858E-74BD-4BB2-B3D9-05E00628EF2E}" srcOrd="0" destOrd="0" presId="urn:microsoft.com/office/officeart/2005/8/layout/chevron2"/>
    <dgm:cxn modelId="{BEB0E722-ED63-4852-B777-A1819682F41A}" type="presParOf" srcId="{EFDEA676-5EC2-4CC4-9DB1-99026FBA9C33}" destId="{CBE8B4D4-432D-4B12-A31F-04C5067C24CA}" srcOrd="1" destOrd="0" presId="urn:microsoft.com/office/officeart/2005/8/layout/chevron2"/>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689612C8-1958-4575-8FD1-ADBCE1A5DBB4}" type="doc">
      <dgm:prSet loTypeId="urn:microsoft.com/office/officeart/2005/8/layout/hProcess11" loCatId="process" qsTypeId="urn:microsoft.com/office/officeart/2005/8/quickstyle/simple1" qsCatId="simple" csTypeId="urn:microsoft.com/office/officeart/2005/8/colors/accent1_2" csCatId="accent1" phldr="1"/>
      <dgm:spPr/>
      <dgm:t>
        <a:bodyPr/>
        <a:lstStyle/>
        <a:p>
          <a:endParaRPr lang="el-GR"/>
        </a:p>
      </dgm:t>
    </dgm:pt>
    <dgm:pt modelId="{668EEDE5-ABC3-4DA1-99C8-67D3E472204F}">
      <dgm:prSet phldrT="[Κείμενο]" custT="1"/>
      <dgm:spPr/>
      <dgm:t>
        <a:bodyPr/>
        <a:lstStyle/>
        <a:p>
          <a:r>
            <a:rPr lang="ru-RU" sz="1400">
              <a:solidFill>
                <a:schemeClr val="accent5"/>
              </a:solidFill>
              <a:latin typeface="Times New Roman" panose="02020603050405020304" pitchFamily="18" charset="0"/>
              <a:cs typeface="Times New Roman" panose="02020603050405020304" pitchFamily="18" charset="0"/>
            </a:rPr>
            <a:t>Знать своих обучающихся</a:t>
          </a:r>
          <a:endParaRPr lang="el-GR" sz="1400">
            <a:solidFill>
              <a:schemeClr val="accent5"/>
            </a:solidFill>
            <a:latin typeface="Times New Roman" panose="02020603050405020304" pitchFamily="18" charset="0"/>
            <a:cs typeface="Times New Roman" panose="02020603050405020304" pitchFamily="18" charset="0"/>
          </a:endParaRPr>
        </a:p>
      </dgm:t>
    </dgm:pt>
    <dgm:pt modelId="{5E80C3DC-8CCF-41D7-91A5-11F3264EBFC0}" type="parTrans" cxnId="{F4C98B17-1A83-4AF8-9FA5-B24ABD3B9AC4}">
      <dgm:prSet/>
      <dgm:spPr/>
      <dgm:t>
        <a:bodyPr/>
        <a:lstStyle/>
        <a:p>
          <a:endParaRPr lang="el-GR" sz="1400">
            <a:solidFill>
              <a:schemeClr val="accent5"/>
            </a:solidFill>
            <a:latin typeface="Times New Roman" panose="02020603050405020304" pitchFamily="18" charset="0"/>
            <a:cs typeface="Times New Roman" panose="02020603050405020304" pitchFamily="18" charset="0"/>
          </a:endParaRPr>
        </a:p>
      </dgm:t>
    </dgm:pt>
    <dgm:pt modelId="{437484B3-5BEE-48E6-A606-CC7332FB8D9B}" type="sibTrans" cxnId="{F4C98B17-1A83-4AF8-9FA5-B24ABD3B9AC4}">
      <dgm:prSet/>
      <dgm:spPr/>
      <dgm:t>
        <a:bodyPr/>
        <a:lstStyle/>
        <a:p>
          <a:endParaRPr lang="el-GR" sz="1400">
            <a:solidFill>
              <a:schemeClr val="accent5"/>
            </a:solidFill>
            <a:latin typeface="Times New Roman" panose="02020603050405020304" pitchFamily="18" charset="0"/>
            <a:cs typeface="Times New Roman" panose="02020603050405020304" pitchFamily="18" charset="0"/>
          </a:endParaRPr>
        </a:p>
      </dgm:t>
    </dgm:pt>
    <dgm:pt modelId="{ECCB232D-279B-4452-B1DA-0B79439C2E9C}">
      <dgm:prSet phldrT="[Κείμενο]" custT="1"/>
      <dgm:spPr/>
      <dgm:t>
        <a:bodyPr/>
        <a:lstStyle/>
        <a:p>
          <a:r>
            <a:rPr lang="ru-RU" sz="1400">
              <a:solidFill>
                <a:schemeClr val="accent5"/>
              </a:solidFill>
              <a:latin typeface="Times New Roman" panose="02020603050405020304" pitchFamily="18" charset="0"/>
              <a:cs typeface="Times New Roman" panose="02020603050405020304" pitchFamily="18" charset="0"/>
            </a:rPr>
            <a:t>Проверять обстановку</a:t>
          </a:r>
          <a:endParaRPr lang="el-GR" sz="1400">
            <a:solidFill>
              <a:schemeClr val="accent5"/>
            </a:solidFill>
            <a:latin typeface="Times New Roman" panose="02020603050405020304" pitchFamily="18" charset="0"/>
            <a:cs typeface="Times New Roman" panose="02020603050405020304" pitchFamily="18" charset="0"/>
          </a:endParaRPr>
        </a:p>
      </dgm:t>
    </dgm:pt>
    <dgm:pt modelId="{F3B6B916-68DB-42C2-BE66-8A4581BBBABF}" type="sibTrans" cxnId="{024E444F-E8E7-494C-BA0D-EFC9EE3A23F6}">
      <dgm:prSet/>
      <dgm:spPr/>
      <dgm:t>
        <a:bodyPr/>
        <a:lstStyle/>
        <a:p>
          <a:endParaRPr lang="el-GR" sz="1400">
            <a:solidFill>
              <a:schemeClr val="accent5"/>
            </a:solidFill>
            <a:latin typeface="Times New Roman" panose="02020603050405020304" pitchFamily="18" charset="0"/>
            <a:cs typeface="Times New Roman" panose="02020603050405020304" pitchFamily="18" charset="0"/>
          </a:endParaRPr>
        </a:p>
      </dgm:t>
    </dgm:pt>
    <dgm:pt modelId="{27C6AA2D-E8F2-4C75-B327-713FF6D172EA}" type="parTrans" cxnId="{024E444F-E8E7-494C-BA0D-EFC9EE3A23F6}">
      <dgm:prSet/>
      <dgm:spPr/>
      <dgm:t>
        <a:bodyPr/>
        <a:lstStyle/>
        <a:p>
          <a:endParaRPr lang="el-GR" sz="1400">
            <a:solidFill>
              <a:schemeClr val="accent5"/>
            </a:solidFill>
            <a:latin typeface="Times New Roman" panose="02020603050405020304" pitchFamily="18" charset="0"/>
            <a:cs typeface="Times New Roman" panose="02020603050405020304" pitchFamily="18" charset="0"/>
          </a:endParaRPr>
        </a:p>
      </dgm:t>
    </dgm:pt>
    <dgm:pt modelId="{FC3882E5-6025-42F2-BA7E-B7036FC0EF0A}">
      <dgm:prSet phldrT="[Κείμενο]" custT="1"/>
      <dgm:spPr/>
      <dgm:t>
        <a:bodyPr/>
        <a:lstStyle/>
        <a:p>
          <a:r>
            <a:rPr lang="ru-RU" sz="1400">
              <a:solidFill>
                <a:schemeClr val="accent5"/>
              </a:solidFill>
              <a:latin typeface="Times New Roman" panose="02020603050405020304" pitchFamily="18" charset="0"/>
              <a:ea typeface="+mn-ea"/>
              <a:cs typeface="Times New Roman" panose="02020603050405020304" pitchFamily="18" charset="0"/>
            </a:rPr>
            <a:t>Знакомиться с услугами</a:t>
          </a:r>
          <a:endParaRPr lang="el-GR" sz="1400">
            <a:solidFill>
              <a:schemeClr val="accent5"/>
            </a:solidFill>
            <a:latin typeface="Times New Roman" panose="02020603050405020304" pitchFamily="18" charset="0"/>
            <a:cs typeface="Times New Roman" panose="02020603050405020304" pitchFamily="18" charset="0"/>
          </a:endParaRPr>
        </a:p>
      </dgm:t>
    </dgm:pt>
    <dgm:pt modelId="{C9D12529-4D3C-4717-9646-0E661B128E28}" type="parTrans" cxnId="{73DB8559-4AE1-43AB-8A77-4DB8F7DBF3E1}">
      <dgm:prSet/>
      <dgm:spPr/>
      <dgm:t>
        <a:bodyPr/>
        <a:lstStyle/>
        <a:p>
          <a:endParaRPr lang="el-GR" sz="1400">
            <a:solidFill>
              <a:schemeClr val="accent5"/>
            </a:solidFill>
            <a:latin typeface="Times New Roman" panose="02020603050405020304" pitchFamily="18" charset="0"/>
            <a:cs typeface="Times New Roman" panose="02020603050405020304" pitchFamily="18" charset="0"/>
          </a:endParaRPr>
        </a:p>
      </dgm:t>
    </dgm:pt>
    <dgm:pt modelId="{96F77122-6BD6-4E82-9E49-198E7B14E67D}" type="sibTrans" cxnId="{73DB8559-4AE1-43AB-8A77-4DB8F7DBF3E1}">
      <dgm:prSet/>
      <dgm:spPr/>
      <dgm:t>
        <a:bodyPr/>
        <a:lstStyle/>
        <a:p>
          <a:endParaRPr lang="el-GR" sz="1400">
            <a:solidFill>
              <a:schemeClr val="accent5"/>
            </a:solidFill>
            <a:latin typeface="Times New Roman" panose="02020603050405020304" pitchFamily="18" charset="0"/>
            <a:cs typeface="Times New Roman" panose="02020603050405020304" pitchFamily="18" charset="0"/>
          </a:endParaRPr>
        </a:p>
      </dgm:t>
    </dgm:pt>
    <dgm:pt modelId="{AF4F65D5-F6CD-4ED7-9032-C0D3C279E562}">
      <dgm:prSet phldrT="[Κείμενο]" custT="1"/>
      <dgm:spPr/>
      <dgm:t>
        <a:bodyPr/>
        <a:lstStyle/>
        <a:p>
          <a:r>
            <a:rPr lang="ru-RU" sz="1400">
              <a:solidFill>
                <a:schemeClr val="accent5"/>
              </a:solidFill>
              <a:latin typeface="Times New Roman" panose="02020603050405020304" pitchFamily="18" charset="0"/>
              <a:ea typeface="+mn-ea"/>
              <a:cs typeface="Times New Roman" panose="02020603050405020304" pitchFamily="18" charset="0"/>
            </a:rPr>
            <a:t>Проверять материалы и технологии</a:t>
          </a:r>
          <a:endParaRPr lang="el-GR" sz="1400">
            <a:solidFill>
              <a:schemeClr val="accent5"/>
            </a:solidFill>
            <a:latin typeface="Times New Roman" panose="02020603050405020304" pitchFamily="18" charset="0"/>
            <a:cs typeface="Times New Roman" panose="02020603050405020304" pitchFamily="18" charset="0"/>
          </a:endParaRPr>
        </a:p>
      </dgm:t>
    </dgm:pt>
    <dgm:pt modelId="{2EB2EF25-04FE-4628-8933-C35F9606BB6A}" type="sibTrans" cxnId="{17DE9420-0D36-4AE2-8583-DF45F7BAEA37}">
      <dgm:prSet/>
      <dgm:spPr/>
      <dgm:t>
        <a:bodyPr/>
        <a:lstStyle/>
        <a:p>
          <a:endParaRPr lang="el-GR" sz="1400">
            <a:solidFill>
              <a:schemeClr val="accent5"/>
            </a:solidFill>
            <a:latin typeface="Times New Roman" panose="02020603050405020304" pitchFamily="18" charset="0"/>
            <a:cs typeface="Times New Roman" panose="02020603050405020304" pitchFamily="18" charset="0"/>
          </a:endParaRPr>
        </a:p>
      </dgm:t>
    </dgm:pt>
    <dgm:pt modelId="{96DB5EE9-5215-4BDE-B088-F1B740AFCB69}" type="parTrans" cxnId="{17DE9420-0D36-4AE2-8583-DF45F7BAEA37}">
      <dgm:prSet/>
      <dgm:spPr/>
      <dgm:t>
        <a:bodyPr/>
        <a:lstStyle/>
        <a:p>
          <a:endParaRPr lang="el-GR" sz="1400">
            <a:solidFill>
              <a:schemeClr val="accent5"/>
            </a:solidFill>
            <a:latin typeface="Times New Roman" panose="02020603050405020304" pitchFamily="18" charset="0"/>
            <a:cs typeface="Times New Roman" panose="02020603050405020304" pitchFamily="18" charset="0"/>
          </a:endParaRPr>
        </a:p>
      </dgm:t>
    </dgm:pt>
    <dgm:pt modelId="{7E47E32A-F663-4B1A-922E-C0D0FF869CDA}" type="pres">
      <dgm:prSet presAssocID="{689612C8-1958-4575-8FD1-ADBCE1A5DBB4}" presName="Name0" presStyleCnt="0">
        <dgm:presLayoutVars>
          <dgm:dir/>
          <dgm:resizeHandles val="exact"/>
        </dgm:presLayoutVars>
      </dgm:prSet>
      <dgm:spPr/>
      <dgm:t>
        <a:bodyPr/>
        <a:lstStyle/>
        <a:p>
          <a:endParaRPr lang="ru-RU"/>
        </a:p>
      </dgm:t>
    </dgm:pt>
    <dgm:pt modelId="{DD085507-D338-44D8-8103-D1C9F2223620}" type="pres">
      <dgm:prSet presAssocID="{689612C8-1958-4575-8FD1-ADBCE1A5DBB4}" presName="arrow" presStyleLbl="bgShp" presStyleIdx="0" presStyleCnt="1" custScaleY="54622"/>
      <dgm:spPr>
        <a:solidFill>
          <a:schemeClr val="accent2"/>
        </a:solidFill>
      </dgm:spPr>
    </dgm:pt>
    <dgm:pt modelId="{588F6613-2E8A-4A83-8D94-B73940F84359}" type="pres">
      <dgm:prSet presAssocID="{689612C8-1958-4575-8FD1-ADBCE1A5DBB4}" presName="points" presStyleCnt="0"/>
      <dgm:spPr/>
    </dgm:pt>
    <dgm:pt modelId="{11941844-0927-4421-A95D-C210EEC6154C}" type="pres">
      <dgm:prSet presAssocID="{668EEDE5-ABC3-4DA1-99C8-67D3E472204F}" presName="compositeA" presStyleCnt="0"/>
      <dgm:spPr/>
    </dgm:pt>
    <dgm:pt modelId="{82A90F25-E52B-47C1-B6A5-6823E85AE1D4}" type="pres">
      <dgm:prSet presAssocID="{668EEDE5-ABC3-4DA1-99C8-67D3E472204F}" presName="textA" presStyleLbl="revTx" presStyleIdx="0" presStyleCnt="4">
        <dgm:presLayoutVars>
          <dgm:bulletEnabled val="1"/>
        </dgm:presLayoutVars>
      </dgm:prSet>
      <dgm:spPr/>
      <dgm:t>
        <a:bodyPr/>
        <a:lstStyle/>
        <a:p>
          <a:endParaRPr lang="ru-RU"/>
        </a:p>
      </dgm:t>
    </dgm:pt>
    <dgm:pt modelId="{79AAC3F2-2689-4E61-9356-94BAFC0ECF40}" type="pres">
      <dgm:prSet presAssocID="{668EEDE5-ABC3-4DA1-99C8-67D3E472204F}" presName="circleA" presStyleLbl="node1" presStyleIdx="0" presStyleCnt="4"/>
      <dgm:spPr/>
    </dgm:pt>
    <dgm:pt modelId="{309E43C4-3204-4352-A90E-A905EA7E6AA3}" type="pres">
      <dgm:prSet presAssocID="{668EEDE5-ABC3-4DA1-99C8-67D3E472204F}" presName="spaceA" presStyleCnt="0"/>
      <dgm:spPr/>
    </dgm:pt>
    <dgm:pt modelId="{D317EE2B-9144-4FBB-9647-CF0E5D4DDA5A}" type="pres">
      <dgm:prSet presAssocID="{437484B3-5BEE-48E6-A606-CC7332FB8D9B}" presName="space" presStyleCnt="0"/>
      <dgm:spPr/>
    </dgm:pt>
    <dgm:pt modelId="{4A033626-E888-44DD-BC4A-3D6EAA6C6FF8}" type="pres">
      <dgm:prSet presAssocID="{ECCB232D-279B-4452-B1DA-0B79439C2E9C}" presName="compositeB" presStyleCnt="0"/>
      <dgm:spPr/>
    </dgm:pt>
    <dgm:pt modelId="{05839F71-8798-401B-A9D7-A1ACCCA53F14}" type="pres">
      <dgm:prSet presAssocID="{ECCB232D-279B-4452-B1DA-0B79439C2E9C}" presName="textB" presStyleLbl="revTx" presStyleIdx="1" presStyleCnt="4">
        <dgm:presLayoutVars>
          <dgm:bulletEnabled val="1"/>
        </dgm:presLayoutVars>
      </dgm:prSet>
      <dgm:spPr/>
      <dgm:t>
        <a:bodyPr/>
        <a:lstStyle/>
        <a:p>
          <a:endParaRPr lang="ru-RU"/>
        </a:p>
      </dgm:t>
    </dgm:pt>
    <dgm:pt modelId="{2DA26D65-7777-40A2-9749-20A301FA9438}" type="pres">
      <dgm:prSet presAssocID="{ECCB232D-279B-4452-B1DA-0B79439C2E9C}" presName="circleB" presStyleLbl="node1" presStyleIdx="1" presStyleCnt="4"/>
      <dgm:spPr/>
    </dgm:pt>
    <dgm:pt modelId="{998D068E-839F-4477-9281-93B622854EDB}" type="pres">
      <dgm:prSet presAssocID="{ECCB232D-279B-4452-B1DA-0B79439C2E9C}" presName="spaceB" presStyleCnt="0"/>
      <dgm:spPr/>
    </dgm:pt>
    <dgm:pt modelId="{4E7DE5F7-5E86-4F09-84D8-A69A5CF098B4}" type="pres">
      <dgm:prSet presAssocID="{F3B6B916-68DB-42C2-BE66-8A4581BBBABF}" presName="space" presStyleCnt="0"/>
      <dgm:spPr/>
    </dgm:pt>
    <dgm:pt modelId="{5ABB456C-315B-4760-94E8-C19C9F9A633C}" type="pres">
      <dgm:prSet presAssocID="{AF4F65D5-F6CD-4ED7-9032-C0D3C279E562}" presName="compositeA" presStyleCnt="0"/>
      <dgm:spPr/>
    </dgm:pt>
    <dgm:pt modelId="{01F44E5A-0DC4-4BA3-805E-4E49FF43AD93}" type="pres">
      <dgm:prSet presAssocID="{AF4F65D5-F6CD-4ED7-9032-C0D3C279E562}" presName="textA" presStyleLbl="revTx" presStyleIdx="2" presStyleCnt="4">
        <dgm:presLayoutVars>
          <dgm:bulletEnabled val="1"/>
        </dgm:presLayoutVars>
      </dgm:prSet>
      <dgm:spPr/>
      <dgm:t>
        <a:bodyPr/>
        <a:lstStyle/>
        <a:p>
          <a:endParaRPr lang="ru-RU"/>
        </a:p>
      </dgm:t>
    </dgm:pt>
    <dgm:pt modelId="{9C82A031-979A-45E0-9203-B8E85CD25D1D}" type="pres">
      <dgm:prSet presAssocID="{AF4F65D5-F6CD-4ED7-9032-C0D3C279E562}" presName="circleA" presStyleLbl="node1" presStyleIdx="2" presStyleCnt="4"/>
      <dgm:spPr>
        <a:blipFill rotWithShape="0">
          <a:blip xmlns:r="http://schemas.openxmlformats.org/officeDocument/2006/relationships" r:embed="rId1"/>
          <a:stretch>
            <a:fillRect/>
          </a:stretch>
        </a:blipFill>
      </dgm:spPr>
    </dgm:pt>
    <dgm:pt modelId="{77166C7D-6F92-4147-BAE2-5E7F9EAB8AB8}" type="pres">
      <dgm:prSet presAssocID="{AF4F65D5-F6CD-4ED7-9032-C0D3C279E562}" presName="spaceA" presStyleCnt="0"/>
      <dgm:spPr/>
    </dgm:pt>
    <dgm:pt modelId="{D2D9ECB7-B388-4CC2-96D5-365829F817E6}" type="pres">
      <dgm:prSet presAssocID="{2EB2EF25-04FE-4628-8933-C35F9606BB6A}" presName="space" presStyleCnt="0"/>
      <dgm:spPr/>
    </dgm:pt>
    <dgm:pt modelId="{9430F97A-1992-42FC-B4CB-D76E573998FF}" type="pres">
      <dgm:prSet presAssocID="{FC3882E5-6025-42F2-BA7E-B7036FC0EF0A}" presName="compositeB" presStyleCnt="0"/>
      <dgm:spPr/>
    </dgm:pt>
    <dgm:pt modelId="{E3240B1A-FB15-40BA-ABD6-71C9A6F59CDB}" type="pres">
      <dgm:prSet presAssocID="{FC3882E5-6025-42F2-BA7E-B7036FC0EF0A}" presName="textB" presStyleLbl="revTx" presStyleIdx="3" presStyleCnt="4">
        <dgm:presLayoutVars>
          <dgm:bulletEnabled val="1"/>
        </dgm:presLayoutVars>
      </dgm:prSet>
      <dgm:spPr/>
      <dgm:t>
        <a:bodyPr/>
        <a:lstStyle/>
        <a:p>
          <a:endParaRPr lang="ru-RU"/>
        </a:p>
      </dgm:t>
    </dgm:pt>
    <dgm:pt modelId="{A76E3BC8-28D7-4E5C-9818-798F144A030F}" type="pres">
      <dgm:prSet presAssocID="{FC3882E5-6025-42F2-BA7E-B7036FC0EF0A}" presName="circleB" presStyleLbl="node1" presStyleIdx="3" presStyleCnt="4"/>
      <dgm:spPr/>
    </dgm:pt>
    <dgm:pt modelId="{E949D334-A06F-499D-A08C-78EC51FE6C8B}" type="pres">
      <dgm:prSet presAssocID="{FC3882E5-6025-42F2-BA7E-B7036FC0EF0A}" presName="spaceB" presStyleCnt="0"/>
      <dgm:spPr/>
    </dgm:pt>
  </dgm:ptLst>
  <dgm:cxnLst>
    <dgm:cxn modelId="{DC14410A-1038-4045-9EB8-95401DE7C2BA}" type="presOf" srcId="{FC3882E5-6025-42F2-BA7E-B7036FC0EF0A}" destId="{E3240B1A-FB15-40BA-ABD6-71C9A6F59CDB}" srcOrd="0" destOrd="0" presId="urn:microsoft.com/office/officeart/2005/8/layout/hProcess11"/>
    <dgm:cxn modelId="{0EC60645-1188-4F28-BC07-21EB6836AA37}" type="presOf" srcId="{ECCB232D-279B-4452-B1DA-0B79439C2E9C}" destId="{05839F71-8798-401B-A9D7-A1ACCCA53F14}" srcOrd="0" destOrd="0" presId="urn:microsoft.com/office/officeart/2005/8/layout/hProcess11"/>
    <dgm:cxn modelId="{17DE9420-0D36-4AE2-8583-DF45F7BAEA37}" srcId="{689612C8-1958-4575-8FD1-ADBCE1A5DBB4}" destId="{AF4F65D5-F6CD-4ED7-9032-C0D3C279E562}" srcOrd="2" destOrd="0" parTransId="{96DB5EE9-5215-4BDE-B088-F1B740AFCB69}" sibTransId="{2EB2EF25-04FE-4628-8933-C35F9606BB6A}"/>
    <dgm:cxn modelId="{F4C98B17-1A83-4AF8-9FA5-B24ABD3B9AC4}" srcId="{689612C8-1958-4575-8FD1-ADBCE1A5DBB4}" destId="{668EEDE5-ABC3-4DA1-99C8-67D3E472204F}" srcOrd="0" destOrd="0" parTransId="{5E80C3DC-8CCF-41D7-91A5-11F3264EBFC0}" sibTransId="{437484B3-5BEE-48E6-A606-CC7332FB8D9B}"/>
    <dgm:cxn modelId="{024E444F-E8E7-494C-BA0D-EFC9EE3A23F6}" srcId="{689612C8-1958-4575-8FD1-ADBCE1A5DBB4}" destId="{ECCB232D-279B-4452-B1DA-0B79439C2E9C}" srcOrd="1" destOrd="0" parTransId="{27C6AA2D-E8F2-4C75-B327-713FF6D172EA}" sibTransId="{F3B6B916-68DB-42C2-BE66-8A4581BBBABF}"/>
    <dgm:cxn modelId="{E6A33851-1213-484A-B8F2-C9C46477D093}" type="presOf" srcId="{668EEDE5-ABC3-4DA1-99C8-67D3E472204F}" destId="{82A90F25-E52B-47C1-B6A5-6823E85AE1D4}" srcOrd="0" destOrd="0" presId="urn:microsoft.com/office/officeart/2005/8/layout/hProcess11"/>
    <dgm:cxn modelId="{D2886A04-AAC4-48A9-9B6A-157421185157}" type="presOf" srcId="{AF4F65D5-F6CD-4ED7-9032-C0D3C279E562}" destId="{01F44E5A-0DC4-4BA3-805E-4E49FF43AD93}" srcOrd="0" destOrd="0" presId="urn:microsoft.com/office/officeart/2005/8/layout/hProcess11"/>
    <dgm:cxn modelId="{73DB8559-4AE1-43AB-8A77-4DB8F7DBF3E1}" srcId="{689612C8-1958-4575-8FD1-ADBCE1A5DBB4}" destId="{FC3882E5-6025-42F2-BA7E-B7036FC0EF0A}" srcOrd="3" destOrd="0" parTransId="{C9D12529-4D3C-4717-9646-0E661B128E28}" sibTransId="{96F77122-6BD6-4E82-9E49-198E7B14E67D}"/>
    <dgm:cxn modelId="{6A5AC7C1-D00C-42D9-A9AE-DD5A48ED5437}" type="presOf" srcId="{689612C8-1958-4575-8FD1-ADBCE1A5DBB4}" destId="{7E47E32A-F663-4B1A-922E-C0D0FF869CDA}" srcOrd="0" destOrd="0" presId="urn:microsoft.com/office/officeart/2005/8/layout/hProcess11"/>
    <dgm:cxn modelId="{0A7D6C0E-EEF3-4D41-8D1B-22861A395D37}" type="presParOf" srcId="{7E47E32A-F663-4B1A-922E-C0D0FF869CDA}" destId="{DD085507-D338-44D8-8103-D1C9F2223620}" srcOrd="0" destOrd="0" presId="urn:microsoft.com/office/officeart/2005/8/layout/hProcess11"/>
    <dgm:cxn modelId="{15700422-32FA-4D1B-8927-53E6F0343AEA}" type="presParOf" srcId="{7E47E32A-F663-4B1A-922E-C0D0FF869CDA}" destId="{588F6613-2E8A-4A83-8D94-B73940F84359}" srcOrd="1" destOrd="0" presId="urn:microsoft.com/office/officeart/2005/8/layout/hProcess11"/>
    <dgm:cxn modelId="{56F09B39-1D4D-4CA4-AAE0-EB3E52EFA349}" type="presParOf" srcId="{588F6613-2E8A-4A83-8D94-B73940F84359}" destId="{11941844-0927-4421-A95D-C210EEC6154C}" srcOrd="0" destOrd="0" presId="urn:microsoft.com/office/officeart/2005/8/layout/hProcess11"/>
    <dgm:cxn modelId="{A04BA8DC-2DC2-48F8-ACE3-B5DC49777072}" type="presParOf" srcId="{11941844-0927-4421-A95D-C210EEC6154C}" destId="{82A90F25-E52B-47C1-B6A5-6823E85AE1D4}" srcOrd="0" destOrd="0" presId="urn:microsoft.com/office/officeart/2005/8/layout/hProcess11"/>
    <dgm:cxn modelId="{C243D5EE-55B6-4DE2-9421-3152A9C65BF6}" type="presParOf" srcId="{11941844-0927-4421-A95D-C210EEC6154C}" destId="{79AAC3F2-2689-4E61-9356-94BAFC0ECF40}" srcOrd="1" destOrd="0" presId="urn:microsoft.com/office/officeart/2005/8/layout/hProcess11"/>
    <dgm:cxn modelId="{FC414CF8-9A76-4740-864E-74ADBBD18B23}" type="presParOf" srcId="{11941844-0927-4421-A95D-C210EEC6154C}" destId="{309E43C4-3204-4352-A90E-A905EA7E6AA3}" srcOrd="2" destOrd="0" presId="urn:microsoft.com/office/officeart/2005/8/layout/hProcess11"/>
    <dgm:cxn modelId="{BA8F9246-A0EA-42EA-899B-78DA1042F2E7}" type="presParOf" srcId="{588F6613-2E8A-4A83-8D94-B73940F84359}" destId="{D317EE2B-9144-4FBB-9647-CF0E5D4DDA5A}" srcOrd="1" destOrd="0" presId="urn:microsoft.com/office/officeart/2005/8/layout/hProcess11"/>
    <dgm:cxn modelId="{48455AB6-E3C0-4AD5-8132-0BEC213A2005}" type="presParOf" srcId="{588F6613-2E8A-4A83-8D94-B73940F84359}" destId="{4A033626-E888-44DD-BC4A-3D6EAA6C6FF8}" srcOrd="2" destOrd="0" presId="urn:microsoft.com/office/officeart/2005/8/layout/hProcess11"/>
    <dgm:cxn modelId="{413DBF3A-6434-4DC8-B868-F354518DCBAE}" type="presParOf" srcId="{4A033626-E888-44DD-BC4A-3D6EAA6C6FF8}" destId="{05839F71-8798-401B-A9D7-A1ACCCA53F14}" srcOrd="0" destOrd="0" presId="urn:microsoft.com/office/officeart/2005/8/layout/hProcess11"/>
    <dgm:cxn modelId="{17260A65-A4D8-46A3-B7D9-3F1D7ED159C7}" type="presParOf" srcId="{4A033626-E888-44DD-BC4A-3D6EAA6C6FF8}" destId="{2DA26D65-7777-40A2-9749-20A301FA9438}" srcOrd="1" destOrd="0" presId="urn:microsoft.com/office/officeart/2005/8/layout/hProcess11"/>
    <dgm:cxn modelId="{4742894B-8665-4AF7-A511-44531E1462EE}" type="presParOf" srcId="{4A033626-E888-44DD-BC4A-3D6EAA6C6FF8}" destId="{998D068E-839F-4477-9281-93B622854EDB}" srcOrd="2" destOrd="0" presId="urn:microsoft.com/office/officeart/2005/8/layout/hProcess11"/>
    <dgm:cxn modelId="{9DC743D3-4A49-4B57-AE3F-CEE180E75E2E}" type="presParOf" srcId="{588F6613-2E8A-4A83-8D94-B73940F84359}" destId="{4E7DE5F7-5E86-4F09-84D8-A69A5CF098B4}" srcOrd="3" destOrd="0" presId="urn:microsoft.com/office/officeart/2005/8/layout/hProcess11"/>
    <dgm:cxn modelId="{24A62690-EB5D-4C9F-941F-9886326C13BB}" type="presParOf" srcId="{588F6613-2E8A-4A83-8D94-B73940F84359}" destId="{5ABB456C-315B-4760-94E8-C19C9F9A633C}" srcOrd="4" destOrd="0" presId="urn:microsoft.com/office/officeart/2005/8/layout/hProcess11"/>
    <dgm:cxn modelId="{63557592-9D46-47B9-B27E-D070238CF677}" type="presParOf" srcId="{5ABB456C-315B-4760-94E8-C19C9F9A633C}" destId="{01F44E5A-0DC4-4BA3-805E-4E49FF43AD93}" srcOrd="0" destOrd="0" presId="urn:microsoft.com/office/officeart/2005/8/layout/hProcess11"/>
    <dgm:cxn modelId="{BCEC8294-DC63-4175-9E7A-5E7F7398145F}" type="presParOf" srcId="{5ABB456C-315B-4760-94E8-C19C9F9A633C}" destId="{9C82A031-979A-45E0-9203-B8E85CD25D1D}" srcOrd="1" destOrd="0" presId="urn:microsoft.com/office/officeart/2005/8/layout/hProcess11"/>
    <dgm:cxn modelId="{1BB02A2B-3258-4759-BE64-5F83AF1479EB}" type="presParOf" srcId="{5ABB456C-315B-4760-94E8-C19C9F9A633C}" destId="{77166C7D-6F92-4147-BAE2-5E7F9EAB8AB8}" srcOrd="2" destOrd="0" presId="urn:microsoft.com/office/officeart/2005/8/layout/hProcess11"/>
    <dgm:cxn modelId="{9A0E0BF2-D99C-4B01-AAA4-BAF18203A07D}" type="presParOf" srcId="{588F6613-2E8A-4A83-8D94-B73940F84359}" destId="{D2D9ECB7-B388-4CC2-96D5-365829F817E6}" srcOrd="5" destOrd="0" presId="urn:microsoft.com/office/officeart/2005/8/layout/hProcess11"/>
    <dgm:cxn modelId="{06CC5BAE-68B2-4844-BD28-16CA5A2475E2}" type="presParOf" srcId="{588F6613-2E8A-4A83-8D94-B73940F84359}" destId="{9430F97A-1992-42FC-B4CB-D76E573998FF}" srcOrd="6" destOrd="0" presId="urn:microsoft.com/office/officeart/2005/8/layout/hProcess11"/>
    <dgm:cxn modelId="{1069C579-2CF5-4696-A28E-9E6AC229E82B}" type="presParOf" srcId="{9430F97A-1992-42FC-B4CB-D76E573998FF}" destId="{E3240B1A-FB15-40BA-ABD6-71C9A6F59CDB}" srcOrd="0" destOrd="0" presId="urn:microsoft.com/office/officeart/2005/8/layout/hProcess11"/>
    <dgm:cxn modelId="{3CADBB83-B5E4-493A-9FBF-36554F79D8BE}" type="presParOf" srcId="{9430F97A-1992-42FC-B4CB-D76E573998FF}" destId="{A76E3BC8-28D7-4E5C-9818-798F144A030F}" srcOrd="1" destOrd="0" presId="urn:microsoft.com/office/officeart/2005/8/layout/hProcess11"/>
    <dgm:cxn modelId="{87842AFF-AC03-4B9F-B617-5518EF19857E}" type="presParOf" srcId="{9430F97A-1992-42FC-B4CB-D76E573998FF}" destId="{E949D334-A06F-499D-A08C-78EC51FE6C8B}" srcOrd="2" destOrd="0" presId="urn:microsoft.com/office/officeart/2005/8/layout/hProcess1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6EFB5B-6764-44F8-85AF-10619DBBF71F}">
      <dsp:nvSpPr>
        <dsp:cNvPr id="0" name=""/>
        <dsp:cNvSpPr/>
      </dsp:nvSpPr>
      <dsp:spPr>
        <a:xfrm>
          <a:off x="511016" y="0"/>
          <a:ext cx="5791517" cy="2150533"/>
        </a:xfrm>
        <a:prstGeom prst="rightArrow">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E9316F6-05DE-4517-96C4-9CADDF0976FB}">
      <dsp:nvSpPr>
        <dsp:cNvPr id="0" name=""/>
        <dsp:cNvSpPr/>
      </dsp:nvSpPr>
      <dsp:spPr>
        <a:xfrm>
          <a:off x="2100" y="645159"/>
          <a:ext cx="1604368" cy="860213"/>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ctr" defTabSz="622300">
            <a:lnSpc>
              <a:spcPct val="70000"/>
            </a:lnSpc>
            <a:spcBef>
              <a:spcPct val="0"/>
            </a:spcBef>
            <a:spcAft>
              <a:spcPct val="35000"/>
            </a:spcAft>
          </a:pPr>
          <a:r>
            <a:rPr lang="ru-RU" sz="1400" kern="1200">
              <a:latin typeface="Times New Roman" panose="02020603050405020304" pitchFamily="18" charset="0"/>
              <a:cs typeface="Times New Roman" panose="02020603050405020304" pitchFamily="18" charset="0"/>
            </a:rPr>
            <a:t>быть индивидуальным</a:t>
          </a:r>
          <a:endParaRPr lang="el-GR" sz="1400" kern="1200">
            <a:latin typeface="Times New Roman" panose="02020603050405020304" pitchFamily="18" charset="0"/>
            <a:cs typeface="Times New Roman" panose="02020603050405020304" pitchFamily="18" charset="0"/>
          </a:endParaRPr>
        </a:p>
      </dsp:txBody>
      <dsp:txXfrm>
        <a:off x="44092" y="687151"/>
        <a:ext cx="1520384" cy="776229"/>
      </dsp:txXfrm>
    </dsp:sp>
    <dsp:sp modelId="{90B62D15-ECA6-4ED1-B99B-CFA0D8D311A8}">
      <dsp:nvSpPr>
        <dsp:cNvPr id="0" name=""/>
        <dsp:cNvSpPr/>
      </dsp:nvSpPr>
      <dsp:spPr>
        <a:xfrm>
          <a:off x="1854325" y="645159"/>
          <a:ext cx="1487137" cy="860213"/>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ctr" defTabSz="622300">
            <a:lnSpc>
              <a:spcPct val="70000"/>
            </a:lnSpc>
            <a:spcBef>
              <a:spcPct val="0"/>
            </a:spcBef>
            <a:spcAft>
              <a:spcPct val="35000"/>
            </a:spcAft>
          </a:pPr>
          <a:r>
            <a:rPr lang="ru-RU" sz="1400" kern="1200">
              <a:latin typeface="Times New Roman" panose="02020603050405020304" pitchFamily="18" charset="0"/>
              <a:cs typeface="Times New Roman" panose="02020603050405020304" pitchFamily="18" charset="0"/>
            </a:rPr>
            <a:t>основываться на сильных сторонах и потребностях обучающегося</a:t>
          </a:r>
          <a:endParaRPr lang="el-GR" sz="1400" kern="1200">
            <a:latin typeface="Times New Roman" panose="02020603050405020304" pitchFamily="18" charset="0"/>
            <a:cs typeface="Times New Roman" panose="02020603050405020304" pitchFamily="18" charset="0"/>
          </a:endParaRPr>
        </a:p>
      </dsp:txBody>
      <dsp:txXfrm>
        <a:off x="1896317" y="687151"/>
        <a:ext cx="1403153" cy="776229"/>
      </dsp:txXfrm>
    </dsp:sp>
    <dsp:sp modelId="{47428A86-8F71-456A-8586-14147F4C377B}">
      <dsp:nvSpPr>
        <dsp:cNvPr id="0" name=""/>
        <dsp:cNvSpPr/>
      </dsp:nvSpPr>
      <dsp:spPr>
        <a:xfrm>
          <a:off x="3589318" y="645159"/>
          <a:ext cx="1487137" cy="860213"/>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ctr" defTabSz="622300">
            <a:lnSpc>
              <a:spcPct val="70000"/>
            </a:lnSpc>
            <a:spcBef>
              <a:spcPct val="0"/>
            </a:spcBef>
            <a:spcAft>
              <a:spcPct val="35000"/>
            </a:spcAft>
          </a:pPr>
          <a:r>
            <a:rPr lang="ru-RU" sz="1400" kern="1200">
              <a:latin typeface="Times New Roman" panose="02020603050405020304" pitchFamily="18" charset="0"/>
              <a:cs typeface="Times New Roman" panose="02020603050405020304" pitchFamily="18" charset="0"/>
            </a:rPr>
            <a:t>учитывать особенности новой обстановки</a:t>
          </a:r>
          <a:endParaRPr lang="el-GR" sz="1400" kern="1200">
            <a:latin typeface="Times New Roman" panose="02020603050405020304" pitchFamily="18" charset="0"/>
            <a:cs typeface="Times New Roman" panose="02020603050405020304" pitchFamily="18" charset="0"/>
          </a:endParaRPr>
        </a:p>
      </dsp:txBody>
      <dsp:txXfrm>
        <a:off x="3631310" y="687151"/>
        <a:ext cx="1403153" cy="776229"/>
      </dsp:txXfrm>
    </dsp:sp>
    <dsp:sp modelId="{88D122D2-152B-4637-B71D-35E1679359BB}">
      <dsp:nvSpPr>
        <dsp:cNvPr id="0" name=""/>
        <dsp:cNvSpPr/>
      </dsp:nvSpPr>
      <dsp:spPr>
        <a:xfrm>
          <a:off x="5324311" y="645159"/>
          <a:ext cx="1487137" cy="860213"/>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ctr" defTabSz="622300">
            <a:lnSpc>
              <a:spcPct val="7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включать конкретные меры</a:t>
          </a:r>
          <a:endParaRPr lang="el-GR" sz="1400" kern="1200">
            <a:latin typeface="Times New Roman" panose="02020603050405020304" pitchFamily="18" charset="0"/>
            <a:cs typeface="Times New Roman" panose="02020603050405020304" pitchFamily="18" charset="0"/>
          </a:endParaRPr>
        </a:p>
      </dsp:txBody>
      <dsp:txXfrm>
        <a:off x="5366303" y="687151"/>
        <a:ext cx="1403153" cy="77622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57FF43-621C-4FF7-A08D-C6B12F72BA97}">
      <dsp:nvSpPr>
        <dsp:cNvPr id="0" name=""/>
        <dsp:cNvSpPr/>
      </dsp:nvSpPr>
      <dsp:spPr>
        <a:xfrm>
          <a:off x="3006593" y="1296528"/>
          <a:ext cx="1077222" cy="924384"/>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anose="02020603050405020304" pitchFamily="18" charset="0"/>
              <a:ea typeface="+mn-ea"/>
              <a:cs typeface="Times New Roman" panose="02020603050405020304" pitchFamily="18" charset="0"/>
            </a:rPr>
            <a:t>Доступность</a:t>
          </a:r>
          <a:r>
            <a:rPr lang="en-US" sz="1200" kern="1200">
              <a:solidFill>
                <a:sysClr val="windowText" lastClr="000000"/>
              </a:solidFill>
              <a:latin typeface="Times New Roman" panose="02020603050405020304" pitchFamily="18" charset="0"/>
              <a:ea typeface="+mn-ea"/>
              <a:cs typeface="Times New Roman" panose="02020603050405020304" pitchFamily="18" charset="0"/>
            </a:rPr>
            <a:t> </a:t>
          </a:r>
          <a:endParaRPr lang="el-GR"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164349" y="1431901"/>
        <a:ext cx="761710" cy="653638"/>
      </dsp:txXfrm>
    </dsp:sp>
    <dsp:sp modelId="{F4F0A7B5-1CFB-4978-9DD2-44B8D0F0C165}">
      <dsp:nvSpPr>
        <dsp:cNvPr id="0" name=""/>
        <dsp:cNvSpPr/>
      </dsp:nvSpPr>
      <dsp:spPr>
        <a:xfrm rot="16200000">
          <a:off x="3447175" y="959969"/>
          <a:ext cx="196059" cy="314290"/>
        </a:xfrm>
        <a:prstGeom prst="rightArrow">
          <a:avLst>
            <a:gd name="adj1" fmla="val 60000"/>
            <a:gd name="adj2" fmla="val 50000"/>
          </a:avLst>
        </a:prstGeo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l-GR"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476584" y="1052236"/>
        <a:ext cx="137241" cy="188574"/>
      </dsp:txXfrm>
    </dsp:sp>
    <dsp:sp modelId="{07C7CC1E-DC10-4E34-ADE0-59CE78799BAA}">
      <dsp:nvSpPr>
        <dsp:cNvPr id="0" name=""/>
        <dsp:cNvSpPr/>
      </dsp:nvSpPr>
      <dsp:spPr>
        <a:xfrm>
          <a:off x="3083012" y="2219"/>
          <a:ext cx="924384" cy="924384"/>
        </a:xfrm>
        <a:prstGeom prst="ellipse">
          <a:avLst/>
        </a:prstGeo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Во время занятий/ экзаменов</a:t>
          </a:r>
          <a:endParaRPr lang="el-GR"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218385" y="137592"/>
        <a:ext cx="653638" cy="653638"/>
      </dsp:txXfrm>
    </dsp:sp>
    <dsp:sp modelId="{CCBD85E9-7E6B-44C4-AB63-C3A52B82D0AE}">
      <dsp:nvSpPr>
        <dsp:cNvPr id="0" name=""/>
        <dsp:cNvSpPr/>
      </dsp:nvSpPr>
      <dsp:spPr>
        <a:xfrm rot="20520000">
          <a:off x="4108282" y="1392575"/>
          <a:ext cx="160315" cy="314290"/>
        </a:xfrm>
        <a:prstGeom prst="rightArrow">
          <a:avLst>
            <a:gd name="adj1" fmla="val 60000"/>
            <a:gd name="adj2" fmla="val 50000"/>
          </a:avLst>
        </a:prstGeom>
        <a:gradFill rotWithShape="0">
          <a:gsLst>
            <a:gs pos="0">
              <a:srgbClr val="ED7D31">
                <a:hueOff val="-363841"/>
                <a:satOff val="-20982"/>
                <a:lumOff val="2157"/>
                <a:alphaOff val="0"/>
                <a:lumMod val="110000"/>
                <a:satMod val="105000"/>
                <a:tint val="67000"/>
              </a:srgbClr>
            </a:gs>
            <a:gs pos="50000">
              <a:srgbClr val="ED7D31">
                <a:hueOff val="-363841"/>
                <a:satOff val="-20982"/>
                <a:lumOff val="2157"/>
                <a:alphaOff val="0"/>
                <a:lumMod val="105000"/>
                <a:satMod val="103000"/>
                <a:tint val="73000"/>
              </a:srgbClr>
            </a:gs>
            <a:gs pos="100000">
              <a:srgbClr val="ED7D31">
                <a:hueOff val="-363841"/>
                <a:satOff val="-20982"/>
                <a:lumOff val="2157"/>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l-GR"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4109459" y="1462864"/>
        <a:ext cx="112221" cy="188574"/>
      </dsp:txXfrm>
    </dsp:sp>
    <dsp:sp modelId="{2C3E5DA8-504E-4C2C-8E9A-035860F8F46F}">
      <dsp:nvSpPr>
        <dsp:cNvPr id="0" name=""/>
        <dsp:cNvSpPr/>
      </dsp:nvSpPr>
      <dsp:spPr>
        <a:xfrm>
          <a:off x="4313973" y="896564"/>
          <a:ext cx="924384" cy="924384"/>
        </a:xfrm>
        <a:prstGeom prst="ellipse">
          <a:avLst/>
        </a:prstGeom>
        <a:gradFill rotWithShape="0">
          <a:gsLst>
            <a:gs pos="0">
              <a:srgbClr val="ED7D31">
                <a:hueOff val="-363841"/>
                <a:satOff val="-20982"/>
                <a:lumOff val="2157"/>
                <a:alphaOff val="0"/>
                <a:lumMod val="110000"/>
                <a:satMod val="105000"/>
                <a:tint val="67000"/>
              </a:srgbClr>
            </a:gs>
            <a:gs pos="50000">
              <a:srgbClr val="ED7D31">
                <a:hueOff val="-363841"/>
                <a:satOff val="-20982"/>
                <a:lumOff val="2157"/>
                <a:alphaOff val="0"/>
                <a:lumMod val="105000"/>
                <a:satMod val="103000"/>
                <a:tint val="73000"/>
              </a:srgbClr>
            </a:gs>
            <a:gs pos="100000">
              <a:srgbClr val="ED7D31">
                <a:hueOff val="-363841"/>
                <a:satOff val="-20982"/>
                <a:lumOff val="2157"/>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Цифровая</a:t>
          </a:r>
          <a:r>
            <a:rPr lang="en-US" sz="1200" kern="1200">
              <a:solidFill>
                <a:sysClr val="windowText" lastClr="000000"/>
              </a:solidFill>
              <a:latin typeface="Times New Roman" panose="02020603050405020304" pitchFamily="18" charset="0"/>
              <a:ea typeface="+mn-ea"/>
              <a:cs typeface="Times New Roman" panose="02020603050405020304" pitchFamily="18" charset="0"/>
            </a:rPr>
            <a:t> </a:t>
          </a:r>
          <a:endParaRPr lang="el-GR"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4449346" y="1031937"/>
        <a:ext cx="653638" cy="653638"/>
      </dsp:txXfrm>
    </dsp:sp>
    <dsp:sp modelId="{D3B522F0-01DB-4A44-805F-A42AFE5A3F34}">
      <dsp:nvSpPr>
        <dsp:cNvPr id="0" name=""/>
        <dsp:cNvSpPr/>
      </dsp:nvSpPr>
      <dsp:spPr>
        <a:xfrm rot="3240000">
          <a:off x="3837134" y="2130063"/>
          <a:ext cx="184079" cy="314290"/>
        </a:xfrm>
        <a:prstGeom prst="rightArrow">
          <a:avLst>
            <a:gd name="adj1" fmla="val 60000"/>
            <a:gd name="adj2" fmla="val 50000"/>
          </a:avLst>
        </a:prstGeom>
        <a:gradFill rotWithShape="0">
          <a:gsLst>
            <a:gs pos="0">
              <a:srgbClr val="ED7D31">
                <a:hueOff val="-727682"/>
                <a:satOff val="-41964"/>
                <a:lumOff val="4314"/>
                <a:alphaOff val="0"/>
                <a:lumMod val="110000"/>
                <a:satMod val="105000"/>
                <a:tint val="67000"/>
              </a:srgbClr>
            </a:gs>
            <a:gs pos="50000">
              <a:srgbClr val="ED7D31">
                <a:hueOff val="-727682"/>
                <a:satOff val="-41964"/>
                <a:lumOff val="4314"/>
                <a:alphaOff val="0"/>
                <a:lumMod val="105000"/>
                <a:satMod val="103000"/>
                <a:tint val="73000"/>
              </a:srgbClr>
            </a:gs>
            <a:gs pos="100000">
              <a:srgbClr val="ED7D31">
                <a:hueOff val="-727682"/>
                <a:satOff val="-41964"/>
                <a:lumOff val="4314"/>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l-GR"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848516" y="2170582"/>
        <a:ext cx="128855" cy="188574"/>
      </dsp:txXfrm>
    </dsp:sp>
    <dsp:sp modelId="{CA2342E8-D9C6-4847-9EBF-244311D05687}">
      <dsp:nvSpPr>
        <dsp:cNvPr id="0" name=""/>
        <dsp:cNvSpPr/>
      </dsp:nvSpPr>
      <dsp:spPr>
        <a:xfrm>
          <a:off x="3843788" y="2343646"/>
          <a:ext cx="924384" cy="924384"/>
        </a:xfrm>
        <a:prstGeom prst="ellipse">
          <a:avLst/>
        </a:prstGeom>
        <a:gradFill rotWithShape="0">
          <a:gsLst>
            <a:gs pos="0">
              <a:srgbClr val="ED7D31">
                <a:hueOff val="-727682"/>
                <a:satOff val="-41964"/>
                <a:lumOff val="4314"/>
                <a:alphaOff val="0"/>
                <a:lumMod val="110000"/>
                <a:satMod val="105000"/>
                <a:tint val="67000"/>
              </a:srgbClr>
            </a:gs>
            <a:gs pos="50000">
              <a:srgbClr val="ED7D31">
                <a:hueOff val="-727682"/>
                <a:satOff val="-41964"/>
                <a:lumOff val="4314"/>
                <a:alphaOff val="0"/>
                <a:lumMod val="105000"/>
                <a:satMod val="103000"/>
                <a:tint val="73000"/>
              </a:srgbClr>
            </a:gs>
            <a:gs pos="100000">
              <a:srgbClr val="ED7D31">
                <a:hueOff val="-727682"/>
                <a:satOff val="-41964"/>
                <a:lumOff val="4314"/>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Социальная</a:t>
          </a:r>
          <a:endParaRPr lang="el-GR"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979161" y="2479019"/>
        <a:ext cx="653638" cy="653638"/>
      </dsp:txXfrm>
    </dsp:sp>
    <dsp:sp modelId="{2F02FF02-E360-47F5-B796-30E2F011AABC}">
      <dsp:nvSpPr>
        <dsp:cNvPr id="0" name=""/>
        <dsp:cNvSpPr/>
      </dsp:nvSpPr>
      <dsp:spPr>
        <a:xfrm rot="7560000">
          <a:off x="3069196" y="2130063"/>
          <a:ext cx="184079" cy="314290"/>
        </a:xfrm>
        <a:prstGeom prst="rightArrow">
          <a:avLst>
            <a:gd name="adj1" fmla="val 60000"/>
            <a:gd name="adj2" fmla="val 50000"/>
          </a:avLst>
        </a:prstGeom>
        <a:gradFill rotWithShape="0">
          <a:gsLst>
            <a:gs pos="0">
              <a:srgbClr val="ED7D31">
                <a:hueOff val="-1091522"/>
                <a:satOff val="-62946"/>
                <a:lumOff val="6471"/>
                <a:alphaOff val="0"/>
                <a:lumMod val="110000"/>
                <a:satMod val="105000"/>
                <a:tint val="67000"/>
              </a:srgbClr>
            </a:gs>
            <a:gs pos="50000">
              <a:srgbClr val="ED7D31">
                <a:hueOff val="-1091522"/>
                <a:satOff val="-62946"/>
                <a:lumOff val="6471"/>
                <a:alphaOff val="0"/>
                <a:lumMod val="105000"/>
                <a:satMod val="103000"/>
                <a:tint val="73000"/>
              </a:srgbClr>
            </a:gs>
            <a:gs pos="100000">
              <a:srgbClr val="ED7D31">
                <a:hueOff val="-1091522"/>
                <a:satOff val="-62946"/>
                <a:lumOff val="6471"/>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l-GR"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3113038" y="2170582"/>
        <a:ext cx="128855" cy="188574"/>
      </dsp:txXfrm>
    </dsp:sp>
    <dsp:sp modelId="{DC537C16-8926-4D26-A82F-96AC188B0AC3}">
      <dsp:nvSpPr>
        <dsp:cNvPr id="0" name=""/>
        <dsp:cNvSpPr/>
      </dsp:nvSpPr>
      <dsp:spPr>
        <a:xfrm>
          <a:off x="2322237" y="2343646"/>
          <a:ext cx="924384" cy="924384"/>
        </a:xfrm>
        <a:prstGeom prst="ellipse">
          <a:avLst/>
        </a:prstGeom>
        <a:gradFill rotWithShape="0">
          <a:gsLst>
            <a:gs pos="0">
              <a:srgbClr val="ED7D31">
                <a:hueOff val="-1091522"/>
                <a:satOff val="-62946"/>
                <a:lumOff val="6471"/>
                <a:alphaOff val="0"/>
                <a:lumMod val="110000"/>
                <a:satMod val="105000"/>
                <a:tint val="67000"/>
              </a:srgbClr>
            </a:gs>
            <a:gs pos="50000">
              <a:srgbClr val="ED7D31">
                <a:hueOff val="-1091522"/>
                <a:satOff val="-62946"/>
                <a:lumOff val="6471"/>
                <a:alphaOff val="0"/>
                <a:lumMod val="105000"/>
                <a:satMod val="103000"/>
                <a:tint val="73000"/>
              </a:srgbClr>
            </a:gs>
            <a:gs pos="100000">
              <a:srgbClr val="ED7D31">
                <a:hueOff val="-1091522"/>
                <a:satOff val="-62946"/>
                <a:lumOff val="6471"/>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Физическая</a:t>
          </a:r>
          <a:r>
            <a:rPr lang="en-US" sz="1200" kern="1200">
              <a:solidFill>
                <a:sysClr val="windowText" lastClr="000000"/>
              </a:solidFill>
              <a:latin typeface="Times New Roman" panose="02020603050405020304" pitchFamily="18" charset="0"/>
              <a:ea typeface="+mn-ea"/>
              <a:cs typeface="Times New Roman" panose="02020603050405020304" pitchFamily="18" charset="0"/>
            </a:rPr>
            <a:t> </a:t>
          </a:r>
          <a:endParaRPr lang="el-GR"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457610" y="2479019"/>
        <a:ext cx="653638" cy="653638"/>
      </dsp:txXfrm>
    </dsp:sp>
    <dsp:sp modelId="{017F7992-B296-49AF-86FD-14ADEB693640}">
      <dsp:nvSpPr>
        <dsp:cNvPr id="0" name=""/>
        <dsp:cNvSpPr/>
      </dsp:nvSpPr>
      <dsp:spPr>
        <a:xfrm rot="11880000">
          <a:off x="2821811" y="1392575"/>
          <a:ext cx="160315" cy="314290"/>
        </a:xfrm>
        <a:prstGeom prst="rightArrow">
          <a:avLst>
            <a:gd name="adj1" fmla="val 60000"/>
            <a:gd name="adj2" fmla="val 50000"/>
          </a:avLst>
        </a:prstGeom>
        <a:gradFill rotWithShape="0">
          <a:gsLst>
            <a:gs pos="0">
              <a:srgbClr val="ED7D31">
                <a:hueOff val="-1455363"/>
                <a:satOff val="-83928"/>
                <a:lumOff val="8628"/>
                <a:alphaOff val="0"/>
                <a:lumMod val="110000"/>
                <a:satMod val="105000"/>
                <a:tint val="67000"/>
              </a:srgbClr>
            </a:gs>
            <a:gs pos="50000">
              <a:srgbClr val="ED7D31">
                <a:hueOff val="-1455363"/>
                <a:satOff val="-83928"/>
                <a:lumOff val="8628"/>
                <a:alphaOff val="0"/>
                <a:lumMod val="105000"/>
                <a:satMod val="103000"/>
                <a:tint val="73000"/>
              </a:srgbClr>
            </a:gs>
            <a:gs pos="100000">
              <a:srgbClr val="ED7D31">
                <a:hueOff val="-1455363"/>
                <a:satOff val="-83928"/>
                <a:lumOff val="8628"/>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l-GR"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2868728" y="1462864"/>
        <a:ext cx="112221" cy="188574"/>
      </dsp:txXfrm>
    </dsp:sp>
    <dsp:sp modelId="{21C1120C-FDE5-4B67-AB0B-7B63E8D03907}">
      <dsp:nvSpPr>
        <dsp:cNvPr id="0" name=""/>
        <dsp:cNvSpPr/>
      </dsp:nvSpPr>
      <dsp:spPr>
        <a:xfrm>
          <a:off x="1852051" y="896564"/>
          <a:ext cx="924384" cy="924384"/>
        </a:xfrm>
        <a:prstGeom prst="ellipse">
          <a:avLst/>
        </a:prstGeom>
        <a:gradFill rotWithShape="0">
          <a:gsLst>
            <a:gs pos="0">
              <a:srgbClr val="ED7D31">
                <a:hueOff val="-1455363"/>
                <a:satOff val="-83928"/>
                <a:lumOff val="8628"/>
                <a:alphaOff val="0"/>
                <a:lumMod val="110000"/>
                <a:satMod val="105000"/>
                <a:tint val="67000"/>
              </a:srgbClr>
            </a:gs>
            <a:gs pos="50000">
              <a:srgbClr val="ED7D31">
                <a:hueOff val="-1455363"/>
                <a:satOff val="-83928"/>
                <a:lumOff val="8628"/>
                <a:alphaOff val="0"/>
                <a:lumMod val="105000"/>
                <a:satMod val="103000"/>
                <a:tint val="73000"/>
              </a:srgbClr>
            </a:gs>
            <a:gs pos="100000">
              <a:srgbClr val="ED7D31">
                <a:hueOff val="-1455363"/>
                <a:satOff val="-83928"/>
                <a:lumOff val="8628"/>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Учебные материалы</a:t>
          </a:r>
          <a:endParaRPr lang="el-GR"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987424" y="1031937"/>
        <a:ext cx="653638" cy="65363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F4E650-AB24-4DD3-B480-FBCEF47E9B52}">
      <dsp:nvSpPr>
        <dsp:cNvPr id="0" name=""/>
        <dsp:cNvSpPr/>
      </dsp:nvSpPr>
      <dsp:spPr>
        <a:xfrm>
          <a:off x="530149" y="0"/>
          <a:ext cx="6008361" cy="1998253"/>
        </a:xfrm>
        <a:prstGeom prst="rightArrow">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AA40F7CA-5B4B-4B11-8D65-1900A8267A28}">
      <dsp:nvSpPr>
        <dsp:cNvPr id="0" name=""/>
        <dsp:cNvSpPr/>
      </dsp:nvSpPr>
      <dsp:spPr>
        <a:xfrm>
          <a:off x="1364" y="599475"/>
          <a:ext cx="1107929" cy="799301"/>
        </a:xfrm>
        <a:prstGeom prst="roundRect">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100000"/>
            </a:lnSpc>
            <a:spcBef>
              <a:spcPct val="0"/>
            </a:spcBef>
            <a:spcAft>
              <a:spcPts val="0"/>
            </a:spcAft>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Видение инклюзивного университета</a:t>
          </a:r>
          <a:endParaRPr lang="el-GR"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0383" y="638494"/>
        <a:ext cx="1029891" cy="721263"/>
      </dsp:txXfrm>
    </dsp:sp>
    <dsp:sp modelId="{BDDF57CC-E674-4BD1-B52D-29A70AFD3112}">
      <dsp:nvSpPr>
        <dsp:cNvPr id="0" name=""/>
        <dsp:cNvSpPr/>
      </dsp:nvSpPr>
      <dsp:spPr>
        <a:xfrm>
          <a:off x="1164690" y="599475"/>
          <a:ext cx="1107929" cy="799301"/>
        </a:xfrm>
        <a:prstGeom prst="roundRect">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100000"/>
            </a:lnSpc>
            <a:spcBef>
              <a:spcPct val="0"/>
            </a:spcBef>
            <a:spcAft>
              <a:spcPts val="0"/>
            </a:spcAft>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Ценности
Разнообразие
Справедливость
Инклюзия</a:t>
          </a:r>
          <a:endParaRPr lang="el-G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203709" y="638494"/>
        <a:ext cx="1029891" cy="721263"/>
      </dsp:txXfrm>
    </dsp:sp>
    <dsp:sp modelId="{CC09EFC8-BE1C-42FF-BC0B-53E1DB32EE0A}">
      <dsp:nvSpPr>
        <dsp:cNvPr id="0" name=""/>
        <dsp:cNvSpPr/>
      </dsp:nvSpPr>
      <dsp:spPr>
        <a:xfrm>
          <a:off x="2328016" y="610770"/>
          <a:ext cx="1107929" cy="799301"/>
        </a:xfrm>
        <a:prstGeom prst="roundRect">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100000"/>
            </a:lnSpc>
            <a:spcBef>
              <a:spcPct val="0"/>
            </a:spcBef>
            <a:spcAft>
              <a:spcPts val="0"/>
            </a:spcAft>
          </a:pPr>
          <a:r>
            <a:rPr lang="ru-RU"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Существующие практики
Финансирование
Политика
Руководство
Обучение
Поддержка</a:t>
          </a:r>
          <a:endParaRPr lang="el-G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67035" y="649789"/>
        <a:ext cx="1029891" cy="721263"/>
      </dsp:txXfrm>
    </dsp:sp>
    <dsp:sp modelId="{F8BCD860-26FB-4303-B076-613F82B1E3C5}">
      <dsp:nvSpPr>
        <dsp:cNvPr id="0" name=""/>
        <dsp:cNvSpPr/>
      </dsp:nvSpPr>
      <dsp:spPr>
        <a:xfrm>
          <a:off x="3491342" y="599475"/>
          <a:ext cx="1107929" cy="799301"/>
        </a:xfrm>
        <a:prstGeom prst="roundRect">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100000"/>
            </a:lnSpc>
            <a:spcBef>
              <a:spcPct val="0"/>
            </a:spcBef>
            <a:spcAft>
              <a:spcPts val="0"/>
            </a:spcAft>
          </a:pPr>
          <a:r>
            <a:rPr lang="ru-RU"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Будущие планы</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466725">
            <a:lnSpc>
              <a:spcPct val="100000"/>
            </a:lnSpc>
            <a:spcBef>
              <a:spcPct val="0"/>
            </a:spcBef>
            <a:spcAft>
              <a:spcPts val="0"/>
            </a:spcAft>
          </a:pPr>
          <a:r>
            <a:rPr lang="ru-RU"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Улучшение и расширение существующих практик</a:t>
          </a:r>
          <a:endParaRPr lang="el-GR"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530361" y="638494"/>
        <a:ext cx="1029891" cy="721263"/>
      </dsp:txXfrm>
    </dsp:sp>
    <dsp:sp modelId="{FFF7D1D1-19BD-4C53-A9D6-7AC106863087}">
      <dsp:nvSpPr>
        <dsp:cNvPr id="0" name=""/>
        <dsp:cNvSpPr/>
      </dsp:nvSpPr>
      <dsp:spPr>
        <a:xfrm>
          <a:off x="4654668" y="599475"/>
          <a:ext cx="1249301" cy="799301"/>
        </a:xfrm>
        <a:prstGeom prst="roundRect">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Результаты</a:t>
          </a:r>
        </a:p>
        <a:p>
          <a:pPr lvl="0" algn="ctr" defTabSz="533400">
            <a:lnSpc>
              <a:spcPct val="100000"/>
            </a:lnSpc>
            <a:spcBef>
              <a:spcPct val="0"/>
            </a:spcBef>
            <a:spcAft>
              <a:spcPts val="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Обратная связь Получение и анализ данных</a:t>
          </a:r>
          <a:endParaRPr lang="el-GR"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693687" y="638494"/>
        <a:ext cx="1171263" cy="721263"/>
      </dsp:txXfrm>
    </dsp:sp>
    <dsp:sp modelId="{0415AE76-8770-4FE3-8821-2D09FD319F89}">
      <dsp:nvSpPr>
        <dsp:cNvPr id="0" name=""/>
        <dsp:cNvSpPr/>
      </dsp:nvSpPr>
      <dsp:spPr>
        <a:xfrm>
          <a:off x="5959366" y="599475"/>
          <a:ext cx="1107929" cy="799301"/>
        </a:xfrm>
        <a:prstGeom prst="roundRect">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100000"/>
            </a:lnSpc>
            <a:spcBef>
              <a:spcPct val="0"/>
            </a:spcBef>
            <a:spcAft>
              <a:spcPts val="0"/>
            </a:spcAft>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Влияние </a:t>
          </a:r>
        </a:p>
        <a:p>
          <a:pPr lvl="0" algn="ctr" defTabSz="444500">
            <a:lnSpc>
              <a:spcPct val="100000"/>
            </a:lnSpc>
            <a:spcBef>
              <a:spcPct val="0"/>
            </a:spcBef>
            <a:spcAft>
              <a:spcPts val="0"/>
            </a:spcAft>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Разнообразие</a:t>
          </a:r>
        </a:p>
        <a:p>
          <a:pPr lvl="0" algn="ctr" defTabSz="444500">
            <a:lnSpc>
              <a:spcPct val="100000"/>
            </a:lnSpc>
            <a:spcBef>
              <a:spcPct val="0"/>
            </a:spcBef>
            <a:spcAft>
              <a:spcPts val="0"/>
            </a:spcAft>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Справедливость Инклюзия</a:t>
          </a:r>
          <a:endPar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998385" y="638494"/>
        <a:ext cx="1029891" cy="72126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10A7C4-FEA2-4721-BAFC-AC978A669747}">
      <dsp:nvSpPr>
        <dsp:cNvPr id="0" name=""/>
        <dsp:cNvSpPr/>
      </dsp:nvSpPr>
      <dsp:spPr>
        <a:xfrm>
          <a:off x="1673830" y="465472"/>
          <a:ext cx="353773" cy="91440"/>
        </a:xfrm>
        <a:custGeom>
          <a:avLst/>
          <a:gdLst/>
          <a:ahLst/>
          <a:cxnLst/>
          <a:rect l="0" t="0" r="0" b="0"/>
          <a:pathLst>
            <a:path>
              <a:moveTo>
                <a:pt x="0" y="45720"/>
              </a:moveTo>
              <a:lnTo>
                <a:pt x="353773"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l-GR" sz="900" kern="1200"/>
        </a:p>
      </dsp:txBody>
      <dsp:txXfrm>
        <a:off x="1841108" y="509270"/>
        <a:ext cx="19218" cy="3843"/>
      </dsp:txXfrm>
    </dsp:sp>
    <dsp:sp modelId="{52F58B51-8561-4481-A290-4D359CA8365A}">
      <dsp:nvSpPr>
        <dsp:cNvPr id="0" name=""/>
        <dsp:cNvSpPr/>
      </dsp:nvSpPr>
      <dsp:spPr>
        <a:xfrm>
          <a:off x="4439" y="9835"/>
          <a:ext cx="1671191" cy="100271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b="0" i="0" kern="1200"/>
            <a:t>Педагог проводит предварительную оценку учебного материала. Пример: форма дифференцированного преподавания и обучения</a:t>
          </a:r>
          <a:endParaRPr lang="el-GR" sz="900" kern="1200"/>
        </a:p>
      </dsp:txBody>
      <dsp:txXfrm>
        <a:off x="4439" y="9835"/>
        <a:ext cx="1671191" cy="1002714"/>
      </dsp:txXfrm>
    </dsp:sp>
    <dsp:sp modelId="{B6FE02A5-B4B5-461A-8148-54FF93FF3B34}">
      <dsp:nvSpPr>
        <dsp:cNvPr id="0" name=""/>
        <dsp:cNvSpPr/>
      </dsp:nvSpPr>
      <dsp:spPr>
        <a:xfrm>
          <a:off x="3729395" y="465472"/>
          <a:ext cx="353773" cy="91440"/>
        </a:xfrm>
        <a:custGeom>
          <a:avLst/>
          <a:gdLst/>
          <a:ahLst/>
          <a:cxnLst/>
          <a:rect l="0" t="0" r="0" b="0"/>
          <a:pathLst>
            <a:path>
              <a:moveTo>
                <a:pt x="0" y="45720"/>
              </a:moveTo>
              <a:lnTo>
                <a:pt x="353773" y="45720"/>
              </a:lnTo>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l-GR" sz="900" kern="1200"/>
        </a:p>
      </dsp:txBody>
      <dsp:txXfrm>
        <a:off x="3896673" y="509270"/>
        <a:ext cx="19218" cy="3843"/>
      </dsp:txXfrm>
    </dsp:sp>
    <dsp:sp modelId="{BC49F6AA-4294-4DE1-8672-5D1B1D06B205}">
      <dsp:nvSpPr>
        <dsp:cNvPr id="0" name=""/>
        <dsp:cNvSpPr/>
      </dsp:nvSpPr>
      <dsp:spPr>
        <a:xfrm>
          <a:off x="2060004" y="9835"/>
          <a:ext cx="1671191" cy="100271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b="0" i="0" kern="1200"/>
            <a:t>Педагог вводит новые понятия, используя разные методы привлечения для мотивации обучающихся</a:t>
          </a:r>
          <a:endParaRPr lang="el-GR" sz="900" kern="1200"/>
        </a:p>
      </dsp:txBody>
      <dsp:txXfrm>
        <a:off x="2060004" y="9835"/>
        <a:ext cx="1671191" cy="1002714"/>
      </dsp:txXfrm>
    </dsp:sp>
    <dsp:sp modelId="{C8C9D045-1786-48DB-AB36-8243CB86E6F4}">
      <dsp:nvSpPr>
        <dsp:cNvPr id="0" name=""/>
        <dsp:cNvSpPr/>
      </dsp:nvSpPr>
      <dsp:spPr>
        <a:xfrm>
          <a:off x="840035" y="1010749"/>
          <a:ext cx="4111129" cy="353773"/>
        </a:xfrm>
        <a:custGeom>
          <a:avLst/>
          <a:gdLst/>
          <a:ahLst/>
          <a:cxnLst/>
          <a:rect l="0" t="0" r="0" b="0"/>
          <a:pathLst>
            <a:path>
              <a:moveTo>
                <a:pt x="4111129" y="0"/>
              </a:moveTo>
              <a:lnTo>
                <a:pt x="4111129" y="193986"/>
              </a:lnTo>
              <a:lnTo>
                <a:pt x="0" y="193986"/>
              </a:lnTo>
              <a:lnTo>
                <a:pt x="0" y="353773"/>
              </a:lnTo>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l-GR" sz="900" kern="1200"/>
        </a:p>
      </dsp:txBody>
      <dsp:txXfrm>
        <a:off x="2792373" y="1185714"/>
        <a:ext cx="206452" cy="3843"/>
      </dsp:txXfrm>
    </dsp:sp>
    <dsp:sp modelId="{560C8579-BCE2-413F-AAF3-8B95222A1B0F}">
      <dsp:nvSpPr>
        <dsp:cNvPr id="0" name=""/>
        <dsp:cNvSpPr/>
      </dsp:nvSpPr>
      <dsp:spPr>
        <a:xfrm>
          <a:off x="4115569" y="9835"/>
          <a:ext cx="1671191" cy="1002714"/>
        </a:xfrm>
        <a:prstGeom prst="rect">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b="0" i="0" kern="1200"/>
            <a:t>Педагог демонстрирует методы критического мышления для получения необходимых навыков</a:t>
          </a:r>
          <a:endParaRPr lang="el-GR" sz="900" kern="1200"/>
        </a:p>
      </dsp:txBody>
      <dsp:txXfrm>
        <a:off x="4115569" y="9835"/>
        <a:ext cx="1671191" cy="1002714"/>
      </dsp:txXfrm>
    </dsp:sp>
    <dsp:sp modelId="{16E20431-B188-43DD-83B5-87DDE1A1C971}">
      <dsp:nvSpPr>
        <dsp:cNvPr id="0" name=""/>
        <dsp:cNvSpPr/>
      </dsp:nvSpPr>
      <dsp:spPr>
        <a:xfrm>
          <a:off x="1673830" y="1852560"/>
          <a:ext cx="353773" cy="91440"/>
        </a:xfrm>
        <a:custGeom>
          <a:avLst/>
          <a:gdLst/>
          <a:ahLst/>
          <a:cxnLst/>
          <a:rect l="0" t="0" r="0" b="0"/>
          <a:pathLst>
            <a:path>
              <a:moveTo>
                <a:pt x="0" y="45720"/>
              </a:moveTo>
              <a:lnTo>
                <a:pt x="353773" y="45720"/>
              </a:lnTo>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l-GR" sz="900" kern="1200"/>
        </a:p>
      </dsp:txBody>
      <dsp:txXfrm>
        <a:off x="1841108" y="1896359"/>
        <a:ext cx="19218" cy="3843"/>
      </dsp:txXfrm>
    </dsp:sp>
    <dsp:sp modelId="{57F87A5A-63A3-4B88-81B6-DD5D1DE37947}">
      <dsp:nvSpPr>
        <dsp:cNvPr id="0" name=""/>
        <dsp:cNvSpPr/>
      </dsp:nvSpPr>
      <dsp:spPr>
        <a:xfrm>
          <a:off x="4439" y="1396923"/>
          <a:ext cx="1671191" cy="100271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b="0" i="0" kern="1200"/>
            <a:t>Обучающиеся работают в разнородных небольших группах над исследовательскими проектами</a:t>
          </a:r>
          <a:endParaRPr lang="el-GR" sz="900" kern="1200"/>
        </a:p>
      </dsp:txBody>
      <dsp:txXfrm>
        <a:off x="4439" y="1396923"/>
        <a:ext cx="1671191" cy="1002714"/>
      </dsp:txXfrm>
    </dsp:sp>
    <dsp:sp modelId="{23836A59-02F0-4843-B1AB-9E1956ED47A4}">
      <dsp:nvSpPr>
        <dsp:cNvPr id="0" name=""/>
        <dsp:cNvSpPr/>
      </dsp:nvSpPr>
      <dsp:spPr>
        <a:xfrm>
          <a:off x="3729395" y="1852560"/>
          <a:ext cx="353773" cy="91440"/>
        </a:xfrm>
        <a:custGeom>
          <a:avLst/>
          <a:gdLst/>
          <a:ahLst/>
          <a:cxnLst/>
          <a:rect l="0" t="0" r="0" b="0"/>
          <a:pathLst>
            <a:path>
              <a:moveTo>
                <a:pt x="0" y="45720"/>
              </a:moveTo>
              <a:lnTo>
                <a:pt x="353773" y="45720"/>
              </a:lnTo>
            </a:path>
          </a:pathLst>
        </a:custGeom>
        <a:noFill/>
        <a:ln w="6350" cap="flat" cmpd="sng" algn="ctr">
          <a:solidFill>
            <a:schemeClr val="accent6">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l-GR" sz="900" kern="1200"/>
        </a:p>
      </dsp:txBody>
      <dsp:txXfrm>
        <a:off x="3896673" y="1896359"/>
        <a:ext cx="19218" cy="3843"/>
      </dsp:txXfrm>
    </dsp:sp>
    <dsp:sp modelId="{CA9E2CBD-E10D-4498-8BF5-1AEBE409EE60}">
      <dsp:nvSpPr>
        <dsp:cNvPr id="0" name=""/>
        <dsp:cNvSpPr/>
      </dsp:nvSpPr>
      <dsp:spPr>
        <a:xfrm>
          <a:off x="2060004" y="1396923"/>
          <a:ext cx="1671191" cy="100271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b="0" i="0" kern="1200"/>
            <a:t>Все учащиеся класса собираются, чтобы поделиться идеями и накопить опыт</a:t>
          </a:r>
          <a:endParaRPr lang="el-GR" sz="900" kern="1200"/>
        </a:p>
      </dsp:txBody>
      <dsp:txXfrm>
        <a:off x="2060004" y="1396923"/>
        <a:ext cx="1671191" cy="1002714"/>
      </dsp:txXfrm>
    </dsp:sp>
    <dsp:sp modelId="{79074926-B424-4BD6-9F59-3F24976746D8}">
      <dsp:nvSpPr>
        <dsp:cNvPr id="0" name=""/>
        <dsp:cNvSpPr/>
      </dsp:nvSpPr>
      <dsp:spPr>
        <a:xfrm>
          <a:off x="1129852" y="2397838"/>
          <a:ext cx="3821311" cy="346113"/>
        </a:xfrm>
        <a:custGeom>
          <a:avLst/>
          <a:gdLst/>
          <a:ahLst/>
          <a:cxnLst/>
          <a:rect l="0" t="0" r="0" b="0"/>
          <a:pathLst>
            <a:path>
              <a:moveTo>
                <a:pt x="3821311" y="0"/>
              </a:moveTo>
              <a:lnTo>
                <a:pt x="3821311" y="190156"/>
              </a:lnTo>
              <a:lnTo>
                <a:pt x="0" y="190156"/>
              </a:lnTo>
              <a:lnTo>
                <a:pt x="0" y="346113"/>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l-GR" sz="900" kern="1200"/>
        </a:p>
      </dsp:txBody>
      <dsp:txXfrm>
        <a:off x="2944513" y="2568972"/>
        <a:ext cx="191991" cy="3843"/>
      </dsp:txXfrm>
    </dsp:sp>
    <dsp:sp modelId="{E35212C4-2787-476A-87D9-8B06814B7FF2}">
      <dsp:nvSpPr>
        <dsp:cNvPr id="0" name=""/>
        <dsp:cNvSpPr/>
      </dsp:nvSpPr>
      <dsp:spPr>
        <a:xfrm>
          <a:off x="4115569" y="1396923"/>
          <a:ext cx="1671191" cy="100271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b="0" i="0" kern="1200"/>
            <a:t>Обучающиеся проходят быструю формативную оценку</a:t>
          </a:r>
          <a:endParaRPr lang="el-GR" sz="900" kern="1200"/>
        </a:p>
      </dsp:txBody>
      <dsp:txXfrm>
        <a:off x="4115569" y="1396923"/>
        <a:ext cx="1671191" cy="1002714"/>
      </dsp:txXfrm>
    </dsp:sp>
    <dsp:sp modelId="{3C9E7ADA-52E6-4FCA-9E6E-92C3991021CC}">
      <dsp:nvSpPr>
        <dsp:cNvPr id="0" name=""/>
        <dsp:cNvSpPr/>
      </dsp:nvSpPr>
      <dsp:spPr>
        <a:xfrm>
          <a:off x="1921083" y="3402324"/>
          <a:ext cx="1447234" cy="91440"/>
        </a:xfrm>
        <a:custGeom>
          <a:avLst/>
          <a:gdLst/>
          <a:ahLst/>
          <a:cxnLst/>
          <a:rect l="0" t="0" r="0" b="0"/>
          <a:pathLst>
            <a:path>
              <a:moveTo>
                <a:pt x="0" y="46241"/>
              </a:moveTo>
              <a:lnTo>
                <a:pt x="740717" y="46241"/>
              </a:lnTo>
              <a:lnTo>
                <a:pt x="740717" y="45720"/>
              </a:lnTo>
              <a:lnTo>
                <a:pt x="1447234" y="45720"/>
              </a:lnTo>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l-GR" sz="900" kern="1200"/>
        </a:p>
      </dsp:txBody>
      <dsp:txXfrm>
        <a:off x="2607754" y="3446122"/>
        <a:ext cx="73891" cy="3843"/>
      </dsp:txXfrm>
    </dsp:sp>
    <dsp:sp modelId="{923FD4B9-9000-44D4-AFCA-52B70DAF997A}">
      <dsp:nvSpPr>
        <dsp:cNvPr id="0" name=""/>
        <dsp:cNvSpPr/>
      </dsp:nvSpPr>
      <dsp:spPr>
        <a:xfrm>
          <a:off x="336822" y="2776351"/>
          <a:ext cx="1586060" cy="1344429"/>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b="0" i="0" kern="1200"/>
            <a:t>Обучающиеся работают в группах, в которые они распределены, чтобы дети со своими интересами могли экспериментировать с новым контентом</a:t>
          </a:r>
          <a:endParaRPr lang="el-GR" sz="900" kern="1200"/>
        </a:p>
      </dsp:txBody>
      <dsp:txXfrm>
        <a:off x="336822" y="2776351"/>
        <a:ext cx="1586060" cy="1344429"/>
      </dsp:txXfrm>
    </dsp:sp>
    <dsp:sp modelId="{65409DB3-1877-4F9D-859F-9377013E944E}">
      <dsp:nvSpPr>
        <dsp:cNvPr id="0" name=""/>
        <dsp:cNvSpPr/>
      </dsp:nvSpPr>
      <dsp:spPr>
        <a:xfrm>
          <a:off x="835595" y="4120866"/>
          <a:ext cx="3677316" cy="1722248"/>
        </a:xfrm>
        <a:custGeom>
          <a:avLst/>
          <a:gdLst/>
          <a:ahLst/>
          <a:cxnLst/>
          <a:rect l="0" t="0" r="0" b="0"/>
          <a:pathLst>
            <a:path>
              <a:moveTo>
                <a:pt x="3677316" y="0"/>
              </a:moveTo>
              <a:lnTo>
                <a:pt x="3677316" y="878224"/>
              </a:lnTo>
              <a:lnTo>
                <a:pt x="0" y="878224"/>
              </a:lnTo>
              <a:lnTo>
                <a:pt x="0" y="1722248"/>
              </a:lnTo>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l-GR" sz="900" kern="1200"/>
        </a:p>
      </dsp:txBody>
      <dsp:txXfrm>
        <a:off x="2572410" y="4980068"/>
        <a:ext cx="203685" cy="3843"/>
      </dsp:txXfrm>
    </dsp:sp>
    <dsp:sp modelId="{9088C513-A6DB-49E9-8CD0-F5E7647334E0}">
      <dsp:nvSpPr>
        <dsp:cNvPr id="0" name=""/>
        <dsp:cNvSpPr/>
      </dsp:nvSpPr>
      <dsp:spPr>
        <a:xfrm>
          <a:off x="3400717" y="2773423"/>
          <a:ext cx="2224388" cy="1349242"/>
        </a:xfrm>
        <a:prstGeom prst="rect">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b="0" i="0" kern="1200"/>
            <a:t>Обучающиеся работают над дипломными проектами в зависимости от своей готовности, руководствуясь данными предварительной оценки и формативной оценки</a:t>
          </a:r>
          <a:endParaRPr lang="el-GR" sz="900" kern="1200"/>
        </a:p>
      </dsp:txBody>
      <dsp:txXfrm>
        <a:off x="3400717" y="2773423"/>
        <a:ext cx="2224388" cy="1349242"/>
      </dsp:txXfrm>
    </dsp:sp>
    <dsp:sp modelId="{3278A8D1-439C-40B0-9470-D62CBB0ABBAE}">
      <dsp:nvSpPr>
        <dsp:cNvPr id="0" name=""/>
        <dsp:cNvSpPr/>
      </dsp:nvSpPr>
      <dsp:spPr>
        <a:xfrm>
          <a:off x="1669391" y="5000385"/>
          <a:ext cx="2418217" cy="1376486"/>
        </a:xfrm>
        <a:custGeom>
          <a:avLst/>
          <a:gdLst/>
          <a:ahLst/>
          <a:cxnLst/>
          <a:rect l="0" t="0" r="0" b="0"/>
          <a:pathLst>
            <a:path>
              <a:moveTo>
                <a:pt x="0" y="1376486"/>
              </a:moveTo>
              <a:lnTo>
                <a:pt x="1226208" y="1376486"/>
              </a:lnTo>
              <a:lnTo>
                <a:pt x="1226208" y="0"/>
              </a:lnTo>
              <a:lnTo>
                <a:pt x="2418217" y="0"/>
              </a:lnTo>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l-GR" sz="900" kern="1200"/>
        </a:p>
      </dsp:txBody>
      <dsp:txXfrm>
        <a:off x="2808270" y="5686707"/>
        <a:ext cx="140458" cy="3843"/>
      </dsp:txXfrm>
    </dsp:sp>
    <dsp:sp modelId="{D4F5F763-3F18-4884-8BEB-641F172D00C7}">
      <dsp:nvSpPr>
        <dsp:cNvPr id="0" name=""/>
        <dsp:cNvSpPr/>
      </dsp:nvSpPr>
      <dsp:spPr>
        <a:xfrm>
          <a:off x="0" y="5875514"/>
          <a:ext cx="1671191" cy="100271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GB" sz="900" b="0" i="0" kern="1200"/>
            <a:t>Students share their ideas in a class-wide discussion.</a:t>
          </a:r>
          <a:endParaRPr lang="el-GR" sz="900" kern="1200"/>
        </a:p>
      </dsp:txBody>
      <dsp:txXfrm>
        <a:off x="0" y="5875514"/>
        <a:ext cx="1671191" cy="1002714"/>
      </dsp:txXfrm>
    </dsp:sp>
    <dsp:sp modelId="{D43B9FF0-E3ED-48B5-9802-76A016062230}">
      <dsp:nvSpPr>
        <dsp:cNvPr id="0" name=""/>
        <dsp:cNvSpPr/>
      </dsp:nvSpPr>
      <dsp:spPr>
        <a:xfrm>
          <a:off x="4909884" y="4531408"/>
          <a:ext cx="91440" cy="972134"/>
        </a:xfrm>
        <a:custGeom>
          <a:avLst/>
          <a:gdLst/>
          <a:ahLst/>
          <a:cxnLst/>
          <a:rect l="0" t="0" r="0" b="0"/>
          <a:pathLst>
            <a:path>
              <a:moveTo>
                <a:pt x="45720" y="972134"/>
              </a:moveTo>
              <a:lnTo>
                <a:pt x="45720" y="0"/>
              </a:lnTo>
            </a:path>
          </a:pathLst>
        </a:custGeom>
        <a:noFill/>
        <a:ln w="6350" cap="flat" cmpd="sng" algn="ctr">
          <a:solidFill>
            <a:schemeClr val="accent6">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l-GR" sz="900" kern="1200"/>
        </a:p>
      </dsp:txBody>
      <dsp:txXfrm>
        <a:off x="4930536" y="5015553"/>
        <a:ext cx="50136" cy="3843"/>
      </dsp:txXfrm>
    </dsp:sp>
    <dsp:sp modelId="{28BBD046-1432-4953-8D66-0852E415B046}">
      <dsp:nvSpPr>
        <dsp:cNvPr id="0" name=""/>
        <dsp:cNvSpPr/>
      </dsp:nvSpPr>
      <dsp:spPr>
        <a:xfrm>
          <a:off x="4120008" y="4499028"/>
          <a:ext cx="1671191" cy="100271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GB" sz="900" b="0" i="0" kern="1200"/>
            <a:t>The educator introduces new ideas/skills, followed by discussion/modeling.</a:t>
          </a:r>
          <a:endParaRPr lang="el-GR" sz="900" kern="1200"/>
        </a:p>
      </dsp:txBody>
      <dsp:txXfrm>
        <a:off x="4120008" y="4499028"/>
        <a:ext cx="1671191" cy="1002714"/>
      </dsp:txXfrm>
    </dsp:sp>
    <dsp:sp modelId="{A1FC7E21-A149-43A6-B02A-03743D8E5C4C}">
      <dsp:nvSpPr>
        <dsp:cNvPr id="0" name=""/>
        <dsp:cNvSpPr/>
      </dsp:nvSpPr>
      <dsp:spPr>
        <a:xfrm>
          <a:off x="835595" y="5499923"/>
          <a:ext cx="4120008" cy="382229"/>
        </a:xfrm>
        <a:custGeom>
          <a:avLst/>
          <a:gdLst/>
          <a:ahLst/>
          <a:cxnLst/>
          <a:rect l="0" t="0" r="0" b="0"/>
          <a:pathLst>
            <a:path>
              <a:moveTo>
                <a:pt x="4120008" y="0"/>
              </a:moveTo>
              <a:lnTo>
                <a:pt x="4120008" y="208214"/>
              </a:lnTo>
              <a:lnTo>
                <a:pt x="0" y="208214"/>
              </a:lnTo>
              <a:lnTo>
                <a:pt x="0" y="382229"/>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l-GR" sz="900" kern="1200"/>
        </a:p>
      </dsp:txBody>
      <dsp:txXfrm>
        <a:off x="2792083" y="5689115"/>
        <a:ext cx="207032" cy="3843"/>
      </dsp:txXfrm>
    </dsp:sp>
    <dsp:sp modelId="{6F6C228B-29C0-407A-9DBD-A3F2D23692FA}">
      <dsp:nvSpPr>
        <dsp:cNvPr id="0" name=""/>
        <dsp:cNvSpPr/>
      </dsp:nvSpPr>
      <dsp:spPr>
        <a:xfrm>
          <a:off x="4120008" y="4499008"/>
          <a:ext cx="1671191" cy="100271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b="0" i="0" kern="1200"/>
            <a:t>Обучающиеся работают в группах, выбранных самостоятельно, в зависимости от их интересов, чтобы исследовать новый контент</a:t>
          </a:r>
          <a:endParaRPr lang="el-GR" sz="900" kern="1200"/>
        </a:p>
      </dsp:txBody>
      <dsp:txXfrm>
        <a:off x="4120008" y="4499008"/>
        <a:ext cx="1671191" cy="1002714"/>
      </dsp:txXfrm>
    </dsp:sp>
    <dsp:sp modelId="{36E76A7F-2A47-49F5-BCAB-B4E178C3E670}">
      <dsp:nvSpPr>
        <dsp:cNvPr id="0" name=""/>
        <dsp:cNvSpPr/>
      </dsp:nvSpPr>
      <dsp:spPr>
        <a:xfrm>
          <a:off x="1669391" y="6312545"/>
          <a:ext cx="1316735" cy="91440"/>
        </a:xfrm>
        <a:custGeom>
          <a:avLst/>
          <a:gdLst/>
          <a:ahLst/>
          <a:cxnLst/>
          <a:rect l="0" t="0" r="0" b="0"/>
          <a:pathLst>
            <a:path>
              <a:moveTo>
                <a:pt x="0" y="103364"/>
              </a:moveTo>
              <a:lnTo>
                <a:pt x="675467" y="103364"/>
              </a:lnTo>
              <a:lnTo>
                <a:pt x="675467" y="45720"/>
              </a:lnTo>
              <a:lnTo>
                <a:pt x="1316735" y="45720"/>
              </a:lnTo>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l-GR" sz="900" kern="1200"/>
        </a:p>
      </dsp:txBody>
      <dsp:txXfrm>
        <a:off x="2294044" y="6356343"/>
        <a:ext cx="67428" cy="3843"/>
      </dsp:txXfrm>
    </dsp:sp>
    <dsp:sp modelId="{2D89F591-02E5-4283-B341-08864AD1F097}">
      <dsp:nvSpPr>
        <dsp:cNvPr id="0" name=""/>
        <dsp:cNvSpPr/>
      </dsp:nvSpPr>
      <dsp:spPr>
        <a:xfrm>
          <a:off x="0" y="5914552"/>
          <a:ext cx="1671191" cy="100271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b="0" i="0" kern="1200"/>
            <a:t>И так далее</a:t>
          </a:r>
          <a:r>
            <a:rPr lang="en-GB" sz="900" b="0" i="0" kern="1200"/>
            <a:t>… </a:t>
          </a:r>
          <a:r>
            <a:rPr lang="ru-RU" sz="900" b="0" i="0" kern="1200"/>
            <a:t>по мере прохождения блока обучения</a:t>
          </a:r>
          <a:endParaRPr lang="el-GR" sz="900" kern="1200"/>
        </a:p>
      </dsp:txBody>
      <dsp:txXfrm>
        <a:off x="0" y="5914552"/>
        <a:ext cx="1671191" cy="1002714"/>
      </dsp:txXfrm>
    </dsp:sp>
    <dsp:sp modelId="{1070FB1A-D1CE-46C2-A26C-CE99EB3B2854}">
      <dsp:nvSpPr>
        <dsp:cNvPr id="0" name=""/>
        <dsp:cNvSpPr/>
      </dsp:nvSpPr>
      <dsp:spPr>
        <a:xfrm>
          <a:off x="3018526" y="5856907"/>
          <a:ext cx="2772673" cy="1002714"/>
        </a:xfrm>
        <a:prstGeom prst="rect">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b="0" i="0" kern="1200"/>
            <a:t>Обучающиеся проходят формативное оценивание, которое дифференцируется в зависимости от готовности и представлено в обсуждаемом формате по их выбору.</a:t>
          </a:r>
          <a:endParaRPr lang="el-GR" sz="900" kern="1200"/>
        </a:p>
      </dsp:txBody>
      <dsp:txXfrm>
        <a:off x="3018526" y="5856907"/>
        <a:ext cx="2772673" cy="10027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EB9003-F3AD-454B-9F7B-94698E902F19}">
      <dsp:nvSpPr>
        <dsp:cNvPr id="0" name=""/>
        <dsp:cNvSpPr/>
      </dsp:nvSpPr>
      <dsp:spPr>
        <a:xfrm>
          <a:off x="708419" y="4"/>
          <a:ext cx="1792769" cy="1200168"/>
        </a:xfrm>
        <a:prstGeom prst="rect">
          <a:avLst/>
        </a:prstGeom>
        <a:solidFill>
          <a:srgbClr val="549E3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0" kern="1200" dirty="0">
              <a:solidFill>
                <a:schemeClr val="bg1"/>
              </a:solidFill>
            </a:rPr>
            <a:t>Желание родителей принимать участие</a:t>
          </a:r>
          <a:endParaRPr lang="el-GR" sz="1600" b="0" kern="1200">
            <a:solidFill>
              <a:schemeClr val="bg1"/>
            </a:solidFill>
          </a:endParaRPr>
        </a:p>
      </dsp:txBody>
      <dsp:txXfrm>
        <a:off x="708419" y="4"/>
        <a:ext cx="1792769" cy="1200168"/>
      </dsp:txXfrm>
    </dsp:sp>
    <dsp:sp modelId="{85ED20AD-9BBC-4F70-A57E-2F37D6D95170}">
      <dsp:nvSpPr>
        <dsp:cNvPr id="0" name=""/>
        <dsp:cNvSpPr/>
      </dsp:nvSpPr>
      <dsp:spPr>
        <a:xfrm>
          <a:off x="2750328" y="88"/>
          <a:ext cx="1792769" cy="1195180"/>
        </a:xfrm>
        <a:prstGeom prst="rect">
          <a:avLst/>
        </a:prstGeom>
        <a:solidFill>
          <a:srgbClr val="549E3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0" kern="1200" dirty="0">
              <a:solidFill>
                <a:schemeClr val="bg1"/>
              </a:solidFill>
            </a:rPr>
            <a:t>Повышение эффективности образования</a:t>
          </a:r>
          <a:endParaRPr lang="el-GR" sz="1600" b="0" kern="1200">
            <a:solidFill>
              <a:schemeClr val="bg1"/>
            </a:solidFill>
          </a:endParaRPr>
        </a:p>
      </dsp:txBody>
      <dsp:txXfrm>
        <a:off x="2750328" y="88"/>
        <a:ext cx="1792769" cy="1195180"/>
      </dsp:txXfrm>
    </dsp:sp>
    <dsp:sp modelId="{78EDAFB4-0EF3-47A1-A1AA-43A60167118E}">
      <dsp:nvSpPr>
        <dsp:cNvPr id="0" name=""/>
        <dsp:cNvSpPr/>
      </dsp:nvSpPr>
      <dsp:spPr>
        <a:xfrm>
          <a:off x="1238872" y="1402777"/>
          <a:ext cx="2694329" cy="1210689"/>
        </a:xfrm>
        <a:prstGeom prst="rect">
          <a:avLst/>
        </a:prstGeom>
        <a:solidFill>
          <a:srgbClr val="549E3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0" kern="1200" dirty="0">
              <a:solidFill>
                <a:schemeClr val="bg1"/>
              </a:solidFill>
            </a:rPr>
            <a:t>Законные права</a:t>
          </a:r>
          <a:endParaRPr lang="el-GR" sz="1600" b="0" kern="1200">
            <a:solidFill>
              <a:schemeClr val="bg1"/>
            </a:solidFill>
          </a:endParaRPr>
        </a:p>
      </dsp:txBody>
      <dsp:txXfrm>
        <a:off x="1238872" y="1402777"/>
        <a:ext cx="2694329" cy="121068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21AE19-A40F-4731-A1AE-77A6DBFBAF15}">
      <dsp:nvSpPr>
        <dsp:cNvPr id="0" name=""/>
        <dsp:cNvSpPr/>
      </dsp:nvSpPr>
      <dsp:spPr>
        <a:xfrm>
          <a:off x="1924881" y="202984"/>
          <a:ext cx="2754551" cy="2754551"/>
        </a:xfrm>
        <a:prstGeom prst="pie">
          <a:avLst>
            <a:gd name="adj1" fmla="val 16200000"/>
            <a:gd name="adj2" fmla="val 2052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buFont typeface="Arial" panose="020B0604020202020204" pitchFamily="34" charset="0"/>
            <a:buChar char="•"/>
          </a:pPr>
          <a:r>
            <a:rPr lang="ru-RU" sz="1100" kern="1200" dirty="0">
              <a:latin typeface="Times New Roman" panose="02020603050405020304" pitchFamily="18" charset="0"/>
              <a:cs typeface="Times New Roman" panose="02020603050405020304" pitchFamily="18" charset="0"/>
            </a:rPr>
            <a:t>Опекун</a:t>
          </a:r>
          <a:endParaRPr lang="el-GR" sz="1100" kern="1200">
            <a:latin typeface="Times New Roman" panose="02020603050405020304" pitchFamily="18" charset="0"/>
            <a:cs typeface="Times New Roman" panose="02020603050405020304" pitchFamily="18" charset="0"/>
          </a:endParaRPr>
        </a:p>
      </dsp:txBody>
      <dsp:txXfrm>
        <a:off x="3361838" y="666011"/>
        <a:ext cx="885391" cy="590261"/>
      </dsp:txXfrm>
    </dsp:sp>
    <dsp:sp modelId="{3DFFEE8C-0F72-4CCF-B61A-9BB60284B36F}">
      <dsp:nvSpPr>
        <dsp:cNvPr id="0" name=""/>
        <dsp:cNvSpPr/>
      </dsp:nvSpPr>
      <dsp:spPr>
        <a:xfrm>
          <a:off x="1911718" y="250435"/>
          <a:ext cx="2754551" cy="2754551"/>
        </a:xfrm>
        <a:prstGeom prst="pie">
          <a:avLst>
            <a:gd name="adj1" fmla="val 20520000"/>
            <a:gd name="adj2" fmla="val 324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dirty="0">
              <a:latin typeface="Times New Roman" panose="02020603050405020304" pitchFamily="18" charset="0"/>
              <a:cs typeface="Times New Roman" panose="02020603050405020304" pitchFamily="18" charset="0"/>
            </a:rPr>
            <a:t>Посредник</a:t>
          </a:r>
          <a:endParaRPr lang="en-US" sz="1100" kern="1200" dirty="0">
            <a:latin typeface="Times New Roman" panose="02020603050405020304" pitchFamily="18" charset="0"/>
            <a:cs typeface="Times New Roman" panose="02020603050405020304" pitchFamily="18" charset="0"/>
          </a:endParaRPr>
        </a:p>
      </dsp:txBody>
      <dsp:txXfrm>
        <a:off x="3685780" y="1509003"/>
        <a:ext cx="819807" cy="655845"/>
      </dsp:txXfrm>
    </dsp:sp>
    <dsp:sp modelId="{C9DC4FE1-C9CC-46D9-836E-2CA5BF1F7258}">
      <dsp:nvSpPr>
        <dsp:cNvPr id="0" name=""/>
        <dsp:cNvSpPr/>
      </dsp:nvSpPr>
      <dsp:spPr>
        <a:xfrm>
          <a:off x="1874699" y="305192"/>
          <a:ext cx="2754551" cy="2754551"/>
        </a:xfrm>
        <a:prstGeom prst="pie">
          <a:avLst>
            <a:gd name="adj1" fmla="val 3240000"/>
            <a:gd name="adj2" fmla="val 756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dirty="0">
              <a:latin typeface="Times New Roman" panose="02020603050405020304" pitchFamily="18" charset="0"/>
              <a:cs typeface="Times New Roman" panose="02020603050405020304" pitchFamily="18" charset="0"/>
            </a:rPr>
            <a:t>Воспитатель/учитель</a:t>
          </a:r>
          <a:endParaRPr lang="en-US" sz="1100" kern="1200" dirty="0">
            <a:latin typeface="Times New Roman" panose="02020603050405020304" pitchFamily="18" charset="0"/>
            <a:cs typeface="Times New Roman" panose="02020603050405020304" pitchFamily="18" charset="0"/>
          </a:endParaRPr>
        </a:p>
      </dsp:txBody>
      <dsp:txXfrm>
        <a:off x="2858468" y="2239937"/>
        <a:ext cx="787014" cy="721430"/>
      </dsp:txXfrm>
    </dsp:sp>
    <dsp:sp modelId="{ED6318D1-6FE1-40CB-BBD0-5E2D5ED3B87D}">
      <dsp:nvSpPr>
        <dsp:cNvPr id="0" name=""/>
        <dsp:cNvSpPr/>
      </dsp:nvSpPr>
      <dsp:spPr>
        <a:xfrm>
          <a:off x="1823880" y="276438"/>
          <a:ext cx="2754551" cy="2754551"/>
        </a:xfrm>
        <a:prstGeom prst="pie">
          <a:avLst>
            <a:gd name="adj1" fmla="val 7560000"/>
            <a:gd name="adj2" fmla="val 1188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dirty="0">
              <a:latin typeface="Times New Roman" panose="02020603050405020304" pitchFamily="18" charset="0"/>
              <a:cs typeface="Times New Roman" panose="02020603050405020304" pitchFamily="18" charset="0"/>
            </a:rPr>
            <a:t>Консультант</a:t>
          </a:r>
          <a:endParaRPr lang="en-US" sz="1100" kern="1200" dirty="0">
            <a:latin typeface="Times New Roman" panose="02020603050405020304" pitchFamily="18" charset="0"/>
            <a:cs typeface="Times New Roman" panose="02020603050405020304" pitchFamily="18" charset="0"/>
          </a:endParaRPr>
        </a:p>
      </dsp:txBody>
      <dsp:txXfrm>
        <a:off x="1984563" y="1535006"/>
        <a:ext cx="819807" cy="655845"/>
      </dsp:txXfrm>
    </dsp:sp>
    <dsp:sp modelId="{9BEF065E-8D79-4B25-BE3B-621E09A6D20E}">
      <dsp:nvSpPr>
        <dsp:cNvPr id="0" name=""/>
        <dsp:cNvSpPr/>
      </dsp:nvSpPr>
      <dsp:spPr>
        <a:xfrm>
          <a:off x="1847491" y="202984"/>
          <a:ext cx="2754551" cy="2754551"/>
        </a:xfrm>
        <a:prstGeom prst="pie">
          <a:avLst>
            <a:gd name="adj1" fmla="val 11880000"/>
            <a:gd name="adj2" fmla="val 1620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dirty="0">
              <a:latin typeface="Times New Roman" panose="02020603050405020304" pitchFamily="18" charset="0"/>
              <a:cs typeface="Times New Roman" panose="02020603050405020304" pitchFamily="18" charset="0"/>
            </a:rPr>
            <a:t>Специалист по поведенческой поддержке</a:t>
          </a:r>
          <a:endParaRPr lang="en-US" sz="1100" kern="1200" dirty="0">
            <a:latin typeface="Times New Roman" panose="02020603050405020304" pitchFamily="18" charset="0"/>
            <a:cs typeface="Times New Roman" panose="02020603050405020304" pitchFamily="18" charset="0"/>
          </a:endParaRPr>
        </a:p>
      </dsp:txBody>
      <dsp:txXfrm>
        <a:off x="2279693" y="666011"/>
        <a:ext cx="885391" cy="590261"/>
      </dsp:txXfrm>
    </dsp:sp>
    <dsp:sp modelId="{98B7889C-643F-44DA-8D1D-139FDFD544CB}">
      <dsp:nvSpPr>
        <dsp:cNvPr id="0" name=""/>
        <dsp:cNvSpPr/>
      </dsp:nvSpPr>
      <dsp:spPr>
        <a:xfrm>
          <a:off x="1754231" y="32464"/>
          <a:ext cx="3095591" cy="3095591"/>
        </a:xfrm>
        <a:prstGeom prst="circularArrow">
          <a:avLst>
            <a:gd name="adj1" fmla="val 5085"/>
            <a:gd name="adj2" fmla="val 327528"/>
            <a:gd name="adj3" fmla="val 20192361"/>
            <a:gd name="adj4" fmla="val 16200324"/>
            <a:gd name="adj5" fmla="val 5932"/>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DAAC7F1-025B-4122-957A-1A2ACE6C5C0B}">
      <dsp:nvSpPr>
        <dsp:cNvPr id="0" name=""/>
        <dsp:cNvSpPr/>
      </dsp:nvSpPr>
      <dsp:spPr>
        <a:xfrm>
          <a:off x="1750644" y="-51531"/>
          <a:ext cx="3095591" cy="3366114"/>
        </a:xfrm>
        <a:prstGeom prst="circularArrow">
          <a:avLst>
            <a:gd name="adj1" fmla="val 5085"/>
            <a:gd name="adj2" fmla="val 327528"/>
            <a:gd name="adj3" fmla="val 2912753"/>
            <a:gd name="adj4" fmla="val 20519953"/>
            <a:gd name="adj5" fmla="val 5932"/>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C692DF6-8891-4AC5-95D9-73F91379422E}">
      <dsp:nvSpPr>
        <dsp:cNvPr id="0" name=""/>
        <dsp:cNvSpPr/>
      </dsp:nvSpPr>
      <dsp:spPr>
        <a:xfrm>
          <a:off x="1704179" y="134786"/>
          <a:ext cx="3095591" cy="3095591"/>
        </a:xfrm>
        <a:prstGeom prst="circularArrow">
          <a:avLst>
            <a:gd name="adj1" fmla="val 5085"/>
            <a:gd name="adj2" fmla="val 327528"/>
            <a:gd name="adj3" fmla="val 7232777"/>
            <a:gd name="adj4" fmla="val 3239695"/>
            <a:gd name="adj5" fmla="val 5932"/>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31F1A73-D17E-4F3D-AC90-882351169FF6}">
      <dsp:nvSpPr>
        <dsp:cNvPr id="0" name=""/>
        <dsp:cNvSpPr/>
      </dsp:nvSpPr>
      <dsp:spPr>
        <a:xfrm>
          <a:off x="1653170" y="105894"/>
          <a:ext cx="3095591" cy="3095591"/>
        </a:xfrm>
        <a:prstGeom prst="circularArrow">
          <a:avLst>
            <a:gd name="adj1" fmla="val 5085"/>
            <a:gd name="adj2" fmla="val 327528"/>
            <a:gd name="adj3" fmla="val 11552519"/>
            <a:gd name="adj4" fmla="val 7559718"/>
            <a:gd name="adj5" fmla="val 5932"/>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37EA69E-A2F0-49F0-86E9-62E322F8A99B}">
      <dsp:nvSpPr>
        <dsp:cNvPr id="0" name=""/>
        <dsp:cNvSpPr/>
      </dsp:nvSpPr>
      <dsp:spPr>
        <a:xfrm>
          <a:off x="1677101" y="32464"/>
          <a:ext cx="3095591" cy="3095591"/>
        </a:xfrm>
        <a:prstGeom prst="circularArrow">
          <a:avLst>
            <a:gd name="adj1" fmla="val 5085"/>
            <a:gd name="adj2" fmla="val 327528"/>
            <a:gd name="adj3" fmla="val 15872148"/>
            <a:gd name="adj4" fmla="val 11880111"/>
            <a:gd name="adj5" fmla="val 5932"/>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3D87F-F202-4ABF-AC48-BB20FF4C7837}">
      <dsp:nvSpPr>
        <dsp:cNvPr id="0" name=""/>
        <dsp:cNvSpPr/>
      </dsp:nvSpPr>
      <dsp:spPr>
        <a:xfrm>
          <a:off x="1814164" y="-72395"/>
          <a:ext cx="889882" cy="852586"/>
        </a:xfrm>
        <a:prstGeom prst="ellipse">
          <a:avLst/>
        </a:prstGeom>
        <a:solidFill>
          <a:srgbClr val="FF3F3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ru-RU" sz="600" b="1" kern="1200">
              <a:solidFill>
                <a:schemeClr val="tx1"/>
              </a:solidFill>
            </a:rPr>
            <a:t>Что мы знаем об обучающихся и контексте</a:t>
          </a:r>
          <a:endParaRPr lang="el-GR" sz="600" b="1" kern="1200">
            <a:solidFill>
              <a:schemeClr val="tx1"/>
            </a:solidFill>
          </a:endParaRPr>
        </a:p>
      </dsp:txBody>
      <dsp:txXfrm>
        <a:off x="1944484" y="52463"/>
        <a:ext cx="629242" cy="602870"/>
      </dsp:txXfrm>
    </dsp:sp>
    <dsp:sp modelId="{33464EFE-E0C2-4673-8D33-63A5723974EB}">
      <dsp:nvSpPr>
        <dsp:cNvPr id="0" name=""/>
        <dsp:cNvSpPr/>
      </dsp:nvSpPr>
      <dsp:spPr>
        <a:xfrm rot="1800000">
          <a:off x="2655726" y="473834"/>
          <a:ext cx="120624" cy="287747"/>
        </a:xfrm>
        <a:prstGeom prst="rightArrow">
          <a:avLst>
            <a:gd name="adj1" fmla="val 60000"/>
            <a:gd name="adj2" fmla="val 50000"/>
          </a:avLst>
        </a:prstGeom>
        <a:solidFill>
          <a:srgbClr val="FF3F3F"/>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l-GR" sz="500" kern="1200"/>
        </a:p>
      </dsp:txBody>
      <dsp:txXfrm>
        <a:off x="2658150" y="522336"/>
        <a:ext cx="84437" cy="172649"/>
      </dsp:txXfrm>
    </dsp:sp>
    <dsp:sp modelId="{D82FEE39-0F3C-45F1-9246-E2825CF899C1}">
      <dsp:nvSpPr>
        <dsp:cNvPr id="0" name=""/>
        <dsp:cNvSpPr/>
      </dsp:nvSpPr>
      <dsp:spPr>
        <a:xfrm>
          <a:off x="2732720" y="457933"/>
          <a:ext cx="889882" cy="852586"/>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ru-RU" sz="600" b="1" kern="1200">
              <a:solidFill>
                <a:schemeClr val="tx1"/>
              </a:solidFill>
            </a:rPr>
            <a:t>Что нам следует сделать</a:t>
          </a:r>
          <a:endParaRPr lang="el-GR" sz="600" b="1" kern="1200">
            <a:solidFill>
              <a:schemeClr val="tx1"/>
            </a:solidFill>
          </a:endParaRPr>
        </a:p>
      </dsp:txBody>
      <dsp:txXfrm>
        <a:off x="2863040" y="582791"/>
        <a:ext cx="629242" cy="602870"/>
      </dsp:txXfrm>
    </dsp:sp>
    <dsp:sp modelId="{656B7626-173E-4960-941F-1F88133B04D8}">
      <dsp:nvSpPr>
        <dsp:cNvPr id="0" name=""/>
        <dsp:cNvSpPr/>
      </dsp:nvSpPr>
      <dsp:spPr>
        <a:xfrm rot="5400000">
          <a:off x="3108159" y="1267560"/>
          <a:ext cx="139006" cy="287747"/>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l-GR" sz="500" kern="1200"/>
        </a:p>
      </dsp:txBody>
      <dsp:txXfrm>
        <a:off x="3129010" y="1304258"/>
        <a:ext cx="97304" cy="172649"/>
      </dsp:txXfrm>
    </dsp:sp>
    <dsp:sp modelId="{BEAC093A-F8B9-4459-819C-2267CD5B80BC}">
      <dsp:nvSpPr>
        <dsp:cNvPr id="0" name=""/>
        <dsp:cNvSpPr/>
      </dsp:nvSpPr>
      <dsp:spPr>
        <a:xfrm>
          <a:off x="2732720" y="1518591"/>
          <a:ext cx="889882" cy="852586"/>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ru-RU" sz="600" b="1" kern="1200">
              <a:solidFill>
                <a:schemeClr val="tx1"/>
              </a:solidFill>
            </a:rPr>
            <a:t>Выявление потенциальных барьеров для обучения</a:t>
          </a:r>
          <a:endParaRPr lang="el-GR" sz="600" b="1" kern="1200">
            <a:solidFill>
              <a:schemeClr val="tx1"/>
            </a:solidFill>
          </a:endParaRPr>
        </a:p>
      </dsp:txBody>
      <dsp:txXfrm>
        <a:off x="2863040" y="1643449"/>
        <a:ext cx="629242" cy="602870"/>
      </dsp:txXfrm>
    </dsp:sp>
    <dsp:sp modelId="{D7C690BB-3A96-42B5-AD7E-5602970E8B02}">
      <dsp:nvSpPr>
        <dsp:cNvPr id="0" name=""/>
        <dsp:cNvSpPr/>
      </dsp:nvSpPr>
      <dsp:spPr>
        <a:xfrm rot="9000000">
          <a:off x="2660417" y="2064821"/>
          <a:ext cx="120624" cy="287747"/>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l-GR" sz="500" kern="1200"/>
        </a:p>
      </dsp:txBody>
      <dsp:txXfrm rot="10800000">
        <a:off x="2694180" y="2113323"/>
        <a:ext cx="84437" cy="172649"/>
      </dsp:txXfrm>
    </dsp:sp>
    <dsp:sp modelId="{AA68809B-CC83-4409-9CE7-CD0EFE3EA584}">
      <dsp:nvSpPr>
        <dsp:cNvPr id="0" name=""/>
        <dsp:cNvSpPr/>
      </dsp:nvSpPr>
      <dsp:spPr>
        <a:xfrm>
          <a:off x="1814164" y="2048920"/>
          <a:ext cx="889882" cy="852586"/>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ru-RU" sz="600" b="1" kern="1200">
              <a:solidFill>
                <a:schemeClr val="tx1"/>
              </a:solidFill>
            </a:rPr>
            <a:t>Определение универсальных мер поддержки</a:t>
          </a:r>
          <a:endParaRPr lang="el-GR" sz="600" b="1" kern="1200">
            <a:solidFill>
              <a:schemeClr val="tx1"/>
            </a:solidFill>
          </a:endParaRPr>
        </a:p>
      </dsp:txBody>
      <dsp:txXfrm>
        <a:off x="1944484" y="2173778"/>
        <a:ext cx="629242" cy="602870"/>
      </dsp:txXfrm>
    </dsp:sp>
    <dsp:sp modelId="{7316344D-58CC-4F1C-AFFE-85455516C5F7}">
      <dsp:nvSpPr>
        <dsp:cNvPr id="0" name=""/>
        <dsp:cNvSpPr/>
      </dsp:nvSpPr>
      <dsp:spPr>
        <a:xfrm rot="12600000">
          <a:off x="1741860" y="2067529"/>
          <a:ext cx="120624" cy="287747"/>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l-GR" sz="500" kern="1200"/>
        </a:p>
      </dsp:txBody>
      <dsp:txXfrm rot="10800000">
        <a:off x="1775623" y="2134125"/>
        <a:ext cx="84437" cy="172649"/>
      </dsp:txXfrm>
    </dsp:sp>
    <dsp:sp modelId="{5BAE3E1A-1985-484E-B810-ABB09DFEC9EF}">
      <dsp:nvSpPr>
        <dsp:cNvPr id="0" name=""/>
        <dsp:cNvSpPr/>
      </dsp:nvSpPr>
      <dsp:spPr>
        <a:xfrm>
          <a:off x="895607" y="1518591"/>
          <a:ext cx="889882" cy="852586"/>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ru-RU" sz="600" b="1" kern="1200">
              <a:solidFill>
                <a:schemeClr val="tx1"/>
              </a:solidFill>
            </a:rPr>
            <a:t>Использование руководящих принципов УПО для разработки обучения</a:t>
          </a:r>
          <a:endParaRPr lang="el-GR" sz="600" b="1" kern="1200">
            <a:solidFill>
              <a:schemeClr val="tx1"/>
            </a:solidFill>
          </a:endParaRPr>
        </a:p>
      </dsp:txBody>
      <dsp:txXfrm>
        <a:off x="1025927" y="1643449"/>
        <a:ext cx="629242" cy="602870"/>
      </dsp:txXfrm>
    </dsp:sp>
    <dsp:sp modelId="{8533DED7-CABD-4516-8659-F6F91A03ABB2}">
      <dsp:nvSpPr>
        <dsp:cNvPr id="0" name=""/>
        <dsp:cNvSpPr/>
      </dsp:nvSpPr>
      <dsp:spPr>
        <a:xfrm rot="16200000">
          <a:off x="1271045" y="1273803"/>
          <a:ext cx="139006" cy="287747"/>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l-GR" sz="500" kern="1200"/>
        </a:p>
      </dsp:txBody>
      <dsp:txXfrm>
        <a:off x="1291896" y="1352203"/>
        <a:ext cx="97304" cy="172649"/>
      </dsp:txXfrm>
    </dsp:sp>
    <dsp:sp modelId="{9589BBF3-7575-41D1-8CA4-DE0F57EB5907}">
      <dsp:nvSpPr>
        <dsp:cNvPr id="0" name=""/>
        <dsp:cNvSpPr/>
      </dsp:nvSpPr>
      <dsp:spPr>
        <a:xfrm>
          <a:off x="895607" y="457933"/>
          <a:ext cx="889882" cy="852586"/>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ru-RU" sz="600" b="1" kern="1200">
              <a:solidFill>
                <a:schemeClr val="tx1"/>
              </a:solidFill>
            </a:rPr>
            <a:t>Обучение, оценка, пересмотр</a:t>
          </a:r>
          <a:endParaRPr lang="el-GR" sz="600" b="1" kern="1200">
            <a:solidFill>
              <a:schemeClr val="tx1"/>
            </a:solidFill>
          </a:endParaRPr>
        </a:p>
      </dsp:txBody>
      <dsp:txXfrm>
        <a:off x="1025927" y="582791"/>
        <a:ext cx="629242" cy="602870"/>
      </dsp:txXfrm>
    </dsp:sp>
    <dsp:sp modelId="{2AD0D84B-E673-41D3-91D9-CC6D48894E61}">
      <dsp:nvSpPr>
        <dsp:cNvPr id="0" name=""/>
        <dsp:cNvSpPr/>
      </dsp:nvSpPr>
      <dsp:spPr>
        <a:xfrm rot="19800000">
          <a:off x="1737169" y="476542"/>
          <a:ext cx="120624" cy="287747"/>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l-GR" sz="500" kern="1200"/>
        </a:p>
      </dsp:txBody>
      <dsp:txXfrm>
        <a:off x="1739593" y="543138"/>
        <a:ext cx="84437" cy="17264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B9A434-7ACC-4E1A-A21C-1A2C9D1F9EB7}">
      <dsp:nvSpPr>
        <dsp:cNvPr id="0" name=""/>
        <dsp:cNvSpPr/>
      </dsp:nvSpPr>
      <dsp:spPr>
        <a:xfrm>
          <a:off x="1120413" y="436"/>
          <a:ext cx="1678569" cy="97045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SzPts val="1000"/>
            <a:buFont typeface="Symbol" panose="05050102010706020507" pitchFamily="18" charset="2"/>
            <a:buChar char="••"/>
          </a:pPr>
          <a:r>
            <a:rPr lang="ru-RU" sz="800" b="1" kern="1200"/>
            <a:t>группировка по способностям</a:t>
          </a:r>
          <a:endParaRPr lang="el-GR" sz="800" kern="1200"/>
        </a:p>
        <a:p>
          <a:pPr marL="57150" lvl="1" indent="-57150" algn="l" defTabSz="355600">
            <a:lnSpc>
              <a:spcPct val="90000"/>
            </a:lnSpc>
            <a:spcBef>
              <a:spcPct val="0"/>
            </a:spcBef>
            <a:spcAft>
              <a:spcPct val="15000"/>
            </a:spcAft>
            <a:buSzPts val="1000"/>
            <a:buFont typeface="Symbol" panose="05050102010706020507" pitchFamily="18" charset="2"/>
            <a:buChar char="••"/>
          </a:pPr>
          <a:r>
            <a:rPr lang="ru-RU" sz="800" b="1" kern="1200"/>
            <a:t>понятность уроков</a:t>
          </a:r>
          <a:endParaRPr lang="el-GR" sz="800" kern="1200"/>
        </a:p>
        <a:p>
          <a:pPr marL="57150" lvl="1" indent="-57150" algn="l" defTabSz="355600">
            <a:lnSpc>
              <a:spcPct val="90000"/>
            </a:lnSpc>
            <a:spcBef>
              <a:spcPct val="0"/>
            </a:spcBef>
            <a:spcAft>
              <a:spcPct val="15000"/>
            </a:spcAft>
            <a:buChar char="••"/>
          </a:pPr>
          <a:r>
            <a:rPr lang="ru-RU" sz="800" b="1" kern="1200"/>
            <a:t>обеспечение возможностей для достижения успеха для всех</a:t>
          </a:r>
          <a:endParaRPr lang="el-GR" sz="800" kern="1200"/>
        </a:p>
      </dsp:txBody>
      <dsp:txXfrm>
        <a:off x="1120413" y="121743"/>
        <a:ext cx="1314648" cy="727842"/>
      </dsp:txXfrm>
    </dsp:sp>
    <dsp:sp modelId="{43D51120-24CB-4222-A385-0CD2B5765BA1}">
      <dsp:nvSpPr>
        <dsp:cNvPr id="0" name=""/>
        <dsp:cNvSpPr/>
      </dsp:nvSpPr>
      <dsp:spPr>
        <a:xfrm>
          <a:off x="1367" y="120449"/>
          <a:ext cx="1119046" cy="73042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ru-RU" sz="1300" b="1" kern="1200"/>
            <a:t>Готовность</a:t>
          </a:r>
          <a:endParaRPr lang="el-GR" sz="1300" b="1" kern="1200"/>
        </a:p>
      </dsp:txBody>
      <dsp:txXfrm>
        <a:off x="37024" y="156106"/>
        <a:ext cx="1047732" cy="659115"/>
      </dsp:txXfrm>
    </dsp:sp>
    <dsp:sp modelId="{705F7AB0-9F0D-4631-AC0C-C72CC4C1A6B6}">
      <dsp:nvSpPr>
        <dsp:cNvPr id="0" name=""/>
        <dsp:cNvSpPr/>
      </dsp:nvSpPr>
      <dsp:spPr>
        <a:xfrm>
          <a:off x="1120413" y="1043935"/>
          <a:ext cx="1678569" cy="93638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ru-RU" sz="800" b="1" kern="1200"/>
            <a:t>интерес к содержанию</a:t>
          </a:r>
          <a:endParaRPr lang="el-GR" sz="800" kern="1200"/>
        </a:p>
        <a:p>
          <a:pPr marL="57150" lvl="1" indent="-57150" algn="l" defTabSz="355600">
            <a:lnSpc>
              <a:spcPct val="90000"/>
            </a:lnSpc>
            <a:spcBef>
              <a:spcPct val="0"/>
            </a:spcBef>
            <a:spcAft>
              <a:spcPct val="15000"/>
            </a:spcAft>
            <a:buChar char="••"/>
          </a:pPr>
          <a:r>
            <a:rPr lang="ru-RU" sz="800" b="1" kern="1200"/>
            <a:t>повышение личной мотивации к обучению</a:t>
          </a:r>
          <a:endParaRPr lang="el-GR" sz="800" kern="1200"/>
        </a:p>
        <a:p>
          <a:pPr marL="57150" lvl="1" indent="-57150" algn="l" defTabSz="355600">
            <a:lnSpc>
              <a:spcPct val="90000"/>
            </a:lnSpc>
            <a:spcBef>
              <a:spcPct val="0"/>
            </a:spcBef>
            <a:spcAft>
              <a:spcPct val="15000"/>
            </a:spcAft>
            <a:buChar char="••"/>
          </a:pPr>
          <a:r>
            <a:rPr lang="ru-RU" sz="800" b="1" kern="1200"/>
            <a:t>разнообразие материалов</a:t>
          </a:r>
          <a:endParaRPr lang="el-GR" sz="800" kern="1200"/>
        </a:p>
      </dsp:txBody>
      <dsp:txXfrm>
        <a:off x="1120413" y="1160984"/>
        <a:ext cx="1327423" cy="702291"/>
      </dsp:txXfrm>
    </dsp:sp>
    <dsp:sp modelId="{3B68B703-8309-4121-ACBA-63FDD736E003}">
      <dsp:nvSpPr>
        <dsp:cNvPr id="0" name=""/>
        <dsp:cNvSpPr/>
      </dsp:nvSpPr>
      <dsp:spPr>
        <a:xfrm>
          <a:off x="1367" y="1146915"/>
          <a:ext cx="1119046" cy="73042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ru-RU" sz="1300" b="1" kern="1200"/>
            <a:t>Интерес</a:t>
          </a:r>
          <a:endParaRPr lang="el-GR" sz="1300" kern="1200"/>
        </a:p>
      </dsp:txBody>
      <dsp:txXfrm>
        <a:off x="37024" y="1182572"/>
        <a:ext cx="1047732" cy="659115"/>
      </dsp:txXfrm>
    </dsp:sp>
    <dsp:sp modelId="{00CDB27C-6BE6-4228-8787-5677AD7F5A8C}">
      <dsp:nvSpPr>
        <dsp:cNvPr id="0" name=""/>
        <dsp:cNvSpPr/>
      </dsp:nvSpPr>
      <dsp:spPr>
        <a:xfrm>
          <a:off x="1120413" y="2053367"/>
          <a:ext cx="1678569" cy="95609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ru-RU" sz="800" b="1" kern="1200"/>
            <a:t>целостно-аналитический</a:t>
          </a:r>
          <a:endParaRPr lang="el-GR" sz="800" kern="1200"/>
        </a:p>
        <a:p>
          <a:pPr marL="57150" lvl="1" indent="-57150" algn="l" defTabSz="355600">
            <a:lnSpc>
              <a:spcPct val="90000"/>
            </a:lnSpc>
            <a:spcBef>
              <a:spcPct val="0"/>
            </a:spcBef>
            <a:spcAft>
              <a:spcPct val="15000"/>
            </a:spcAft>
            <a:buChar char="••"/>
          </a:pPr>
          <a:r>
            <a:rPr lang="ru-RU" sz="800" b="1" kern="1200"/>
            <a:t>аудиально-визуально-кинестетический</a:t>
          </a:r>
          <a:endParaRPr lang="el-GR" sz="800" kern="1200"/>
        </a:p>
        <a:p>
          <a:pPr marL="57150" lvl="1" indent="-57150" algn="l" defTabSz="355600">
            <a:lnSpc>
              <a:spcPct val="90000"/>
            </a:lnSpc>
            <a:spcBef>
              <a:spcPct val="0"/>
            </a:spcBef>
            <a:spcAft>
              <a:spcPct val="15000"/>
            </a:spcAft>
            <a:buChar char="••"/>
          </a:pPr>
          <a:r>
            <a:rPr lang="ru-RU" sz="800" b="1" kern="1200"/>
            <a:t>абстрактно-конкретный</a:t>
          </a:r>
          <a:endParaRPr lang="el-GR" sz="800" kern="1200"/>
        </a:p>
        <a:p>
          <a:pPr marL="57150" lvl="1" indent="-57150" algn="l" defTabSz="355600">
            <a:lnSpc>
              <a:spcPct val="90000"/>
            </a:lnSpc>
            <a:spcBef>
              <a:spcPct val="0"/>
            </a:spcBef>
            <a:spcAft>
              <a:spcPct val="15000"/>
            </a:spcAft>
            <a:buChar char="••"/>
          </a:pPr>
          <a:r>
            <a:rPr lang="ru-RU" sz="800" b="1" kern="1200"/>
            <a:t>групповой-самостоятельный</a:t>
          </a:r>
          <a:endParaRPr lang="el-GR" sz="800" kern="1200"/>
        </a:p>
      </dsp:txBody>
      <dsp:txXfrm>
        <a:off x="1120413" y="2172879"/>
        <a:ext cx="1320033" cy="717072"/>
      </dsp:txXfrm>
    </dsp:sp>
    <dsp:sp modelId="{834C2545-B401-432A-B992-3AAB437199DA}">
      <dsp:nvSpPr>
        <dsp:cNvPr id="0" name=""/>
        <dsp:cNvSpPr/>
      </dsp:nvSpPr>
      <dsp:spPr>
        <a:xfrm>
          <a:off x="1367" y="2166200"/>
          <a:ext cx="1119046" cy="73042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ru-RU" sz="1300" b="1" kern="1200"/>
            <a:t>Профиль обучающе-гося</a:t>
          </a:r>
          <a:endParaRPr lang="el-GR" sz="1300" b="1" kern="1200"/>
        </a:p>
      </dsp:txBody>
      <dsp:txXfrm>
        <a:off x="37024" y="2201857"/>
        <a:ext cx="1047732" cy="65911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B9A434-7ACC-4E1A-A21C-1A2C9D1F9EB7}">
      <dsp:nvSpPr>
        <dsp:cNvPr id="0" name=""/>
        <dsp:cNvSpPr/>
      </dsp:nvSpPr>
      <dsp:spPr>
        <a:xfrm>
          <a:off x="947646" y="0"/>
          <a:ext cx="1414553" cy="983173"/>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SzPts val="1000"/>
            <a:buFont typeface="Symbol" panose="05050102010706020507" pitchFamily="18" charset="2"/>
            <a:buChar char="••"/>
          </a:pPr>
          <a:r>
            <a:rPr lang="ru-RU" sz="900" b="1" kern="1200"/>
            <a:t>знания и навыки</a:t>
          </a:r>
          <a:endParaRPr lang="el-GR" sz="900" kern="1200"/>
        </a:p>
        <a:p>
          <a:pPr marL="57150" lvl="1" indent="-57150" algn="l" defTabSz="400050">
            <a:lnSpc>
              <a:spcPct val="90000"/>
            </a:lnSpc>
            <a:spcBef>
              <a:spcPct val="0"/>
            </a:spcBef>
            <a:spcAft>
              <a:spcPct val="15000"/>
            </a:spcAft>
            <a:buSzPts val="1000"/>
            <a:buFont typeface="Symbol" panose="05050102010706020507" pitchFamily="18" charset="2"/>
            <a:buChar char="••"/>
          </a:pPr>
          <a:r>
            <a:rPr lang="ru-RU" sz="900" b="1" kern="1200"/>
            <a:t>задачи</a:t>
          </a:r>
          <a:endParaRPr lang="el-GR" sz="900" kern="1200"/>
        </a:p>
      </dsp:txBody>
      <dsp:txXfrm>
        <a:off x="947646" y="122897"/>
        <a:ext cx="1045863" cy="737379"/>
      </dsp:txXfrm>
    </dsp:sp>
    <dsp:sp modelId="{43D51120-24CB-4222-A385-0CD2B5765BA1}">
      <dsp:nvSpPr>
        <dsp:cNvPr id="0" name=""/>
        <dsp:cNvSpPr/>
      </dsp:nvSpPr>
      <dsp:spPr>
        <a:xfrm>
          <a:off x="2305" y="76525"/>
          <a:ext cx="943035" cy="8306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3335" rIns="26670" bIns="13335" numCol="1" spcCol="1270" anchor="ctr" anchorCtr="0">
          <a:noAutofit/>
        </a:bodyPr>
        <a:lstStyle/>
        <a:p>
          <a:pPr lvl="0" algn="ctr" defTabSz="311150">
            <a:lnSpc>
              <a:spcPct val="90000"/>
            </a:lnSpc>
            <a:spcBef>
              <a:spcPct val="0"/>
            </a:spcBef>
            <a:spcAft>
              <a:spcPct val="35000"/>
            </a:spcAft>
          </a:pPr>
          <a:r>
            <a:rPr lang="ru-RU" sz="700" b="1" kern="1200"/>
            <a:t>Дифференциация содержания</a:t>
          </a:r>
          <a:endParaRPr lang="el-GR" sz="700" b="1" kern="1200"/>
        </a:p>
      </dsp:txBody>
      <dsp:txXfrm>
        <a:off x="42854" y="117074"/>
        <a:ext cx="861937" cy="749558"/>
      </dsp:txXfrm>
    </dsp:sp>
    <dsp:sp modelId="{705F7AB0-9F0D-4631-AC0C-C72CC4C1A6B6}">
      <dsp:nvSpPr>
        <dsp:cNvPr id="0" name=""/>
        <dsp:cNvSpPr/>
      </dsp:nvSpPr>
      <dsp:spPr>
        <a:xfrm>
          <a:off x="945341" y="1066505"/>
          <a:ext cx="1414553" cy="962730"/>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ru-RU" sz="900" b="1" kern="1200"/>
            <a:t>средства получения знаний</a:t>
          </a:r>
          <a:endParaRPr lang="el-GR" sz="900" kern="1200"/>
        </a:p>
        <a:p>
          <a:pPr marL="57150" lvl="1" indent="-57150" algn="l" defTabSz="400050">
            <a:lnSpc>
              <a:spcPct val="90000"/>
            </a:lnSpc>
            <a:spcBef>
              <a:spcPct val="0"/>
            </a:spcBef>
            <a:spcAft>
              <a:spcPct val="15000"/>
            </a:spcAft>
            <a:buChar char="••"/>
          </a:pPr>
          <a:r>
            <a:rPr lang="ru-RU" sz="900" b="1" kern="1200"/>
            <a:t>процедуры и средства обучения</a:t>
          </a:r>
          <a:endParaRPr lang="el-GR" sz="900" kern="1200"/>
        </a:p>
      </dsp:txBody>
      <dsp:txXfrm>
        <a:off x="945341" y="1186846"/>
        <a:ext cx="1053529" cy="722048"/>
      </dsp:txXfrm>
    </dsp:sp>
    <dsp:sp modelId="{3B68B703-8309-4121-ACBA-63FDD736E003}">
      <dsp:nvSpPr>
        <dsp:cNvPr id="0" name=""/>
        <dsp:cNvSpPr/>
      </dsp:nvSpPr>
      <dsp:spPr>
        <a:xfrm>
          <a:off x="2305" y="1132542"/>
          <a:ext cx="943035" cy="8306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3335" rIns="26670" bIns="13335" numCol="1" spcCol="1270" anchor="ctr" anchorCtr="0">
          <a:noAutofit/>
        </a:bodyPr>
        <a:lstStyle/>
        <a:p>
          <a:pPr lvl="0" algn="ctr" defTabSz="311150">
            <a:lnSpc>
              <a:spcPct val="90000"/>
            </a:lnSpc>
            <a:spcBef>
              <a:spcPct val="0"/>
            </a:spcBef>
            <a:spcAft>
              <a:spcPct val="35000"/>
            </a:spcAft>
          </a:pPr>
          <a:r>
            <a:rPr lang="ru-RU" sz="700" b="1" kern="1200"/>
            <a:t>Дифференциация процесса</a:t>
          </a:r>
          <a:endParaRPr lang="el-GR" sz="700" kern="1200"/>
        </a:p>
      </dsp:txBody>
      <dsp:txXfrm>
        <a:off x="42854" y="1173091"/>
        <a:ext cx="861937" cy="749558"/>
      </dsp:txXfrm>
    </dsp:sp>
    <dsp:sp modelId="{00CDB27C-6BE6-4228-8787-5677AD7F5A8C}">
      <dsp:nvSpPr>
        <dsp:cNvPr id="0" name=""/>
        <dsp:cNvSpPr/>
      </dsp:nvSpPr>
      <dsp:spPr>
        <a:xfrm>
          <a:off x="944879" y="2112301"/>
          <a:ext cx="1417320" cy="83065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ru-RU" sz="900" b="1" kern="1200"/>
            <a:t>приобретение знаний и навыков</a:t>
          </a:r>
          <a:endParaRPr lang="el-GR" sz="900" kern="1200"/>
        </a:p>
        <a:p>
          <a:pPr marL="57150" lvl="1" indent="-57150" algn="l" defTabSz="400050">
            <a:lnSpc>
              <a:spcPct val="90000"/>
            </a:lnSpc>
            <a:spcBef>
              <a:spcPct val="0"/>
            </a:spcBef>
            <a:spcAft>
              <a:spcPct val="15000"/>
            </a:spcAft>
            <a:buChar char="••"/>
          </a:pPr>
          <a:r>
            <a:rPr lang="ru-RU" sz="900" kern="1200"/>
            <a:t>демонстрация уровня знаний</a:t>
          </a:r>
          <a:endParaRPr lang="el-GR" sz="900" kern="1200"/>
        </a:p>
      </dsp:txBody>
      <dsp:txXfrm>
        <a:off x="944879" y="2216133"/>
        <a:ext cx="1105824" cy="622992"/>
      </dsp:txXfrm>
    </dsp:sp>
    <dsp:sp modelId="{834C2545-B401-432A-B992-3AAB437199DA}">
      <dsp:nvSpPr>
        <dsp:cNvPr id="0" name=""/>
        <dsp:cNvSpPr/>
      </dsp:nvSpPr>
      <dsp:spPr>
        <a:xfrm>
          <a:off x="0" y="2112301"/>
          <a:ext cx="944880" cy="8306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3335" rIns="26670" bIns="13335" numCol="1" spcCol="1270" anchor="ctr" anchorCtr="0">
          <a:noAutofit/>
        </a:bodyPr>
        <a:lstStyle/>
        <a:p>
          <a:pPr lvl="0" algn="ctr" defTabSz="311150">
            <a:lnSpc>
              <a:spcPct val="90000"/>
            </a:lnSpc>
            <a:spcBef>
              <a:spcPct val="0"/>
            </a:spcBef>
            <a:spcAft>
              <a:spcPct val="35000"/>
            </a:spcAft>
          </a:pPr>
          <a:r>
            <a:rPr lang="ru-RU" sz="700" b="0" i="0" u="none" kern="1200"/>
            <a:t>Дифференциация процесса оценивания</a:t>
          </a:r>
          <a:r>
            <a:rPr lang="ru-RU" sz="700" b="1" kern="1200"/>
            <a:t> </a:t>
          </a:r>
          <a:endParaRPr lang="el-GR" sz="700" b="1" kern="1200"/>
        </a:p>
      </dsp:txBody>
      <dsp:txXfrm>
        <a:off x="40549" y="2152850"/>
        <a:ext cx="863782" cy="74955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B9F195-5E7B-4667-915A-BBB4D22667F8}">
      <dsp:nvSpPr>
        <dsp:cNvPr id="0" name=""/>
        <dsp:cNvSpPr/>
      </dsp:nvSpPr>
      <dsp:spPr>
        <a:xfrm>
          <a:off x="1932198" y="651085"/>
          <a:ext cx="1622003" cy="1622003"/>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70000"/>
            </a:lnSpc>
            <a:spcBef>
              <a:spcPct val="0"/>
            </a:spcBef>
            <a:spcAft>
              <a:spcPts val="300"/>
            </a:spcAft>
          </a:pPr>
          <a:r>
            <a:rPr lang="ru-RU" sz="1400" kern="1200"/>
            <a:t>педагогика
учебный план
оценка
среда</a:t>
          </a:r>
          <a:endParaRPr lang="el-GR" sz="1400" kern="1200"/>
        </a:p>
      </dsp:txBody>
      <dsp:txXfrm>
        <a:off x="2169735" y="888622"/>
        <a:ext cx="1146929" cy="1146929"/>
      </dsp:txXfrm>
    </dsp:sp>
    <dsp:sp modelId="{54DA5FB3-6469-47CA-868A-FBC51E7AA5B3}">
      <dsp:nvSpPr>
        <dsp:cNvPr id="0" name=""/>
        <dsp:cNvSpPr/>
      </dsp:nvSpPr>
      <dsp:spPr>
        <a:xfrm>
          <a:off x="2184067" y="-104049"/>
          <a:ext cx="1118265" cy="1019680"/>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t>Индиви-дуальные потребности</a:t>
          </a:r>
          <a:endParaRPr lang="el-GR" sz="1000" kern="1200"/>
        </a:p>
      </dsp:txBody>
      <dsp:txXfrm>
        <a:off x="2347833" y="45280"/>
        <a:ext cx="790733" cy="721022"/>
      </dsp:txXfrm>
    </dsp:sp>
    <dsp:sp modelId="{2B374420-3F60-4464-8E8A-F53122029130}">
      <dsp:nvSpPr>
        <dsp:cNvPr id="0" name=""/>
        <dsp:cNvSpPr/>
      </dsp:nvSpPr>
      <dsp:spPr>
        <a:xfrm>
          <a:off x="3122492" y="447738"/>
          <a:ext cx="1118265" cy="1019680"/>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t>Индиви-дуальные сильные стороны</a:t>
          </a:r>
          <a:endParaRPr lang="el-GR" sz="1100" kern="1200"/>
        </a:p>
      </dsp:txBody>
      <dsp:txXfrm>
        <a:off x="3286258" y="597067"/>
        <a:ext cx="790733" cy="721022"/>
      </dsp:txXfrm>
    </dsp:sp>
    <dsp:sp modelId="{D3EBAF1E-1F4F-492B-A89B-A634644C0A78}">
      <dsp:nvSpPr>
        <dsp:cNvPr id="0" name=""/>
        <dsp:cNvSpPr/>
      </dsp:nvSpPr>
      <dsp:spPr>
        <a:xfrm>
          <a:off x="3114609" y="1472518"/>
          <a:ext cx="1118265" cy="1019680"/>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t>Индиви-дуальные профили обучения</a:t>
          </a:r>
          <a:endParaRPr lang="el-GR" sz="1100" kern="1200"/>
        </a:p>
      </dsp:txBody>
      <dsp:txXfrm>
        <a:off x="3278375" y="1621847"/>
        <a:ext cx="790733" cy="721022"/>
      </dsp:txXfrm>
    </dsp:sp>
    <dsp:sp modelId="{F55F841D-0C3E-44E4-8783-242973471D5A}">
      <dsp:nvSpPr>
        <dsp:cNvPr id="0" name=""/>
        <dsp:cNvSpPr/>
      </dsp:nvSpPr>
      <dsp:spPr>
        <a:xfrm>
          <a:off x="2184067" y="2008544"/>
          <a:ext cx="1118265" cy="1019680"/>
        </a:xfrm>
        <a:prstGeom prst="ellipse">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t>Любимые темы</a:t>
          </a:r>
          <a:endParaRPr lang="el-GR" sz="1100" kern="1200"/>
        </a:p>
      </dsp:txBody>
      <dsp:txXfrm>
        <a:off x="2347833" y="2157873"/>
        <a:ext cx="790733" cy="721022"/>
      </dsp:txXfrm>
    </dsp:sp>
    <dsp:sp modelId="{8405843C-4C29-438E-85F0-120D01275CE3}">
      <dsp:nvSpPr>
        <dsp:cNvPr id="0" name=""/>
        <dsp:cNvSpPr/>
      </dsp:nvSpPr>
      <dsp:spPr>
        <a:xfrm>
          <a:off x="1253527" y="1464641"/>
          <a:ext cx="1118265" cy="1019680"/>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t>Культурный контекст</a:t>
          </a:r>
          <a:endParaRPr lang="el-GR" sz="1100" kern="1200"/>
        </a:p>
      </dsp:txBody>
      <dsp:txXfrm>
        <a:off x="1417293" y="1613970"/>
        <a:ext cx="790733" cy="721022"/>
      </dsp:txXfrm>
    </dsp:sp>
    <dsp:sp modelId="{530461EE-4B33-4EED-8864-408CD4580F1A}">
      <dsp:nvSpPr>
        <dsp:cNvPr id="0" name=""/>
        <dsp:cNvSpPr/>
      </dsp:nvSpPr>
      <dsp:spPr>
        <a:xfrm>
          <a:off x="1245646" y="416225"/>
          <a:ext cx="1118265" cy="1019680"/>
        </a:xfrm>
        <a:prstGeom prst="ellipse">
          <a:avLst/>
        </a:prstGeom>
        <a:solidFill>
          <a:srgbClr val="FF4343">
            <a:alpha val="49804"/>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t>Личные знания и опыт</a:t>
          </a:r>
          <a:endParaRPr lang="el-GR" sz="1000" kern="1200"/>
        </a:p>
      </dsp:txBody>
      <dsp:txXfrm>
        <a:off x="1409412" y="565554"/>
        <a:ext cx="790733" cy="72102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B0B126-0D9F-4B60-8100-8992A19A0720}">
      <dsp:nvSpPr>
        <dsp:cNvPr id="0" name=""/>
        <dsp:cNvSpPr/>
      </dsp:nvSpPr>
      <dsp:spPr>
        <a:xfrm rot="5400000">
          <a:off x="-166249" y="168874"/>
          <a:ext cx="1108332" cy="775832"/>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solidFill>
                <a:schemeClr val="tx1"/>
              </a:solidFill>
              <a:latin typeface="Times New Roman" panose="02020603050405020304" pitchFamily="18" charset="0"/>
              <a:cs typeface="Times New Roman" panose="02020603050405020304" pitchFamily="18" charset="0"/>
            </a:rPr>
            <a:t>Справедливый</a:t>
          </a:r>
          <a:r>
            <a:rPr lang="ru-RU" sz="1400" b="1" kern="1200">
              <a:solidFill>
                <a:schemeClr val="tx1"/>
              </a:solidFill>
              <a:latin typeface="Times New Roman" panose="02020603050405020304" pitchFamily="18" charset="0"/>
              <a:cs typeface="Times New Roman" panose="02020603050405020304" pitchFamily="18" charset="0"/>
            </a:rPr>
            <a:t> </a:t>
          </a:r>
          <a:r>
            <a:rPr lang="ru-RU" sz="1200" b="1" kern="1200">
              <a:solidFill>
                <a:schemeClr val="tx1"/>
              </a:solidFill>
              <a:latin typeface="Times New Roman" panose="02020603050405020304" pitchFamily="18" charset="0"/>
              <a:cs typeface="Times New Roman" panose="02020603050405020304" pitchFamily="18" charset="0"/>
            </a:rPr>
            <a:t>доступ</a:t>
          </a:r>
          <a:endParaRPr lang="el-GR" sz="1200" b="1" kern="1200">
            <a:solidFill>
              <a:schemeClr val="tx1"/>
            </a:solidFill>
            <a:latin typeface="Times New Roman" panose="02020603050405020304" pitchFamily="18" charset="0"/>
            <a:cs typeface="Times New Roman" panose="02020603050405020304" pitchFamily="18" charset="0"/>
          </a:endParaRPr>
        </a:p>
      </dsp:txBody>
      <dsp:txXfrm rot="-5400000">
        <a:off x="1" y="390540"/>
        <a:ext cx="775832" cy="332500"/>
      </dsp:txXfrm>
    </dsp:sp>
    <dsp:sp modelId="{5BE1C6CF-6A10-4BF5-9AF6-5E3835BBEE13}">
      <dsp:nvSpPr>
        <dsp:cNvPr id="0" name=""/>
        <dsp:cNvSpPr/>
      </dsp:nvSpPr>
      <dsp:spPr>
        <a:xfrm rot="5400000">
          <a:off x="3333254" y="-2589158"/>
          <a:ext cx="720795" cy="5899112"/>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меры предоставления равных возможностей в поступлении на образовательные программы высших учебных заведений.</a:t>
          </a:r>
          <a:endParaRPr lang="el-GR" sz="1400" b="0" kern="1200">
            <a:solidFill>
              <a:schemeClr val="tx1"/>
            </a:solidFill>
            <a:latin typeface="Times New Roman" panose="02020603050405020304" pitchFamily="18" charset="0"/>
            <a:cs typeface="Times New Roman" panose="02020603050405020304" pitchFamily="18" charset="0"/>
          </a:endParaRPr>
        </a:p>
      </dsp:txBody>
      <dsp:txXfrm rot="-5400000">
        <a:off x="744096" y="35186"/>
        <a:ext cx="5863926" cy="650423"/>
      </dsp:txXfrm>
    </dsp:sp>
    <dsp:sp modelId="{227A6F76-A1BA-448D-AA23-8DE641F4D164}">
      <dsp:nvSpPr>
        <dsp:cNvPr id="0" name=""/>
        <dsp:cNvSpPr/>
      </dsp:nvSpPr>
      <dsp:spPr>
        <a:xfrm rot="5400000">
          <a:off x="-166249" y="1074171"/>
          <a:ext cx="1108332" cy="775832"/>
        </a:xfrm>
        <a:prstGeom prst="chevron">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solidFill>
                <a:schemeClr val="tx1"/>
              </a:solidFill>
              <a:latin typeface="Times New Roman" panose="02020603050405020304" pitchFamily="18" charset="0"/>
              <a:cs typeface="Times New Roman" panose="02020603050405020304" pitchFamily="18" charset="0"/>
            </a:rPr>
            <a:t>Справедливые результаты</a:t>
          </a:r>
          <a:endParaRPr lang="el-GR" sz="1200" b="1" kern="1200">
            <a:solidFill>
              <a:schemeClr val="tx1"/>
            </a:solidFill>
            <a:latin typeface="Times New Roman" panose="02020603050405020304" pitchFamily="18" charset="0"/>
            <a:cs typeface="Times New Roman" panose="02020603050405020304" pitchFamily="18" charset="0"/>
          </a:endParaRPr>
        </a:p>
      </dsp:txBody>
      <dsp:txXfrm rot="-5400000">
        <a:off x="1" y="1295837"/>
        <a:ext cx="775832" cy="332500"/>
      </dsp:txXfrm>
    </dsp:sp>
    <dsp:sp modelId="{B5D6C813-D11D-4BAD-83B8-3A5DEA1E0749}">
      <dsp:nvSpPr>
        <dsp:cNvPr id="0" name=""/>
        <dsp:cNvSpPr/>
      </dsp:nvSpPr>
      <dsp:spPr>
        <a:xfrm rot="5400000">
          <a:off x="3365180" y="-1681426"/>
          <a:ext cx="720416" cy="5899112"/>
        </a:xfrm>
        <a:prstGeom prst="round2Same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b="0" kern="1200">
              <a:solidFill>
                <a:schemeClr val="tx1"/>
              </a:solidFill>
              <a:latin typeface="Times New Roman" panose="02020603050405020304" pitchFamily="18" charset="0"/>
              <a:cs typeface="Times New Roman" panose="02020603050405020304" pitchFamily="18" charset="0"/>
            </a:rPr>
            <a:t>возможности для продвижения и успешного завершения вуза</a:t>
          </a:r>
          <a:endParaRPr lang="el-GR" sz="1400" b="0" kern="1200">
            <a:solidFill>
              <a:schemeClr val="tx1"/>
            </a:solidFill>
            <a:latin typeface="Times New Roman" panose="02020603050405020304" pitchFamily="18" charset="0"/>
            <a:cs typeface="Times New Roman" panose="02020603050405020304" pitchFamily="18" charset="0"/>
          </a:endParaRPr>
        </a:p>
      </dsp:txBody>
      <dsp:txXfrm rot="-5400000">
        <a:off x="775832" y="943090"/>
        <a:ext cx="5863944" cy="650080"/>
      </dsp:txXfrm>
    </dsp:sp>
    <dsp:sp modelId="{32D5858E-74BD-4BB2-B3D9-05E00628EF2E}">
      <dsp:nvSpPr>
        <dsp:cNvPr id="0" name=""/>
        <dsp:cNvSpPr/>
      </dsp:nvSpPr>
      <dsp:spPr>
        <a:xfrm rot="5400000">
          <a:off x="-166249" y="1979468"/>
          <a:ext cx="1108332" cy="775832"/>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solidFill>
                <a:schemeClr val="tx1"/>
              </a:solidFill>
              <a:latin typeface="Times New Roman" panose="02020603050405020304" pitchFamily="18" charset="0"/>
              <a:cs typeface="Times New Roman" panose="02020603050405020304" pitchFamily="18" charset="0"/>
            </a:rPr>
            <a:t>Справедливый эффект</a:t>
          </a:r>
          <a:endParaRPr lang="el-GR" sz="1200" b="1" kern="1200">
            <a:solidFill>
              <a:schemeClr val="tx1"/>
            </a:solidFill>
            <a:latin typeface="Times New Roman" panose="02020603050405020304" pitchFamily="18" charset="0"/>
            <a:cs typeface="Times New Roman" panose="02020603050405020304" pitchFamily="18" charset="0"/>
          </a:endParaRPr>
        </a:p>
      </dsp:txBody>
      <dsp:txXfrm rot="-5400000">
        <a:off x="1" y="2201134"/>
        <a:ext cx="775832" cy="332500"/>
      </dsp:txXfrm>
    </dsp:sp>
    <dsp:sp modelId="{CBE8B4D4-432D-4B12-A31F-04C5067C24CA}">
      <dsp:nvSpPr>
        <dsp:cNvPr id="0" name=""/>
        <dsp:cNvSpPr/>
      </dsp:nvSpPr>
      <dsp:spPr>
        <a:xfrm rot="5400000">
          <a:off x="3365180" y="-776129"/>
          <a:ext cx="720416" cy="5899112"/>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b="0" kern="1200">
              <a:solidFill>
                <a:schemeClr val="tx1"/>
              </a:solidFill>
              <a:latin typeface="Times New Roman" panose="02020603050405020304" pitchFamily="18" charset="0"/>
              <a:cs typeface="Times New Roman" panose="02020603050405020304" pitchFamily="18" charset="0"/>
            </a:rPr>
            <a:t>определяется результатами на рынке труда различных групп в зависимости от полученной квалификации в высшем образовании.</a:t>
          </a:r>
          <a:endParaRPr lang="el-GR" sz="1400" b="0" kern="1200">
            <a:solidFill>
              <a:schemeClr val="tx1"/>
            </a:solidFill>
            <a:latin typeface="Times New Roman" panose="02020603050405020304" pitchFamily="18" charset="0"/>
            <a:cs typeface="Times New Roman" panose="02020603050405020304" pitchFamily="18" charset="0"/>
          </a:endParaRPr>
        </a:p>
      </dsp:txBody>
      <dsp:txXfrm rot="-5400000">
        <a:off x="775832" y="1848387"/>
        <a:ext cx="5863944" cy="65008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085507-D338-44D8-8103-D1C9F2223620}">
      <dsp:nvSpPr>
        <dsp:cNvPr id="0" name=""/>
        <dsp:cNvSpPr/>
      </dsp:nvSpPr>
      <dsp:spPr>
        <a:xfrm>
          <a:off x="0" y="692282"/>
          <a:ext cx="6637283" cy="387084"/>
        </a:xfrm>
        <a:prstGeom prst="notchedRightArrow">
          <a:avLst/>
        </a:prstGeom>
        <a:solidFill>
          <a:schemeClr val="accent2"/>
        </a:solidFill>
        <a:ln>
          <a:noFill/>
        </a:ln>
        <a:effectLst/>
      </dsp:spPr>
      <dsp:style>
        <a:lnRef idx="0">
          <a:scrgbClr r="0" g="0" b="0"/>
        </a:lnRef>
        <a:fillRef idx="1">
          <a:scrgbClr r="0" g="0" b="0"/>
        </a:fillRef>
        <a:effectRef idx="0">
          <a:scrgbClr r="0" g="0" b="0"/>
        </a:effectRef>
        <a:fontRef idx="minor"/>
      </dsp:style>
    </dsp:sp>
    <dsp:sp modelId="{82A90F25-E52B-47C1-B6A5-6823E85AE1D4}">
      <dsp:nvSpPr>
        <dsp:cNvPr id="0" name=""/>
        <dsp:cNvSpPr/>
      </dsp:nvSpPr>
      <dsp:spPr>
        <a:xfrm>
          <a:off x="2989" y="0"/>
          <a:ext cx="1437969" cy="7086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b" anchorCtr="0">
          <a:noAutofit/>
        </a:bodyPr>
        <a:lstStyle/>
        <a:p>
          <a:pPr lvl="0" algn="ctr" defTabSz="622300">
            <a:lnSpc>
              <a:spcPct val="90000"/>
            </a:lnSpc>
            <a:spcBef>
              <a:spcPct val="0"/>
            </a:spcBef>
            <a:spcAft>
              <a:spcPct val="35000"/>
            </a:spcAft>
          </a:pPr>
          <a:r>
            <a:rPr lang="ru-RU" sz="1400" kern="1200">
              <a:solidFill>
                <a:schemeClr val="accent5"/>
              </a:solidFill>
              <a:latin typeface="Times New Roman" panose="02020603050405020304" pitchFamily="18" charset="0"/>
              <a:cs typeface="Times New Roman" panose="02020603050405020304" pitchFamily="18" charset="0"/>
            </a:rPr>
            <a:t>Знать своих обучающихся</a:t>
          </a:r>
          <a:endParaRPr lang="el-GR" sz="1400" kern="1200">
            <a:solidFill>
              <a:schemeClr val="accent5"/>
            </a:solidFill>
            <a:latin typeface="Times New Roman" panose="02020603050405020304" pitchFamily="18" charset="0"/>
            <a:cs typeface="Times New Roman" panose="02020603050405020304" pitchFamily="18" charset="0"/>
          </a:endParaRPr>
        </a:p>
      </dsp:txBody>
      <dsp:txXfrm>
        <a:off x="2989" y="0"/>
        <a:ext cx="1437969" cy="708660"/>
      </dsp:txXfrm>
    </dsp:sp>
    <dsp:sp modelId="{79AAC3F2-2689-4E61-9356-94BAFC0ECF40}">
      <dsp:nvSpPr>
        <dsp:cNvPr id="0" name=""/>
        <dsp:cNvSpPr/>
      </dsp:nvSpPr>
      <dsp:spPr>
        <a:xfrm>
          <a:off x="633392" y="797242"/>
          <a:ext cx="177165" cy="17716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5839F71-8798-401B-A9D7-A1ACCCA53F14}">
      <dsp:nvSpPr>
        <dsp:cNvPr id="0" name=""/>
        <dsp:cNvSpPr/>
      </dsp:nvSpPr>
      <dsp:spPr>
        <a:xfrm>
          <a:off x="1512858" y="1062989"/>
          <a:ext cx="1437969" cy="7086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t" anchorCtr="0">
          <a:noAutofit/>
        </a:bodyPr>
        <a:lstStyle/>
        <a:p>
          <a:pPr lvl="0" algn="ctr" defTabSz="622300">
            <a:lnSpc>
              <a:spcPct val="90000"/>
            </a:lnSpc>
            <a:spcBef>
              <a:spcPct val="0"/>
            </a:spcBef>
            <a:spcAft>
              <a:spcPct val="35000"/>
            </a:spcAft>
          </a:pPr>
          <a:r>
            <a:rPr lang="ru-RU" sz="1400" kern="1200">
              <a:solidFill>
                <a:schemeClr val="accent5"/>
              </a:solidFill>
              <a:latin typeface="Times New Roman" panose="02020603050405020304" pitchFamily="18" charset="0"/>
              <a:cs typeface="Times New Roman" panose="02020603050405020304" pitchFamily="18" charset="0"/>
            </a:rPr>
            <a:t>Проверять обстановку</a:t>
          </a:r>
          <a:endParaRPr lang="el-GR" sz="1400" kern="1200">
            <a:solidFill>
              <a:schemeClr val="accent5"/>
            </a:solidFill>
            <a:latin typeface="Times New Roman" panose="02020603050405020304" pitchFamily="18" charset="0"/>
            <a:cs typeface="Times New Roman" panose="02020603050405020304" pitchFamily="18" charset="0"/>
          </a:endParaRPr>
        </a:p>
      </dsp:txBody>
      <dsp:txXfrm>
        <a:off x="1512858" y="1062989"/>
        <a:ext cx="1437969" cy="708660"/>
      </dsp:txXfrm>
    </dsp:sp>
    <dsp:sp modelId="{2DA26D65-7777-40A2-9749-20A301FA9438}">
      <dsp:nvSpPr>
        <dsp:cNvPr id="0" name=""/>
        <dsp:cNvSpPr/>
      </dsp:nvSpPr>
      <dsp:spPr>
        <a:xfrm>
          <a:off x="2143260" y="797242"/>
          <a:ext cx="177165" cy="17716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F44E5A-0DC4-4BA3-805E-4E49FF43AD93}">
      <dsp:nvSpPr>
        <dsp:cNvPr id="0" name=""/>
        <dsp:cNvSpPr/>
      </dsp:nvSpPr>
      <dsp:spPr>
        <a:xfrm>
          <a:off x="3022726" y="0"/>
          <a:ext cx="1437969" cy="7086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b" anchorCtr="0">
          <a:noAutofit/>
        </a:bodyPr>
        <a:lstStyle/>
        <a:p>
          <a:pPr lvl="0" algn="ctr" defTabSz="622300">
            <a:lnSpc>
              <a:spcPct val="90000"/>
            </a:lnSpc>
            <a:spcBef>
              <a:spcPct val="0"/>
            </a:spcBef>
            <a:spcAft>
              <a:spcPct val="35000"/>
            </a:spcAft>
          </a:pPr>
          <a:r>
            <a:rPr lang="ru-RU" sz="1400" kern="1200">
              <a:solidFill>
                <a:schemeClr val="accent5"/>
              </a:solidFill>
              <a:latin typeface="Times New Roman" panose="02020603050405020304" pitchFamily="18" charset="0"/>
              <a:ea typeface="+mn-ea"/>
              <a:cs typeface="Times New Roman" panose="02020603050405020304" pitchFamily="18" charset="0"/>
            </a:rPr>
            <a:t>Проверять материалы и технологии</a:t>
          </a:r>
          <a:endParaRPr lang="el-GR" sz="1400" kern="1200">
            <a:solidFill>
              <a:schemeClr val="accent5"/>
            </a:solidFill>
            <a:latin typeface="Times New Roman" panose="02020603050405020304" pitchFamily="18" charset="0"/>
            <a:cs typeface="Times New Roman" panose="02020603050405020304" pitchFamily="18" charset="0"/>
          </a:endParaRPr>
        </a:p>
      </dsp:txBody>
      <dsp:txXfrm>
        <a:off x="3022726" y="0"/>
        <a:ext cx="1437969" cy="708660"/>
      </dsp:txXfrm>
    </dsp:sp>
    <dsp:sp modelId="{9C82A031-979A-45E0-9203-B8E85CD25D1D}">
      <dsp:nvSpPr>
        <dsp:cNvPr id="0" name=""/>
        <dsp:cNvSpPr/>
      </dsp:nvSpPr>
      <dsp:spPr>
        <a:xfrm>
          <a:off x="3653129" y="797242"/>
          <a:ext cx="177165" cy="177165"/>
        </a:xfrm>
        <a:prstGeom prst="ellipse">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40B1A-FB15-40BA-ABD6-71C9A6F59CDB}">
      <dsp:nvSpPr>
        <dsp:cNvPr id="0" name=""/>
        <dsp:cNvSpPr/>
      </dsp:nvSpPr>
      <dsp:spPr>
        <a:xfrm>
          <a:off x="4532595" y="1062989"/>
          <a:ext cx="1437969" cy="7086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99568" numCol="1" spcCol="1270" anchor="t" anchorCtr="0">
          <a:noAutofit/>
        </a:bodyPr>
        <a:lstStyle/>
        <a:p>
          <a:pPr lvl="0" algn="ctr" defTabSz="622300">
            <a:lnSpc>
              <a:spcPct val="90000"/>
            </a:lnSpc>
            <a:spcBef>
              <a:spcPct val="0"/>
            </a:spcBef>
            <a:spcAft>
              <a:spcPct val="35000"/>
            </a:spcAft>
          </a:pPr>
          <a:r>
            <a:rPr lang="ru-RU" sz="1400" kern="1200">
              <a:solidFill>
                <a:schemeClr val="accent5"/>
              </a:solidFill>
              <a:latin typeface="Times New Roman" panose="02020603050405020304" pitchFamily="18" charset="0"/>
              <a:ea typeface="+mn-ea"/>
              <a:cs typeface="Times New Roman" panose="02020603050405020304" pitchFamily="18" charset="0"/>
            </a:rPr>
            <a:t>Знакомиться с услугами</a:t>
          </a:r>
          <a:endParaRPr lang="el-GR" sz="1400" kern="1200">
            <a:solidFill>
              <a:schemeClr val="accent5"/>
            </a:solidFill>
            <a:latin typeface="Times New Roman" panose="02020603050405020304" pitchFamily="18" charset="0"/>
            <a:cs typeface="Times New Roman" panose="02020603050405020304" pitchFamily="18" charset="0"/>
          </a:endParaRPr>
        </a:p>
      </dsp:txBody>
      <dsp:txXfrm>
        <a:off x="4532595" y="1062989"/>
        <a:ext cx="1437969" cy="708660"/>
      </dsp:txXfrm>
    </dsp:sp>
    <dsp:sp modelId="{A76E3BC8-28D7-4E5C-9818-798F144A030F}">
      <dsp:nvSpPr>
        <dsp:cNvPr id="0" name=""/>
        <dsp:cNvSpPr/>
      </dsp:nvSpPr>
      <dsp:spPr>
        <a:xfrm>
          <a:off x="5162997" y="797242"/>
          <a:ext cx="177165" cy="17716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0.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8.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77291-1840-4002-93BC-A74085139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878</TotalTime>
  <Pages>107</Pages>
  <Words>30515</Words>
  <Characters>173936</Characters>
  <Application>Microsoft Office Word</Application>
  <DocSecurity>0</DocSecurity>
  <Lines>1449</Lines>
  <Paragraphs>408</Paragraphs>
  <ScaleCrop>false</ScaleCrop>
  <HeadingPairs>
    <vt:vector size="6" baseType="variant">
      <vt:variant>
        <vt:lpstr>Название</vt:lpstr>
      </vt:variant>
      <vt:variant>
        <vt:i4>1</vt:i4>
      </vt:variant>
      <vt:variant>
        <vt:lpstr>Title</vt:lpstr>
      </vt:variant>
      <vt:variant>
        <vt:i4>1</vt:i4>
      </vt:variant>
      <vt:variant>
        <vt:lpstr>Τίτλος</vt:lpstr>
      </vt:variant>
      <vt:variant>
        <vt:i4>1</vt:i4>
      </vt:variant>
    </vt:vector>
  </HeadingPairs>
  <TitlesOfParts>
    <vt:vector size="3" baseType="lpstr">
      <vt:lpstr/>
      <vt:lpstr/>
      <vt:lpstr/>
    </vt:vector>
  </TitlesOfParts>
  <Company/>
  <LinksUpToDate>false</LinksUpToDate>
  <CharactersWithSpaces>204043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T</dc:creator>
  <cp:keywords/>
  <dc:description/>
  <cp:lastModifiedBy>Карлыгаш</cp:lastModifiedBy>
  <cp:revision>25</cp:revision>
  <cp:lastPrinted>2024-06-20T17:07:00Z</cp:lastPrinted>
  <dcterms:created xsi:type="dcterms:W3CDTF">2024-06-20T17:07:00Z</dcterms:created>
  <dcterms:modified xsi:type="dcterms:W3CDTF">2025-12-24T22:57:00Z</dcterms:modified>
</cp:coreProperties>
</file>